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365251" w14:textId="77777777" w:rsidR="00F6172F" w:rsidRPr="00C60FC5" w:rsidRDefault="00F6172F" w:rsidP="005506E3">
      <w:pPr>
        <w:pStyle w:val="Standard"/>
        <w:spacing w:after="0" w:line="240" w:lineRule="auto"/>
        <w:jc w:val="center"/>
        <w:rPr>
          <w:rFonts w:ascii="Times New Roman" w:hAnsi="Times New Roman" w:cs="Times New Roman"/>
          <w:color w:val="auto"/>
          <w:sz w:val="28"/>
          <w:szCs w:val="28"/>
        </w:rPr>
      </w:pPr>
      <w:bookmarkStart w:id="0" w:name="_Hlk136336731"/>
      <w:bookmarkStart w:id="1" w:name="_GoBack"/>
      <w:bookmarkEnd w:id="0"/>
      <w:bookmarkEnd w:id="1"/>
      <w:r w:rsidRPr="00C60FC5">
        <w:rPr>
          <w:rFonts w:ascii="Times New Roman" w:hAnsi="Times New Roman" w:cs="Times New Roman"/>
          <w:color w:val="auto"/>
          <w:sz w:val="28"/>
          <w:szCs w:val="28"/>
        </w:rPr>
        <w:t>Карагандинский университет имени академика Е.А. Букетова</w:t>
      </w:r>
    </w:p>
    <w:p w14:paraId="4700BDC0" w14:textId="77777777" w:rsidR="00F6172F" w:rsidRPr="00C60FC5" w:rsidRDefault="00F6172F" w:rsidP="005506E3">
      <w:pPr>
        <w:pStyle w:val="21"/>
        <w:shd w:val="clear" w:color="auto" w:fill="auto"/>
        <w:spacing w:after="0" w:line="240" w:lineRule="auto"/>
        <w:rPr>
          <w:rFonts w:ascii="Times New Roman" w:hAnsi="Times New Roman" w:cs="Times New Roman"/>
          <w:color w:val="auto"/>
        </w:rPr>
      </w:pPr>
    </w:p>
    <w:p w14:paraId="027C3DCE" w14:textId="77777777" w:rsidR="00F6172F" w:rsidRPr="00C60FC5" w:rsidRDefault="00F6172F" w:rsidP="005506E3">
      <w:pPr>
        <w:pStyle w:val="21"/>
        <w:shd w:val="clear" w:color="auto" w:fill="auto"/>
        <w:spacing w:after="0" w:line="240" w:lineRule="auto"/>
        <w:rPr>
          <w:rFonts w:ascii="Times New Roman" w:hAnsi="Times New Roman" w:cs="Times New Roman"/>
          <w:color w:val="auto"/>
        </w:rPr>
      </w:pPr>
    </w:p>
    <w:p w14:paraId="735BAD26" w14:textId="77777777" w:rsidR="00F6172F" w:rsidRPr="00C60FC5" w:rsidRDefault="00F6172F" w:rsidP="005506E3">
      <w:pPr>
        <w:pStyle w:val="21"/>
        <w:shd w:val="clear" w:color="auto" w:fill="auto"/>
        <w:spacing w:after="0" w:line="240" w:lineRule="auto"/>
        <w:rPr>
          <w:rFonts w:ascii="Times New Roman" w:hAnsi="Times New Roman" w:cs="Times New Roman"/>
          <w:color w:val="auto"/>
        </w:rPr>
      </w:pPr>
    </w:p>
    <w:p w14:paraId="1F0E762E" w14:textId="128A1E42" w:rsidR="00F6172F" w:rsidRPr="00C60FC5" w:rsidRDefault="00F6172F" w:rsidP="005506E3">
      <w:pPr>
        <w:pStyle w:val="21"/>
        <w:shd w:val="clear" w:color="auto" w:fill="auto"/>
        <w:spacing w:after="0" w:line="240" w:lineRule="auto"/>
        <w:jc w:val="both"/>
        <w:rPr>
          <w:rFonts w:ascii="Times New Roman" w:hAnsi="Times New Roman" w:cs="Times New Roman"/>
          <w:color w:val="auto"/>
        </w:rPr>
      </w:pPr>
      <w:r w:rsidRPr="00C60FC5">
        <w:rPr>
          <w:rStyle w:val="2Exact"/>
          <w:rFonts w:eastAsia="SimSun"/>
          <w:color w:val="auto"/>
        </w:rPr>
        <w:t>УДК 371.3:881.111</w:t>
      </w:r>
      <w:r w:rsidRPr="00C60FC5">
        <w:rPr>
          <w:rStyle w:val="2Exact"/>
          <w:rFonts w:eastAsia="SimSun"/>
          <w:color w:val="auto"/>
        </w:rPr>
        <w:tab/>
      </w:r>
      <w:r w:rsidRPr="00C60FC5">
        <w:rPr>
          <w:rStyle w:val="2Exact"/>
          <w:rFonts w:eastAsia="SimSun"/>
          <w:color w:val="auto"/>
        </w:rPr>
        <w:tab/>
      </w:r>
      <w:r w:rsidRPr="00C60FC5">
        <w:rPr>
          <w:rStyle w:val="2Exact"/>
          <w:rFonts w:eastAsia="SimSun"/>
          <w:color w:val="auto"/>
        </w:rPr>
        <w:tab/>
      </w:r>
      <w:r w:rsidRPr="00C60FC5">
        <w:rPr>
          <w:rStyle w:val="2Exact"/>
          <w:rFonts w:eastAsia="SimSun"/>
          <w:color w:val="auto"/>
        </w:rPr>
        <w:tab/>
      </w:r>
      <w:r w:rsidRPr="00C60FC5">
        <w:rPr>
          <w:rStyle w:val="2Exact"/>
          <w:rFonts w:eastAsia="SimSun"/>
          <w:color w:val="auto"/>
        </w:rPr>
        <w:tab/>
      </w:r>
      <w:r w:rsidRPr="00C60FC5">
        <w:rPr>
          <w:rStyle w:val="2Exact"/>
          <w:rFonts w:eastAsia="SimSun"/>
          <w:color w:val="auto"/>
        </w:rPr>
        <w:tab/>
      </w:r>
      <w:r w:rsidR="00811C26" w:rsidRPr="00C60FC5">
        <w:rPr>
          <w:rFonts w:ascii="Times New Roman" w:hAnsi="Times New Roman" w:cs="Times New Roman"/>
          <w:color w:val="auto"/>
        </w:rPr>
        <w:tab/>
      </w:r>
      <w:r w:rsidRPr="00C60FC5">
        <w:rPr>
          <w:rFonts w:ascii="Times New Roman" w:hAnsi="Times New Roman" w:cs="Times New Roman"/>
          <w:color w:val="auto"/>
        </w:rPr>
        <w:t>На правах рукописи</w:t>
      </w:r>
    </w:p>
    <w:p w14:paraId="08D8985C" w14:textId="638381F4" w:rsidR="00F6172F" w:rsidRPr="00C60FC5" w:rsidRDefault="005168E3" w:rsidP="005506E3">
      <w:pPr>
        <w:pStyle w:val="Standard"/>
        <w:spacing w:after="0" w:line="240" w:lineRule="auto"/>
        <w:jc w:val="center"/>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 </w:t>
      </w:r>
    </w:p>
    <w:p w14:paraId="775184BF" w14:textId="77777777" w:rsidR="005506E3" w:rsidRPr="00C60FC5" w:rsidRDefault="005506E3" w:rsidP="005506E3">
      <w:pPr>
        <w:pStyle w:val="Standard"/>
        <w:spacing w:after="0" w:line="240" w:lineRule="auto"/>
        <w:jc w:val="center"/>
        <w:rPr>
          <w:rFonts w:ascii="Times New Roman" w:hAnsi="Times New Roman" w:cs="Times New Roman"/>
          <w:color w:val="auto"/>
          <w:sz w:val="28"/>
          <w:szCs w:val="28"/>
        </w:rPr>
      </w:pPr>
    </w:p>
    <w:p w14:paraId="0D5E8EB9" w14:textId="77777777" w:rsidR="005506E3" w:rsidRPr="00C60FC5" w:rsidRDefault="005506E3" w:rsidP="005506E3">
      <w:pPr>
        <w:pStyle w:val="Standard"/>
        <w:spacing w:after="0" w:line="240" w:lineRule="auto"/>
        <w:jc w:val="center"/>
        <w:rPr>
          <w:rFonts w:ascii="Times New Roman" w:hAnsi="Times New Roman" w:cs="Times New Roman"/>
          <w:color w:val="auto"/>
          <w:sz w:val="28"/>
          <w:szCs w:val="28"/>
        </w:rPr>
      </w:pPr>
    </w:p>
    <w:p w14:paraId="283BE713" w14:textId="50250DC0" w:rsidR="00F6172F" w:rsidRPr="00C60FC5" w:rsidRDefault="00F6172F" w:rsidP="005506E3">
      <w:pPr>
        <w:pStyle w:val="Standard"/>
        <w:spacing w:after="0" w:line="240" w:lineRule="auto"/>
        <w:jc w:val="center"/>
        <w:rPr>
          <w:rFonts w:ascii="Times New Roman" w:hAnsi="Times New Roman" w:cs="Times New Roman"/>
          <w:color w:val="auto"/>
          <w:sz w:val="28"/>
          <w:szCs w:val="28"/>
          <w:lang w:val="kk-KZ"/>
        </w:rPr>
      </w:pPr>
      <w:r w:rsidRPr="00C60FC5">
        <w:rPr>
          <w:rFonts w:ascii="Times New Roman" w:hAnsi="Times New Roman" w:cs="Times New Roman"/>
          <w:b/>
          <w:color w:val="auto"/>
          <w:sz w:val="28"/>
          <w:szCs w:val="28"/>
        </w:rPr>
        <w:t>МУРАТОВА Л</w:t>
      </w:r>
      <w:r w:rsidRPr="00C60FC5">
        <w:rPr>
          <w:rFonts w:ascii="Times New Roman" w:hAnsi="Times New Roman" w:cs="Times New Roman"/>
          <w:b/>
          <w:color w:val="auto"/>
          <w:kern w:val="0"/>
          <w:sz w:val="28"/>
          <w:szCs w:val="28"/>
        </w:rPr>
        <w:t>АУРА</w:t>
      </w:r>
      <w:r w:rsidRPr="00C60FC5">
        <w:rPr>
          <w:rFonts w:ascii="Times New Roman" w:hAnsi="Times New Roman" w:cs="Times New Roman"/>
          <w:b/>
          <w:color w:val="auto"/>
          <w:sz w:val="28"/>
          <w:szCs w:val="28"/>
        </w:rPr>
        <w:t xml:space="preserve"> МУРАТ</w:t>
      </w:r>
      <w:r w:rsidR="001B2FFD" w:rsidRPr="00C60FC5">
        <w:rPr>
          <w:rFonts w:ascii="Times New Roman" w:hAnsi="Times New Roman" w:cs="Times New Roman"/>
          <w:b/>
          <w:color w:val="auto"/>
          <w:sz w:val="28"/>
          <w:szCs w:val="28"/>
          <w:lang w:val="kk-KZ"/>
        </w:rPr>
        <w:t>КЫЗЫ</w:t>
      </w:r>
    </w:p>
    <w:p w14:paraId="1D1C9C05" w14:textId="77777777" w:rsidR="00F6172F" w:rsidRPr="00C60FC5" w:rsidRDefault="00F6172F" w:rsidP="005506E3">
      <w:pPr>
        <w:pStyle w:val="Standard"/>
        <w:spacing w:after="0" w:line="240" w:lineRule="auto"/>
        <w:jc w:val="center"/>
        <w:rPr>
          <w:rFonts w:ascii="Times New Roman" w:hAnsi="Times New Roman" w:cs="Times New Roman"/>
          <w:color w:val="auto"/>
          <w:sz w:val="28"/>
          <w:szCs w:val="28"/>
        </w:rPr>
      </w:pPr>
    </w:p>
    <w:p w14:paraId="7F9601EE" w14:textId="77777777" w:rsidR="005506E3" w:rsidRPr="00C60FC5" w:rsidRDefault="005506E3" w:rsidP="005506E3">
      <w:pPr>
        <w:pStyle w:val="Standard"/>
        <w:spacing w:after="0" w:line="240" w:lineRule="auto"/>
        <w:jc w:val="center"/>
        <w:rPr>
          <w:rFonts w:ascii="Times New Roman" w:hAnsi="Times New Roman" w:cs="Times New Roman"/>
          <w:color w:val="auto"/>
          <w:sz w:val="28"/>
          <w:szCs w:val="28"/>
        </w:rPr>
      </w:pPr>
    </w:p>
    <w:p w14:paraId="38D5068A" w14:textId="77777777" w:rsidR="005506E3" w:rsidRPr="00C60FC5" w:rsidRDefault="005506E3" w:rsidP="005506E3">
      <w:pPr>
        <w:pStyle w:val="Standard"/>
        <w:spacing w:after="0" w:line="240" w:lineRule="auto"/>
        <w:jc w:val="center"/>
        <w:rPr>
          <w:rFonts w:ascii="Times New Roman" w:hAnsi="Times New Roman" w:cs="Times New Roman"/>
          <w:color w:val="auto"/>
          <w:sz w:val="28"/>
          <w:szCs w:val="28"/>
        </w:rPr>
      </w:pPr>
    </w:p>
    <w:p w14:paraId="6D9A36AB" w14:textId="0E2EC54C" w:rsidR="00F6172F" w:rsidRPr="00C60FC5" w:rsidRDefault="00F6172F" w:rsidP="005506E3">
      <w:pPr>
        <w:pStyle w:val="a3"/>
        <w:spacing w:before="0" w:after="0"/>
        <w:jc w:val="center"/>
        <w:rPr>
          <w:rFonts w:eastAsia="Calibri"/>
          <w:b/>
          <w:bCs/>
          <w:color w:val="auto"/>
          <w:kern w:val="0"/>
          <w:sz w:val="28"/>
          <w:szCs w:val="28"/>
          <w:shd w:val="clear" w:color="auto" w:fill="FFFFFF"/>
          <w:lang w:val="kk-KZ" w:eastAsia="en-US"/>
        </w:rPr>
      </w:pPr>
      <w:r w:rsidRPr="00C60FC5">
        <w:rPr>
          <w:rFonts w:eastAsia="Calibri"/>
          <w:b/>
          <w:bCs/>
          <w:color w:val="auto"/>
          <w:kern w:val="0"/>
          <w:sz w:val="28"/>
          <w:szCs w:val="28"/>
          <w:shd w:val="clear" w:color="auto" w:fill="FFFFFF"/>
          <w:lang w:val="kk-KZ" w:eastAsia="en-US"/>
        </w:rPr>
        <w:t>Научно-педагогические основы обучения языкам в контексте национальной программы «</w:t>
      </w:r>
      <w:r w:rsidR="00E265B0" w:rsidRPr="00C60FC5">
        <w:rPr>
          <w:rFonts w:eastAsia="Calibri"/>
          <w:b/>
          <w:bCs/>
          <w:color w:val="auto"/>
          <w:kern w:val="0"/>
          <w:sz w:val="28"/>
          <w:szCs w:val="28"/>
          <w:shd w:val="clear" w:color="auto" w:fill="FFFFFF"/>
          <w:lang w:val="kk-KZ" w:eastAsia="en-US"/>
        </w:rPr>
        <w:t>Рухани жаңғыру</w:t>
      </w:r>
      <w:r w:rsidR="00800E43" w:rsidRPr="00C60FC5">
        <w:rPr>
          <w:rFonts w:eastAsia="Calibri"/>
          <w:b/>
          <w:bCs/>
          <w:color w:val="auto"/>
          <w:kern w:val="0"/>
          <w:sz w:val="28"/>
          <w:szCs w:val="28"/>
          <w:shd w:val="clear" w:color="auto" w:fill="FFFFFF"/>
          <w:lang w:val="kk-KZ" w:eastAsia="en-US"/>
        </w:rPr>
        <w:t>»</w:t>
      </w:r>
    </w:p>
    <w:p w14:paraId="50302991" w14:textId="77777777" w:rsidR="00F6172F" w:rsidRPr="00C60FC5" w:rsidRDefault="00F6172F" w:rsidP="005506E3">
      <w:pPr>
        <w:pStyle w:val="Standard"/>
        <w:spacing w:after="0" w:line="240" w:lineRule="auto"/>
        <w:jc w:val="center"/>
        <w:rPr>
          <w:rFonts w:ascii="Times New Roman" w:hAnsi="Times New Roman" w:cs="Times New Roman"/>
          <w:color w:val="auto"/>
          <w:sz w:val="28"/>
          <w:szCs w:val="28"/>
          <w:lang w:val="kk-KZ"/>
        </w:rPr>
      </w:pPr>
    </w:p>
    <w:p w14:paraId="5F68B85E" w14:textId="77777777" w:rsidR="005506E3" w:rsidRPr="00C60FC5" w:rsidRDefault="005506E3" w:rsidP="005506E3">
      <w:pPr>
        <w:pStyle w:val="Standard"/>
        <w:spacing w:after="0" w:line="240" w:lineRule="auto"/>
        <w:jc w:val="center"/>
        <w:rPr>
          <w:rFonts w:ascii="Times New Roman" w:hAnsi="Times New Roman" w:cs="Times New Roman"/>
          <w:color w:val="auto"/>
          <w:sz w:val="28"/>
          <w:szCs w:val="28"/>
          <w:lang w:val="kk-KZ"/>
        </w:rPr>
      </w:pPr>
    </w:p>
    <w:p w14:paraId="4F75DEFD" w14:textId="77777777" w:rsidR="005506E3" w:rsidRPr="00C60FC5" w:rsidRDefault="005506E3" w:rsidP="005506E3">
      <w:pPr>
        <w:pStyle w:val="Standard"/>
        <w:spacing w:after="0" w:line="240" w:lineRule="auto"/>
        <w:jc w:val="center"/>
        <w:rPr>
          <w:rFonts w:ascii="Times New Roman" w:hAnsi="Times New Roman" w:cs="Times New Roman"/>
          <w:color w:val="auto"/>
          <w:sz w:val="28"/>
          <w:szCs w:val="28"/>
          <w:lang w:val="kk-KZ"/>
        </w:rPr>
      </w:pPr>
    </w:p>
    <w:p w14:paraId="253256D7" w14:textId="77777777" w:rsidR="00F6172F" w:rsidRPr="00C60FC5" w:rsidRDefault="00F6172F" w:rsidP="005506E3">
      <w:pPr>
        <w:pStyle w:val="Standard"/>
        <w:spacing w:after="0" w:line="240" w:lineRule="auto"/>
        <w:jc w:val="center"/>
        <w:rPr>
          <w:rFonts w:ascii="Times New Roman" w:hAnsi="Times New Roman" w:cs="Times New Roman"/>
          <w:color w:val="auto"/>
          <w:sz w:val="28"/>
          <w:szCs w:val="28"/>
        </w:rPr>
      </w:pPr>
      <w:bookmarkStart w:id="2" w:name="_Hlk23764703"/>
      <w:bookmarkEnd w:id="2"/>
      <w:r w:rsidRPr="00C60FC5">
        <w:rPr>
          <w:rFonts w:ascii="Times New Roman" w:hAnsi="Times New Roman" w:cs="Times New Roman"/>
          <w:color w:val="auto"/>
          <w:sz w:val="28"/>
          <w:szCs w:val="28"/>
        </w:rPr>
        <w:t>6D011900 – Иностранный язык: два иностранных языка</w:t>
      </w:r>
    </w:p>
    <w:p w14:paraId="2DCFE580" w14:textId="77777777" w:rsidR="00F6172F" w:rsidRPr="00C60FC5" w:rsidRDefault="00F6172F" w:rsidP="005506E3">
      <w:pPr>
        <w:pStyle w:val="Standard"/>
        <w:spacing w:after="0" w:line="240" w:lineRule="auto"/>
        <w:jc w:val="center"/>
        <w:rPr>
          <w:rFonts w:ascii="Times New Roman" w:hAnsi="Times New Roman" w:cs="Times New Roman"/>
          <w:color w:val="auto"/>
          <w:sz w:val="28"/>
          <w:szCs w:val="28"/>
        </w:rPr>
      </w:pPr>
    </w:p>
    <w:p w14:paraId="77F87EE0" w14:textId="77777777" w:rsidR="005506E3" w:rsidRPr="00C60FC5" w:rsidRDefault="005506E3" w:rsidP="005506E3">
      <w:pPr>
        <w:pStyle w:val="Standard"/>
        <w:spacing w:after="0" w:line="240" w:lineRule="auto"/>
        <w:jc w:val="center"/>
        <w:rPr>
          <w:rFonts w:ascii="Times New Roman" w:hAnsi="Times New Roman" w:cs="Times New Roman"/>
          <w:color w:val="auto"/>
          <w:sz w:val="28"/>
          <w:szCs w:val="28"/>
        </w:rPr>
      </w:pPr>
    </w:p>
    <w:p w14:paraId="132857F4" w14:textId="77777777" w:rsidR="005506E3" w:rsidRPr="00C60FC5" w:rsidRDefault="005506E3" w:rsidP="005506E3">
      <w:pPr>
        <w:pStyle w:val="Standard"/>
        <w:spacing w:after="0" w:line="240" w:lineRule="auto"/>
        <w:jc w:val="center"/>
        <w:rPr>
          <w:rFonts w:ascii="Times New Roman" w:hAnsi="Times New Roman" w:cs="Times New Roman"/>
          <w:color w:val="auto"/>
          <w:sz w:val="28"/>
          <w:szCs w:val="28"/>
        </w:rPr>
      </w:pPr>
    </w:p>
    <w:p w14:paraId="1BA42962" w14:textId="77777777" w:rsidR="00F6172F" w:rsidRPr="00C60FC5" w:rsidRDefault="00F6172F" w:rsidP="005506E3">
      <w:pPr>
        <w:pStyle w:val="Standard"/>
        <w:spacing w:after="0" w:line="240" w:lineRule="auto"/>
        <w:jc w:val="center"/>
        <w:rPr>
          <w:rFonts w:ascii="Times New Roman" w:hAnsi="Times New Roman" w:cs="Times New Roman"/>
          <w:color w:val="auto"/>
          <w:sz w:val="28"/>
          <w:szCs w:val="28"/>
        </w:rPr>
      </w:pPr>
      <w:r w:rsidRPr="00C60FC5">
        <w:rPr>
          <w:rFonts w:ascii="Times New Roman" w:hAnsi="Times New Roman" w:cs="Times New Roman"/>
          <w:color w:val="auto"/>
          <w:sz w:val="28"/>
          <w:szCs w:val="28"/>
        </w:rPr>
        <w:t>Диссертация на соискание степени</w:t>
      </w:r>
      <w:r w:rsidRPr="00C60FC5">
        <w:rPr>
          <w:rFonts w:ascii="Times New Roman" w:hAnsi="Times New Roman" w:cs="Times New Roman"/>
          <w:color w:val="auto"/>
          <w:sz w:val="28"/>
          <w:szCs w:val="28"/>
        </w:rPr>
        <w:br/>
        <w:t>доктора философии (PhD)</w:t>
      </w:r>
    </w:p>
    <w:p w14:paraId="03D44BD4" w14:textId="74AB8158" w:rsidR="00F6172F" w:rsidRPr="00C60FC5" w:rsidRDefault="00F6172F" w:rsidP="005506E3">
      <w:pPr>
        <w:pStyle w:val="Standard"/>
        <w:spacing w:after="0" w:line="240" w:lineRule="auto"/>
        <w:jc w:val="center"/>
        <w:rPr>
          <w:rFonts w:ascii="Times New Roman" w:hAnsi="Times New Roman" w:cs="Times New Roman"/>
          <w:color w:val="auto"/>
          <w:sz w:val="28"/>
          <w:szCs w:val="28"/>
        </w:rPr>
      </w:pPr>
    </w:p>
    <w:p w14:paraId="728E0BD2" w14:textId="77777777" w:rsidR="00811C26" w:rsidRPr="00C60FC5" w:rsidRDefault="00811C26" w:rsidP="005506E3">
      <w:pPr>
        <w:pStyle w:val="Standard"/>
        <w:spacing w:after="0" w:line="240" w:lineRule="auto"/>
        <w:jc w:val="center"/>
        <w:rPr>
          <w:rFonts w:ascii="Times New Roman" w:hAnsi="Times New Roman" w:cs="Times New Roman"/>
          <w:color w:val="auto"/>
          <w:sz w:val="28"/>
          <w:szCs w:val="28"/>
        </w:rPr>
      </w:pPr>
    </w:p>
    <w:p w14:paraId="026DB27A" w14:textId="77777777" w:rsidR="00F6172F" w:rsidRPr="00C60FC5" w:rsidRDefault="00F6172F" w:rsidP="005506E3">
      <w:pPr>
        <w:pStyle w:val="Standard"/>
        <w:spacing w:after="0" w:line="240" w:lineRule="auto"/>
        <w:jc w:val="center"/>
        <w:rPr>
          <w:rFonts w:ascii="Times New Roman" w:hAnsi="Times New Roman" w:cs="Times New Roman"/>
          <w:color w:val="auto"/>
          <w:sz w:val="28"/>
          <w:szCs w:val="28"/>
        </w:rPr>
      </w:pPr>
    </w:p>
    <w:p w14:paraId="452AE740" w14:textId="0DC2F9CB" w:rsidR="00811C26" w:rsidRPr="00C60FC5" w:rsidRDefault="00F6172F" w:rsidP="005506E3">
      <w:pPr>
        <w:pStyle w:val="Standard"/>
        <w:spacing w:after="0" w:line="240" w:lineRule="auto"/>
        <w:jc w:val="right"/>
        <w:rPr>
          <w:rFonts w:ascii="Times New Roman" w:hAnsi="Times New Roman" w:cs="Times New Roman"/>
          <w:color w:val="auto"/>
          <w:sz w:val="28"/>
          <w:szCs w:val="28"/>
        </w:rPr>
      </w:pPr>
      <w:r w:rsidRPr="00C60FC5">
        <w:rPr>
          <w:rFonts w:ascii="Times New Roman" w:hAnsi="Times New Roman" w:cs="Times New Roman"/>
          <w:color w:val="auto"/>
          <w:sz w:val="28"/>
          <w:szCs w:val="28"/>
        </w:rPr>
        <w:t>Научные консультанты</w:t>
      </w:r>
    </w:p>
    <w:p w14:paraId="518C44FD" w14:textId="64689157" w:rsidR="005506E3" w:rsidRPr="00C60FC5" w:rsidRDefault="005506E3" w:rsidP="005506E3">
      <w:pPr>
        <w:pStyle w:val="Standard"/>
        <w:spacing w:after="0" w:line="240" w:lineRule="auto"/>
        <w:jc w:val="right"/>
        <w:rPr>
          <w:rFonts w:ascii="Times New Roman" w:hAnsi="Times New Roman" w:cs="Times New Roman"/>
          <w:color w:val="auto"/>
          <w:sz w:val="28"/>
          <w:szCs w:val="28"/>
        </w:rPr>
      </w:pPr>
      <w:r w:rsidRPr="00C60FC5">
        <w:rPr>
          <w:rFonts w:ascii="Times New Roman" w:hAnsi="Times New Roman" w:cs="Times New Roman"/>
          <w:color w:val="auto"/>
          <w:kern w:val="0"/>
          <w:sz w:val="28"/>
          <w:szCs w:val="28"/>
        </w:rPr>
        <w:t xml:space="preserve">кандидат </w:t>
      </w:r>
      <w:r w:rsidRPr="00C60FC5">
        <w:rPr>
          <w:rFonts w:ascii="Times New Roman" w:hAnsi="Times New Roman" w:cs="Times New Roman"/>
          <w:color w:val="auto"/>
          <w:sz w:val="28"/>
          <w:szCs w:val="28"/>
        </w:rPr>
        <w:t xml:space="preserve">педагогических наук, </w:t>
      </w:r>
    </w:p>
    <w:p w14:paraId="161C2A37" w14:textId="0D3F82EB" w:rsidR="005506E3" w:rsidRPr="00C60FC5" w:rsidRDefault="005506E3" w:rsidP="005506E3">
      <w:pPr>
        <w:pStyle w:val="Standard"/>
        <w:spacing w:after="0" w:line="240" w:lineRule="auto"/>
        <w:jc w:val="right"/>
        <w:rPr>
          <w:rFonts w:ascii="Times New Roman" w:hAnsi="Times New Roman" w:cs="Times New Roman"/>
          <w:color w:val="auto"/>
          <w:sz w:val="28"/>
          <w:szCs w:val="28"/>
        </w:rPr>
      </w:pPr>
      <w:r w:rsidRPr="00C60FC5">
        <w:rPr>
          <w:rFonts w:ascii="Times New Roman" w:hAnsi="Times New Roman" w:cs="Times New Roman"/>
          <w:color w:val="auto"/>
          <w:sz w:val="28"/>
          <w:szCs w:val="28"/>
        </w:rPr>
        <w:t>профессор</w:t>
      </w:r>
    </w:p>
    <w:p w14:paraId="72B935A1" w14:textId="133826CA" w:rsidR="00224553" w:rsidRPr="00C60FC5" w:rsidRDefault="005506E3" w:rsidP="005506E3">
      <w:pPr>
        <w:pStyle w:val="Standard"/>
        <w:spacing w:after="0" w:line="240" w:lineRule="auto"/>
        <w:jc w:val="right"/>
        <w:rPr>
          <w:rFonts w:ascii="Times New Roman" w:hAnsi="Times New Roman" w:cs="Times New Roman"/>
          <w:color w:val="auto"/>
          <w:kern w:val="0"/>
          <w:sz w:val="28"/>
          <w:szCs w:val="28"/>
        </w:rPr>
      </w:pPr>
      <w:r w:rsidRPr="00C60FC5">
        <w:rPr>
          <w:rFonts w:ascii="Times New Roman" w:hAnsi="Times New Roman" w:cs="Times New Roman"/>
          <w:color w:val="auto"/>
          <w:kern w:val="0"/>
          <w:sz w:val="28"/>
          <w:szCs w:val="28"/>
        </w:rPr>
        <w:t xml:space="preserve">Л.С. </w:t>
      </w:r>
      <w:r w:rsidR="00811C26" w:rsidRPr="00C60FC5">
        <w:rPr>
          <w:rFonts w:ascii="Times New Roman" w:hAnsi="Times New Roman" w:cs="Times New Roman"/>
          <w:color w:val="auto"/>
          <w:kern w:val="0"/>
          <w:sz w:val="28"/>
          <w:szCs w:val="28"/>
        </w:rPr>
        <w:t>Сырымбетова,</w:t>
      </w:r>
    </w:p>
    <w:p w14:paraId="6C34BEC4" w14:textId="77777777" w:rsidR="005506E3" w:rsidRPr="00C60FC5" w:rsidRDefault="005506E3" w:rsidP="005506E3">
      <w:pPr>
        <w:pStyle w:val="Standard"/>
        <w:spacing w:after="0" w:line="240" w:lineRule="auto"/>
        <w:jc w:val="right"/>
        <w:rPr>
          <w:rFonts w:ascii="Times New Roman" w:hAnsi="Times New Roman" w:cs="Times New Roman"/>
          <w:color w:val="auto"/>
          <w:kern w:val="0"/>
          <w:sz w:val="16"/>
          <w:szCs w:val="16"/>
        </w:rPr>
      </w:pPr>
    </w:p>
    <w:p w14:paraId="2747D3C1" w14:textId="59875755" w:rsidR="005506E3" w:rsidRPr="00C60FC5" w:rsidRDefault="005506E3" w:rsidP="005506E3">
      <w:pPr>
        <w:pStyle w:val="Standard"/>
        <w:spacing w:after="0" w:line="240" w:lineRule="auto"/>
        <w:jc w:val="right"/>
        <w:rPr>
          <w:rFonts w:ascii="Times New Roman" w:hAnsi="Times New Roman" w:cs="Times New Roman"/>
          <w:color w:val="auto"/>
          <w:sz w:val="28"/>
          <w:szCs w:val="28"/>
        </w:rPr>
      </w:pPr>
      <w:r w:rsidRPr="00C60FC5">
        <w:rPr>
          <w:rFonts w:ascii="Times New Roman" w:hAnsi="Times New Roman" w:cs="Times New Roman"/>
          <w:color w:val="auto"/>
          <w:kern w:val="0"/>
          <w:sz w:val="28"/>
          <w:szCs w:val="28"/>
        </w:rPr>
        <w:t xml:space="preserve">кандидат </w:t>
      </w:r>
      <w:r w:rsidRPr="00C60FC5">
        <w:rPr>
          <w:rFonts w:ascii="Times New Roman" w:hAnsi="Times New Roman" w:cs="Times New Roman"/>
          <w:color w:val="auto"/>
          <w:sz w:val="28"/>
          <w:szCs w:val="28"/>
        </w:rPr>
        <w:t xml:space="preserve">педагогических наук, </w:t>
      </w:r>
    </w:p>
    <w:p w14:paraId="7F98E2F5" w14:textId="09936B9B" w:rsidR="005506E3" w:rsidRPr="00C60FC5" w:rsidRDefault="005506E3" w:rsidP="005506E3">
      <w:pPr>
        <w:pStyle w:val="Standard"/>
        <w:spacing w:after="0" w:line="240" w:lineRule="auto"/>
        <w:jc w:val="right"/>
        <w:rPr>
          <w:rFonts w:ascii="Times New Roman" w:hAnsi="Times New Roman" w:cs="Times New Roman"/>
          <w:color w:val="auto"/>
          <w:sz w:val="28"/>
          <w:szCs w:val="28"/>
        </w:rPr>
      </w:pPr>
      <w:r w:rsidRPr="00C60FC5">
        <w:rPr>
          <w:rFonts w:ascii="Times New Roman" w:hAnsi="Times New Roman" w:cs="Times New Roman"/>
          <w:color w:val="auto"/>
          <w:sz w:val="28"/>
          <w:szCs w:val="28"/>
        </w:rPr>
        <w:t>ассоциированный профессор</w:t>
      </w:r>
    </w:p>
    <w:p w14:paraId="7FC0F594" w14:textId="5E14D5E3" w:rsidR="00811C26" w:rsidRPr="00C60FC5" w:rsidRDefault="005506E3" w:rsidP="005506E3">
      <w:pPr>
        <w:pStyle w:val="Standard"/>
        <w:spacing w:after="0" w:line="240" w:lineRule="auto"/>
        <w:jc w:val="right"/>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Г.К. </w:t>
      </w:r>
      <w:r w:rsidR="00811C26" w:rsidRPr="00C60FC5">
        <w:rPr>
          <w:rFonts w:ascii="Times New Roman" w:hAnsi="Times New Roman" w:cs="Times New Roman"/>
          <w:color w:val="auto"/>
          <w:sz w:val="28"/>
          <w:szCs w:val="28"/>
        </w:rPr>
        <w:t>Тлеужанова</w:t>
      </w:r>
    </w:p>
    <w:p w14:paraId="5963A098" w14:textId="77777777" w:rsidR="005506E3" w:rsidRPr="00C60FC5" w:rsidRDefault="005506E3" w:rsidP="005506E3">
      <w:pPr>
        <w:pStyle w:val="Standard"/>
        <w:spacing w:after="0" w:line="240" w:lineRule="auto"/>
        <w:jc w:val="right"/>
        <w:rPr>
          <w:rFonts w:ascii="Times New Roman" w:hAnsi="Times New Roman" w:cs="Times New Roman"/>
          <w:color w:val="auto"/>
          <w:sz w:val="16"/>
          <w:szCs w:val="16"/>
        </w:rPr>
      </w:pPr>
    </w:p>
    <w:p w14:paraId="1224EC4C" w14:textId="2209BDA7" w:rsidR="00811C26" w:rsidRPr="00C60FC5" w:rsidRDefault="00224553" w:rsidP="005506E3">
      <w:pPr>
        <w:pStyle w:val="Standard"/>
        <w:spacing w:after="0" w:line="240" w:lineRule="auto"/>
        <w:jc w:val="right"/>
        <w:rPr>
          <w:rFonts w:ascii="Times New Roman" w:hAnsi="Times New Roman" w:cs="Times New Roman"/>
          <w:color w:val="auto"/>
          <w:sz w:val="28"/>
          <w:szCs w:val="28"/>
        </w:rPr>
      </w:pPr>
      <w:r w:rsidRPr="00C60FC5">
        <w:rPr>
          <w:rFonts w:ascii="Times New Roman" w:hAnsi="Times New Roman" w:cs="Times New Roman"/>
          <w:color w:val="auto"/>
          <w:sz w:val="28"/>
          <w:szCs w:val="28"/>
        </w:rPr>
        <w:t>З</w:t>
      </w:r>
      <w:r w:rsidR="005506E3" w:rsidRPr="00C60FC5">
        <w:rPr>
          <w:rFonts w:ascii="Times New Roman" w:hAnsi="Times New Roman" w:cs="Times New Roman"/>
          <w:color w:val="auto"/>
          <w:sz w:val="28"/>
          <w:szCs w:val="28"/>
        </w:rPr>
        <w:t>арубежный консультант</w:t>
      </w:r>
    </w:p>
    <w:p w14:paraId="08B1E1E5" w14:textId="775B066B" w:rsidR="005506E3" w:rsidRPr="00C60FC5" w:rsidRDefault="005506E3" w:rsidP="005506E3">
      <w:pPr>
        <w:pStyle w:val="Standard"/>
        <w:spacing w:after="0" w:line="240" w:lineRule="auto"/>
        <w:jc w:val="right"/>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доктор педагогических наук, </w:t>
      </w:r>
    </w:p>
    <w:p w14:paraId="28BA2889" w14:textId="2B33C4AA" w:rsidR="005506E3" w:rsidRPr="00C60FC5" w:rsidRDefault="005506E3" w:rsidP="005506E3">
      <w:pPr>
        <w:pStyle w:val="Standard"/>
        <w:spacing w:after="0" w:line="240" w:lineRule="auto"/>
        <w:jc w:val="right"/>
        <w:rPr>
          <w:rFonts w:ascii="Times New Roman" w:hAnsi="Times New Roman" w:cs="Times New Roman"/>
          <w:color w:val="auto"/>
          <w:sz w:val="28"/>
          <w:szCs w:val="28"/>
          <w:shd w:val="clear" w:color="auto" w:fill="FFFF00"/>
        </w:rPr>
      </w:pPr>
      <w:r w:rsidRPr="00C60FC5">
        <w:rPr>
          <w:rFonts w:ascii="Times New Roman" w:hAnsi="Times New Roman" w:cs="Times New Roman"/>
          <w:color w:val="auto"/>
          <w:sz w:val="28"/>
          <w:szCs w:val="28"/>
        </w:rPr>
        <w:t>профессор</w:t>
      </w:r>
    </w:p>
    <w:p w14:paraId="2A9BB5ED" w14:textId="2392DA7D" w:rsidR="00224553" w:rsidRPr="00C60FC5" w:rsidRDefault="005506E3" w:rsidP="005506E3">
      <w:pPr>
        <w:pStyle w:val="Standard"/>
        <w:spacing w:after="0" w:line="240" w:lineRule="auto"/>
        <w:jc w:val="right"/>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Л.В. </w:t>
      </w:r>
      <w:r w:rsidR="00400329" w:rsidRPr="00C60FC5">
        <w:rPr>
          <w:rFonts w:ascii="Times New Roman" w:hAnsi="Times New Roman" w:cs="Times New Roman"/>
          <w:color w:val="auto"/>
          <w:sz w:val="28"/>
          <w:szCs w:val="28"/>
        </w:rPr>
        <w:t>Моисеева,</w:t>
      </w:r>
    </w:p>
    <w:p w14:paraId="48E9A8C4" w14:textId="4E68650F" w:rsidR="00F6172F" w:rsidRPr="00C60FC5" w:rsidRDefault="00F6172F" w:rsidP="005506E3">
      <w:pPr>
        <w:pStyle w:val="Standard"/>
        <w:spacing w:after="0" w:line="240" w:lineRule="auto"/>
        <w:jc w:val="center"/>
        <w:rPr>
          <w:rFonts w:ascii="Times New Roman" w:hAnsi="Times New Roman" w:cs="Times New Roman"/>
          <w:color w:val="auto"/>
          <w:sz w:val="28"/>
          <w:szCs w:val="28"/>
        </w:rPr>
      </w:pPr>
    </w:p>
    <w:p w14:paraId="15F9CE56" w14:textId="2B6D8393" w:rsidR="00811C26" w:rsidRPr="00C60FC5" w:rsidRDefault="00811C26" w:rsidP="005506E3">
      <w:pPr>
        <w:pStyle w:val="Standard"/>
        <w:spacing w:after="0" w:line="240" w:lineRule="auto"/>
        <w:jc w:val="center"/>
        <w:rPr>
          <w:rFonts w:ascii="Times New Roman" w:hAnsi="Times New Roman" w:cs="Times New Roman"/>
          <w:color w:val="auto"/>
          <w:sz w:val="28"/>
          <w:szCs w:val="28"/>
        </w:rPr>
      </w:pPr>
    </w:p>
    <w:p w14:paraId="235D5913" w14:textId="77777777" w:rsidR="00811C26" w:rsidRPr="00C60FC5" w:rsidRDefault="00811C26" w:rsidP="005506E3">
      <w:pPr>
        <w:pStyle w:val="Standard"/>
        <w:spacing w:after="0" w:line="240" w:lineRule="auto"/>
        <w:jc w:val="center"/>
        <w:rPr>
          <w:rFonts w:ascii="Times New Roman" w:hAnsi="Times New Roman" w:cs="Times New Roman"/>
          <w:color w:val="auto"/>
          <w:sz w:val="28"/>
          <w:szCs w:val="28"/>
        </w:rPr>
      </w:pPr>
    </w:p>
    <w:p w14:paraId="46FC3B7F" w14:textId="77777777" w:rsidR="00F6172F" w:rsidRPr="00C60FC5" w:rsidRDefault="00F6172F" w:rsidP="005506E3">
      <w:pPr>
        <w:pStyle w:val="Standard"/>
        <w:spacing w:after="0" w:line="240" w:lineRule="auto"/>
        <w:jc w:val="center"/>
        <w:rPr>
          <w:rFonts w:ascii="Times New Roman" w:hAnsi="Times New Roman" w:cs="Times New Roman"/>
          <w:color w:val="auto"/>
          <w:sz w:val="28"/>
          <w:szCs w:val="28"/>
        </w:rPr>
      </w:pPr>
    </w:p>
    <w:p w14:paraId="307D69EB" w14:textId="77777777" w:rsidR="001F6E65" w:rsidRPr="00C60FC5" w:rsidRDefault="001F6E65" w:rsidP="005506E3">
      <w:pPr>
        <w:pStyle w:val="Standard"/>
        <w:spacing w:after="0" w:line="240" w:lineRule="auto"/>
        <w:jc w:val="center"/>
        <w:rPr>
          <w:rFonts w:ascii="Times New Roman" w:hAnsi="Times New Roman" w:cs="Times New Roman"/>
          <w:color w:val="auto"/>
          <w:sz w:val="28"/>
          <w:szCs w:val="28"/>
        </w:rPr>
      </w:pPr>
    </w:p>
    <w:p w14:paraId="55835E3D" w14:textId="55D3A909" w:rsidR="00F6172F" w:rsidRPr="00C60FC5" w:rsidRDefault="00F6172F" w:rsidP="005506E3">
      <w:pPr>
        <w:pStyle w:val="Standard"/>
        <w:spacing w:after="0" w:line="240" w:lineRule="auto"/>
        <w:jc w:val="center"/>
        <w:rPr>
          <w:rFonts w:ascii="Times New Roman" w:hAnsi="Times New Roman" w:cs="Times New Roman"/>
          <w:color w:val="auto"/>
          <w:sz w:val="28"/>
          <w:szCs w:val="28"/>
        </w:rPr>
        <w:sectPr w:rsidR="00F6172F" w:rsidRPr="00C60FC5" w:rsidSect="005506E3">
          <w:pgSz w:w="11907" w:h="16840" w:code="9"/>
          <w:pgMar w:top="1134" w:right="567" w:bottom="1134" w:left="1701" w:header="720" w:footer="720" w:gutter="0"/>
          <w:cols w:space="720"/>
        </w:sectPr>
      </w:pPr>
      <w:r w:rsidRPr="00C60FC5">
        <w:rPr>
          <w:rFonts w:ascii="Times New Roman" w:hAnsi="Times New Roman" w:cs="Times New Roman"/>
          <w:color w:val="auto"/>
          <w:sz w:val="28"/>
          <w:szCs w:val="28"/>
        </w:rPr>
        <w:t>Республика Казахстан</w:t>
      </w:r>
      <w:r w:rsidRPr="00C60FC5">
        <w:rPr>
          <w:rFonts w:ascii="Times New Roman" w:hAnsi="Times New Roman" w:cs="Times New Roman"/>
          <w:color w:val="auto"/>
          <w:sz w:val="28"/>
          <w:szCs w:val="28"/>
        </w:rPr>
        <w:br/>
        <w:t>Караганда, 202</w:t>
      </w:r>
      <w:r w:rsidR="00811C26" w:rsidRPr="00C60FC5">
        <w:rPr>
          <w:rFonts w:ascii="Times New Roman" w:hAnsi="Times New Roman" w:cs="Times New Roman"/>
          <w:color w:val="auto"/>
          <w:sz w:val="28"/>
          <w:szCs w:val="28"/>
        </w:rPr>
        <w:t>3</w:t>
      </w:r>
    </w:p>
    <w:p w14:paraId="2BC3219A" w14:textId="77777777" w:rsidR="00F6172F" w:rsidRPr="00C60FC5" w:rsidRDefault="00F6172F" w:rsidP="005506E3">
      <w:pPr>
        <w:pStyle w:val="Standard"/>
        <w:spacing w:after="0" w:line="240" w:lineRule="auto"/>
        <w:jc w:val="center"/>
        <w:rPr>
          <w:rFonts w:ascii="Times New Roman" w:hAnsi="Times New Roman" w:cs="Times New Roman"/>
          <w:b/>
          <w:color w:val="auto"/>
          <w:sz w:val="28"/>
          <w:szCs w:val="28"/>
        </w:rPr>
      </w:pPr>
      <w:r w:rsidRPr="00C60FC5">
        <w:rPr>
          <w:rFonts w:ascii="Times New Roman" w:hAnsi="Times New Roman" w:cs="Times New Roman"/>
          <w:b/>
          <w:color w:val="auto"/>
          <w:sz w:val="28"/>
          <w:szCs w:val="28"/>
        </w:rPr>
        <w:lastRenderedPageBreak/>
        <w:t>СОДЕРЖАНИЕ</w:t>
      </w:r>
    </w:p>
    <w:p w14:paraId="77ECE9CF" w14:textId="77777777" w:rsidR="00F6172F" w:rsidRPr="00C60FC5" w:rsidRDefault="00F6172F" w:rsidP="005506E3">
      <w:pPr>
        <w:pStyle w:val="Standard"/>
        <w:spacing w:after="0" w:line="240" w:lineRule="auto"/>
        <w:jc w:val="right"/>
        <w:rPr>
          <w:rFonts w:ascii="Times New Roman" w:hAnsi="Times New Roman" w:cs="Times New Roman"/>
          <w:b/>
          <w:color w:val="auto"/>
          <w:sz w:val="28"/>
          <w:szCs w:val="28"/>
        </w:rPr>
      </w:pPr>
    </w:p>
    <w:tbl>
      <w:tblPr>
        <w:tblW w:w="9322" w:type="dxa"/>
        <w:jc w:val="center"/>
        <w:tblLayout w:type="fixed"/>
        <w:tblCellMar>
          <w:left w:w="10" w:type="dxa"/>
          <w:right w:w="10" w:type="dxa"/>
        </w:tblCellMar>
        <w:tblLook w:val="04A0" w:firstRow="1" w:lastRow="0" w:firstColumn="1" w:lastColumn="0" w:noHBand="0" w:noVBand="1"/>
      </w:tblPr>
      <w:tblGrid>
        <w:gridCol w:w="8613"/>
        <w:gridCol w:w="709"/>
      </w:tblGrid>
      <w:tr w:rsidR="00707552" w:rsidRPr="00C60FC5" w14:paraId="0A08A6C4" w14:textId="77777777" w:rsidTr="005506E3">
        <w:trPr>
          <w:jc w:val="center"/>
        </w:trPr>
        <w:tc>
          <w:tcPr>
            <w:tcW w:w="8613" w:type="dxa"/>
            <w:shd w:val="clear" w:color="auto" w:fill="auto"/>
            <w:tcMar>
              <w:top w:w="0" w:type="dxa"/>
              <w:left w:w="108" w:type="dxa"/>
              <w:bottom w:w="0" w:type="dxa"/>
              <w:right w:w="108" w:type="dxa"/>
            </w:tcMar>
          </w:tcPr>
          <w:p w14:paraId="56D2945F" w14:textId="584153CD" w:rsidR="00F6172F" w:rsidRPr="00C60FC5" w:rsidRDefault="00F6172F" w:rsidP="005506E3">
            <w:pPr>
              <w:pStyle w:val="ad"/>
              <w:spacing w:after="0" w:line="240" w:lineRule="auto"/>
              <w:jc w:val="both"/>
              <w:rPr>
                <w:rFonts w:ascii="Times New Roman" w:hAnsi="Times New Roman" w:cs="Times New Roman"/>
                <w:b w:val="0"/>
                <w:bCs w:val="0"/>
                <w:color w:val="auto"/>
              </w:rPr>
            </w:pPr>
            <w:r w:rsidRPr="00C60FC5">
              <w:rPr>
                <w:rStyle w:val="14pt"/>
                <w:rFonts w:eastAsia="SimSun"/>
                <w:b/>
                <w:bCs/>
                <w:color w:val="auto"/>
              </w:rPr>
              <w:t xml:space="preserve">НОРМАТИВНЫЕ ССЫЛКИ </w:t>
            </w:r>
            <w:r w:rsidRPr="00C60FC5">
              <w:rPr>
                <w:rStyle w:val="14pt"/>
                <w:rFonts w:eastAsia="SimSun"/>
                <w:bCs/>
                <w:color w:val="auto"/>
              </w:rPr>
              <w:t>…………………………………………</w:t>
            </w:r>
          </w:p>
        </w:tc>
        <w:tc>
          <w:tcPr>
            <w:tcW w:w="709" w:type="dxa"/>
            <w:shd w:val="clear" w:color="auto" w:fill="auto"/>
            <w:tcMar>
              <w:top w:w="0" w:type="dxa"/>
              <w:left w:w="108" w:type="dxa"/>
              <w:bottom w:w="0" w:type="dxa"/>
              <w:right w:w="108" w:type="dxa"/>
            </w:tcMar>
          </w:tcPr>
          <w:p w14:paraId="6792E92F" w14:textId="5AD61684" w:rsidR="00F6172F" w:rsidRPr="00C60FC5" w:rsidRDefault="00F711C9" w:rsidP="005506E3">
            <w:pPr>
              <w:pStyle w:val="ad"/>
              <w:spacing w:after="0" w:line="240" w:lineRule="auto"/>
              <w:jc w:val="left"/>
              <w:rPr>
                <w:rFonts w:ascii="Times New Roman" w:hAnsi="Times New Roman" w:cs="Times New Roman"/>
                <w:b w:val="0"/>
                <w:bCs w:val="0"/>
                <w:color w:val="auto"/>
              </w:rPr>
            </w:pPr>
            <w:r w:rsidRPr="00C60FC5">
              <w:rPr>
                <w:rFonts w:ascii="Times New Roman" w:hAnsi="Times New Roman" w:cs="Times New Roman"/>
                <w:b w:val="0"/>
                <w:bCs w:val="0"/>
                <w:color w:val="auto"/>
              </w:rPr>
              <w:t>3</w:t>
            </w:r>
          </w:p>
        </w:tc>
      </w:tr>
      <w:tr w:rsidR="00707552" w:rsidRPr="00C60FC5" w14:paraId="4DB95B3C" w14:textId="77777777" w:rsidTr="005506E3">
        <w:trPr>
          <w:jc w:val="center"/>
        </w:trPr>
        <w:tc>
          <w:tcPr>
            <w:tcW w:w="8613" w:type="dxa"/>
            <w:shd w:val="clear" w:color="auto" w:fill="auto"/>
            <w:tcMar>
              <w:top w:w="0" w:type="dxa"/>
              <w:left w:w="108" w:type="dxa"/>
              <w:bottom w:w="0" w:type="dxa"/>
              <w:right w:w="108" w:type="dxa"/>
            </w:tcMar>
          </w:tcPr>
          <w:p w14:paraId="08F255E5" w14:textId="273459C8" w:rsidR="00F6172F" w:rsidRPr="00C60FC5" w:rsidRDefault="00F6172F" w:rsidP="005506E3">
            <w:pPr>
              <w:pStyle w:val="21"/>
              <w:spacing w:after="0" w:line="240" w:lineRule="auto"/>
              <w:jc w:val="both"/>
              <w:rPr>
                <w:rFonts w:ascii="Times New Roman" w:hAnsi="Times New Roman" w:cs="Times New Roman"/>
                <w:color w:val="auto"/>
              </w:rPr>
            </w:pPr>
            <w:r w:rsidRPr="00C60FC5">
              <w:rPr>
                <w:rStyle w:val="14pt"/>
                <w:rFonts w:eastAsia="SimSun"/>
                <w:color w:val="auto"/>
              </w:rPr>
              <w:t>ОПРЕДЕЛЕНИЯ</w:t>
            </w:r>
            <w:r w:rsidR="00180D04" w:rsidRPr="00C60FC5">
              <w:rPr>
                <w:rStyle w:val="14pt"/>
                <w:rFonts w:eastAsia="SimSun"/>
                <w:color w:val="auto"/>
              </w:rPr>
              <w:t xml:space="preserve"> </w:t>
            </w:r>
            <w:r w:rsidRPr="00C60FC5">
              <w:rPr>
                <w:rStyle w:val="14pt"/>
                <w:rFonts w:eastAsia="SimSun"/>
                <w:b w:val="0"/>
                <w:color w:val="auto"/>
              </w:rPr>
              <w:t>………………………………………………………</w:t>
            </w:r>
          </w:p>
        </w:tc>
        <w:tc>
          <w:tcPr>
            <w:tcW w:w="709" w:type="dxa"/>
            <w:shd w:val="clear" w:color="auto" w:fill="auto"/>
            <w:tcMar>
              <w:top w:w="0" w:type="dxa"/>
              <w:left w:w="108" w:type="dxa"/>
              <w:bottom w:w="0" w:type="dxa"/>
              <w:right w:w="108" w:type="dxa"/>
            </w:tcMar>
          </w:tcPr>
          <w:p w14:paraId="53D5D781" w14:textId="622AB332" w:rsidR="00F6172F" w:rsidRPr="00C60FC5" w:rsidRDefault="00F711C9" w:rsidP="005506E3">
            <w:pPr>
              <w:pStyle w:val="ad"/>
              <w:spacing w:after="0" w:line="240" w:lineRule="auto"/>
              <w:jc w:val="left"/>
              <w:rPr>
                <w:rFonts w:ascii="Times New Roman" w:hAnsi="Times New Roman" w:cs="Times New Roman"/>
                <w:b w:val="0"/>
                <w:bCs w:val="0"/>
                <w:color w:val="auto"/>
              </w:rPr>
            </w:pPr>
            <w:r w:rsidRPr="00C60FC5">
              <w:rPr>
                <w:rFonts w:ascii="Times New Roman" w:hAnsi="Times New Roman" w:cs="Times New Roman"/>
                <w:b w:val="0"/>
                <w:bCs w:val="0"/>
                <w:color w:val="auto"/>
              </w:rPr>
              <w:t>4</w:t>
            </w:r>
          </w:p>
        </w:tc>
      </w:tr>
      <w:tr w:rsidR="00707552" w:rsidRPr="00C60FC5" w14:paraId="4F7D9B90" w14:textId="77777777" w:rsidTr="005506E3">
        <w:trPr>
          <w:jc w:val="center"/>
        </w:trPr>
        <w:tc>
          <w:tcPr>
            <w:tcW w:w="8613" w:type="dxa"/>
            <w:shd w:val="clear" w:color="auto" w:fill="auto"/>
            <w:tcMar>
              <w:top w:w="0" w:type="dxa"/>
              <w:left w:w="108" w:type="dxa"/>
              <w:bottom w:w="0" w:type="dxa"/>
              <w:right w:w="108" w:type="dxa"/>
            </w:tcMar>
          </w:tcPr>
          <w:p w14:paraId="5AEDF1CD" w14:textId="0B5D1617" w:rsidR="00F6172F" w:rsidRPr="00C60FC5" w:rsidRDefault="00F6172F" w:rsidP="005506E3">
            <w:pPr>
              <w:pStyle w:val="Standard"/>
              <w:tabs>
                <w:tab w:val="left" w:pos="709"/>
                <w:tab w:val="left" w:pos="1418"/>
                <w:tab w:val="left" w:pos="2127"/>
                <w:tab w:val="left" w:pos="2836"/>
                <w:tab w:val="left" w:pos="3545"/>
                <w:tab w:val="center" w:pos="4252"/>
              </w:tabs>
              <w:spacing w:after="0" w:line="240" w:lineRule="auto"/>
              <w:jc w:val="both"/>
              <w:rPr>
                <w:rFonts w:ascii="Times New Roman" w:hAnsi="Times New Roman" w:cs="Times New Roman"/>
                <w:color w:val="auto"/>
                <w:sz w:val="28"/>
                <w:szCs w:val="28"/>
              </w:rPr>
            </w:pPr>
            <w:r w:rsidRPr="00C60FC5">
              <w:rPr>
                <w:rFonts w:ascii="Times New Roman" w:hAnsi="Times New Roman" w:cs="Times New Roman"/>
                <w:b/>
                <w:color w:val="auto"/>
                <w:sz w:val="28"/>
                <w:szCs w:val="28"/>
              </w:rPr>
              <w:t>ОБОЗНАЧЕНИЯ И СОКРАЩЕНИЯ</w:t>
            </w:r>
            <w:r w:rsidR="00180D04" w:rsidRPr="00C60FC5">
              <w:rPr>
                <w:rFonts w:ascii="Times New Roman" w:hAnsi="Times New Roman" w:cs="Times New Roman"/>
                <w:b/>
                <w:color w:val="auto"/>
                <w:sz w:val="28"/>
                <w:szCs w:val="28"/>
              </w:rPr>
              <w:t xml:space="preserve"> </w:t>
            </w:r>
            <w:r w:rsidRPr="00C60FC5">
              <w:rPr>
                <w:rFonts w:ascii="Times New Roman" w:hAnsi="Times New Roman" w:cs="Times New Roman"/>
                <w:color w:val="auto"/>
                <w:sz w:val="28"/>
                <w:szCs w:val="28"/>
              </w:rPr>
              <w:t>…………………………………</w:t>
            </w:r>
          </w:p>
        </w:tc>
        <w:tc>
          <w:tcPr>
            <w:tcW w:w="709" w:type="dxa"/>
            <w:shd w:val="clear" w:color="auto" w:fill="auto"/>
            <w:tcMar>
              <w:top w:w="0" w:type="dxa"/>
              <w:left w:w="108" w:type="dxa"/>
              <w:bottom w:w="0" w:type="dxa"/>
              <w:right w:w="108" w:type="dxa"/>
            </w:tcMar>
          </w:tcPr>
          <w:p w14:paraId="7562199D" w14:textId="1B297EED" w:rsidR="00F6172F" w:rsidRPr="00C60FC5" w:rsidRDefault="00F711C9" w:rsidP="005506E3">
            <w:pPr>
              <w:pStyle w:val="ad"/>
              <w:spacing w:after="0" w:line="240" w:lineRule="auto"/>
              <w:jc w:val="left"/>
              <w:rPr>
                <w:rFonts w:ascii="Times New Roman" w:hAnsi="Times New Roman" w:cs="Times New Roman"/>
                <w:b w:val="0"/>
                <w:bCs w:val="0"/>
                <w:color w:val="auto"/>
              </w:rPr>
            </w:pPr>
            <w:r w:rsidRPr="00C60FC5">
              <w:rPr>
                <w:rFonts w:ascii="Times New Roman" w:hAnsi="Times New Roman" w:cs="Times New Roman"/>
                <w:b w:val="0"/>
                <w:bCs w:val="0"/>
                <w:color w:val="auto"/>
              </w:rPr>
              <w:t>5</w:t>
            </w:r>
          </w:p>
        </w:tc>
      </w:tr>
      <w:tr w:rsidR="00707552" w:rsidRPr="00C60FC5" w14:paraId="66D5F2BF" w14:textId="77777777" w:rsidTr="005506E3">
        <w:trPr>
          <w:jc w:val="center"/>
        </w:trPr>
        <w:tc>
          <w:tcPr>
            <w:tcW w:w="8613" w:type="dxa"/>
            <w:shd w:val="clear" w:color="auto" w:fill="auto"/>
            <w:tcMar>
              <w:top w:w="0" w:type="dxa"/>
              <w:left w:w="108" w:type="dxa"/>
              <w:bottom w:w="0" w:type="dxa"/>
              <w:right w:w="108" w:type="dxa"/>
            </w:tcMar>
          </w:tcPr>
          <w:p w14:paraId="20C5C326" w14:textId="61731301" w:rsidR="00F6172F" w:rsidRPr="00C60FC5" w:rsidRDefault="00F6172F" w:rsidP="005506E3">
            <w:pPr>
              <w:pStyle w:val="Standard"/>
              <w:spacing w:after="0" w:line="240" w:lineRule="auto"/>
              <w:jc w:val="both"/>
              <w:rPr>
                <w:rFonts w:ascii="Times New Roman" w:hAnsi="Times New Roman" w:cs="Times New Roman"/>
                <w:color w:val="auto"/>
                <w:sz w:val="28"/>
                <w:szCs w:val="28"/>
              </w:rPr>
            </w:pPr>
            <w:r w:rsidRPr="00C60FC5">
              <w:rPr>
                <w:rFonts w:ascii="Times New Roman" w:hAnsi="Times New Roman" w:cs="Times New Roman"/>
                <w:b/>
                <w:color w:val="auto"/>
                <w:sz w:val="28"/>
                <w:szCs w:val="28"/>
              </w:rPr>
              <w:t>ВВЕДЕНИЕ</w:t>
            </w:r>
            <w:r w:rsidR="00180D04" w:rsidRPr="00C60FC5">
              <w:rPr>
                <w:rFonts w:ascii="Times New Roman" w:hAnsi="Times New Roman" w:cs="Times New Roman"/>
                <w:b/>
                <w:color w:val="auto"/>
                <w:sz w:val="28"/>
                <w:szCs w:val="28"/>
              </w:rPr>
              <w:t xml:space="preserve"> </w:t>
            </w:r>
            <w:r w:rsidRPr="00C60FC5">
              <w:rPr>
                <w:rFonts w:ascii="Times New Roman" w:hAnsi="Times New Roman" w:cs="Times New Roman"/>
                <w:color w:val="auto"/>
                <w:sz w:val="28"/>
                <w:szCs w:val="28"/>
              </w:rPr>
              <w:t>……………………………………………………………</w:t>
            </w:r>
          </w:p>
        </w:tc>
        <w:tc>
          <w:tcPr>
            <w:tcW w:w="709" w:type="dxa"/>
            <w:shd w:val="clear" w:color="auto" w:fill="auto"/>
            <w:tcMar>
              <w:top w:w="0" w:type="dxa"/>
              <w:left w:w="108" w:type="dxa"/>
              <w:bottom w:w="0" w:type="dxa"/>
              <w:right w:w="108" w:type="dxa"/>
            </w:tcMar>
          </w:tcPr>
          <w:p w14:paraId="5DDC487E" w14:textId="21F703F2" w:rsidR="00F6172F" w:rsidRPr="00C60FC5" w:rsidRDefault="00F711C9" w:rsidP="005506E3">
            <w:pPr>
              <w:pStyle w:val="ad"/>
              <w:spacing w:after="0" w:line="240" w:lineRule="auto"/>
              <w:jc w:val="left"/>
              <w:rPr>
                <w:rFonts w:ascii="Times New Roman" w:hAnsi="Times New Roman" w:cs="Times New Roman"/>
                <w:b w:val="0"/>
                <w:bCs w:val="0"/>
                <w:color w:val="auto"/>
              </w:rPr>
            </w:pPr>
            <w:r w:rsidRPr="00C60FC5">
              <w:rPr>
                <w:rFonts w:ascii="Times New Roman" w:hAnsi="Times New Roman" w:cs="Times New Roman"/>
                <w:b w:val="0"/>
                <w:bCs w:val="0"/>
                <w:color w:val="auto"/>
              </w:rPr>
              <w:t>6</w:t>
            </w:r>
          </w:p>
        </w:tc>
      </w:tr>
      <w:tr w:rsidR="00707552" w:rsidRPr="00C60FC5" w14:paraId="02CB9EA1" w14:textId="77777777" w:rsidTr="005506E3">
        <w:trPr>
          <w:jc w:val="center"/>
        </w:trPr>
        <w:tc>
          <w:tcPr>
            <w:tcW w:w="8613" w:type="dxa"/>
            <w:shd w:val="clear" w:color="auto" w:fill="auto"/>
            <w:tcMar>
              <w:top w:w="0" w:type="dxa"/>
              <w:left w:w="108" w:type="dxa"/>
              <w:bottom w:w="0" w:type="dxa"/>
              <w:right w:w="108" w:type="dxa"/>
            </w:tcMar>
          </w:tcPr>
          <w:p w14:paraId="38CE7595" w14:textId="7A122AB5" w:rsidR="00F6172F" w:rsidRPr="00C60FC5" w:rsidRDefault="00F6172F" w:rsidP="005506E3">
            <w:pPr>
              <w:pStyle w:val="21"/>
              <w:tabs>
                <w:tab w:val="left" w:pos="1134"/>
              </w:tabs>
              <w:spacing w:after="0" w:line="240" w:lineRule="auto"/>
              <w:jc w:val="both"/>
              <w:rPr>
                <w:rFonts w:ascii="Times New Roman" w:hAnsi="Times New Roman" w:cs="Times New Roman"/>
                <w:color w:val="auto"/>
              </w:rPr>
            </w:pPr>
            <w:r w:rsidRPr="00C60FC5">
              <w:rPr>
                <w:rFonts w:ascii="Times New Roman" w:hAnsi="Times New Roman" w:cs="Times New Roman"/>
                <w:b/>
                <w:bCs/>
                <w:color w:val="auto"/>
              </w:rPr>
              <w:t xml:space="preserve">1 </w:t>
            </w:r>
            <w:r w:rsidRPr="00C60FC5">
              <w:rPr>
                <w:rFonts w:ascii="Times New Roman" w:hAnsi="Times New Roman" w:cs="Times New Roman"/>
                <w:b/>
                <w:bCs/>
                <w:color w:val="auto"/>
                <w:kern w:val="0"/>
              </w:rPr>
              <w:t>МЕТОДОЛОГИЧЕСКИЕ</w:t>
            </w:r>
            <w:r w:rsidRPr="00C60FC5">
              <w:rPr>
                <w:rFonts w:ascii="Times New Roman" w:hAnsi="Times New Roman" w:cs="Times New Roman"/>
                <w:b/>
                <w:bCs/>
                <w:color w:val="auto"/>
              </w:rPr>
              <w:t xml:space="preserve"> АСПЕКТЫ ОБУЧЕНИЯ ЯЗЫКАМ В КОНТЕКСТЕ ЦЕННОСТЕЙ</w:t>
            </w:r>
            <w:r w:rsidRPr="00C60FC5">
              <w:rPr>
                <w:rFonts w:ascii="Times New Roman" w:hAnsi="Times New Roman" w:cs="Times New Roman"/>
                <w:b/>
                <w:bCs/>
                <w:color w:val="auto"/>
                <w:lang w:val="kk-KZ"/>
              </w:rPr>
              <w:t xml:space="preserve"> «РУХАНИ ЖАҢҒЫРУ»</w:t>
            </w:r>
            <w:r w:rsidR="005506E3" w:rsidRPr="00C60FC5">
              <w:rPr>
                <w:rFonts w:ascii="Times New Roman" w:hAnsi="Times New Roman" w:cs="Times New Roman"/>
                <w:bCs/>
                <w:color w:val="auto"/>
                <w:lang w:val="kk-KZ"/>
              </w:rPr>
              <w:t>.....................</w:t>
            </w:r>
          </w:p>
        </w:tc>
        <w:tc>
          <w:tcPr>
            <w:tcW w:w="709" w:type="dxa"/>
            <w:shd w:val="clear" w:color="auto" w:fill="auto"/>
            <w:tcMar>
              <w:top w:w="0" w:type="dxa"/>
              <w:left w:w="108" w:type="dxa"/>
              <w:bottom w:w="0" w:type="dxa"/>
              <w:right w:w="108" w:type="dxa"/>
            </w:tcMar>
          </w:tcPr>
          <w:p w14:paraId="7DB538ED" w14:textId="77777777" w:rsidR="000F43C4" w:rsidRPr="00C60FC5" w:rsidRDefault="000F43C4" w:rsidP="005506E3">
            <w:pPr>
              <w:pStyle w:val="ad"/>
              <w:spacing w:after="0" w:line="240" w:lineRule="auto"/>
              <w:jc w:val="left"/>
              <w:rPr>
                <w:rFonts w:ascii="Times New Roman" w:hAnsi="Times New Roman" w:cs="Times New Roman"/>
                <w:b w:val="0"/>
                <w:bCs w:val="0"/>
                <w:color w:val="auto"/>
              </w:rPr>
            </w:pPr>
          </w:p>
          <w:p w14:paraId="6381BA0E" w14:textId="07055501" w:rsidR="00F6172F" w:rsidRPr="00C60FC5" w:rsidRDefault="00F711C9" w:rsidP="005506E3">
            <w:pPr>
              <w:pStyle w:val="ad"/>
              <w:spacing w:after="0" w:line="240" w:lineRule="auto"/>
              <w:jc w:val="left"/>
              <w:rPr>
                <w:rFonts w:ascii="Times New Roman" w:hAnsi="Times New Roman" w:cs="Times New Roman"/>
                <w:b w:val="0"/>
                <w:bCs w:val="0"/>
                <w:color w:val="auto"/>
              </w:rPr>
            </w:pPr>
            <w:r w:rsidRPr="00C60FC5">
              <w:rPr>
                <w:rFonts w:ascii="Times New Roman" w:hAnsi="Times New Roman" w:cs="Times New Roman"/>
                <w:b w:val="0"/>
                <w:bCs w:val="0"/>
                <w:color w:val="auto"/>
              </w:rPr>
              <w:t>15</w:t>
            </w:r>
          </w:p>
        </w:tc>
      </w:tr>
      <w:tr w:rsidR="00707552" w:rsidRPr="00C60FC5" w14:paraId="7A9688C7" w14:textId="77777777" w:rsidTr="005506E3">
        <w:trPr>
          <w:jc w:val="center"/>
        </w:trPr>
        <w:tc>
          <w:tcPr>
            <w:tcW w:w="8613" w:type="dxa"/>
            <w:shd w:val="clear" w:color="auto" w:fill="auto"/>
            <w:tcMar>
              <w:top w:w="0" w:type="dxa"/>
              <w:left w:w="108" w:type="dxa"/>
              <w:bottom w:w="0" w:type="dxa"/>
              <w:right w:w="108" w:type="dxa"/>
            </w:tcMar>
          </w:tcPr>
          <w:p w14:paraId="58913D69" w14:textId="2EDEBA6B" w:rsidR="00F6172F" w:rsidRPr="00C60FC5" w:rsidRDefault="00F6172F" w:rsidP="005506E3">
            <w:pPr>
              <w:pStyle w:val="Standard"/>
              <w:tabs>
                <w:tab w:val="left" w:pos="1134"/>
              </w:tabs>
              <w:spacing w:after="0" w:line="240" w:lineRule="auto"/>
              <w:jc w:val="both"/>
              <w:rPr>
                <w:rFonts w:ascii="Times New Roman" w:hAnsi="Times New Roman" w:cs="Times New Roman"/>
                <w:color w:val="auto"/>
                <w:sz w:val="28"/>
                <w:szCs w:val="28"/>
              </w:rPr>
            </w:pPr>
            <w:r w:rsidRPr="00C60FC5">
              <w:rPr>
                <w:rFonts w:ascii="Times New Roman" w:hAnsi="Times New Roman" w:cs="Times New Roman"/>
                <w:bCs/>
                <w:color w:val="auto"/>
                <w:sz w:val="28"/>
                <w:szCs w:val="28"/>
              </w:rPr>
              <w:t xml:space="preserve">1.1 </w:t>
            </w:r>
            <w:r w:rsidR="002E446E" w:rsidRPr="00C60FC5">
              <w:rPr>
                <w:rFonts w:ascii="Times New Roman" w:hAnsi="Times New Roman" w:cs="Times New Roman"/>
                <w:color w:val="auto"/>
                <w:sz w:val="28"/>
                <w:szCs w:val="28"/>
                <w:shd w:val="clear" w:color="auto" w:fill="FFFFFF"/>
              </w:rPr>
              <w:t>Аксиологический подход в обучении языкам в школе</w:t>
            </w:r>
            <w:r w:rsidR="005506E3" w:rsidRPr="00C60FC5">
              <w:rPr>
                <w:rFonts w:ascii="Times New Roman" w:hAnsi="Times New Roman" w:cs="Times New Roman"/>
                <w:color w:val="auto"/>
                <w:sz w:val="28"/>
                <w:szCs w:val="28"/>
                <w:shd w:val="clear" w:color="auto" w:fill="FFFFFF"/>
              </w:rPr>
              <w:t>…………….</w:t>
            </w:r>
          </w:p>
        </w:tc>
        <w:tc>
          <w:tcPr>
            <w:tcW w:w="709" w:type="dxa"/>
            <w:shd w:val="clear" w:color="auto" w:fill="auto"/>
            <w:tcMar>
              <w:top w:w="0" w:type="dxa"/>
              <w:left w:w="108" w:type="dxa"/>
              <w:bottom w:w="0" w:type="dxa"/>
              <w:right w:w="108" w:type="dxa"/>
            </w:tcMar>
          </w:tcPr>
          <w:p w14:paraId="56EDC474" w14:textId="3246FB13" w:rsidR="00F6172F" w:rsidRPr="00C60FC5" w:rsidRDefault="00F711C9" w:rsidP="005506E3">
            <w:pPr>
              <w:pStyle w:val="ad"/>
              <w:tabs>
                <w:tab w:val="center" w:pos="213"/>
              </w:tabs>
              <w:spacing w:after="0" w:line="240" w:lineRule="auto"/>
              <w:jc w:val="left"/>
              <w:rPr>
                <w:rFonts w:ascii="Times New Roman" w:hAnsi="Times New Roman" w:cs="Times New Roman"/>
                <w:b w:val="0"/>
                <w:bCs w:val="0"/>
                <w:color w:val="auto"/>
              </w:rPr>
            </w:pPr>
            <w:r w:rsidRPr="00C60FC5">
              <w:rPr>
                <w:rFonts w:ascii="Times New Roman" w:hAnsi="Times New Roman" w:cs="Times New Roman"/>
                <w:b w:val="0"/>
                <w:bCs w:val="0"/>
                <w:color w:val="auto"/>
              </w:rPr>
              <w:t>15</w:t>
            </w:r>
          </w:p>
        </w:tc>
      </w:tr>
      <w:tr w:rsidR="00707552" w:rsidRPr="00C60FC5" w14:paraId="16291691" w14:textId="77777777" w:rsidTr="005506E3">
        <w:trPr>
          <w:trHeight w:val="326"/>
          <w:jc w:val="center"/>
        </w:trPr>
        <w:tc>
          <w:tcPr>
            <w:tcW w:w="8613" w:type="dxa"/>
            <w:shd w:val="clear" w:color="auto" w:fill="auto"/>
            <w:tcMar>
              <w:top w:w="0" w:type="dxa"/>
              <w:left w:w="108" w:type="dxa"/>
              <w:bottom w:w="0" w:type="dxa"/>
              <w:right w:w="108" w:type="dxa"/>
            </w:tcMar>
          </w:tcPr>
          <w:p w14:paraId="7C0A370C" w14:textId="1539C978" w:rsidR="00F6172F" w:rsidRPr="00C60FC5" w:rsidRDefault="00F6172F" w:rsidP="005506E3">
            <w:pPr>
              <w:pStyle w:val="Standard"/>
              <w:spacing w:after="0" w:line="240" w:lineRule="auto"/>
              <w:jc w:val="both"/>
              <w:rPr>
                <w:rFonts w:ascii="Times New Roman" w:hAnsi="Times New Roman" w:cs="Times New Roman"/>
                <w:color w:val="auto"/>
                <w:sz w:val="28"/>
                <w:szCs w:val="28"/>
              </w:rPr>
            </w:pPr>
            <w:r w:rsidRPr="00C60FC5">
              <w:rPr>
                <w:rFonts w:ascii="Times New Roman" w:hAnsi="Times New Roman" w:cs="Times New Roman"/>
                <w:bCs/>
                <w:color w:val="auto"/>
                <w:sz w:val="28"/>
                <w:szCs w:val="28"/>
              </w:rPr>
              <w:t xml:space="preserve">1.2 </w:t>
            </w:r>
            <w:r w:rsidR="0027003E" w:rsidRPr="00C60FC5">
              <w:rPr>
                <w:rFonts w:ascii="Times New Roman" w:hAnsi="Times New Roman" w:cs="Times New Roman"/>
                <w:bCs/>
                <w:color w:val="auto"/>
                <w:sz w:val="28"/>
                <w:szCs w:val="28"/>
              </w:rPr>
              <w:t xml:space="preserve">Педагогический потенциал программы </w:t>
            </w:r>
            <w:r w:rsidR="0027003E" w:rsidRPr="00C60FC5">
              <w:rPr>
                <w:rFonts w:ascii="Times New Roman" w:hAnsi="Times New Roman" w:cs="Times New Roman"/>
                <w:color w:val="auto"/>
                <w:kern w:val="0"/>
                <w:sz w:val="28"/>
                <w:szCs w:val="28"/>
                <w:shd w:val="clear" w:color="auto" w:fill="FFFFFF"/>
              </w:rPr>
              <w:t xml:space="preserve">«Рухани </w:t>
            </w:r>
            <w:r w:rsidR="0027003E" w:rsidRPr="00C60FC5">
              <w:rPr>
                <w:rFonts w:ascii="Times New Roman" w:hAnsi="Times New Roman" w:cs="Times New Roman"/>
                <w:color w:val="auto"/>
                <w:kern w:val="0"/>
                <w:sz w:val="28"/>
                <w:szCs w:val="28"/>
                <w:shd w:val="clear" w:color="auto" w:fill="FFFFFF"/>
                <w:lang w:val="kk-KZ"/>
              </w:rPr>
              <w:t>жаңғыр</w:t>
            </w:r>
            <w:r w:rsidR="0027003E" w:rsidRPr="00C60FC5">
              <w:rPr>
                <w:rFonts w:ascii="Times New Roman" w:hAnsi="Times New Roman" w:cs="Times New Roman"/>
                <w:color w:val="auto"/>
                <w:kern w:val="0"/>
                <w:sz w:val="28"/>
                <w:szCs w:val="28"/>
                <w:shd w:val="clear" w:color="auto" w:fill="FFFFFF"/>
              </w:rPr>
              <w:t>у»</w:t>
            </w:r>
            <w:r w:rsidR="00F9517A" w:rsidRPr="00C60FC5">
              <w:rPr>
                <w:rFonts w:ascii="Times New Roman" w:hAnsi="Times New Roman" w:cs="Times New Roman"/>
                <w:color w:val="auto"/>
                <w:kern w:val="0"/>
                <w:sz w:val="28"/>
                <w:szCs w:val="28"/>
                <w:shd w:val="clear" w:color="auto" w:fill="FFFFFF"/>
              </w:rPr>
              <w:t xml:space="preserve"> в обучении языкам</w:t>
            </w:r>
            <w:r w:rsidR="00D84C5B" w:rsidRPr="00C60FC5">
              <w:rPr>
                <w:rFonts w:ascii="Times New Roman" w:hAnsi="Times New Roman" w:cs="Times New Roman"/>
                <w:color w:val="auto"/>
                <w:kern w:val="0"/>
                <w:sz w:val="28"/>
                <w:szCs w:val="28"/>
                <w:shd w:val="clear" w:color="auto" w:fill="FFFFFF"/>
              </w:rPr>
              <w:t xml:space="preserve"> в школьной среде</w:t>
            </w:r>
            <w:r w:rsidR="005506E3" w:rsidRPr="00C60FC5">
              <w:rPr>
                <w:rFonts w:ascii="Times New Roman" w:hAnsi="Times New Roman" w:cs="Times New Roman"/>
                <w:color w:val="auto"/>
                <w:kern w:val="0"/>
                <w:sz w:val="28"/>
                <w:szCs w:val="28"/>
                <w:shd w:val="clear" w:color="auto" w:fill="FFFFFF"/>
              </w:rPr>
              <w:t>……………………………………</w:t>
            </w:r>
          </w:p>
        </w:tc>
        <w:tc>
          <w:tcPr>
            <w:tcW w:w="709" w:type="dxa"/>
            <w:shd w:val="clear" w:color="auto" w:fill="auto"/>
            <w:tcMar>
              <w:top w:w="0" w:type="dxa"/>
              <w:left w:w="108" w:type="dxa"/>
              <w:bottom w:w="0" w:type="dxa"/>
              <w:right w:w="108" w:type="dxa"/>
            </w:tcMar>
          </w:tcPr>
          <w:p w14:paraId="2C55C706" w14:textId="77777777" w:rsidR="000F43C4" w:rsidRPr="00C60FC5" w:rsidRDefault="000F43C4" w:rsidP="005506E3">
            <w:pPr>
              <w:pStyle w:val="ad"/>
              <w:spacing w:after="0" w:line="240" w:lineRule="auto"/>
              <w:jc w:val="left"/>
              <w:rPr>
                <w:rFonts w:ascii="Times New Roman" w:hAnsi="Times New Roman" w:cs="Times New Roman"/>
                <w:b w:val="0"/>
                <w:bCs w:val="0"/>
                <w:color w:val="auto"/>
              </w:rPr>
            </w:pPr>
          </w:p>
          <w:p w14:paraId="2EEEB1D5" w14:textId="113BC542" w:rsidR="00F6172F" w:rsidRPr="00C60FC5" w:rsidRDefault="00F711C9" w:rsidP="000F43C4">
            <w:pPr>
              <w:pStyle w:val="ad"/>
              <w:spacing w:after="0" w:line="240" w:lineRule="auto"/>
              <w:jc w:val="left"/>
              <w:rPr>
                <w:rFonts w:ascii="Times New Roman" w:hAnsi="Times New Roman" w:cs="Times New Roman"/>
                <w:b w:val="0"/>
                <w:bCs w:val="0"/>
                <w:color w:val="auto"/>
              </w:rPr>
            </w:pPr>
            <w:r w:rsidRPr="00C60FC5">
              <w:rPr>
                <w:rFonts w:ascii="Times New Roman" w:hAnsi="Times New Roman" w:cs="Times New Roman"/>
                <w:b w:val="0"/>
                <w:bCs w:val="0"/>
                <w:color w:val="auto"/>
              </w:rPr>
              <w:t>2</w:t>
            </w:r>
            <w:r w:rsidR="000F43C4" w:rsidRPr="00C60FC5">
              <w:rPr>
                <w:rFonts w:ascii="Times New Roman" w:hAnsi="Times New Roman" w:cs="Times New Roman"/>
                <w:b w:val="0"/>
                <w:bCs w:val="0"/>
                <w:color w:val="auto"/>
              </w:rPr>
              <w:t>8</w:t>
            </w:r>
          </w:p>
        </w:tc>
      </w:tr>
      <w:tr w:rsidR="00707552" w:rsidRPr="00C60FC5" w14:paraId="2E6ED8AD" w14:textId="77777777" w:rsidTr="005506E3">
        <w:trPr>
          <w:trHeight w:val="326"/>
          <w:jc w:val="center"/>
        </w:trPr>
        <w:tc>
          <w:tcPr>
            <w:tcW w:w="8613" w:type="dxa"/>
            <w:shd w:val="clear" w:color="auto" w:fill="auto"/>
            <w:tcMar>
              <w:top w:w="0" w:type="dxa"/>
              <w:left w:w="108" w:type="dxa"/>
              <w:bottom w:w="0" w:type="dxa"/>
              <w:right w:w="108" w:type="dxa"/>
            </w:tcMar>
          </w:tcPr>
          <w:p w14:paraId="61A181D1" w14:textId="0CD5F59C" w:rsidR="00F6172F" w:rsidRPr="00C60FC5" w:rsidRDefault="00F6172F" w:rsidP="005506E3">
            <w:pPr>
              <w:pStyle w:val="ad"/>
              <w:spacing w:after="0" w:line="240" w:lineRule="auto"/>
              <w:jc w:val="both"/>
              <w:rPr>
                <w:rFonts w:ascii="Times New Roman" w:hAnsi="Times New Roman" w:cs="Times New Roman"/>
                <w:color w:val="auto"/>
              </w:rPr>
            </w:pPr>
            <w:r w:rsidRPr="00C60FC5">
              <w:rPr>
                <w:rFonts w:ascii="Times New Roman" w:hAnsi="Times New Roman" w:cs="Times New Roman"/>
                <w:color w:val="auto"/>
              </w:rPr>
              <w:t>2 ОПЫТНО-ПЕДАГОГИЧЕСКАЯ РАБОТА ПО ОБУЧЕНИ</w:t>
            </w:r>
            <w:r w:rsidRPr="00C60FC5">
              <w:rPr>
                <w:rFonts w:ascii="Times New Roman" w:hAnsi="Times New Roman" w:cs="Times New Roman"/>
                <w:color w:val="auto"/>
                <w:kern w:val="0"/>
              </w:rPr>
              <w:t xml:space="preserve">Ю </w:t>
            </w:r>
            <w:r w:rsidRPr="00C60FC5">
              <w:rPr>
                <w:rFonts w:ascii="Times New Roman" w:hAnsi="Times New Roman" w:cs="Times New Roman"/>
                <w:color w:val="auto"/>
              </w:rPr>
              <w:t>ЯЗЫКАМ В РАМКАХ ЦЕННОСТЕЙ</w:t>
            </w:r>
            <w:r w:rsidRPr="00C60FC5">
              <w:rPr>
                <w:rFonts w:ascii="Times New Roman" w:hAnsi="Times New Roman" w:cs="Times New Roman"/>
                <w:color w:val="auto"/>
                <w:lang w:val="kk-KZ"/>
              </w:rPr>
              <w:t xml:space="preserve"> «РУХАНИ ЖАҢҒЫРУ»</w:t>
            </w:r>
            <w:r w:rsidR="005506E3" w:rsidRPr="00C60FC5">
              <w:rPr>
                <w:rFonts w:ascii="Times New Roman" w:hAnsi="Times New Roman" w:cs="Times New Roman"/>
                <w:b w:val="0"/>
                <w:color w:val="auto"/>
              </w:rPr>
              <w:t>….</w:t>
            </w:r>
          </w:p>
        </w:tc>
        <w:tc>
          <w:tcPr>
            <w:tcW w:w="709" w:type="dxa"/>
            <w:shd w:val="clear" w:color="auto" w:fill="auto"/>
            <w:tcMar>
              <w:top w:w="0" w:type="dxa"/>
              <w:left w:w="108" w:type="dxa"/>
              <w:bottom w:w="0" w:type="dxa"/>
              <w:right w:w="108" w:type="dxa"/>
            </w:tcMar>
          </w:tcPr>
          <w:p w14:paraId="2D2ACCAA" w14:textId="77777777" w:rsidR="000F43C4" w:rsidRPr="00C60FC5" w:rsidRDefault="000F43C4" w:rsidP="005506E3">
            <w:pPr>
              <w:pStyle w:val="ad"/>
              <w:spacing w:after="0" w:line="240" w:lineRule="auto"/>
              <w:jc w:val="left"/>
              <w:rPr>
                <w:rFonts w:ascii="Times New Roman" w:hAnsi="Times New Roman" w:cs="Times New Roman"/>
                <w:b w:val="0"/>
                <w:color w:val="auto"/>
              </w:rPr>
            </w:pPr>
          </w:p>
          <w:p w14:paraId="0BFE1B6D" w14:textId="76F9445D" w:rsidR="00F6172F" w:rsidRPr="00C60FC5" w:rsidRDefault="00F711C9" w:rsidP="005506E3">
            <w:pPr>
              <w:pStyle w:val="ad"/>
              <w:spacing w:after="0" w:line="240" w:lineRule="auto"/>
              <w:jc w:val="left"/>
              <w:rPr>
                <w:rFonts w:ascii="Times New Roman" w:hAnsi="Times New Roman" w:cs="Times New Roman"/>
                <w:b w:val="0"/>
                <w:color w:val="auto"/>
              </w:rPr>
            </w:pPr>
            <w:r w:rsidRPr="00C60FC5">
              <w:rPr>
                <w:rFonts w:ascii="Times New Roman" w:hAnsi="Times New Roman" w:cs="Times New Roman"/>
                <w:b w:val="0"/>
                <w:color w:val="auto"/>
              </w:rPr>
              <w:t>3</w:t>
            </w:r>
            <w:r w:rsidR="00F74C3C" w:rsidRPr="00C60FC5">
              <w:rPr>
                <w:rFonts w:ascii="Times New Roman" w:hAnsi="Times New Roman" w:cs="Times New Roman"/>
                <w:b w:val="0"/>
                <w:color w:val="auto"/>
              </w:rPr>
              <w:t>7</w:t>
            </w:r>
          </w:p>
        </w:tc>
      </w:tr>
      <w:tr w:rsidR="00707552" w:rsidRPr="00C60FC5" w14:paraId="6D31CDAA" w14:textId="77777777" w:rsidTr="005506E3">
        <w:trPr>
          <w:trHeight w:val="326"/>
          <w:jc w:val="center"/>
        </w:trPr>
        <w:tc>
          <w:tcPr>
            <w:tcW w:w="8613" w:type="dxa"/>
            <w:shd w:val="clear" w:color="auto" w:fill="auto"/>
            <w:tcMar>
              <w:top w:w="0" w:type="dxa"/>
              <w:left w:w="108" w:type="dxa"/>
              <w:bottom w:w="0" w:type="dxa"/>
              <w:right w:w="108" w:type="dxa"/>
            </w:tcMar>
          </w:tcPr>
          <w:p w14:paraId="6D7B218A" w14:textId="43DD11C0" w:rsidR="00F6172F" w:rsidRPr="00C60FC5" w:rsidRDefault="00F6172F" w:rsidP="005506E3">
            <w:pPr>
              <w:pStyle w:val="Standard"/>
              <w:tabs>
                <w:tab w:val="left" w:pos="1134"/>
              </w:tabs>
              <w:spacing w:after="0" w:line="240" w:lineRule="auto"/>
              <w:jc w:val="both"/>
              <w:rPr>
                <w:rFonts w:ascii="Times New Roman" w:hAnsi="Times New Roman" w:cs="Times New Roman"/>
                <w:color w:val="auto"/>
                <w:sz w:val="28"/>
                <w:szCs w:val="28"/>
              </w:rPr>
            </w:pPr>
            <w:r w:rsidRPr="00C60FC5">
              <w:rPr>
                <w:rFonts w:ascii="Times New Roman" w:hAnsi="Times New Roman" w:cs="Times New Roman"/>
                <w:bCs/>
                <w:color w:val="auto"/>
                <w:sz w:val="28"/>
                <w:szCs w:val="28"/>
              </w:rPr>
              <w:t>2.1 Педагогическ</w:t>
            </w:r>
            <w:r w:rsidR="00F9517A" w:rsidRPr="00C60FC5">
              <w:rPr>
                <w:rFonts w:ascii="Times New Roman" w:hAnsi="Times New Roman" w:cs="Times New Roman"/>
                <w:bCs/>
                <w:color w:val="auto"/>
                <w:sz w:val="28"/>
                <w:szCs w:val="28"/>
              </w:rPr>
              <w:t xml:space="preserve">ая </w:t>
            </w:r>
            <w:r w:rsidR="00D610F1" w:rsidRPr="00C60FC5">
              <w:rPr>
                <w:rFonts w:ascii="Times New Roman" w:hAnsi="Times New Roman" w:cs="Times New Roman"/>
                <w:bCs/>
                <w:color w:val="auto"/>
                <w:sz w:val="28"/>
                <w:szCs w:val="28"/>
              </w:rPr>
              <w:t>программа</w:t>
            </w:r>
            <w:r w:rsidR="00F9517A" w:rsidRPr="00C60FC5">
              <w:rPr>
                <w:rFonts w:ascii="Times New Roman" w:hAnsi="Times New Roman" w:cs="Times New Roman"/>
                <w:bCs/>
                <w:color w:val="auto"/>
                <w:sz w:val="28"/>
                <w:szCs w:val="28"/>
              </w:rPr>
              <w:t xml:space="preserve"> </w:t>
            </w:r>
            <w:r w:rsidRPr="00C60FC5">
              <w:rPr>
                <w:rFonts w:ascii="Times New Roman" w:hAnsi="Times New Roman" w:cs="Times New Roman"/>
                <w:color w:val="auto"/>
                <w:kern w:val="0"/>
                <w:sz w:val="28"/>
                <w:szCs w:val="28"/>
                <w:shd w:val="clear" w:color="auto" w:fill="FFFFFF"/>
              </w:rPr>
              <w:t xml:space="preserve">обучения языкам в рамках </w:t>
            </w:r>
            <w:r w:rsidR="00F9517A" w:rsidRPr="00C60FC5">
              <w:rPr>
                <w:rFonts w:ascii="Times New Roman" w:hAnsi="Times New Roman" w:cs="Times New Roman"/>
                <w:color w:val="auto"/>
                <w:kern w:val="0"/>
                <w:sz w:val="28"/>
                <w:szCs w:val="28"/>
                <w:shd w:val="clear" w:color="auto" w:fill="FFFFFF"/>
              </w:rPr>
              <w:t xml:space="preserve">приобщения школьников к </w:t>
            </w:r>
            <w:r w:rsidRPr="00C60FC5">
              <w:rPr>
                <w:rFonts w:ascii="Times New Roman" w:hAnsi="Times New Roman" w:cs="Times New Roman"/>
                <w:color w:val="auto"/>
                <w:kern w:val="0"/>
                <w:sz w:val="28"/>
                <w:szCs w:val="28"/>
                <w:shd w:val="clear" w:color="auto" w:fill="FFFFFF"/>
              </w:rPr>
              <w:t>ценност</w:t>
            </w:r>
            <w:r w:rsidR="00F9517A" w:rsidRPr="00C60FC5">
              <w:rPr>
                <w:rFonts w:ascii="Times New Roman" w:hAnsi="Times New Roman" w:cs="Times New Roman"/>
                <w:color w:val="auto"/>
                <w:kern w:val="0"/>
                <w:sz w:val="28"/>
                <w:szCs w:val="28"/>
                <w:shd w:val="clear" w:color="auto" w:fill="FFFFFF"/>
              </w:rPr>
              <w:t xml:space="preserve">ям </w:t>
            </w:r>
            <w:r w:rsidRPr="00C60FC5">
              <w:rPr>
                <w:rFonts w:ascii="Times New Roman" w:hAnsi="Times New Roman" w:cs="Times New Roman"/>
                <w:color w:val="auto"/>
                <w:kern w:val="0"/>
                <w:sz w:val="28"/>
                <w:szCs w:val="28"/>
                <w:shd w:val="clear" w:color="auto" w:fill="FFFFFF"/>
              </w:rPr>
              <w:t xml:space="preserve">«Рухани </w:t>
            </w:r>
            <w:r w:rsidRPr="00C60FC5">
              <w:rPr>
                <w:rFonts w:ascii="Times New Roman" w:hAnsi="Times New Roman" w:cs="Times New Roman"/>
                <w:color w:val="auto"/>
                <w:kern w:val="0"/>
                <w:sz w:val="28"/>
                <w:szCs w:val="28"/>
                <w:shd w:val="clear" w:color="auto" w:fill="FFFFFF"/>
                <w:lang w:val="kk-KZ"/>
              </w:rPr>
              <w:t>жаңғыр</w:t>
            </w:r>
            <w:r w:rsidRPr="00C60FC5">
              <w:rPr>
                <w:rFonts w:ascii="Times New Roman" w:hAnsi="Times New Roman" w:cs="Times New Roman"/>
                <w:color w:val="auto"/>
                <w:kern w:val="0"/>
                <w:sz w:val="28"/>
                <w:szCs w:val="28"/>
                <w:shd w:val="clear" w:color="auto" w:fill="FFFFFF"/>
              </w:rPr>
              <w:t>у</w:t>
            </w:r>
            <w:r w:rsidRPr="00C60FC5">
              <w:rPr>
                <w:rFonts w:ascii="Times New Roman" w:hAnsi="Times New Roman" w:cs="Times New Roman"/>
                <w:color w:val="auto"/>
                <w:kern w:val="0"/>
                <w:sz w:val="28"/>
                <w:szCs w:val="28"/>
                <w:shd w:val="clear" w:color="auto" w:fill="FFFFFF"/>
                <w:lang w:val="kk-KZ"/>
              </w:rPr>
              <w:t>»</w:t>
            </w:r>
            <w:r w:rsidR="00F9517A" w:rsidRPr="00C60FC5">
              <w:rPr>
                <w:rFonts w:ascii="Times New Roman" w:hAnsi="Times New Roman" w:cs="Times New Roman"/>
                <w:color w:val="auto"/>
                <w:kern w:val="0"/>
                <w:sz w:val="28"/>
                <w:szCs w:val="28"/>
                <w:shd w:val="clear" w:color="auto" w:fill="FFFFFF"/>
              </w:rPr>
              <w:t>: ход опытно-педагогической работы</w:t>
            </w:r>
            <w:r w:rsidR="005506E3" w:rsidRPr="00C60FC5">
              <w:rPr>
                <w:rFonts w:ascii="Times New Roman" w:hAnsi="Times New Roman" w:cs="Times New Roman"/>
                <w:color w:val="auto"/>
                <w:kern w:val="0"/>
                <w:sz w:val="28"/>
                <w:szCs w:val="28"/>
                <w:shd w:val="clear" w:color="auto" w:fill="FFFFFF"/>
              </w:rPr>
              <w:t>…………………………………………</w:t>
            </w:r>
          </w:p>
        </w:tc>
        <w:tc>
          <w:tcPr>
            <w:tcW w:w="709" w:type="dxa"/>
            <w:shd w:val="clear" w:color="auto" w:fill="auto"/>
            <w:tcMar>
              <w:top w:w="0" w:type="dxa"/>
              <w:left w:w="108" w:type="dxa"/>
              <w:bottom w:w="0" w:type="dxa"/>
              <w:right w:w="108" w:type="dxa"/>
            </w:tcMar>
          </w:tcPr>
          <w:p w14:paraId="5DFA50F3" w14:textId="77777777" w:rsidR="000F43C4" w:rsidRPr="00C60FC5" w:rsidRDefault="000F43C4" w:rsidP="005506E3">
            <w:pPr>
              <w:pStyle w:val="ad"/>
              <w:spacing w:after="0" w:line="240" w:lineRule="auto"/>
              <w:jc w:val="left"/>
              <w:rPr>
                <w:rFonts w:ascii="Times New Roman" w:hAnsi="Times New Roman" w:cs="Times New Roman"/>
                <w:b w:val="0"/>
                <w:color w:val="auto"/>
              </w:rPr>
            </w:pPr>
          </w:p>
          <w:p w14:paraId="67006725" w14:textId="77777777" w:rsidR="000F43C4" w:rsidRPr="00C60FC5" w:rsidRDefault="000F43C4" w:rsidP="005506E3">
            <w:pPr>
              <w:pStyle w:val="ad"/>
              <w:spacing w:after="0" w:line="240" w:lineRule="auto"/>
              <w:jc w:val="left"/>
              <w:rPr>
                <w:rFonts w:ascii="Times New Roman" w:hAnsi="Times New Roman" w:cs="Times New Roman"/>
                <w:b w:val="0"/>
                <w:color w:val="auto"/>
              </w:rPr>
            </w:pPr>
          </w:p>
          <w:p w14:paraId="27C289EB" w14:textId="14735FAC" w:rsidR="00F6172F" w:rsidRPr="00C60FC5" w:rsidRDefault="00F711C9" w:rsidP="005506E3">
            <w:pPr>
              <w:pStyle w:val="ad"/>
              <w:spacing w:after="0" w:line="240" w:lineRule="auto"/>
              <w:jc w:val="left"/>
              <w:rPr>
                <w:rFonts w:ascii="Times New Roman" w:hAnsi="Times New Roman" w:cs="Times New Roman"/>
                <w:b w:val="0"/>
                <w:color w:val="auto"/>
              </w:rPr>
            </w:pPr>
            <w:r w:rsidRPr="00C60FC5">
              <w:rPr>
                <w:rFonts w:ascii="Times New Roman" w:hAnsi="Times New Roman" w:cs="Times New Roman"/>
                <w:b w:val="0"/>
                <w:color w:val="auto"/>
              </w:rPr>
              <w:t>3</w:t>
            </w:r>
            <w:r w:rsidR="00901104" w:rsidRPr="00C60FC5">
              <w:rPr>
                <w:rFonts w:ascii="Times New Roman" w:hAnsi="Times New Roman" w:cs="Times New Roman"/>
                <w:b w:val="0"/>
                <w:color w:val="auto"/>
              </w:rPr>
              <w:t>8</w:t>
            </w:r>
          </w:p>
        </w:tc>
      </w:tr>
      <w:tr w:rsidR="00707552" w:rsidRPr="00C60FC5" w14:paraId="0606E38B" w14:textId="77777777" w:rsidTr="005506E3">
        <w:trPr>
          <w:trHeight w:val="326"/>
          <w:jc w:val="center"/>
        </w:trPr>
        <w:tc>
          <w:tcPr>
            <w:tcW w:w="8613" w:type="dxa"/>
            <w:shd w:val="clear" w:color="auto" w:fill="auto"/>
            <w:tcMar>
              <w:top w:w="0" w:type="dxa"/>
              <w:left w:w="108" w:type="dxa"/>
              <w:bottom w:w="0" w:type="dxa"/>
              <w:right w:w="108" w:type="dxa"/>
            </w:tcMar>
          </w:tcPr>
          <w:p w14:paraId="2AABF609" w14:textId="13FED450" w:rsidR="00F6172F" w:rsidRPr="00C60FC5" w:rsidRDefault="00F6172F" w:rsidP="005506E3">
            <w:pPr>
              <w:jc w:val="both"/>
              <w:rPr>
                <w:sz w:val="28"/>
                <w:szCs w:val="28"/>
              </w:rPr>
            </w:pPr>
            <w:r w:rsidRPr="00C60FC5">
              <w:rPr>
                <w:bCs/>
                <w:sz w:val="28"/>
                <w:szCs w:val="28"/>
              </w:rPr>
              <w:t xml:space="preserve">2.2 </w:t>
            </w:r>
            <w:r w:rsidR="002E446E" w:rsidRPr="00C60FC5">
              <w:rPr>
                <w:rFonts w:eastAsia="Calibri"/>
                <w:bCs/>
                <w:sz w:val="28"/>
                <w:szCs w:val="28"/>
                <w:lang w:eastAsia="en-US"/>
              </w:rPr>
              <w:t xml:space="preserve">Результаты опытно-педагогической работы по </w:t>
            </w:r>
            <w:r w:rsidR="00D84C5B" w:rsidRPr="00C60FC5">
              <w:rPr>
                <w:rFonts w:eastAsia="Calibri"/>
                <w:bCs/>
                <w:sz w:val="28"/>
                <w:szCs w:val="28"/>
                <w:shd w:val="clear" w:color="auto" w:fill="FFFFFF"/>
                <w:lang w:eastAsia="en-US"/>
              </w:rPr>
              <w:t>исследуемой проблеме</w:t>
            </w:r>
            <w:r w:rsidR="005506E3" w:rsidRPr="00C60FC5">
              <w:rPr>
                <w:rFonts w:eastAsia="Calibri"/>
                <w:bCs/>
                <w:sz w:val="28"/>
                <w:szCs w:val="28"/>
                <w:shd w:val="clear" w:color="auto" w:fill="FFFFFF"/>
                <w:lang w:val="kk-KZ" w:eastAsia="en-US"/>
              </w:rPr>
              <w:t>.......................................................................................................</w:t>
            </w:r>
          </w:p>
        </w:tc>
        <w:tc>
          <w:tcPr>
            <w:tcW w:w="709" w:type="dxa"/>
            <w:shd w:val="clear" w:color="auto" w:fill="auto"/>
            <w:tcMar>
              <w:top w:w="0" w:type="dxa"/>
              <w:left w:w="108" w:type="dxa"/>
              <w:bottom w:w="0" w:type="dxa"/>
              <w:right w:w="108" w:type="dxa"/>
            </w:tcMar>
          </w:tcPr>
          <w:p w14:paraId="1581F3B9" w14:textId="77777777" w:rsidR="000F43C4" w:rsidRPr="00C60FC5" w:rsidRDefault="000F43C4" w:rsidP="005506E3">
            <w:pPr>
              <w:pStyle w:val="ad"/>
              <w:spacing w:after="0" w:line="240" w:lineRule="auto"/>
              <w:jc w:val="left"/>
              <w:rPr>
                <w:rFonts w:ascii="Times New Roman" w:hAnsi="Times New Roman" w:cs="Times New Roman"/>
                <w:b w:val="0"/>
                <w:color w:val="auto"/>
              </w:rPr>
            </w:pPr>
          </w:p>
          <w:p w14:paraId="220A73BD" w14:textId="71BDA4DD" w:rsidR="00F6172F" w:rsidRPr="00C60FC5" w:rsidRDefault="001A2E85" w:rsidP="005506E3">
            <w:pPr>
              <w:pStyle w:val="ad"/>
              <w:spacing w:after="0" w:line="240" w:lineRule="auto"/>
              <w:jc w:val="left"/>
              <w:rPr>
                <w:rFonts w:ascii="Times New Roman" w:hAnsi="Times New Roman" w:cs="Times New Roman"/>
                <w:b w:val="0"/>
                <w:color w:val="auto"/>
              </w:rPr>
            </w:pPr>
            <w:r w:rsidRPr="00C60FC5">
              <w:rPr>
                <w:rFonts w:ascii="Times New Roman" w:hAnsi="Times New Roman" w:cs="Times New Roman"/>
                <w:b w:val="0"/>
                <w:color w:val="auto"/>
              </w:rPr>
              <w:t>92</w:t>
            </w:r>
          </w:p>
        </w:tc>
      </w:tr>
      <w:tr w:rsidR="00707552" w:rsidRPr="00C60FC5" w14:paraId="0194EEDA" w14:textId="77777777" w:rsidTr="005506E3">
        <w:trPr>
          <w:trHeight w:val="182"/>
          <w:jc w:val="center"/>
        </w:trPr>
        <w:tc>
          <w:tcPr>
            <w:tcW w:w="8613" w:type="dxa"/>
            <w:shd w:val="clear" w:color="auto" w:fill="auto"/>
            <w:tcMar>
              <w:top w:w="0" w:type="dxa"/>
              <w:left w:w="108" w:type="dxa"/>
              <w:bottom w:w="0" w:type="dxa"/>
              <w:right w:w="108" w:type="dxa"/>
            </w:tcMar>
          </w:tcPr>
          <w:p w14:paraId="0426689B" w14:textId="2E9AEAE2" w:rsidR="00F6172F" w:rsidRPr="00C60FC5" w:rsidRDefault="00F6172F" w:rsidP="005506E3">
            <w:pPr>
              <w:pStyle w:val="ad"/>
              <w:spacing w:after="0" w:line="240" w:lineRule="auto"/>
              <w:jc w:val="both"/>
              <w:rPr>
                <w:rFonts w:ascii="Times New Roman" w:hAnsi="Times New Roman" w:cs="Times New Roman"/>
                <w:color w:val="auto"/>
              </w:rPr>
            </w:pPr>
            <w:r w:rsidRPr="00C60FC5">
              <w:rPr>
                <w:rFonts w:ascii="Times New Roman" w:hAnsi="Times New Roman" w:cs="Times New Roman"/>
                <w:bCs w:val="0"/>
                <w:color w:val="auto"/>
              </w:rPr>
              <w:t>ЗАКЛЮЧЕНИЕ</w:t>
            </w:r>
            <w:r w:rsidR="00180D04" w:rsidRPr="00C60FC5">
              <w:rPr>
                <w:rFonts w:ascii="Times New Roman" w:hAnsi="Times New Roman" w:cs="Times New Roman"/>
                <w:bCs w:val="0"/>
                <w:color w:val="auto"/>
              </w:rPr>
              <w:t xml:space="preserve"> </w:t>
            </w:r>
            <w:r w:rsidRPr="00C60FC5">
              <w:rPr>
                <w:rFonts w:ascii="Times New Roman" w:hAnsi="Times New Roman" w:cs="Times New Roman"/>
                <w:b w:val="0"/>
                <w:bCs w:val="0"/>
                <w:color w:val="auto"/>
              </w:rPr>
              <w:t>…………………………………………………………</w:t>
            </w:r>
          </w:p>
        </w:tc>
        <w:tc>
          <w:tcPr>
            <w:tcW w:w="709" w:type="dxa"/>
            <w:shd w:val="clear" w:color="auto" w:fill="auto"/>
            <w:tcMar>
              <w:top w:w="0" w:type="dxa"/>
              <w:left w:w="108" w:type="dxa"/>
              <w:bottom w:w="0" w:type="dxa"/>
              <w:right w:w="108" w:type="dxa"/>
            </w:tcMar>
          </w:tcPr>
          <w:p w14:paraId="5087B76F" w14:textId="00342CD1" w:rsidR="00F6172F" w:rsidRPr="00C60FC5" w:rsidRDefault="00F711C9" w:rsidP="000F43C4">
            <w:pPr>
              <w:pStyle w:val="ad"/>
              <w:spacing w:after="0" w:line="240" w:lineRule="auto"/>
              <w:jc w:val="left"/>
              <w:rPr>
                <w:rFonts w:ascii="Times New Roman" w:hAnsi="Times New Roman" w:cs="Times New Roman"/>
                <w:b w:val="0"/>
                <w:bCs w:val="0"/>
                <w:color w:val="auto"/>
              </w:rPr>
            </w:pPr>
            <w:r w:rsidRPr="00C60FC5">
              <w:rPr>
                <w:rFonts w:ascii="Times New Roman" w:hAnsi="Times New Roman" w:cs="Times New Roman"/>
                <w:b w:val="0"/>
                <w:bCs w:val="0"/>
                <w:color w:val="auto"/>
              </w:rPr>
              <w:t>10</w:t>
            </w:r>
            <w:r w:rsidR="001A2E85" w:rsidRPr="00C60FC5">
              <w:rPr>
                <w:rFonts w:ascii="Times New Roman" w:hAnsi="Times New Roman" w:cs="Times New Roman"/>
                <w:b w:val="0"/>
                <w:bCs w:val="0"/>
                <w:color w:val="auto"/>
              </w:rPr>
              <w:t>4</w:t>
            </w:r>
          </w:p>
        </w:tc>
      </w:tr>
      <w:tr w:rsidR="00707552" w:rsidRPr="00C60FC5" w14:paraId="00B62462" w14:textId="77777777" w:rsidTr="005506E3">
        <w:trPr>
          <w:jc w:val="center"/>
        </w:trPr>
        <w:tc>
          <w:tcPr>
            <w:tcW w:w="8613" w:type="dxa"/>
            <w:shd w:val="clear" w:color="auto" w:fill="auto"/>
            <w:tcMar>
              <w:top w:w="0" w:type="dxa"/>
              <w:left w:w="108" w:type="dxa"/>
              <w:bottom w:w="0" w:type="dxa"/>
              <w:right w:w="108" w:type="dxa"/>
            </w:tcMar>
          </w:tcPr>
          <w:p w14:paraId="499BC649" w14:textId="3C764AD1" w:rsidR="00F6172F" w:rsidRPr="00C60FC5" w:rsidRDefault="00F6172F" w:rsidP="005506E3">
            <w:pPr>
              <w:pStyle w:val="ad"/>
              <w:spacing w:after="0" w:line="240" w:lineRule="auto"/>
              <w:jc w:val="both"/>
              <w:rPr>
                <w:rFonts w:ascii="Times New Roman" w:hAnsi="Times New Roman" w:cs="Times New Roman"/>
                <w:color w:val="auto"/>
              </w:rPr>
            </w:pPr>
            <w:r w:rsidRPr="00C60FC5">
              <w:rPr>
                <w:rFonts w:ascii="Times New Roman" w:hAnsi="Times New Roman" w:cs="Times New Roman"/>
                <w:bCs w:val="0"/>
                <w:color w:val="auto"/>
              </w:rPr>
              <w:t>СПИСОК ИСПОЛЬЗОВАННЫХ ИСТОЧНИКОВ</w:t>
            </w:r>
            <w:r w:rsidR="00180D04" w:rsidRPr="00C60FC5">
              <w:rPr>
                <w:rFonts w:ascii="Times New Roman" w:hAnsi="Times New Roman" w:cs="Times New Roman"/>
                <w:bCs w:val="0"/>
                <w:color w:val="auto"/>
              </w:rPr>
              <w:t xml:space="preserve"> </w:t>
            </w:r>
            <w:r w:rsidRPr="00C60FC5">
              <w:rPr>
                <w:rFonts w:ascii="Times New Roman" w:hAnsi="Times New Roman" w:cs="Times New Roman"/>
                <w:b w:val="0"/>
                <w:bCs w:val="0"/>
                <w:color w:val="auto"/>
              </w:rPr>
              <w:t>…………………</w:t>
            </w:r>
          </w:p>
        </w:tc>
        <w:tc>
          <w:tcPr>
            <w:tcW w:w="709" w:type="dxa"/>
            <w:shd w:val="clear" w:color="auto" w:fill="auto"/>
            <w:tcMar>
              <w:top w:w="0" w:type="dxa"/>
              <w:left w:w="108" w:type="dxa"/>
              <w:bottom w:w="0" w:type="dxa"/>
              <w:right w:w="108" w:type="dxa"/>
            </w:tcMar>
          </w:tcPr>
          <w:p w14:paraId="7812B4FC" w14:textId="01DADA29" w:rsidR="00F6172F" w:rsidRPr="00C60FC5" w:rsidRDefault="00F711C9" w:rsidP="000F43C4">
            <w:pPr>
              <w:pStyle w:val="ad"/>
              <w:spacing w:after="0" w:line="240" w:lineRule="auto"/>
              <w:jc w:val="left"/>
              <w:rPr>
                <w:rFonts w:ascii="Times New Roman" w:hAnsi="Times New Roman" w:cs="Times New Roman"/>
                <w:b w:val="0"/>
                <w:bCs w:val="0"/>
                <w:color w:val="auto"/>
              </w:rPr>
            </w:pPr>
            <w:r w:rsidRPr="00C60FC5">
              <w:rPr>
                <w:rFonts w:ascii="Times New Roman" w:hAnsi="Times New Roman" w:cs="Times New Roman"/>
                <w:b w:val="0"/>
                <w:bCs w:val="0"/>
                <w:color w:val="auto"/>
              </w:rPr>
              <w:t>10</w:t>
            </w:r>
            <w:r w:rsidR="001A2E85" w:rsidRPr="00C60FC5">
              <w:rPr>
                <w:rFonts w:ascii="Times New Roman" w:hAnsi="Times New Roman" w:cs="Times New Roman"/>
                <w:b w:val="0"/>
                <w:bCs w:val="0"/>
                <w:color w:val="auto"/>
              </w:rPr>
              <w:t>7</w:t>
            </w:r>
          </w:p>
        </w:tc>
      </w:tr>
      <w:tr w:rsidR="00707552" w:rsidRPr="00C60FC5" w14:paraId="342CC879" w14:textId="77777777" w:rsidTr="005506E3">
        <w:trPr>
          <w:jc w:val="center"/>
        </w:trPr>
        <w:tc>
          <w:tcPr>
            <w:tcW w:w="8613" w:type="dxa"/>
            <w:shd w:val="clear" w:color="auto" w:fill="auto"/>
            <w:tcMar>
              <w:top w:w="0" w:type="dxa"/>
              <w:left w:w="108" w:type="dxa"/>
              <w:bottom w:w="0" w:type="dxa"/>
              <w:right w:w="108" w:type="dxa"/>
            </w:tcMar>
          </w:tcPr>
          <w:p w14:paraId="669E6864" w14:textId="5F5F3062" w:rsidR="00F6172F" w:rsidRPr="00C60FC5" w:rsidRDefault="00F6172F" w:rsidP="005506E3">
            <w:pPr>
              <w:pStyle w:val="ad"/>
              <w:spacing w:after="0" w:line="240" w:lineRule="auto"/>
              <w:jc w:val="both"/>
              <w:rPr>
                <w:rFonts w:ascii="Times New Roman" w:hAnsi="Times New Roman" w:cs="Times New Roman"/>
                <w:b w:val="0"/>
                <w:color w:val="auto"/>
              </w:rPr>
            </w:pPr>
            <w:r w:rsidRPr="00C60FC5">
              <w:rPr>
                <w:rFonts w:ascii="Times New Roman" w:hAnsi="Times New Roman" w:cs="Times New Roman"/>
                <w:color w:val="auto"/>
              </w:rPr>
              <w:t>ПРИЛОЖЕНИЕ A</w:t>
            </w:r>
            <w:r w:rsidRPr="00C60FC5">
              <w:rPr>
                <w:rFonts w:ascii="Times New Roman" w:hAnsi="Times New Roman" w:cs="Times New Roman"/>
                <w:b w:val="0"/>
                <w:color w:val="auto"/>
              </w:rPr>
              <w:t xml:space="preserve"> – Список публикаций Муратовой Л.М. по теме исследования………………………………………………………………</w:t>
            </w:r>
          </w:p>
        </w:tc>
        <w:tc>
          <w:tcPr>
            <w:tcW w:w="709" w:type="dxa"/>
            <w:shd w:val="clear" w:color="auto" w:fill="auto"/>
            <w:tcMar>
              <w:top w:w="0" w:type="dxa"/>
              <w:left w:w="108" w:type="dxa"/>
              <w:bottom w:w="0" w:type="dxa"/>
              <w:right w:w="108" w:type="dxa"/>
            </w:tcMar>
          </w:tcPr>
          <w:p w14:paraId="3D79E856" w14:textId="77777777" w:rsidR="000F43C4" w:rsidRPr="00C60FC5" w:rsidRDefault="000F43C4" w:rsidP="005506E3">
            <w:pPr>
              <w:pStyle w:val="ad"/>
              <w:spacing w:after="0" w:line="240" w:lineRule="auto"/>
              <w:jc w:val="left"/>
              <w:rPr>
                <w:rFonts w:ascii="Times New Roman" w:hAnsi="Times New Roman" w:cs="Times New Roman"/>
                <w:b w:val="0"/>
                <w:bCs w:val="0"/>
                <w:color w:val="auto"/>
              </w:rPr>
            </w:pPr>
          </w:p>
          <w:p w14:paraId="6617A549" w14:textId="68ED85A7" w:rsidR="00F6172F" w:rsidRPr="00C60FC5" w:rsidRDefault="00F711C9" w:rsidP="005506E3">
            <w:pPr>
              <w:pStyle w:val="ad"/>
              <w:spacing w:after="0" w:line="240" w:lineRule="auto"/>
              <w:jc w:val="left"/>
              <w:rPr>
                <w:rFonts w:ascii="Times New Roman" w:hAnsi="Times New Roman" w:cs="Times New Roman"/>
                <w:b w:val="0"/>
                <w:bCs w:val="0"/>
                <w:color w:val="auto"/>
              </w:rPr>
            </w:pPr>
            <w:r w:rsidRPr="00C60FC5">
              <w:rPr>
                <w:rFonts w:ascii="Times New Roman" w:hAnsi="Times New Roman" w:cs="Times New Roman"/>
                <w:b w:val="0"/>
                <w:bCs w:val="0"/>
                <w:color w:val="auto"/>
              </w:rPr>
              <w:t>11</w:t>
            </w:r>
            <w:r w:rsidR="001A2E85" w:rsidRPr="00C60FC5">
              <w:rPr>
                <w:rFonts w:ascii="Times New Roman" w:hAnsi="Times New Roman" w:cs="Times New Roman"/>
                <w:b w:val="0"/>
                <w:bCs w:val="0"/>
                <w:color w:val="auto"/>
              </w:rPr>
              <w:t>6</w:t>
            </w:r>
          </w:p>
        </w:tc>
      </w:tr>
      <w:tr w:rsidR="00515E32" w:rsidRPr="00C60FC5" w14:paraId="4B6B97E1" w14:textId="77777777" w:rsidTr="001A2E85">
        <w:trPr>
          <w:jc w:val="center"/>
        </w:trPr>
        <w:tc>
          <w:tcPr>
            <w:tcW w:w="8613" w:type="dxa"/>
            <w:shd w:val="clear" w:color="auto" w:fill="auto"/>
            <w:tcMar>
              <w:top w:w="0" w:type="dxa"/>
              <w:left w:w="108" w:type="dxa"/>
              <w:bottom w:w="0" w:type="dxa"/>
              <w:right w:w="108" w:type="dxa"/>
            </w:tcMar>
          </w:tcPr>
          <w:p w14:paraId="35139376" w14:textId="09EDB1EF" w:rsidR="00F6172F" w:rsidRPr="00C60FC5" w:rsidRDefault="00F6172F" w:rsidP="005506E3">
            <w:pPr>
              <w:pStyle w:val="ad"/>
              <w:spacing w:after="0" w:line="240" w:lineRule="auto"/>
              <w:jc w:val="both"/>
              <w:rPr>
                <w:rFonts w:ascii="Times New Roman" w:hAnsi="Times New Roman" w:cs="Times New Roman"/>
                <w:b w:val="0"/>
                <w:color w:val="auto"/>
              </w:rPr>
            </w:pPr>
            <w:r w:rsidRPr="00C60FC5">
              <w:rPr>
                <w:rFonts w:ascii="Times New Roman" w:hAnsi="Times New Roman" w:cs="Times New Roman"/>
                <w:color w:val="auto"/>
              </w:rPr>
              <w:t>ПРИЛОЖЕНИЕ Б</w:t>
            </w:r>
            <w:r w:rsidRPr="00C60FC5">
              <w:rPr>
                <w:rFonts w:ascii="Times New Roman" w:hAnsi="Times New Roman" w:cs="Times New Roman"/>
                <w:b w:val="0"/>
                <w:color w:val="auto"/>
              </w:rPr>
              <w:t xml:space="preserve"> –</w:t>
            </w:r>
            <w:r w:rsidR="00D15E6F" w:rsidRPr="00C60FC5">
              <w:rPr>
                <w:rFonts w:ascii="Times New Roman" w:hAnsi="Times New Roman" w:cs="Times New Roman"/>
                <w:b w:val="0"/>
                <w:color w:val="auto"/>
              </w:rPr>
              <w:t xml:space="preserve"> Матрица контент-анализа </w:t>
            </w:r>
            <w:r w:rsidR="007830A4" w:rsidRPr="00C60FC5">
              <w:rPr>
                <w:rFonts w:ascii="Times New Roman" w:hAnsi="Times New Roman" w:cs="Times New Roman"/>
                <w:b w:val="0"/>
                <w:bCs w:val="0"/>
                <w:color w:val="auto"/>
              </w:rPr>
              <w:t>понятий «языковая личность», «</w:t>
            </w:r>
            <w:r w:rsidR="007830A4" w:rsidRPr="00C60FC5">
              <w:rPr>
                <w:rFonts w:ascii="Times New Roman" w:eastAsia="Times New Roman" w:hAnsi="Times New Roman" w:cs="Times New Roman"/>
                <w:b w:val="0"/>
                <w:bCs w:val="0"/>
                <w:color w:val="auto"/>
              </w:rPr>
              <w:t>вторичная языковая личность</w:t>
            </w:r>
            <w:r w:rsidR="007830A4" w:rsidRPr="00C60FC5">
              <w:rPr>
                <w:rFonts w:ascii="Times New Roman" w:hAnsi="Times New Roman" w:cs="Times New Roman"/>
                <w:b w:val="0"/>
                <w:bCs w:val="0"/>
                <w:color w:val="auto"/>
              </w:rPr>
              <w:t>», «</w:t>
            </w:r>
            <w:r w:rsidR="007830A4" w:rsidRPr="00C60FC5">
              <w:rPr>
                <w:rFonts w:ascii="Times New Roman" w:eastAsia="Times New Roman" w:hAnsi="Times New Roman" w:cs="Times New Roman"/>
                <w:b w:val="0"/>
                <w:bCs w:val="0"/>
                <w:color w:val="auto"/>
              </w:rPr>
              <w:t>языковая картина мира»</w:t>
            </w:r>
          </w:p>
        </w:tc>
        <w:tc>
          <w:tcPr>
            <w:tcW w:w="709" w:type="dxa"/>
            <w:shd w:val="clear" w:color="auto" w:fill="auto"/>
            <w:tcMar>
              <w:top w:w="0" w:type="dxa"/>
              <w:left w:w="108" w:type="dxa"/>
              <w:bottom w:w="0" w:type="dxa"/>
              <w:right w:w="108" w:type="dxa"/>
            </w:tcMar>
            <w:vAlign w:val="center"/>
          </w:tcPr>
          <w:p w14:paraId="3682F535" w14:textId="77777777" w:rsidR="000F43C4" w:rsidRPr="00C60FC5" w:rsidRDefault="000F43C4" w:rsidP="001A2E85">
            <w:pPr>
              <w:pStyle w:val="ad"/>
              <w:spacing w:after="0" w:line="240" w:lineRule="auto"/>
              <w:jc w:val="left"/>
              <w:rPr>
                <w:rFonts w:ascii="Times New Roman" w:hAnsi="Times New Roman" w:cs="Times New Roman"/>
                <w:b w:val="0"/>
                <w:color w:val="auto"/>
              </w:rPr>
            </w:pPr>
          </w:p>
          <w:p w14:paraId="4B0CF6F9" w14:textId="7FC0520E" w:rsidR="00F6172F" w:rsidRPr="00C60FC5" w:rsidRDefault="00F711C9" w:rsidP="001A2E85">
            <w:pPr>
              <w:pStyle w:val="ad"/>
              <w:spacing w:after="0" w:line="240" w:lineRule="auto"/>
              <w:jc w:val="left"/>
              <w:rPr>
                <w:rFonts w:ascii="Times New Roman" w:hAnsi="Times New Roman" w:cs="Times New Roman"/>
                <w:b w:val="0"/>
                <w:color w:val="auto"/>
              </w:rPr>
            </w:pPr>
            <w:r w:rsidRPr="00C60FC5">
              <w:rPr>
                <w:rFonts w:ascii="Times New Roman" w:hAnsi="Times New Roman" w:cs="Times New Roman"/>
                <w:b w:val="0"/>
                <w:color w:val="auto"/>
              </w:rPr>
              <w:t>1</w:t>
            </w:r>
            <w:r w:rsidR="001A2E85" w:rsidRPr="00C60FC5">
              <w:rPr>
                <w:rFonts w:ascii="Times New Roman" w:hAnsi="Times New Roman" w:cs="Times New Roman"/>
                <w:b w:val="0"/>
                <w:color w:val="auto"/>
              </w:rPr>
              <w:t>24</w:t>
            </w:r>
          </w:p>
        </w:tc>
      </w:tr>
      <w:tr w:rsidR="00515E32" w:rsidRPr="00C60FC5" w14:paraId="6B5EBCD2" w14:textId="77777777" w:rsidTr="001A2E85">
        <w:trPr>
          <w:jc w:val="center"/>
        </w:trPr>
        <w:tc>
          <w:tcPr>
            <w:tcW w:w="8613" w:type="dxa"/>
            <w:shd w:val="clear" w:color="auto" w:fill="auto"/>
            <w:tcMar>
              <w:top w:w="0" w:type="dxa"/>
              <w:left w:w="108" w:type="dxa"/>
              <w:bottom w:w="0" w:type="dxa"/>
              <w:right w:w="108" w:type="dxa"/>
            </w:tcMar>
          </w:tcPr>
          <w:p w14:paraId="4332F24A" w14:textId="4C35CD99" w:rsidR="000F43C4" w:rsidRPr="00C60FC5" w:rsidRDefault="000F43C4" w:rsidP="000F43C4">
            <w:pPr>
              <w:pStyle w:val="ad"/>
              <w:spacing w:after="0" w:line="240" w:lineRule="auto"/>
              <w:jc w:val="both"/>
              <w:rPr>
                <w:rFonts w:ascii="Times New Roman" w:hAnsi="Times New Roman" w:cs="Times New Roman"/>
                <w:color w:val="auto"/>
                <w:lang w:val="en-US"/>
              </w:rPr>
            </w:pPr>
            <w:r w:rsidRPr="00C60FC5">
              <w:rPr>
                <w:rFonts w:ascii="Times New Roman" w:hAnsi="Times New Roman" w:cs="Times New Roman"/>
                <w:color w:val="auto"/>
              </w:rPr>
              <w:t>ПРИЛОЖЕНИЕ В</w:t>
            </w:r>
            <w:r w:rsidRPr="00C60FC5">
              <w:rPr>
                <w:rFonts w:ascii="Times New Roman" w:hAnsi="Times New Roman" w:cs="Times New Roman"/>
                <w:b w:val="0"/>
                <w:color w:val="auto"/>
              </w:rPr>
              <w:t xml:space="preserve"> – </w:t>
            </w:r>
            <w:r w:rsidR="000232C4" w:rsidRPr="00C60FC5">
              <w:rPr>
                <w:rFonts w:ascii="Times New Roman" w:hAnsi="Times New Roman" w:cs="Times New Roman"/>
                <w:b w:val="0"/>
                <w:color w:val="auto"/>
              </w:rPr>
              <w:t xml:space="preserve">Полный текст статьи </w:t>
            </w:r>
            <w:hyperlink r:id="rId8" w:history="1">
              <w:r w:rsidR="000232C4" w:rsidRPr="00C60FC5">
                <w:rPr>
                  <w:rStyle w:val="typographyf0ad1e"/>
                  <w:rFonts w:ascii="Times New Roman" w:hAnsi="Times New Roman" w:cs="Times New Roman"/>
                  <w:b w:val="0"/>
                  <w:color w:val="auto"/>
                  <w:bdr w:val="none" w:sz="0" w:space="0" w:color="auto" w:frame="1"/>
                </w:rPr>
                <w:t>Syrymbetova, L.S.</w:t>
              </w:r>
            </w:hyperlink>
            <w:r w:rsidR="000232C4" w:rsidRPr="00C60FC5">
              <w:rPr>
                <w:rFonts w:ascii="Times New Roman" w:hAnsi="Times New Roman" w:cs="Times New Roman"/>
                <w:b w:val="0"/>
                <w:color w:val="auto"/>
              </w:rPr>
              <w:t>, </w:t>
            </w:r>
            <w:hyperlink r:id="rId9" w:history="1">
              <w:r w:rsidR="000232C4" w:rsidRPr="00C60FC5">
                <w:rPr>
                  <w:rStyle w:val="typographyf0ad1e"/>
                  <w:rFonts w:ascii="Times New Roman" w:hAnsi="Times New Roman" w:cs="Times New Roman"/>
                  <w:b w:val="0"/>
                  <w:color w:val="auto"/>
                  <w:bdr w:val="none" w:sz="0" w:space="0" w:color="auto" w:frame="1"/>
                </w:rPr>
                <w:t>Muratova, L.M.</w:t>
              </w:r>
            </w:hyperlink>
            <w:r w:rsidR="000232C4" w:rsidRPr="00C60FC5">
              <w:rPr>
                <w:rFonts w:ascii="Times New Roman" w:hAnsi="Times New Roman" w:cs="Times New Roman"/>
                <w:b w:val="0"/>
                <w:color w:val="auto"/>
              </w:rPr>
              <w:t>, </w:t>
            </w:r>
            <w:hyperlink r:id="rId10" w:history="1">
              <w:r w:rsidR="000232C4" w:rsidRPr="00C60FC5">
                <w:rPr>
                  <w:rStyle w:val="typographyf0ad1e"/>
                  <w:rFonts w:ascii="Times New Roman" w:hAnsi="Times New Roman" w:cs="Times New Roman"/>
                  <w:b w:val="0"/>
                  <w:color w:val="auto"/>
                  <w:bdr w:val="none" w:sz="0" w:space="0" w:color="auto" w:frame="1"/>
                </w:rPr>
                <w:t>Smolyaninova, O.G.</w:t>
              </w:r>
            </w:hyperlink>
            <w:r w:rsidR="000232C4" w:rsidRPr="00C60FC5">
              <w:rPr>
                <w:rFonts w:ascii="Times New Roman" w:hAnsi="Times New Roman" w:cs="Times New Roman"/>
                <w:b w:val="0"/>
                <w:color w:val="auto"/>
              </w:rPr>
              <w:t>, </w:t>
            </w:r>
            <w:hyperlink r:id="rId11" w:history="1">
              <w:r w:rsidR="000232C4" w:rsidRPr="00C60FC5">
                <w:rPr>
                  <w:rStyle w:val="typographyf0ad1e"/>
                  <w:rFonts w:ascii="Times New Roman" w:hAnsi="Times New Roman" w:cs="Times New Roman"/>
                  <w:b w:val="0"/>
                  <w:color w:val="auto"/>
                  <w:bdr w:val="none" w:sz="0" w:space="0" w:color="auto" w:frame="1"/>
                </w:rPr>
                <w:t>Zhilbaev, Z.O.</w:t>
              </w:r>
            </w:hyperlink>
            <w:r w:rsidR="000232C4" w:rsidRPr="00C60FC5">
              <w:rPr>
                <w:rFonts w:ascii="Times New Roman" w:hAnsi="Times New Roman" w:cs="Times New Roman"/>
                <w:b w:val="0"/>
                <w:color w:val="auto"/>
              </w:rPr>
              <w:t>, </w:t>
            </w:r>
            <w:hyperlink r:id="rId12" w:history="1">
              <w:r w:rsidR="000232C4" w:rsidRPr="00C60FC5">
                <w:rPr>
                  <w:rStyle w:val="typographyf0ad1e"/>
                  <w:rFonts w:ascii="Times New Roman" w:hAnsi="Times New Roman" w:cs="Times New Roman"/>
                  <w:b w:val="0"/>
                  <w:color w:val="auto"/>
                  <w:bdr w:val="none" w:sz="0" w:space="0" w:color="auto" w:frame="1"/>
                </w:rPr>
                <w:t>Kulsharipova, Z.K.</w:t>
              </w:r>
            </w:hyperlink>
            <w:r w:rsidR="000232C4" w:rsidRPr="00C60FC5">
              <w:rPr>
                <w:rFonts w:ascii="Times New Roman" w:hAnsi="Times New Roman" w:cs="Times New Roman"/>
                <w:b w:val="0"/>
                <w:color w:val="auto"/>
              </w:rPr>
              <w:t xml:space="preserve"> </w:t>
            </w:r>
            <w:r w:rsidR="000232C4" w:rsidRPr="00C60FC5">
              <w:rPr>
                <w:rFonts w:ascii="Times New Roman" w:hAnsi="Times New Roman" w:cs="Times New Roman"/>
                <w:b w:val="0"/>
                <w:color w:val="auto"/>
                <w:lang w:val="en-US"/>
              </w:rPr>
              <w:t>Promotion of social values among young people as a pedagogical ideology (A case study of Russia and Kazakhstan)</w:t>
            </w:r>
            <w:r w:rsidR="0064572D" w:rsidRPr="00C60FC5">
              <w:rPr>
                <w:rFonts w:ascii="Times New Roman" w:hAnsi="Times New Roman" w:cs="Times New Roman"/>
                <w:b w:val="0"/>
                <w:color w:val="auto"/>
                <w:lang w:val="en-US"/>
              </w:rPr>
              <w:t xml:space="preserve"> …</w:t>
            </w:r>
            <w:r w:rsidR="000232C4" w:rsidRPr="00C60FC5">
              <w:rPr>
                <w:rFonts w:ascii="Times New Roman" w:hAnsi="Times New Roman" w:cs="Times New Roman"/>
                <w:b w:val="0"/>
                <w:color w:val="auto"/>
                <w:lang w:val="en-US"/>
              </w:rPr>
              <w:t>……………………..</w:t>
            </w:r>
          </w:p>
        </w:tc>
        <w:tc>
          <w:tcPr>
            <w:tcW w:w="709" w:type="dxa"/>
            <w:shd w:val="clear" w:color="auto" w:fill="auto"/>
            <w:tcMar>
              <w:top w:w="0" w:type="dxa"/>
              <w:left w:w="108" w:type="dxa"/>
              <w:bottom w:w="0" w:type="dxa"/>
              <w:right w:w="108" w:type="dxa"/>
            </w:tcMar>
            <w:vAlign w:val="bottom"/>
          </w:tcPr>
          <w:p w14:paraId="1485C838" w14:textId="4D3045B4" w:rsidR="000F43C4" w:rsidRPr="00C60FC5" w:rsidRDefault="000F43C4" w:rsidP="001A2E85">
            <w:pPr>
              <w:pStyle w:val="ad"/>
              <w:spacing w:after="0" w:line="240" w:lineRule="auto"/>
              <w:jc w:val="left"/>
              <w:rPr>
                <w:rFonts w:ascii="Times New Roman" w:hAnsi="Times New Roman" w:cs="Times New Roman"/>
                <w:b w:val="0"/>
                <w:color w:val="auto"/>
              </w:rPr>
            </w:pPr>
            <w:r w:rsidRPr="00C60FC5">
              <w:rPr>
                <w:rFonts w:ascii="Times New Roman" w:hAnsi="Times New Roman" w:cs="Times New Roman"/>
                <w:b w:val="0"/>
                <w:color w:val="auto"/>
              </w:rPr>
              <w:t>120</w:t>
            </w:r>
          </w:p>
        </w:tc>
      </w:tr>
      <w:tr w:rsidR="000232C4" w:rsidRPr="00C60FC5" w14:paraId="54083FF1" w14:textId="77777777" w:rsidTr="005506E3">
        <w:trPr>
          <w:jc w:val="center"/>
        </w:trPr>
        <w:tc>
          <w:tcPr>
            <w:tcW w:w="8613" w:type="dxa"/>
            <w:shd w:val="clear" w:color="auto" w:fill="auto"/>
            <w:tcMar>
              <w:top w:w="0" w:type="dxa"/>
              <w:left w:w="108" w:type="dxa"/>
              <w:bottom w:w="0" w:type="dxa"/>
              <w:right w:w="108" w:type="dxa"/>
            </w:tcMar>
          </w:tcPr>
          <w:p w14:paraId="5EBBD6A7" w14:textId="7C1A189D" w:rsidR="000232C4" w:rsidRPr="00C60FC5" w:rsidRDefault="000232C4" w:rsidP="000232C4">
            <w:pPr>
              <w:pStyle w:val="ad"/>
              <w:spacing w:after="0" w:line="240" w:lineRule="auto"/>
              <w:jc w:val="both"/>
              <w:rPr>
                <w:rFonts w:ascii="Times New Roman" w:hAnsi="Times New Roman" w:cs="Times New Roman"/>
                <w:color w:val="auto"/>
              </w:rPr>
            </w:pPr>
            <w:r w:rsidRPr="00C60FC5">
              <w:rPr>
                <w:rFonts w:ascii="Times New Roman" w:hAnsi="Times New Roman" w:cs="Times New Roman"/>
                <w:color w:val="auto"/>
              </w:rPr>
              <w:t>ПРИЛОЖЕНИЕ Г</w:t>
            </w:r>
            <w:r w:rsidRPr="00C60FC5">
              <w:rPr>
                <w:rFonts w:ascii="Times New Roman" w:hAnsi="Times New Roman" w:cs="Times New Roman"/>
                <w:b w:val="0"/>
                <w:color w:val="auto"/>
              </w:rPr>
              <w:t xml:space="preserve"> – Акт внедрения</w:t>
            </w:r>
            <w:proofErr w:type="gramStart"/>
            <w:r w:rsidRPr="00C60FC5">
              <w:rPr>
                <w:rFonts w:ascii="Times New Roman" w:hAnsi="Times New Roman" w:cs="Times New Roman"/>
                <w:b w:val="0"/>
                <w:color w:val="auto"/>
              </w:rPr>
              <w:t xml:space="preserve"> .…</w:t>
            </w:r>
            <w:proofErr w:type="gramEnd"/>
            <w:r w:rsidRPr="00C60FC5">
              <w:rPr>
                <w:rFonts w:ascii="Times New Roman" w:hAnsi="Times New Roman" w:cs="Times New Roman"/>
                <w:b w:val="0"/>
                <w:color w:val="auto"/>
              </w:rPr>
              <w:t>………………………………..</w:t>
            </w:r>
          </w:p>
        </w:tc>
        <w:tc>
          <w:tcPr>
            <w:tcW w:w="709" w:type="dxa"/>
            <w:shd w:val="clear" w:color="auto" w:fill="auto"/>
            <w:tcMar>
              <w:top w:w="0" w:type="dxa"/>
              <w:left w:w="108" w:type="dxa"/>
              <w:bottom w:w="0" w:type="dxa"/>
              <w:right w:w="108" w:type="dxa"/>
            </w:tcMar>
          </w:tcPr>
          <w:p w14:paraId="6726BC07" w14:textId="34950196" w:rsidR="000232C4" w:rsidRPr="00C60FC5" w:rsidRDefault="001A2E85" w:rsidP="000232C4">
            <w:pPr>
              <w:pStyle w:val="ad"/>
              <w:spacing w:after="0" w:line="240" w:lineRule="auto"/>
              <w:jc w:val="left"/>
              <w:rPr>
                <w:rFonts w:ascii="Times New Roman" w:hAnsi="Times New Roman" w:cs="Times New Roman"/>
                <w:b w:val="0"/>
                <w:color w:val="auto"/>
              </w:rPr>
            </w:pPr>
            <w:r w:rsidRPr="00C60FC5">
              <w:rPr>
                <w:rFonts w:ascii="Times New Roman" w:hAnsi="Times New Roman" w:cs="Times New Roman"/>
                <w:b w:val="0"/>
                <w:color w:val="auto"/>
              </w:rPr>
              <w:t>147</w:t>
            </w:r>
          </w:p>
        </w:tc>
      </w:tr>
      <w:tr w:rsidR="00515E32" w:rsidRPr="00C60FC5" w14:paraId="346F6528" w14:textId="77777777" w:rsidTr="001A2E85">
        <w:trPr>
          <w:jc w:val="center"/>
        </w:trPr>
        <w:tc>
          <w:tcPr>
            <w:tcW w:w="8613" w:type="dxa"/>
            <w:shd w:val="clear" w:color="auto" w:fill="auto"/>
            <w:tcMar>
              <w:top w:w="0" w:type="dxa"/>
              <w:left w:w="108" w:type="dxa"/>
              <w:bottom w:w="0" w:type="dxa"/>
              <w:right w:w="108" w:type="dxa"/>
            </w:tcMar>
          </w:tcPr>
          <w:p w14:paraId="5DFFB7A6" w14:textId="3ACE6D3C" w:rsidR="000232C4" w:rsidRPr="00C60FC5" w:rsidRDefault="000232C4" w:rsidP="000232C4">
            <w:pPr>
              <w:pStyle w:val="ad"/>
              <w:spacing w:after="0" w:line="240" w:lineRule="auto"/>
              <w:jc w:val="both"/>
              <w:rPr>
                <w:rFonts w:ascii="Times New Roman" w:hAnsi="Times New Roman" w:cs="Times New Roman"/>
                <w:color w:val="auto"/>
              </w:rPr>
            </w:pPr>
            <w:r w:rsidRPr="00C60FC5">
              <w:rPr>
                <w:rFonts w:ascii="Times New Roman" w:hAnsi="Times New Roman" w:cs="Times New Roman"/>
                <w:bCs w:val="0"/>
                <w:color w:val="auto"/>
              </w:rPr>
              <w:t>ПРИЛОЖЕНИЕ Д</w:t>
            </w:r>
            <w:r w:rsidRPr="00C60FC5">
              <w:rPr>
                <w:rFonts w:ascii="Times New Roman" w:hAnsi="Times New Roman" w:cs="Times New Roman"/>
                <w:b w:val="0"/>
                <w:color w:val="auto"/>
              </w:rPr>
              <w:t xml:space="preserve"> – Цели обучения по трем предметам: «Казахский язык и литература» (6-е и 8-е классы), «Русский язык и литература» (6-е и 8-е классы), «Английский язык» (6-е и 8-е классы) ………...….</w:t>
            </w:r>
          </w:p>
        </w:tc>
        <w:tc>
          <w:tcPr>
            <w:tcW w:w="709" w:type="dxa"/>
            <w:shd w:val="clear" w:color="auto" w:fill="auto"/>
            <w:tcMar>
              <w:top w:w="0" w:type="dxa"/>
              <w:left w:w="108" w:type="dxa"/>
              <w:bottom w:w="0" w:type="dxa"/>
              <w:right w:w="108" w:type="dxa"/>
            </w:tcMar>
            <w:vAlign w:val="bottom"/>
          </w:tcPr>
          <w:p w14:paraId="3635439B" w14:textId="6B967954" w:rsidR="000232C4" w:rsidRPr="00C60FC5" w:rsidRDefault="001A2E85" w:rsidP="001A2E85">
            <w:pPr>
              <w:pStyle w:val="ad"/>
              <w:spacing w:after="0" w:line="240" w:lineRule="auto"/>
              <w:jc w:val="left"/>
              <w:rPr>
                <w:rFonts w:ascii="Times New Roman" w:hAnsi="Times New Roman" w:cs="Times New Roman"/>
                <w:b w:val="0"/>
                <w:color w:val="auto"/>
              </w:rPr>
            </w:pPr>
            <w:r w:rsidRPr="00C60FC5">
              <w:rPr>
                <w:rFonts w:ascii="Times New Roman" w:hAnsi="Times New Roman" w:cs="Times New Roman"/>
                <w:b w:val="0"/>
                <w:color w:val="auto"/>
              </w:rPr>
              <w:t>148</w:t>
            </w:r>
          </w:p>
        </w:tc>
      </w:tr>
      <w:tr w:rsidR="000232C4" w:rsidRPr="00C60FC5" w14:paraId="66676F55" w14:textId="77777777" w:rsidTr="005506E3">
        <w:trPr>
          <w:jc w:val="center"/>
        </w:trPr>
        <w:tc>
          <w:tcPr>
            <w:tcW w:w="8613" w:type="dxa"/>
            <w:shd w:val="clear" w:color="auto" w:fill="auto"/>
            <w:tcMar>
              <w:top w:w="0" w:type="dxa"/>
              <w:left w:w="108" w:type="dxa"/>
              <w:bottom w:w="0" w:type="dxa"/>
              <w:right w:w="108" w:type="dxa"/>
            </w:tcMar>
          </w:tcPr>
          <w:p w14:paraId="79AE8261" w14:textId="143D7DE4" w:rsidR="000232C4" w:rsidRPr="00C60FC5" w:rsidRDefault="000232C4" w:rsidP="000232C4">
            <w:pPr>
              <w:pStyle w:val="ad"/>
              <w:spacing w:after="0" w:line="240" w:lineRule="auto"/>
              <w:jc w:val="both"/>
              <w:rPr>
                <w:rFonts w:ascii="Times New Roman" w:hAnsi="Times New Roman" w:cs="Times New Roman"/>
                <w:b w:val="0"/>
                <w:color w:val="auto"/>
              </w:rPr>
            </w:pPr>
            <w:r w:rsidRPr="00C60FC5">
              <w:rPr>
                <w:rFonts w:ascii="Times New Roman" w:hAnsi="Times New Roman" w:cs="Times New Roman"/>
                <w:color w:val="auto"/>
              </w:rPr>
              <w:t>ПРИЛОЖЕНИЕ Е</w:t>
            </w:r>
            <w:r w:rsidRPr="00C60FC5">
              <w:rPr>
                <w:rFonts w:ascii="Times New Roman" w:hAnsi="Times New Roman" w:cs="Times New Roman"/>
                <w:b w:val="0"/>
                <w:color w:val="auto"/>
              </w:rPr>
              <w:t xml:space="preserve"> – Методика М. Рокича </w:t>
            </w:r>
            <w:r w:rsidRPr="00C60FC5">
              <w:rPr>
                <w:rStyle w:val="StrongEmphasis"/>
                <w:rFonts w:ascii="Times New Roman" w:eastAsia="OpenSymbol" w:hAnsi="Times New Roman" w:cs="Times New Roman"/>
                <w:bCs/>
                <w:color w:val="auto"/>
              </w:rPr>
              <w:t xml:space="preserve">«Ценностные </w:t>
            </w:r>
            <w:proofErr w:type="gramStart"/>
            <w:r w:rsidRPr="00C60FC5">
              <w:rPr>
                <w:rStyle w:val="StrongEmphasis"/>
                <w:rFonts w:ascii="Times New Roman" w:eastAsia="OpenSymbol" w:hAnsi="Times New Roman" w:cs="Times New Roman"/>
                <w:bCs/>
                <w:color w:val="auto"/>
              </w:rPr>
              <w:t>ориентации</w:t>
            </w:r>
            <w:r w:rsidRPr="00C60FC5">
              <w:rPr>
                <w:rStyle w:val="StrongEmphasis"/>
                <w:rFonts w:ascii="Times New Roman" w:eastAsia="OpenSymbol" w:hAnsi="Times New Roman" w:cs="Times New Roman"/>
                <w:b/>
                <w:color w:val="auto"/>
              </w:rPr>
              <w:t>»</w:t>
            </w:r>
            <w:r w:rsidRPr="00C60FC5">
              <w:rPr>
                <w:rStyle w:val="StrongEmphasis"/>
                <w:rFonts w:ascii="Times New Roman" w:eastAsia="OpenSymbol" w:hAnsi="Times New Roman" w:cs="Times New Roman"/>
                <w:color w:val="auto"/>
              </w:rPr>
              <w:t>…</w:t>
            </w:r>
            <w:proofErr w:type="gramEnd"/>
            <w:r w:rsidRPr="00C60FC5">
              <w:rPr>
                <w:rStyle w:val="StrongEmphasis"/>
                <w:rFonts w:ascii="Times New Roman" w:eastAsia="OpenSymbol" w:hAnsi="Times New Roman" w:cs="Times New Roman"/>
                <w:color w:val="auto"/>
              </w:rPr>
              <w:t>…………………………………………………………….</w:t>
            </w:r>
          </w:p>
        </w:tc>
        <w:tc>
          <w:tcPr>
            <w:tcW w:w="709" w:type="dxa"/>
            <w:shd w:val="clear" w:color="auto" w:fill="auto"/>
            <w:tcMar>
              <w:top w:w="0" w:type="dxa"/>
              <w:left w:w="108" w:type="dxa"/>
              <w:bottom w:w="0" w:type="dxa"/>
              <w:right w:w="108" w:type="dxa"/>
            </w:tcMar>
          </w:tcPr>
          <w:p w14:paraId="13BB6F94" w14:textId="77777777" w:rsidR="000232C4" w:rsidRPr="00C60FC5" w:rsidRDefault="000232C4" w:rsidP="000232C4">
            <w:pPr>
              <w:pStyle w:val="ad"/>
              <w:spacing w:after="0" w:line="240" w:lineRule="auto"/>
              <w:jc w:val="left"/>
              <w:rPr>
                <w:rFonts w:ascii="Times New Roman" w:hAnsi="Times New Roman" w:cs="Times New Roman"/>
                <w:b w:val="0"/>
                <w:color w:val="auto"/>
              </w:rPr>
            </w:pPr>
          </w:p>
          <w:p w14:paraId="36CCB5CE" w14:textId="6247B813" w:rsidR="000232C4" w:rsidRPr="00C60FC5" w:rsidRDefault="000232C4" w:rsidP="000232C4">
            <w:pPr>
              <w:pStyle w:val="ad"/>
              <w:spacing w:after="0" w:line="240" w:lineRule="auto"/>
              <w:jc w:val="left"/>
              <w:rPr>
                <w:rFonts w:ascii="Times New Roman" w:hAnsi="Times New Roman" w:cs="Times New Roman"/>
                <w:b w:val="0"/>
                <w:color w:val="auto"/>
              </w:rPr>
            </w:pPr>
            <w:r w:rsidRPr="00C60FC5">
              <w:rPr>
                <w:rFonts w:ascii="Times New Roman" w:hAnsi="Times New Roman" w:cs="Times New Roman"/>
                <w:b w:val="0"/>
                <w:color w:val="auto"/>
              </w:rPr>
              <w:t>1</w:t>
            </w:r>
            <w:r w:rsidR="001A2E85" w:rsidRPr="00C60FC5">
              <w:rPr>
                <w:rFonts w:ascii="Times New Roman" w:hAnsi="Times New Roman" w:cs="Times New Roman"/>
                <w:b w:val="0"/>
                <w:color w:val="auto"/>
              </w:rPr>
              <w:t>58</w:t>
            </w:r>
          </w:p>
        </w:tc>
      </w:tr>
      <w:tr w:rsidR="000232C4" w:rsidRPr="00C60FC5" w14:paraId="4BB587FF" w14:textId="77777777" w:rsidTr="005506E3">
        <w:trPr>
          <w:jc w:val="center"/>
        </w:trPr>
        <w:tc>
          <w:tcPr>
            <w:tcW w:w="8613" w:type="dxa"/>
            <w:shd w:val="clear" w:color="auto" w:fill="auto"/>
            <w:tcMar>
              <w:top w:w="0" w:type="dxa"/>
              <w:left w:w="108" w:type="dxa"/>
              <w:bottom w:w="0" w:type="dxa"/>
              <w:right w:w="108" w:type="dxa"/>
            </w:tcMar>
          </w:tcPr>
          <w:p w14:paraId="2927055E" w14:textId="7F386F42" w:rsidR="000232C4" w:rsidRPr="00C60FC5" w:rsidRDefault="000232C4" w:rsidP="000232C4">
            <w:pPr>
              <w:pStyle w:val="ad"/>
              <w:spacing w:after="0" w:line="240" w:lineRule="auto"/>
              <w:jc w:val="both"/>
              <w:rPr>
                <w:rFonts w:ascii="Times New Roman" w:hAnsi="Times New Roman" w:cs="Times New Roman"/>
                <w:b w:val="0"/>
                <w:color w:val="auto"/>
              </w:rPr>
            </w:pPr>
            <w:r w:rsidRPr="00C60FC5">
              <w:rPr>
                <w:rFonts w:ascii="Times New Roman" w:hAnsi="Times New Roman" w:cs="Times New Roman"/>
                <w:color w:val="auto"/>
              </w:rPr>
              <w:t>ПРИЛОЖЕНИЕ Ж</w:t>
            </w:r>
            <w:r w:rsidRPr="00C60FC5">
              <w:rPr>
                <w:rFonts w:ascii="Times New Roman" w:hAnsi="Times New Roman" w:cs="Times New Roman"/>
                <w:b w:val="0"/>
                <w:color w:val="auto"/>
              </w:rPr>
              <w:t xml:space="preserve"> – Онлайн экспресс-тест «Универсальная шкала этнической идентичности, этнической самоидентификации. Jean S. Phinney - Джины Финни»…………………………………………….</w:t>
            </w:r>
          </w:p>
        </w:tc>
        <w:tc>
          <w:tcPr>
            <w:tcW w:w="709" w:type="dxa"/>
            <w:shd w:val="clear" w:color="auto" w:fill="auto"/>
            <w:tcMar>
              <w:top w:w="0" w:type="dxa"/>
              <w:left w:w="108" w:type="dxa"/>
              <w:bottom w:w="0" w:type="dxa"/>
              <w:right w:w="108" w:type="dxa"/>
            </w:tcMar>
          </w:tcPr>
          <w:p w14:paraId="32B7C767" w14:textId="77777777" w:rsidR="000232C4" w:rsidRPr="00C60FC5" w:rsidRDefault="000232C4" w:rsidP="000232C4">
            <w:pPr>
              <w:pStyle w:val="ad"/>
              <w:spacing w:after="0" w:line="240" w:lineRule="auto"/>
              <w:jc w:val="left"/>
              <w:rPr>
                <w:rFonts w:ascii="Times New Roman" w:hAnsi="Times New Roman" w:cs="Times New Roman"/>
                <w:b w:val="0"/>
                <w:color w:val="auto"/>
              </w:rPr>
            </w:pPr>
          </w:p>
          <w:p w14:paraId="4F69942E" w14:textId="77777777" w:rsidR="000232C4" w:rsidRPr="00C60FC5" w:rsidRDefault="000232C4" w:rsidP="000232C4">
            <w:pPr>
              <w:pStyle w:val="ad"/>
              <w:spacing w:after="0" w:line="240" w:lineRule="auto"/>
              <w:jc w:val="left"/>
              <w:rPr>
                <w:rFonts w:ascii="Times New Roman" w:hAnsi="Times New Roman" w:cs="Times New Roman"/>
                <w:b w:val="0"/>
                <w:color w:val="auto"/>
              </w:rPr>
            </w:pPr>
          </w:p>
          <w:p w14:paraId="5905B9CB" w14:textId="09CA2AB9" w:rsidR="000232C4" w:rsidRPr="00C60FC5" w:rsidRDefault="000232C4" w:rsidP="000232C4">
            <w:pPr>
              <w:pStyle w:val="ad"/>
              <w:spacing w:after="0" w:line="240" w:lineRule="auto"/>
              <w:jc w:val="left"/>
              <w:rPr>
                <w:rFonts w:ascii="Times New Roman" w:hAnsi="Times New Roman" w:cs="Times New Roman"/>
                <w:b w:val="0"/>
                <w:color w:val="auto"/>
              </w:rPr>
            </w:pPr>
            <w:r w:rsidRPr="00C60FC5">
              <w:rPr>
                <w:rFonts w:ascii="Times New Roman" w:hAnsi="Times New Roman" w:cs="Times New Roman"/>
                <w:b w:val="0"/>
                <w:color w:val="auto"/>
              </w:rPr>
              <w:t>1</w:t>
            </w:r>
            <w:r w:rsidR="001A2E85" w:rsidRPr="00C60FC5">
              <w:rPr>
                <w:rFonts w:ascii="Times New Roman" w:hAnsi="Times New Roman" w:cs="Times New Roman"/>
                <w:b w:val="0"/>
                <w:color w:val="auto"/>
              </w:rPr>
              <w:t>61</w:t>
            </w:r>
          </w:p>
        </w:tc>
      </w:tr>
      <w:tr w:rsidR="000232C4" w:rsidRPr="00C60FC5" w14:paraId="787BE4D2" w14:textId="77777777" w:rsidTr="005506E3">
        <w:trPr>
          <w:jc w:val="center"/>
        </w:trPr>
        <w:tc>
          <w:tcPr>
            <w:tcW w:w="8613" w:type="dxa"/>
            <w:shd w:val="clear" w:color="auto" w:fill="auto"/>
            <w:tcMar>
              <w:top w:w="0" w:type="dxa"/>
              <w:left w:w="108" w:type="dxa"/>
              <w:bottom w:w="0" w:type="dxa"/>
              <w:right w:w="108" w:type="dxa"/>
            </w:tcMar>
          </w:tcPr>
          <w:p w14:paraId="0E2F2705" w14:textId="381C9ED6" w:rsidR="000232C4" w:rsidRPr="00C60FC5" w:rsidRDefault="000232C4" w:rsidP="000232C4">
            <w:pPr>
              <w:pStyle w:val="ad"/>
              <w:spacing w:after="0" w:line="240" w:lineRule="auto"/>
              <w:jc w:val="both"/>
              <w:rPr>
                <w:rFonts w:ascii="Times New Roman" w:hAnsi="Times New Roman" w:cs="Times New Roman"/>
                <w:b w:val="0"/>
                <w:color w:val="auto"/>
              </w:rPr>
            </w:pPr>
            <w:r w:rsidRPr="00C60FC5">
              <w:rPr>
                <w:rFonts w:ascii="Times New Roman" w:hAnsi="Times New Roman" w:cs="Times New Roman"/>
                <w:color w:val="auto"/>
              </w:rPr>
              <w:t xml:space="preserve">ПРИЛОЖЕНИЕ </w:t>
            </w:r>
            <w:proofErr w:type="gramStart"/>
            <w:r w:rsidRPr="00C60FC5">
              <w:rPr>
                <w:rFonts w:ascii="Times New Roman" w:hAnsi="Times New Roman" w:cs="Times New Roman"/>
                <w:color w:val="auto"/>
              </w:rPr>
              <w:t>И</w:t>
            </w:r>
            <w:proofErr w:type="gramEnd"/>
            <w:r w:rsidRPr="00C60FC5">
              <w:rPr>
                <w:rFonts w:ascii="Times New Roman" w:hAnsi="Times New Roman" w:cs="Times New Roman"/>
                <w:b w:val="0"/>
                <w:color w:val="auto"/>
              </w:rPr>
              <w:t xml:space="preserve"> – Шкала экспресс-оценки чувств, связанных с этнической принадлежностью по Н.М. Лебедевой…………………….</w:t>
            </w:r>
          </w:p>
        </w:tc>
        <w:tc>
          <w:tcPr>
            <w:tcW w:w="709" w:type="dxa"/>
            <w:shd w:val="clear" w:color="auto" w:fill="auto"/>
            <w:tcMar>
              <w:top w:w="0" w:type="dxa"/>
              <w:left w:w="108" w:type="dxa"/>
              <w:bottom w:w="0" w:type="dxa"/>
              <w:right w:w="108" w:type="dxa"/>
            </w:tcMar>
          </w:tcPr>
          <w:p w14:paraId="5A4A07E5" w14:textId="77777777" w:rsidR="000232C4" w:rsidRPr="00C60FC5" w:rsidRDefault="000232C4" w:rsidP="000232C4">
            <w:pPr>
              <w:pStyle w:val="ad"/>
              <w:spacing w:after="0" w:line="240" w:lineRule="auto"/>
              <w:jc w:val="left"/>
              <w:rPr>
                <w:rFonts w:ascii="Times New Roman" w:hAnsi="Times New Roman" w:cs="Times New Roman"/>
                <w:b w:val="0"/>
                <w:color w:val="auto"/>
              </w:rPr>
            </w:pPr>
          </w:p>
          <w:p w14:paraId="41F89514" w14:textId="57AA4583" w:rsidR="000232C4" w:rsidRPr="00C60FC5" w:rsidRDefault="000232C4" w:rsidP="000232C4">
            <w:pPr>
              <w:pStyle w:val="ad"/>
              <w:spacing w:after="0" w:line="240" w:lineRule="auto"/>
              <w:jc w:val="left"/>
              <w:rPr>
                <w:rFonts w:ascii="Times New Roman" w:hAnsi="Times New Roman" w:cs="Times New Roman"/>
                <w:b w:val="0"/>
                <w:color w:val="auto"/>
              </w:rPr>
            </w:pPr>
            <w:r w:rsidRPr="00C60FC5">
              <w:rPr>
                <w:rFonts w:ascii="Times New Roman" w:hAnsi="Times New Roman" w:cs="Times New Roman"/>
                <w:b w:val="0"/>
                <w:color w:val="auto"/>
              </w:rPr>
              <w:t>1</w:t>
            </w:r>
            <w:r w:rsidR="001A2E85" w:rsidRPr="00C60FC5">
              <w:rPr>
                <w:rFonts w:ascii="Times New Roman" w:hAnsi="Times New Roman" w:cs="Times New Roman"/>
                <w:b w:val="0"/>
                <w:color w:val="auto"/>
              </w:rPr>
              <w:t>62</w:t>
            </w:r>
          </w:p>
        </w:tc>
      </w:tr>
      <w:tr w:rsidR="000232C4" w:rsidRPr="00C60FC5" w14:paraId="4B9BFC48" w14:textId="77777777" w:rsidTr="005506E3">
        <w:trPr>
          <w:jc w:val="center"/>
        </w:trPr>
        <w:tc>
          <w:tcPr>
            <w:tcW w:w="8613" w:type="dxa"/>
            <w:shd w:val="clear" w:color="auto" w:fill="auto"/>
            <w:tcMar>
              <w:top w:w="0" w:type="dxa"/>
              <w:left w:w="108" w:type="dxa"/>
              <w:bottom w:w="0" w:type="dxa"/>
              <w:right w:w="108" w:type="dxa"/>
            </w:tcMar>
          </w:tcPr>
          <w:p w14:paraId="44065436" w14:textId="34BCC697" w:rsidR="000232C4" w:rsidRPr="00C60FC5" w:rsidRDefault="000232C4" w:rsidP="000232C4">
            <w:pPr>
              <w:pStyle w:val="ad"/>
              <w:spacing w:after="0" w:line="240" w:lineRule="auto"/>
              <w:jc w:val="both"/>
              <w:rPr>
                <w:rFonts w:ascii="Times New Roman" w:hAnsi="Times New Roman" w:cs="Times New Roman"/>
                <w:b w:val="0"/>
                <w:color w:val="auto"/>
              </w:rPr>
            </w:pPr>
            <w:r w:rsidRPr="00C60FC5">
              <w:rPr>
                <w:rFonts w:ascii="Times New Roman" w:hAnsi="Times New Roman" w:cs="Times New Roman"/>
                <w:color w:val="auto"/>
              </w:rPr>
              <w:t>ПРИЛОЖЕНИЕ К</w:t>
            </w:r>
            <w:r w:rsidRPr="00C60FC5">
              <w:rPr>
                <w:rFonts w:ascii="Times New Roman" w:hAnsi="Times New Roman" w:cs="Times New Roman"/>
                <w:b w:val="0"/>
                <w:color w:val="auto"/>
              </w:rPr>
              <w:t xml:space="preserve"> </w:t>
            </w:r>
            <w:bookmarkStart w:id="3" w:name="bookmark361"/>
            <w:r w:rsidRPr="00C60FC5">
              <w:rPr>
                <w:rFonts w:ascii="Times New Roman" w:hAnsi="Times New Roman" w:cs="Times New Roman"/>
                <w:b w:val="0"/>
                <w:color w:val="auto"/>
              </w:rPr>
              <w:t>–</w:t>
            </w:r>
            <w:bookmarkEnd w:id="3"/>
            <w:r w:rsidRPr="00C60FC5">
              <w:rPr>
                <w:rFonts w:ascii="Times New Roman" w:hAnsi="Times New Roman" w:cs="Times New Roman"/>
                <w:b w:val="0"/>
                <w:color w:val="auto"/>
              </w:rPr>
              <w:t xml:space="preserve"> Методика «Отношение к предметам» Л. Балабкиной……………………………………………………………</w:t>
            </w:r>
          </w:p>
        </w:tc>
        <w:tc>
          <w:tcPr>
            <w:tcW w:w="709" w:type="dxa"/>
            <w:shd w:val="clear" w:color="auto" w:fill="auto"/>
            <w:tcMar>
              <w:top w:w="0" w:type="dxa"/>
              <w:left w:w="108" w:type="dxa"/>
              <w:bottom w:w="0" w:type="dxa"/>
              <w:right w:w="108" w:type="dxa"/>
            </w:tcMar>
          </w:tcPr>
          <w:p w14:paraId="245876B3" w14:textId="77777777" w:rsidR="000232C4" w:rsidRPr="00C60FC5" w:rsidRDefault="000232C4" w:rsidP="000232C4">
            <w:pPr>
              <w:pStyle w:val="ad"/>
              <w:spacing w:after="0" w:line="240" w:lineRule="auto"/>
              <w:jc w:val="left"/>
              <w:rPr>
                <w:rFonts w:ascii="Times New Roman" w:hAnsi="Times New Roman" w:cs="Times New Roman"/>
                <w:b w:val="0"/>
                <w:color w:val="auto"/>
              </w:rPr>
            </w:pPr>
          </w:p>
          <w:p w14:paraId="41D96246" w14:textId="1338784E" w:rsidR="000232C4" w:rsidRPr="00C60FC5" w:rsidRDefault="000232C4" w:rsidP="000232C4">
            <w:pPr>
              <w:pStyle w:val="ad"/>
              <w:spacing w:after="0" w:line="240" w:lineRule="auto"/>
              <w:jc w:val="left"/>
              <w:rPr>
                <w:rFonts w:ascii="Times New Roman" w:hAnsi="Times New Roman" w:cs="Times New Roman"/>
                <w:b w:val="0"/>
                <w:color w:val="auto"/>
              </w:rPr>
            </w:pPr>
            <w:r w:rsidRPr="00C60FC5">
              <w:rPr>
                <w:rFonts w:ascii="Times New Roman" w:hAnsi="Times New Roman" w:cs="Times New Roman"/>
                <w:b w:val="0"/>
                <w:color w:val="auto"/>
              </w:rPr>
              <w:t>1</w:t>
            </w:r>
            <w:r w:rsidR="001A2E85" w:rsidRPr="00C60FC5">
              <w:rPr>
                <w:rFonts w:ascii="Times New Roman" w:hAnsi="Times New Roman" w:cs="Times New Roman"/>
                <w:b w:val="0"/>
                <w:color w:val="auto"/>
              </w:rPr>
              <w:t>63</w:t>
            </w:r>
          </w:p>
        </w:tc>
      </w:tr>
      <w:tr w:rsidR="000232C4" w:rsidRPr="00C60FC5" w14:paraId="2167E7C2" w14:textId="77777777" w:rsidTr="005506E3">
        <w:trPr>
          <w:jc w:val="center"/>
        </w:trPr>
        <w:tc>
          <w:tcPr>
            <w:tcW w:w="8613" w:type="dxa"/>
            <w:shd w:val="clear" w:color="auto" w:fill="auto"/>
            <w:tcMar>
              <w:top w:w="0" w:type="dxa"/>
              <w:left w:w="108" w:type="dxa"/>
              <w:bottom w:w="0" w:type="dxa"/>
              <w:right w:w="108" w:type="dxa"/>
            </w:tcMar>
          </w:tcPr>
          <w:p w14:paraId="3A2A42BA" w14:textId="7C4F24E2" w:rsidR="000232C4" w:rsidRPr="00C60FC5" w:rsidRDefault="000232C4" w:rsidP="000232C4">
            <w:pPr>
              <w:pStyle w:val="ad"/>
              <w:spacing w:after="0" w:line="240" w:lineRule="auto"/>
              <w:jc w:val="both"/>
              <w:rPr>
                <w:rFonts w:ascii="Times New Roman" w:hAnsi="Times New Roman" w:cs="Times New Roman"/>
                <w:b w:val="0"/>
                <w:color w:val="auto"/>
              </w:rPr>
            </w:pPr>
            <w:r w:rsidRPr="00C60FC5">
              <w:rPr>
                <w:rFonts w:ascii="Times New Roman" w:hAnsi="Times New Roman" w:cs="Times New Roman"/>
                <w:color w:val="auto"/>
              </w:rPr>
              <w:t>ПРИЛОЖЕНИЕ Л</w:t>
            </w:r>
            <w:r w:rsidRPr="00C60FC5">
              <w:rPr>
                <w:rFonts w:ascii="Times New Roman" w:hAnsi="Times New Roman" w:cs="Times New Roman"/>
                <w:b w:val="0"/>
                <w:color w:val="auto"/>
              </w:rPr>
              <w:t xml:space="preserve"> – Анкета №2 «Мотивация в изучении </w:t>
            </w:r>
            <w:proofErr w:type="gramStart"/>
            <w:r w:rsidRPr="00C60FC5">
              <w:rPr>
                <w:rFonts w:ascii="Times New Roman" w:hAnsi="Times New Roman" w:cs="Times New Roman"/>
                <w:b w:val="0"/>
                <w:color w:val="auto"/>
              </w:rPr>
              <w:t>языков»…</w:t>
            </w:r>
            <w:proofErr w:type="gramEnd"/>
            <w:r w:rsidRPr="00C60FC5">
              <w:rPr>
                <w:rFonts w:ascii="Times New Roman" w:hAnsi="Times New Roman" w:cs="Times New Roman"/>
                <w:b w:val="0"/>
                <w:color w:val="auto"/>
              </w:rPr>
              <w:t>.</w:t>
            </w:r>
          </w:p>
        </w:tc>
        <w:tc>
          <w:tcPr>
            <w:tcW w:w="709" w:type="dxa"/>
            <w:shd w:val="clear" w:color="auto" w:fill="auto"/>
            <w:tcMar>
              <w:top w:w="0" w:type="dxa"/>
              <w:left w:w="108" w:type="dxa"/>
              <w:bottom w:w="0" w:type="dxa"/>
              <w:right w:w="108" w:type="dxa"/>
            </w:tcMar>
          </w:tcPr>
          <w:p w14:paraId="024EBAFB" w14:textId="5C3DBD20" w:rsidR="000232C4" w:rsidRPr="00C60FC5" w:rsidRDefault="000232C4" w:rsidP="000232C4">
            <w:pPr>
              <w:pStyle w:val="ad"/>
              <w:spacing w:after="0" w:line="240" w:lineRule="auto"/>
              <w:jc w:val="left"/>
              <w:rPr>
                <w:rFonts w:ascii="Times New Roman" w:hAnsi="Times New Roman" w:cs="Times New Roman"/>
                <w:b w:val="0"/>
                <w:color w:val="auto"/>
              </w:rPr>
            </w:pPr>
            <w:r w:rsidRPr="00C60FC5">
              <w:rPr>
                <w:rFonts w:ascii="Times New Roman" w:hAnsi="Times New Roman" w:cs="Times New Roman"/>
                <w:b w:val="0"/>
                <w:color w:val="auto"/>
              </w:rPr>
              <w:t>1</w:t>
            </w:r>
            <w:r w:rsidR="001A2E85" w:rsidRPr="00C60FC5">
              <w:rPr>
                <w:rFonts w:ascii="Times New Roman" w:hAnsi="Times New Roman" w:cs="Times New Roman"/>
                <w:b w:val="0"/>
                <w:color w:val="auto"/>
              </w:rPr>
              <w:t>64</w:t>
            </w:r>
          </w:p>
        </w:tc>
      </w:tr>
      <w:tr w:rsidR="000232C4" w:rsidRPr="00C60FC5" w14:paraId="39E3D3BA" w14:textId="77777777" w:rsidTr="005506E3">
        <w:trPr>
          <w:jc w:val="center"/>
        </w:trPr>
        <w:tc>
          <w:tcPr>
            <w:tcW w:w="8613" w:type="dxa"/>
            <w:shd w:val="clear" w:color="auto" w:fill="auto"/>
            <w:tcMar>
              <w:top w:w="0" w:type="dxa"/>
              <w:left w:w="108" w:type="dxa"/>
              <w:bottom w:w="0" w:type="dxa"/>
              <w:right w:w="108" w:type="dxa"/>
            </w:tcMar>
          </w:tcPr>
          <w:p w14:paraId="37F51FAC" w14:textId="471D375B" w:rsidR="000232C4" w:rsidRPr="00C60FC5" w:rsidRDefault="000232C4" w:rsidP="000232C4">
            <w:pPr>
              <w:pStyle w:val="ad"/>
              <w:spacing w:after="0" w:line="240" w:lineRule="auto"/>
              <w:jc w:val="both"/>
              <w:rPr>
                <w:rFonts w:ascii="Times New Roman" w:hAnsi="Times New Roman" w:cs="Times New Roman"/>
                <w:b w:val="0"/>
                <w:color w:val="auto"/>
              </w:rPr>
            </w:pPr>
            <w:r w:rsidRPr="00C60FC5">
              <w:rPr>
                <w:rFonts w:ascii="Times New Roman" w:hAnsi="Times New Roman" w:cs="Times New Roman"/>
                <w:color w:val="auto"/>
              </w:rPr>
              <w:t>ПРИЛОЖЕНИЕ М</w:t>
            </w:r>
            <w:r w:rsidRPr="00C60FC5">
              <w:rPr>
                <w:rFonts w:ascii="Times New Roman" w:hAnsi="Times New Roman" w:cs="Times New Roman"/>
                <w:b w:val="0"/>
                <w:color w:val="auto"/>
              </w:rPr>
              <w:t xml:space="preserve"> – Свидетельство об авторском праве ………….</w:t>
            </w:r>
          </w:p>
        </w:tc>
        <w:tc>
          <w:tcPr>
            <w:tcW w:w="709" w:type="dxa"/>
            <w:shd w:val="clear" w:color="auto" w:fill="auto"/>
            <w:tcMar>
              <w:top w:w="0" w:type="dxa"/>
              <w:left w:w="108" w:type="dxa"/>
              <w:bottom w:w="0" w:type="dxa"/>
              <w:right w:w="108" w:type="dxa"/>
            </w:tcMar>
          </w:tcPr>
          <w:p w14:paraId="51CCD3BD" w14:textId="05442764" w:rsidR="000232C4" w:rsidRPr="00C60FC5" w:rsidRDefault="000232C4" w:rsidP="0064572D">
            <w:pPr>
              <w:pStyle w:val="ad"/>
              <w:spacing w:after="0" w:line="240" w:lineRule="auto"/>
              <w:jc w:val="left"/>
              <w:rPr>
                <w:rFonts w:ascii="Times New Roman" w:hAnsi="Times New Roman" w:cs="Times New Roman"/>
                <w:color w:val="auto"/>
              </w:rPr>
            </w:pPr>
            <w:r w:rsidRPr="00C60FC5">
              <w:rPr>
                <w:rFonts w:ascii="Times New Roman" w:hAnsi="Times New Roman" w:cs="Times New Roman"/>
                <w:b w:val="0"/>
                <w:color w:val="auto"/>
              </w:rPr>
              <w:t>1</w:t>
            </w:r>
            <w:r w:rsidR="001A2E85" w:rsidRPr="00C60FC5">
              <w:rPr>
                <w:rFonts w:ascii="Times New Roman" w:hAnsi="Times New Roman" w:cs="Times New Roman"/>
                <w:b w:val="0"/>
                <w:color w:val="auto"/>
              </w:rPr>
              <w:t>65</w:t>
            </w:r>
          </w:p>
        </w:tc>
      </w:tr>
    </w:tbl>
    <w:p w14:paraId="474B76FC" w14:textId="77777777" w:rsidR="00F6172F" w:rsidRPr="00C60FC5" w:rsidRDefault="00F6172F" w:rsidP="005506E3">
      <w:pPr>
        <w:pStyle w:val="Standard"/>
        <w:tabs>
          <w:tab w:val="left" w:pos="1134"/>
        </w:tabs>
        <w:spacing w:after="0" w:line="240" w:lineRule="auto"/>
        <w:ind w:firstLine="709"/>
        <w:jc w:val="center"/>
        <w:rPr>
          <w:rFonts w:ascii="Times New Roman" w:hAnsi="Times New Roman" w:cs="Times New Roman"/>
          <w:color w:val="auto"/>
          <w:sz w:val="28"/>
          <w:szCs w:val="28"/>
        </w:rPr>
      </w:pPr>
    </w:p>
    <w:p w14:paraId="35208B46" w14:textId="77777777" w:rsidR="00F6172F" w:rsidRPr="00C60FC5" w:rsidRDefault="00F6172F" w:rsidP="005506E3">
      <w:pPr>
        <w:pStyle w:val="Standard"/>
        <w:pageBreakBefore/>
        <w:tabs>
          <w:tab w:val="left" w:pos="1134"/>
        </w:tabs>
        <w:spacing w:after="0" w:line="240" w:lineRule="auto"/>
        <w:jc w:val="center"/>
        <w:rPr>
          <w:rFonts w:ascii="Times New Roman" w:hAnsi="Times New Roman" w:cs="Times New Roman"/>
          <w:color w:val="auto"/>
          <w:sz w:val="28"/>
          <w:szCs w:val="28"/>
        </w:rPr>
      </w:pPr>
      <w:r w:rsidRPr="00C60FC5">
        <w:rPr>
          <w:rStyle w:val="14pt"/>
          <w:rFonts w:eastAsia="SimSun"/>
          <w:color w:val="auto"/>
        </w:rPr>
        <w:t>НОРМАТИВНЫЕ ССЫЛКИ</w:t>
      </w:r>
    </w:p>
    <w:p w14:paraId="3C8BBB38" w14:textId="77777777" w:rsidR="00F6172F" w:rsidRPr="00C60FC5" w:rsidRDefault="00F6172F" w:rsidP="005506E3">
      <w:pPr>
        <w:pStyle w:val="Standard"/>
        <w:tabs>
          <w:tab w:val="left" w:pos="1134"/>
        </w:tabs>
        <w:spacing w:after="0" w:line="240" w:lineRule="auto"/>
        <w:ind w:firstLine="709"/>
        <w:jc w:val="center"/>
        <w:rPr>
          <w:rFonts w:ascii="Times New Roman" w:hAnsi="Times New Roman" w:cs="Times New Roman"/>
          <w:color w:val="auto"/>
          <w:sz w:val="28"/>
          <w:szCs w:val="28"/>
        </w:rPr>
      </w:pPr>
    </w:p>
    <w:p w14:paraId="579A356C" w14:textId="6306FBE6" w:rsidR="00F6172F" w:rsidRPr="00C60FC5" w:rsidRDefault="005506E3" w:rsidP="005506E3">
      <w:pPr>
        <w:pStyle w:val="21"/>
        <w:tabs>
          <w:tab w:val="left" w:pos="1134"/>
        </w:tabs>
        <w:spacing w:after="0" w:line="240" w:lineRule="auto"/>
        <w:ind w:firstLine="709"/>
        <w:jc w:val="both"/>
        <w:rPr>
          <w:rFonts w:ascii="Times New Roman" w:hAnsi="Times New Roman" w:cs="Times New Roman"/>
          <w:color w:val="auto"/>
        </w:rPr>
      </w:pPr>
      <w:r w:rsidRPr="00C60FC5">
        <w:rPr>
          <w:rFonts w:ascii="Times New Roman" w:hAnsi="Times New Roman" w:cs="Times New Roman"/>
          <w:color w:val="auto"/>
        </w:rPr>
        <w:t>В настоящей диссертации использованы ссылки на следующие стандарты</w:t>
      </w:r>
      <w:r w:rsidR="00F6172F" w:rsidRPr="00C60FC5">
        <w:rPr>
          <w:rFonts w:ascii="Times New Roman" w:hAnsi="Times New Roman" w:cs="Times New Roman"/>
          <w:color w:val="auto"/>
        </w:rPr>
        <w:t>:</w:t>
      </w:r>
    </w:p>
    <w:p w14:paraId="749039BF" w14:textId="77777777" w:rsidR="00F6172F" w:rsidRPr="00C60FC5" w:rsidRDefault="00F6172F" w:rsidP="005506E3">
      <w:pPr>
        <w:pStyle w:val="21"/>
        <w:tabs>
          <w:tab w:val="left" w:pos="1134"/>
        </w:tabs>
        <w:spacing w:after="0" w:line="240" w:lineRule="auto"/>
        <w:ind w:firstLine="709"/>
        <w:jc w:val="both"/>
        <w:rPr>
          <w:rFonts w:ascii="Times New Roman" w:hAnsi="Times New Roman" w:cs="Times New Roman"/>
          <w:color w:val="auto"/>
        </w:rPr>
      </w:pPr>
      <w:r w:rsidRPr="00C60FC5">
        <w:rPr>
          <w:rFonts w:ascii="Times New Roman" w:hAnsi="Times New Roman" w:cs="Times New Roman"/>
          <w:color w:val="auto"/>
        </w:rPr>
        <w:t>Закон Республики Казахстан. Об образовании: принят 27 июля 2007 года, №319-Ш (с изменениями и дополнениями по состоянию на 03.05.2022 г.).</w:t>
      </w:r>
    </w:p>
    <w:p w14:paraId="5C044BD2" w14:textId="77777777" w:rsidR="00F6172F" w:rsidRPr="00C60FC5" w:rsidRDefault="00F6172F" w:rsidP="005506E3">
      <w:pPr>
        <w:pStyle w:val="21"/>
        <w:tabs>
          <w:tab w:val="left" w:pos="1134"/>
          <w:tab w:val="left" w:pos="3086"/>
        </w:tabs>
        <w:spacing w:after="0" w:line="240" w:lineRule="auto"/>
        <w:ind w:firstLine="709"/>
        <w:jc w:val="both"/>
        <w:rPr>
          <w:rFonts w:ascii="Times New Roman" w:hAnsi="Times New Roman" w:cs="Times New Roman"/>
          <w:color w:val="auto"/>
        </w:rPr>
      </w:pPr>
      <w:r w:rsidRPr="00C60FC5">
        <w:rPr>
          <w:rFonts w:ascii="Times New Roman" w:hAnsi="Times New Roman" w:cs="Times New Roman"/>
          <w:color w:val="auto"/>
        </w:rPr>
        <w:t>План нации - 100 конкретных шагов по реализации пяти институциональных реформ (май 2015 года).</w:t>
      </w:r>
    </w:p>
    <w:p w14:paraId="0B5AC6D9" w14:textId="2A4A6431" w:rsidR="003F13C6" w:rsidRPr="00C60FC5" w:rsidRDefault="003F13C6" w:rsidP="005506E3">
      <w:pPr>
        <w:pStyle w:val="2"/>
        <w:shd w:val="clear" w:color="auto" w:fill="FFFFFF"/>
        <w:spacing w:before="0" w:line="240" w:lineRule="auto"/>
        <w:ind w:firstLine="709"/>
        <w:jc w:val="both"/>
        <w:rPr>
          <w:rFonts w:ascii="Times New Roman" w:hAnsi="Times New Roman" w:cs="Times New Roman"/>
          <w:b/>
          <w:bCs/>
          <w:color w:val="auto"/>
          <w:sz w:val="28"/>
          <w:szCs w:val="28"/>
        </w:rPr>
      </w:pPr>
      <w:r w:rsidRPr="00C60FC5">
        <w:rPr>
          <w:rFonts w:ascii="Times New Roman" w:hAnsi="Times New Roman" w:cs="Times New Roman"/>
          <w:color w:val="auto"/>
          <w:sz w:val="28"/>
          <w:szCs w:val="28"/>
        </w:rPr>
        <w:t xml:space="preserve">Послание Главы государства Касым-Жомарта Токаева народу Казахстана </w:t>
      </w:r>
      <w:r w:rsidRPr="00C60FC5">
        <w:rPr>
          <w:rStyle w:val="a7"/>
          <w:rFonts w:ascii="Times New Roman" w:hAnsi="Times New Roman" w:cs="Times New Roman"/>
          <w:b w:val="0"/>
          <w:bCs w:val="0"/>
          <w:color w:val="auto"/>
          <w:sz w:val="28"/>
          <w:szCs w:val="28"/>
        </w:rPr>
        <w:t xml:space="preserve">«Конструктивный общественный диалог – основа стабильности и процветания Казахстана». </w:t>
      </w:r>
      <w:r w:rsidRPr="00C60FC5">
        <w:rPr>
          <w:rFonts w:ascii="Times New Roman" w:hAnsi="Times New Roman" w:cs="Times New Roman"/>
          <w:color w:val="auto"/>
          <w:sz w:val="28"/>
          <w:szCs w:val="28"/>
        </w:rPr>
        <w:t>2 сентября 2019 года.</w:t>
      </w:r>
    </w:p>
    <w:p w14:paraId="66242BAE" w14:textId="185B450A" w:rsidR="003F13C6" w:rsidRPr="00C60FC5" w:rsidRDefault="003F13C6" w:rsidP="005506E3">
      <w:pPr>
        <w:pStyle w:val="2"/>
        <w:shd w:val="clear" w:color="auto" w:fill="FFFFFF"/>
        <w:spacing w:before="0" w:line="240" w:lineRule="auto"/>
        <w:ind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Послание Главы государства Касым-Жомарта Токаева народу Казахстана «</w:t>
      </w:r>
      <w:r w:rsidRPr="00C60FC5">
        <w:rPr>
          <w:rStyle w:val="a7"/>
          <w:rFonts w:ascii="Times New Roman" w:hAnsi="Times New Roman" w:cs="Times New Roman"/>
          <w:b w:val="0"/>
          <w:bCs w:val="0"/>
          <w:color w:val="auto"/>
          <w:sz w:val="28"/>
          <w:szCs w:val="28"/>
        </w:rPr>
        <w:t>Казахстан в новой реальности: время действий</w:t>
      </w:r>
      <w:r w:rsidRPr="00C60FC5">
        <w:rPr>
          <w:rStyle w:val="a7"/>
          <w:rFonts w:ascii="Times New Roman" w:hAnsi="Times New Roman" w:cs="Times New Roman"/>
          <w:color w:val="auto"/>
          <w:sz w:val="28"/>
          <w:szCs w:val="28"/>
        </w:rPr>
        <w:t xml:space="preserve">». </w:t>
      </w:r>
      <w:r w:rsidRPr="00C60FC5">
        <w:rPr>
          <w:rFonts w:ascii="Times New Roman" w:hAnsi="Times New Roman" w:cs="Times New Roman"/>
          <w:color w:val="auto"/>
          <w:sz w:val="28"/>
          <w:szCs w:val="28"/>
        </w:rPr>
        <w:t>1 сентября 2020 года.</w:t>
      </w:r>
    </w:p>
    <w:p w14:paraId="14AC9C3D" w14:textId="234E929D" w:rsidR="003F13C6" w:rsidRPr="00C60FC5" w:rsidRDefault="003F13C6" w:rsidP="005506E3">
      <w:pPr>
        <w:pStyle w:val="2"/>
        <w:shd w:val="clear" w:color="auto" w:fill="FFFFFF"/>
        <w:spacing w:before="0" w:line="240" w:lineRule="auto"/>
        <w:ind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Послание Главы государства Касым-Жомарта Токаева народу Казахстана «</w:t>
      </w:r>
      <w:r w:rsidRPr="00C60FC5">
        <w:rPr>
          <w:rStyle w:val="a7"/>
          <w:rFonts w:ascii="Times New Roman" w:hAnsi="Times New Roman" w:cs="Times New Roman"/>
          <w:b w:val="0"/>
          <w:bCs w:val="0"/>
          <w:color w:val="auto"/>
          <w:sz w:val="28"/>
          <w:szCs w:val="28"/>
        </w:rPr>
        <w:t>Единство народа и системные реформы – прочная основа процветания страны</w:t>
      </w:r>
      <w:r w:rsidRPr="00C60FC5">
        <w:rPr>
          <w:rStyle w:val="a7"/>
          <w:rFonts w:ascii="Times New Roman" w:hAnsi="Times New Roman" w:cs="Times New Roman"/>
          <w:color w:val="auto"/>
          <w:sz w:val="28"/>
          <w:szCs w:val="28"/>
        </w:rPr>
        <w:t xml:space="preserve">» </w:t>
      </w:r>
      <w:r w:rsidRPr="00C60FC5">
        <w:rPr>
          <w:rFonts w:ascii="Times New Roman" w:hAnsi="Times New Roman" w:cs="Times New Roman"/>
          <w:color w:val="auto"/>
          <w:sz w:val="28"/>
          <w:szCs w:val="28"/>
        </w:rPr>
        <w:t>1 сентября 2021 года.</w:t>
      </w:r>
    </w:p>
    <w:p w14:paraId="3CF28476" w14:textId="568E11D2" w:rsidR="003F13C6" w:rsidRPr="00C60FC5" w:rsidRDefault="003F13C6" w:rsidP="005506E3">
      <w:pPr>
        <w:pStyle w:val="2"/>
        <w:shd w:val="clear" w:color="auto" w:fill="FFFFFF"/>
        <w:spacing w:before="0" w:line="240" w:lineRule="auto"/>
        <w:ind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Послание Главы государства Касым-Жомарта Токаева народу Казахстана «</w:t>
      </w:r>
      <w:r w:rsidRPr="00C60FC5">
        <w:rPr>
          <w:rStyle w:val="a7"/>
          <w:rFonts w:ascii="Times New Roman" w:hAnsi="Times New Roman" w:cs="Times New Roman"/>
          <w:b w:val="0"/>
          <w:bCs w:val="0"/>
          <w:color w:val="auto"/>
          <w:sz w:val="28"/>
          <w:szCs w:val="28"/>
        </w:rPr>
        <w:t>Новый Казахстан: путь обновления и модернизации</w:t>
      </w:r>
      <w:r w:rsidRPr="00C60FC5">
        <w:rPr>
          <w:rStyle w:val="a7"/>
          <w:rFonts w:ascii="Times New Roman" w:hAnsi="Times New Roman" w:cs="Times New Roman"/>
          <w:color w:val="auto"/>
          <w:sz w:val="28"/>
          <w:szCs w:val="28"/>
        </w:rPr>
        <w:t xml:space="preserve">». </w:t>
      </w:r>
      <w:r w:rsidRPr="00C60FC5">
        <w:rPr>
          <w:rStyle w:val="afa"/>
          <w:rFonts w:ascii="Times New Roman" w:hAnsi="Times New Roman" w:cs="Times New Roman"/>
          <w:i w:val="0"/>
          <w:iCs w:val="0"/>
          <w:color w:val="auto"/>
          <w:sz w:val="28"/>
          <w:szCs w:val="28"/>
        </w:rPr>
        <w:t>16 марта 2022 года.</w:t>
      </w:r>
    </w:p>
    <w:p w14:paraId="34188491" w14:textId="440D8AAE" w:rsidR="003F13C6" w:rsidRPr="00C60FC5" w:rsidRDefault="003F13C6" w:rsidP="005506E3">
      <w:pPr>
        <w:pStyle w:val="5"/>
        <w:shd w:val="clear" w:color="auto" w:fill="FFFFFF"/>
        <w:spacing w:before="0" w:line="240" w:lineRule="auto"/>
        <w:ind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Послание Главы государства К.К. Токаева народу Казахстана «Справедливое государство. Единая нация. Благополучное общество». 1 сентября 2022 года.</w:t>
      </w:r>
    </w:p>
    <w:p w14:paraId="712ECCF7" w14:textId="77777777" w:rsidR="00F6172F" w:rsidRPr="00C60FC5" w:rsidRDefault="00F6172F" w:rsidP="005506E3">
      <w:pPr>
        <w:pStyle w:val="21"/>
        <w:tabs>
          <w:tab w:val="left" w:pos="1134"/>
        </w:tabs>
        <w:spacing w:after="0" w:line="240" w:lineRule="auto"/>
        <w:ind w:firstLine="709"/>
        <w:jc w:val="both"/>
        <w:rPr>
          <w:rFonts w:ascii="Times New Roman" w:hAnsi="Times New Roman" w:cs="Times New Roman"/>
          <w:color w:val="auto"/>
        </w:rPr>
      </w:pPr>
      <w:r w:rsidRPr="00C60FC5">
        <w:rPr>
          <w:rFonts w:ascii="Times New Roman" w:hAnsi="Times New Roman" w:cs="Times New Roman"/>
          <w:color w:val="auto"/>
        </w:rPr>
        <w:t>Государственная программа развития образования и науки Республики Казахстан на 2020-2025 годы от 27 декабря 2019 года № 988.</w:t>
      </w:r>
    </w:p>
    <w:p w14:paraId="035C514A" w14:textId="4560883E" w:rsidR="00F6172F" w:rsidRPr="00C60FC5" w:rsidRDefault="00F6172F" w:rsidP="005506E3">
      <w:pPr>
        <w:pStyle w:val="21"/>
        <w:tabs>
          <w:tab w:val="left" w:pos="1134"/>
        </w:tabs>
        <w:spacing w:after="0" w:line="240" w:lineRule="auto"/>
        <w:ind w:firstLine="709"/>
        <w:jc w:val="both"/>
        <w:rPr>
          <w:rFonts w:ascii="Times New Roman" w:hAnsi="Times New Roman" w:cs="Times New Roman"/>
          <w:color w:val="auto"/>
        </w:rPr>
      </w:pPr>
      <w:r w:rsidRPr="00C60FC5">
        <w:rPr>
          <w:rFonts w:ascii="Times New Roman" w:hAnsi="Times New Roman" w:cs="Times New Roman"/>
          <w:color w:val="auto"/>
        </w:rPr>
        <w:t>Концепция развития иноязычного образования Республики Казахстан.</w:t>
      </w:r>
    </w:p>
    <w:p w14:paraId="07A7235B" w14:textId="77777777" w:rsidR="00F6172F" w:rsidRPr="00C60FC5" w:rsidRDefault="00F6172F" w:rsidP="005506E3">
      <w:pPr>
        <w:pStyle w:val="21"/>
        <w:tabs>
          <w:tab w:val="left" w:pos="1134"/>
        </w:tabs>
        <w:spacing w:after="0" w:line="240" w:lineRule="auto"/>
        <w:ind w:firstLine="709"/>
        <w:jc w:val="both"/>
        <w:rPr>
          <w:rFonts w:ascii="Times New Roman" w:hAnsi="Times New Roman" w:cs="Times New Roman"/>
          <w:color w:val="auto"/>
        </w:rPr>
      </w:pPr>
      <w:r w:rsidRPr="00C60FC5">
        <w:rPr>
          <w:rFonts w:ascii="Times New Roman" w:hAnsi="Times New Roman" w:cs="Times New Roman"/>
          <w:color w:val="auto"/>
        </w:rPr>
        <w:t>Концепция развития полиязычного образования в Республике Казахстан.</w:t>
      </w:r>
    </w:p>
    <w:p w14:paraId="320418A0" w14:textId="77777777" w:rsidR="00F6172F" w:rsidRPr="00C60FC5" w:rsidRDefault="00F6172F" w:rsidP="005506E3">
      <w:pPr>
        <w:pStyle w:val="21"/>
        <w:tabs>
          <w:tab w:val="left" w:pos="1134"/>
        </w:tabs>
        <w:spacing w:after="0" w:line="240" w:lineRule="auto"/>
        <w:ind w:firstLine="709"/>
        <w:jc w:val="both"/>
        <w:rPr>
          <w:rFonts w:ascii="Times New Roman" w:hAnsi="Times New Roman" w:cs="Times New Roman"/>
          <w:color w:val="auto"/>
        </w:rPr>
      </w:pPr>
      <w:r w:rsidRPr="00C60FC5">
        <w:rPr>
          <w:rFonts w:ascii="Times New Roman" w:hAnsi="Times New Roman" w:cs="Times New Roman"/>
          <w:color w:val="auto"/>
        </w:rPr>
        <w:t>Дорожная карта развития трехъязычного образования в Республике Казахстан на 2015-2020 годы.</w:t>
      </w:r>
    </w:p>
    <w:p w14:paraId="62317F4D" w14:textId="77777777" w:rsidR="00F6172F" w:rsidRPr="00C60FC5" w:rsidRDefault="00F6172F" w:rsidP="005506E3">
      <w:pPr>
        <w:pStyle w:val="21"/>
        <w:tabs>
          <w:tab w:val="left" w:pos="1134"/>
        </w:tabs>
        <w:spacing w:after="0" w:line="240" w:lineRule="auto"/>
        <w:ind w:firstLine="709"/>
        <w:jc w:val="both"/>
        <w:rPr>
          <w:rFonts w:ascii="Times New Roman" w:hAnsi="Times New Roman" w:cs="Times New Roman"/>
          <w:color w:val="auto"/>
        </w:rPr>
      </w:pPr>
      <w:r w:rsidRPr="00C60FC5">
        <w:rPr>
          <w:rFonts w:ascii="Times New Roman" w:hAnsi="Times New Roman" w:cs="Times New Roman"/>
          <w:color w:val="auto"/>
        </w:rPr>
        <w:t>Государственные общеобязательные стандарты образования Республики Казахстан от 31 октября 2018 года № 604.</w:t>
      </w:r>
    </w:p>
    <w:p w14:paraId="1FED8A43" w14:textId="4BC15A87" w:rsidR="00F6172F" w:rsidRPr="00C60FC5" w:rsidRDefault="006F3FF8" w:rsidP="005506E3">
      <w:pPr>
        <w:pStyle w:val="Standard"/>
        <w:tabs>
          <w:tab w:val="left" w:pos="1134"/>
        </w:tabs>
        <w:spacing w:after="0" w:line="240" w:lineRule="auto"/>
        <w:ind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Концепция развития высшего образования и науки в Республике Казахстан на 2023 – 2029 годы, 28 марта 2023 года </w:t>
      </w:r>
    </w:p>
    <w:p w14:paraId="53BAD964" w14:textId="3BA26E59" w:rsidR="006F3FF8" w:rsidRPr="00C60FC5" w:rsidRDefault="006F3FF8" w:rsidP="005506E3">
      <w:pPr>
        <w:pStyle w:val="Standard"/>
        <w:tabs>
          <w:tab w:val="left" w:pos="1134"/>
        </w:tabs>
        <w:spacing w:after="0" w:line="240" w:lineRule="auto"/>
        <w:ind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Профессиональный стандарт «Педагог» от 15 декабря 2022 года</w:t>
      </w:r>
    </w:p>
    <w:p w14:paraId="76DDE548" w14:textId="77777777" w:rsidR="00F6172F" w:rsidRPr="00C60FC5" w:rsidRDefault="00F6172F" w:rsidP="001F6E65">
      <w:pPr>
        <w:pStyle w:val="Standard"/>
        <w:pageBreakBefore/>
        <w:spacing w:after="0" w:line="240" w:lineRule="auto"/>
        <w:jc w:val="center"/>
        <w:rPr>
          <w:rFonts w:ascii="Times New Roman" w:hAnsi="Times New Roman" w:cs="Times New Roman"/>
          <w:color w:val="auto"/>
          <w:sz w:val="28"/>
          <w:szCs w:val="28"/>
        </w:rPr>
      </w:pPr>
      <w:r w:rsidRPr="00C60FC5">
        <w:rPr>
          <w:rStyle w:val="14pt"/>
          <w:rFonts w:eastAsia="SimSun"/>
          <w:color w:val="auto"/>
        </w:rPr>
        <w:t>ОПРЕДЕЛЕНИЯ</w:t>
      </w:r>
    </w:p>
    <w:p w14:paraId="39B1FD28" w14:textId="77777777" w:rsidR="00F6172F" w:rsidRPr="00C60FC5" w:rsidRDefault="00F6172F" w:rsidP="005506E3">
      <w:pPr>
        <w:pStyle w:val="Standard"/>
        <w:spacing w:after="0" w:line="240" w:lineRule="auto"/>
        <w:ind w:firstLine="709"/>
        <w:jc w:val="both"/>
        <w:rPr>
          <w:rFonts w:ascii="Times New Roman" w:hAnsi="Times New Roman" w:cs="Times New Roman"/>
          <w:color w:val="auto"/>
          <w:sz w:val="28"/>
          <w:szCs w:val="28"/>
        </w:rPr>
      </w:pPr>
    </w:p>
    <w:p w14:paraId="7C49C710" w14:textId="77777777" w:rsidR="00F6172F" w:rsidRPr="00C60FC5" w:rsidRDefault="00F6172F" w:rsidP="005506E3">
      <w:pPr>
        <w:pStyle w:val="21"/>
        <w:spacing w:after="0" w:line="240" w:lineRule="auto"/>
        <w:ind w:firstLine="709"/>
        <w:jc w:val="both"/>
        <w:rPr>
          <w:rFonts w:ascii="Times New Roman" w:hAnsi="Times New Roman" w:cs="Times New Roman"/>
          <w:color w:val="auto"/>
        </w:rPr>
      </w:pPr>
      <w:r w:rsidRPr="00C60FC5">
        <w:rPr>
          <w:rFonts w:ascii="Times New Roman" w:hAnsi="Times New Roman" w:cs="Times New Roman"/>
          <w:color w:val="auto"/>
        </w:rPr>
        <w:t>В настоящей диссертации применяются следующие термины с соответствующими определениями:</w:t>
      </w:r>
    </w:p>
    <w:p w14:paraId="0EB9BB28" w14:textId="6B6E7152" w:rsidR="0041710F" w:rsidRPr="00C60FC5" w:rsidRDefault="008C2DDE" w:rsidP="005506E3">
      <w:pPr>
        <w:pStyle w:val="21"/>
        <w:spacing w:after="0" w:line="240" w:lineRule="auto"/>
        <w:ind w:firstLine="709"/>
        <w:jc w:val="both"/>
        <w:rPr>
          <w:rFonts w:ascii="Times New Roman" w:hAnsi="Times New Roman" w:cs="Times New Roman"/>
          <w:color w:val="auto"/>
        </w:rPr>
      </w:pPr>
      <w:r w:rsidRPr="00C60FC5">
        <w:rPr>
          <w:rStyle w:val="w"/>
          <w:rFonts w:ascii="Times New Roman" w:hAnsi="Times New Roman" w:cs="Times New Roman"/>
          <w:b/>
          <w:color w:val="auto"/>
          <w:shd w:val="clear" w:color="auto" w:fill="FFFFFF"/>
        </w:rPr>
        <w:t>Ценность</w:t>
      </w:r>
      <w:r w:rsidR="00FA30FE" w:rsidRPr="00C60FC5">
        <w:rPr>
          <w:rStyle w:val="w"/>
          <w:rFonts w:ascii="Times New Roman" w:hAnsi="Times New Roman" w:cs="Times New Roman"/>
          <w:b/>
          <w:color w:val="auto"/>
          <w:shd w:val="clear" w:color="auto" w:fill="FFFFFF"/>
        </w:rPr>
        <w:t xml:space="preserve"> – </w:t>
      </w:r>
      <w:r w:rsidRPr="00C60FC5">
        <w:rPr>
          <w:rStyle w:val="w"/>
          <w:rFonts w:ascii="Times New Roman" w:hAnsi="Times New Roman" w:cs="Times New Roman"/>
          <w:color w:val="auto"/>
          <w:shd w:val="clear" w:color="auto" w:fill="FFFFFF"/>
        </w:rPr>
        <w:t>как</w:t>
      </w:r>
      <w:r w:rsidR="00FA30FE" w:rsidRPr="00C60FC5">
        <w:rPr>
          <w:rStyle w:val="w"/>
          <w:rFonts w:ascii="Times New Roman" w:hAnsi="Times New Roman" w:cs="Times New Roman"/>
          <w:color w:val="auto"/>
          <w:shd w:val="clear" w:color="auto" w:fill="FFFFFF"/>
        </w:rPr>
        <w:t xml:space="preserve"> </w:t>
      </w:r>
      <w:r w:rsidRPr="00C60FC5">
        <w:rPr>
          <w:rStyle w:val="w"/>
          <w:rFonts w:ascii="Times New Roman" w:hAnsi="Times New Roman" w:cs="Times New Roman"/>
          <w:color w:val="auto"/>
          <w:shd w:val="clear" w:color="auto" w:fill="FFFFFF"/>
        </w:rPr>
        <w:t>характеристика</w:t>
      </w:r>
      <w:r w:rsidR="00FA30FE" w:rsidRPr="00C60FC5">
        <w:rPr>
          <w:rStyle w:val="w"/>
          <w:rFonts w:ascii="Times New Roman" w:hAnsi="Times New Roman" w:cs="Times New Roman"/>
          <w:color w:val="auto"/>
          <w:shd w:val="clear" w:color="auto" w:fill="FFFFFF"/>
        </w:rPr>
        <w:t xml:space="preserve"> </w:t>
      </w:r>
      <w:r w:rsidRPr="00C60FC5">
        <w:rPr>
          <w:rStyle w:val="w"/>
          <w:rFonts w:ascii="Times New Roman" w:hAnsi="Times New Roman" w:cs="Times New Roman"/>
          <w:color w:val="auto"/>
          <w:shd w:val="clear" w:color="auto" w:fill="FFFFFF"/>
        </w:rPr>
        <w:t>предмета</w:t>
      </w:r>
      <w:r w:rsidRPr="00C60FC5">
        <w:rPr>
          <w:rFonts w:ascii="Times New Roman" w:hAnsi="Times New Roman" w:cs="Times New Roman"/>
          <w:color w:val="auto"/>
          <w:shd w:val="clear" w:color="auto" w:fill="FFFFFF"/>
        </w:rPr>
        <w:t>,</w:t>
      </w:r>
      <w:r w:rsidR="00FA30FE" w:rsidRPr="00C60FC5">
        <w:rPr>
          <w:rFonts w:ascii="Times New Roman" w:hAnsi="Times New Roman" w:cs="Times New Roman"/>
          <w:color w:val="auto"/>
          <w:shd w:val="clear" w:color="auto" w:fill="FFFFFF"/>
        </w:rPr>
        <w:t xml:space="preserve"> </w:t>
      </w:r>
      <w:r w:rsidRPr="00C60FC5">
        <w:rPr>
          <w:rStyle w:val="w"/>
          <w:rFonts w:ascii="Times New Roman" w:hAnsi="Times New Roman" w:cs="Times New Roman"/>
          <w:color w:val="auto"/>
          <w:shd w:val="clear" w:color="auto" w:fill="FFFFFF"/>
        </w:rPr>
        <w:t>обозначающая</w:t>
      </w:r>
      <w:r w:rsidR="00FA30FE" w:rsidRPr="00C60FC5">
        <w:rPr>
          <w:rStyle w:val="w"/>
          <w:rFonts w:ascii="Times New Roman" w:hAnsi="Times New Roman" w:cs="Times New Roman"/>
          <w:color w:val="auto"/>
          <w:shd w:val="clear" w:color="auto" w:fill="FFFFFF"/>
        </w:rPr>
        <w:t xml:space="preserve"> </w:t>
      </w:r>
      <w:r w:rsidRPr="00C60FC5">
        <w:rPr>
          <w:rStyle w:val="w"/>
          <w:rFonts w:ascii="Times New Roman" w:hAnsi="Times New Roman" w:cs="Times New Roman"/>
          <w:color w:val="auto"/>
          <w:shd w:val="clear" w:color="auto" w:fill="FFFFFF"/>
        </w:rPr>
        <w:t>признание</w:t>
      </w:r>
      <w:r w:rsidR="00FA30FE" w:rsidRPr="00C60FC5">
        <w:rPr>
          <w:rStyle w:val="w"/>
          <w:rFonts w:ascii="Times New Roman" w:hAnsi="Times New Roman" w:cs="Times New Roman"/>
          <w:color w:val="auto"/>
          <w:shd w:val="clear" w:color="auto" w:fill="FFFFFF"/>
        </w:rPr>
        <w:t xml:space="preserve"> </w:t>
      </w:r>
      <w:r w:rsidRPr="00C60FC5">
        <w:rPr>
          <w:rStyle w:val="w"/>
          <w:rFonts w:ascii="Times New Roman" w:hAnsi="Times New Roman" w:cs="Times New Roman"/>
          <w:color w:val="auto"/>
          <w:shd w:val="clear" w:color="auto" w:fill="FFFFFF"/>
        </w:rPr>
        <w:t>его</w:t>
      </w:r>
      <w:r w:rsidR="00FA30FE" w:rsidRPr="00C60FC5">
        <w:rPr>
          <w:rStyle w:val="w"/>
          <w:rFonts w:ascii="Times New Roman" w:hAnsi="Times New Roman" w:cs="Times New Roman"/>
          <w:color w:val="auto"/>
          <w:shd w:val="clear" w:color="auto" w:fill="FFFFFF"/>
        </w:rPr>
        <w:t xml:space="preserve"> </w:t>
      </w:r>
      <w:r w:rsidRPr="00C60FC5">
        <w:rPr>
          <w:rStyle w:val="w"/>
          <w:rFonts w:ascii="Times New Roman" w:hAnsi="Times New Roman" w:cs="Times New Roman"/>
          <w:color w:val="auto"/>
          <w:shd w:val="clear" w:color="auto" w:fill="FFFFFF"/>
        </w:rPr>
        <w:t>значимости</w:t>
      </w:r>
      <w:r w:rsidRPr="00C60FC5">
        <w:rPr>
          <w:rFonts w:ascii="Times New Roman" w:hAnsi="Times New Roman" w:cs="Times New Roman"/>
          <w:color w:val="auto"/>
          <w:shd w:val="clear" w:color="auto" w:fill="FFFFFF"/>
        </w:rPr>
        <w:t>.</w:t>
      </w:r>
      <w:r w:rsidR="00FA30FE" w:rsidRPr="00C60FC5">
        <w:rPr>
          <w:rFonts w:ascii="Times New Roman" w:hAnsi="Times New Roman" w:cs="Times New Roman"/>
          <w:color w:val="auto"/>
          <w:shd w:val="clear" w:color="auto" w:fill="FFFFFF"/>
        </w:rPr>
        <w:t xml:space="preserve"> </w:t>
      </w:r>
      <w:r w:rsidRPr="00C60FC5">
        <w:rPr>
          <w:rStyle w:val="w"/>
          <w:rFonts w:ascii="Times New Roman" w:hAnsi="Times New Roman" w:cs="Times New Roman"/>
          <w:color w:val="auto"/>
          <w:shd w:val="clear" w:color="auto" w:fill="FFFFFF"/>
        </w:rPr>
        <w:t>Разделяют</w:t>
      </w:r>
      <w:r w:rsidR="00FA30FE" w:rsidRPr="00C60FC5">
        <w:rPr>
          <w:rFonts w:ascii="Times New Roman" w:hAnsi="Times New Roman" w:cs="Times New Roman"/>
          <w:color w:val="auto"/>
          <w:shd w:val="clear" w:color="auto" w:fill="FFFFFF"/>
        </w:rPr>
        <w:t xml:space="preserve"> </w:t>
      </w:r>
      <w:r w:rsidRPr="00C60FC5">
        <w:rPr>
          <w:rFonts w:ascii="Times New Roman" w:hAnsi="Times New Roman" w:cs="Times New Roman"/>
          <w:color w:val="auto"/>
          <w:shd w:val="clear" w:color="auto" w:fill="FFFFFF"/>
        </w:rPr>
        <w:t>«</w:t>
      </w:r>
      <w:r w:rsidRPr="00C60FC5">
        <w:rPr>
          <w:rStyle w:val="w"/>
          <w:rFonts w:ascii="Times New Roman" w:hAnsi="Times New Roman" w:cs="Times New Roman"/>
          <w:color w:val="auto"/>
          <w:shd w:val="clear" w:color="auto" w:fill="FFFFFF"/>
        </w:rPr>
        <w:t>Материальные</w:t>
      </w:r>
      <w:r w:rsidR="00FA30FE" w:rsidRPr="00C60FC5">
        <w:rPr>
          <w:rFonts w:ascii="Times New Roman" w:hAnsi="Times New Roman" w:cs="Times New Roman"/>
          <w:color w:val="auto"/>
          <w:shd w:val="clear" w:color="auto" w:fill="FFFFFF"/>
        </w:rPr>
        <w:t xml:space="preserve"> </w:t>
      </w:r>
      <w:r w:rsidRPr="00C60FC5">
        <w:rPr>
          <w:rStyle w:val="w"/>
          <w:rFonts w:ascii="Times New Roman" w:hAnsi="Times New Roman" w:cs="Times New Roman"/>
          <w:color w:val="auto"/>
          <w:shd w:val="clear" w:color="auto" w:fill="FFFFFF"/>
        </w:rPr>
        <w:t>ценности</w:t>
      </w:r>
      <w:r w:rsidR="00FA30FE" w:rsidRPr="00C60FC5">
        <w:rPr>
          <w:rFonts w:ascii="Times New Roman" w:hAnsi="Times New Roman" w:cs="Times New Roman"/>
          <w:color w:val="auto"/>
          <w:shd w:val="clear" w:color="auto" w:fill="FFFFFF"/>
        </w:rPr>
        <w:t xml:space="preserve">» </w:t>
      </w:r>
      <w:r w:rsidRPr="00C60FC5">
        <w:rPr>
          <w:rStyle w:val="w"/>
          <w:rFonts w:ascii="Times New Roman" w:hAnsi="Times New Roman" w:cs="Times New Roman"/>
          <w:color w:val="auto"/>
          <w:shd w:val="clear" w:color="auto" w:fill="FFFFFF"/>
        </w:rPr>
        <w:t>и</w:t>
      </w:r>
      <w:r w:rsidR="00FA30FE" w:rsidRPr="00C60FC5">
        <w:rPr>
          <w:rFonts w:ascii="Times New Roman" w:hAnsi="Times New Roman" w:cs="Times New Roman"/>
          <w:color w:val="auto"/>
          <w:shd w:val="clear" w:color="auto" w:fill="FFFFFF"/>
        </w:rPr>
        <w:t xml:space="preserve"> </w:t>
      </w:r>
      <w:r w:rsidRPr="00C60FC5">
        <w:rPr>
          <w:rFonts w:ascii="Times New Roman" w:hAnsi="Times New Roman" w:cs="Times New Roman"/>
          <w:color w:val="auto"/>
          <w:shd w:val="clear" w:color="auto" w:fill="FFFFFF"/>
        </w:rPr>
        <w:t>«</w:t>
      </w:r>
      <w:r w:rsidRPr="00C60FC5">
        <w:rPr>
          <w:rStyle w:val="w"/>
          <w:rFonts w:ascii="Times New Roman" w:hAnsi="Times New Roman" w:cs="Times New Roman"/>
          <w:color w:val="auto"/>
          <w:shd w:val="clear" w:color="auto" w:fill="FFFFFF"/>
        </w:rPr>
        <w:t>Духовные</w:t>
      </w:r>
      <w:r w:rsidR="00FA30FE" w:rsidRPr="00C60FC5">
        <w:rPr>
          <w:rFonts w:ascii="Times New Roman" w:hAnsi="Times New Roman" w:cs="Times New Roman"/>
          <w:color w:val="auto"/>
          <w:shd w:val="clear" w:color="auto" w:fill="FFFFFF"/>
        </w:rPr>
        <w:t xml:space="preserve"> </w:t>
      </w:r>
      <w:r w:rsidRPr="00C60FC5">
        <w:rPr>
          <w:rStyle w:val="w"/>
          <w:rFonts w:ascii="Times New Roman" w:hAnsi="Times New Roman" w:cs="Times New Roman"/>
          <w:color w:val="auto"/>
          <w:shd w:val="clear" w:color="auto" w:fill="FFFFFF"/>
        </w:rPr>
        <w:t>ценности</w:t>
      </w:r>
      <w:r w:rsidR="00FA30FE" w:rsidRPr="00C60FC5">
        <w:rPr>
          <w:rFonts w:ascii="Times New Roman" w:hAnsi="Times New Roman" w:cs="Times New Roman"/>
          <w:color w:val="auto"/>
          <w:shd w:val="clear" w:color="auto" w:fill="FFFFFF"/>
        </w:rPr>
        <w:t xml:space="preserve">». </w:t>
      </w:r>
      <w:r w:rsidRPr="00C60FC5">
        <w:rPr>
          <w:rStyle w:val="w"/>
          <w:rFonts w:ascii="Times New Roman" w:hAnsi="Times New Roman" w:cs="Times New Roman"/>
          <w:color w:val="auto"/>
          <w:shd w:val="clear" w:color="auto" w:fill="FFFFFF"/>
        </w:rPr>
        <w:t>Известно</w:t>
      </w:r>
      <w:r w:rsidR="00FA30FE" w:rsidRPr="00C60FC5">
        <w:rPr>
          <w:rFonts w:ascii="Times New Roman" w:hAnsi="Times New Roman" w:cs="Times New Roman"/>
          <w:color w:val="auto"/>
          <w:shd w:val="clear" w:color="auto" w:fill="FFFFFF"/>
        </w:rPr>
        <w:t xml:space="preserve"> </w:t>
      </w:r>
      <w:r w:rsidRPr="00C60FC5">
        <w:rPr>
          <w:rStyle w:val="w"/>
          <w:rFonts w:ascii="Times New Roman" w:hAnsi="Times New Roman" w:cs="Times New Roman"/>
          <w:color w:val="auto"/>
          <w:shd w:val="clear" w:color="auto" w:fill="FFFFFF"/>
        </w:rPr>
        <w:t>понятие</w:t>
      </w:r>
      <w:r w:rsidR="00FA30FE" w:rsidRPr="00C60FC5">
        <w:rPr>
          <w:rFonts w:ascii="Times New Roman" w:hAnsi="Times New Roman" w:cs="Times New Roman"/>
          <w:color w:val="auto"/>
          <w:shd w:val="clear" w:color="auto" w:fill="FFFFFF"/>
        </w:rPr>
        <w:t xml:space="preserve"> </w:t>
      </w:r>
      <w:r w:rsidRPr="00C60FC5">
        <w:rPr>
          <w:rFonts w:ascii="Times New Roman" w:hAnsi="Times New Roman" w:cs="Times New Roman"/>
          <w:color w:val="auto"/>
          <w:shd w:val="clear" w:color="auto" w:fill="FFFFFF"/>
        </w:rPr>
        <w:t>«</w:t>
      </w:r>
      <w:r w:rsidRPr="00C60FC5">
        <w:rPr>
          <w:rStyle w:val="w"/>
          <w:rFonts w:ascii="Times New Roman" w:hAnsi="Times New Roman" w:cs="Times New Roman"/>
          <w:color w:val="auto"/>
          <w:shd w:val="clear" w:color="auto" w:fill="FFFFFF"/>
        </w:rPr>
        <w:t>Вечные</w:t>
      </w:r>
      <w:r w:rsidR="00FA30FE" w:rsidRPr="00C60FC5">
        <w:rPr>
          <w:rFonts w:ascii="Times New Roman" w:hAnsi="Times New Roman" w:cs="Times New Roman"/>
          <w:color w:val="auto"/>
          <w:shd w:val="clear" w:color="auto" w:fill="FFFFFF"/>
        </w:rPr>
        <w:t xml:space="preserve"> </w:t>
      </w:r>
      <w:r w:rsidRPr="00C60FC5">
        <w:rPr>
          <w:rStyle w:val="w"/>
          <w:rFonts w:ascii="Times New Roman" w:hAnsi="Times New Roman" w:cs="Times New Roman"/>
          <w:color w:val="auto"/>
          <w:shd w:val="clear" w:color="auto" w:fill="FFFFFF"/>
        </w:rPr>
        <w:t>ценности</w:t>
      </w:r>
      <w:r w:rsidRPr="00C60FC5">
        <w:rPr>
          <w:rFonts w:ascii="Times New Roman" w:hAnsi="Times New Roman" w:cs="Times New Roman"/>
          <w:color w:val="auto"/>
          <w:shd w:val="clear" w:color="auto" w:fill="FFFFFF"/>
        </w:rPr>
        <w:t>»</w:t>
      </w:r>
      <w:r w:rsidR="00ED4B4B" w:rsidRPr="00C60FC5">
        <w:rPr>
          <w:rFonts w:ascii="Times New Roman" w:hAnsi="Times New Roman" w:cs="Times New Roman"/>
          <w:color w:val="auto"/>
          <w:shd w:val="clear" w:color="auto" w:fill="FFFFFF"/>
        </w:rPr>
        <w:t xml:space="preserve"> [</w:t>
      </w:r>
      <w:r w:rsidR="00C7183E" w:rsidRPr="00C60FC5">
        <w:rPr>
          <w:rFonts w:ascii="Times New Roman" w:hAnsi="Times New Roman" w:cs="Times New Roman"/>
          <w:color w:val="auto"/>
          <w:shd w:val="clear" w:color="auto" w:fill="FFFFFF"/>
        </w:rPr>
        <w:t>1</w:t>
      </w:r>
      <w:r w:rsidR="00ED4B4B" w:rsidRPr="00C60FC5">
        <w:rPr>
          <w:rFonts w:ascii="Times New Roman" w:hAnsi="Times New Roman" w:cs="Times New Roman"/>
          <w:color w:val="auto"/>
          <w:shd w:val="clear" w:color="auto" w:fill="FFFFFF"/>
        </w:rPr>
        <w:t>].</w:t>
      </w:r>
    </w:p>
    <w:p w14:paraId="3958D40D" w14:textId="3D9D885E" w:rsidR="0041710F" w:rsidRPr="00C60FC5" w:rsidRDefault="00F6172F" w:rsidP="005506E3">
      <w:pPr>
        <w:pStyle w:val="2"/>
        <w:shd w:val="clear" w:color="auto" w:fill="FFFFFF"/>
        <w:spacing w:before="0" w:line="240" w:lineRule="auto"/>
        <w:ind w:firstLine="709"/>
        <w:jc w:val="both"/>
        <w:rPr>
          <w:rFonts w:ascii="Times New Roman" w:hAnsi="Times New Roman" w:cs="Times New Roman"/>
          <w:color w:val="auto"/>
          <w:sz w:val="28"/>
          <w:szCs w:val="28"/>
        </w:rPr>
      </w:pPr>
      <w:r w:rsidRPr="00C60FC5">
        <w:rPr>
          <w:rFonts w:ascii="Times New Roman" w:hAnsi="Times New Roman" w:cs="Times New Roman"/>
          <w:b/>
          <w:color w:val="auto"/>
          <w:sz w:val="28"/>
          <w:szCs w:val="28"/>
        </w:rPr>
        <w:t>Язык</w:t>
      </w:r>
      <w:r w:rsidR="0041710F" w:rsidRPr="00C60FC5">
        <w:rPr>
          <w:rFonts w:ascii="Times New Roman" w:hAnsi="Times New Roman" w:cs="Times New Roman"/>
          <w:color w:val="auto"/>
          <w:sz w:val="28"/>
          <w:szCs w:val="28"/>
        </w:rPr>
        <w:t xml:space="preserve"> –</w:t>
      </w:r>
      <w:r w:rsidR="008C2DDE" w:rsidRPr="00C60FC5">
        <w:rPr>
          <w:rFonts w:ascii="Times New Roman" w:hAnsi="Times New Roman" w:cs="Times New Roman"/>
          <w:color w:val="auto"/>
          <w:sz w:val="28"/>
          <w:szCs w:val="28"/>
        </w:rPr>
        <w:t xml:space="preserve"> </w:t>
      </w:r>
      <w:r w:rsidR="008C2DDE" w:rsidRPr="00C60FC5">
        <w:rPr>
          <w:rStyle w:val="w"/>
          <w:rFonts w:ascii="Times New Roman" w:hAnsi="Times New Roman" w:cs="Times New Roman"/>
          <w:color w:val="auto"/>
          <w:sz w:val="28"/>
          <w:szCs w:val="28"/>
        </w:rPr>
        <w:t>знаковая</w:t>
      </w:r>
      <w:r w:rsidR="00ED4B4B" w:rsidRPr="00C60FC5">
        <w:rPr>
          <w:rFonts w:ascii="Times New Roman" w:hAnsi="Times New Roman" w:cs="Times New Roman"/>
          <w:color w:val="auto"/>
          <w:sz w:val="28"/>
          <w:szCs w:val="28"/>
        </w:rPr>
        <w:t xml:space="preserve"> </w:t>
      </w:r>
      <w:hyperlink r:id="rId13" w:history="1">
        <w:r w:rsidR="008C2DDE" w:rsidRPr="00C60FC5">
          <w:rPr>
            <w:rStyle w:val="w"/>
            <w:rFonts w:ascii="Times New Roman" w:hAnsi="Times New Roman" w:cs="Times New Roman"/>
            <w:color w:val="auto"/>
            <w:sz w:val="28"/>
            <w:szCs w:val="28"/>
          </w:rPr>
          <w:t>система</w:t>
        </w:r>
      </w:hyperlink>
      <w:r w:rsidR="008C2DDE" w:rsidRPr="00C60FC5">
        <w:rPr>
          <w:rFonts w:ascii="Times New Roman" w:hAnsi="Times New Roman" w:cs="Times New Roman"/>
          <w:color w:val="auto"/>
          <w:sz w:val="28"/>
          <w:szCs w:val="28"/>
        </w:rPr>
        <w:t>,</w:t>
      </w:r>
      <w:r w:rsidR="00ED4B4B" w:rsidRPr="00C60FC5">
        <w:rPr>
          <w:rFonts w:ascii="Times New Roman" w:hAnsi="Times New Roman" w:cs="Times New Roman"/>
          <w:color w:val="auto"/>
          <w:sz w:val="28"/>
          <w:szCs w:val="28"/>
        </w:rPr>
        <w:t xml:space="preserve"> </w:t>
      </w:r>
      <w:r w:rsidR="008C2DDE" w:rsidRPr="00C60FC5">
        <w:rPr>
          <w:rStyle w:val="w"/>
          <w:rFonts w:ascii="Times New Roman" w:hAnsi="Times New Roman" w:cs="Times New Roman"/>
          <w:color w:val="auto"/>
          <w:sz w:val="28"/>
          <w:szCs w:val="28"/>
        </w:rPr>
        <w:t>используемая</w:t>
      </w:r>
      <w:r w:rsidR="00ED4B4B" w:rsidRPr="00C60FC5">
        <w:rPr>
          <w:rFonts w:ascii="Times New Roman" w:hAnsi="Times New Roman" w:cs="Times New Roman"/>
          <w:color w:val="auto"/>
          <w:sz w:val="28"/>
          <w:szCs w:val="28"/>
        </w:rPr>
        <w:t xml:space="preserve"> </w:t>
      </w:r>
      <w:r w:rsidR="008C2DDE" w:rsidRPr="00C60FC5">
        <w:rPr>
          <w:rStyle w:val="w"/>
          <w:rFonts w:ascii="Times New Roman" w:hAnsi="Times New Roman" w:cs="Times New Roman"/>
          <w:color w:val="auto"/>
          <w:sz w:val="28"/>
          <w:szCs w:val="28"/>
        </w:rPr>
        <w:t>для</w:t>
      </w:r>
      <w:r w:rsidR="00ED4B4B" w:rsidRPr="00C60FC5">
        <w:rPr>
          <w:rFonts w:ascii="Times New Roman" w:hAnsi="Times New Roman" w:cs="Times New Roman"/>
          <w:color w:val="auto"/>
          <w:sz w:val="28"/>
          <w:szCs w:val="28"/>
        </w:rPr>
        <w:t xml:space="preserve"> </w:t>
      </w:r>
      <w:r w:rsidR="008C2DDE" w:rsidRPr="00C60FC5">
        <w:rPr>
          <w:rStyle w:val="w"/>
          <w:rFonts w:ascii="Times New Roman" w:hAnsi="Times New Roman" w:cs="Times New Roman"/>
          <w:color w:val="auto"/>
          <w:sz w:val="28"/>
          <w:szCs w:val="28"/>
        </w:rPr>
        <w:t>целей</w:t>
      </w:r>
      <w:r w:rsidR="00ED4B4B" w:rsidRPr="00C60FC5">
        <w:rPr>
          <w:rFonts w:ascii="Times New Roman" w:hAnsi="Times New Roman" w:cs="Times New Roman"/>
          <w:color w:val="auto"/>
          <w:sz w:val="28"/>
          <w:szCs w:val="28"/>
        </w:rPr>
        <w:t xml:space="preserve"> </w:t>
      </w:r>
      <w:r w:rsidR="008C2DDE" w:rsidRPr="00C60FC5">
        <w:rPr>
          <w:rStyle w:val="w"/>
          <w:rFonts w:ascii="Times New Roman" w:hAnsi="Times New Roman" w:cs="Times New Roman"/>
          <w:color w:val="auto"/>
          <w:sz w:val="28"/>
          <w:szCs w:val="28"/>
        </w:rPr>
        <w:t>коммуникации</w:t>
      </w:r>
      <w:r w:rsidR="00ED4B4B" w:rsidRPr="00C60FC5">
        <w:rPr>
          <w:rFonts w:ascii="Times New Roman" w:hAnsi="Times New Roman" w:cs="Times New Roman"/>
          <w:color w:val="auto"/>
          <w:sz w:val="28"/>
          <w:szCs w:val="28"/>
        </w:rPr>
        <w:t xml:space="preserve"> </w:t>
      </w:r>
      <w:r w:rsidR="008C2DDE" w:rsidRPr="00C60FC5">
        <w:rPr>
          <w:rStyle w:val="w"/>
          <w:rFonts w:ascii="Times New Roman" w:hAnsi="Times New Roman" w:cs="Times New Roman"/>
          <w:color w:val="auto"/>
          <w:sz w:val="28"/>
          <w:szCs w:val="28"/>
        </w:rPr>
        <w:t>и</w:t>
      </w:r>
      <w:r w:rsidR="00ED4B4B" w:rsidRPr="00C60FC5">
        <w:rPr>
          <w:rFonts w:ascii="Times New Roman" w:hAnsi="Times New Roman" w:cs="Times New Roman"/>
          <w:color w:val="auto"/>
          <w:sz w:val="28"/>
          <w:szCs w:val="28"/>
        </w:rPr>
        <w:t xml:space="preserve"> </w:t>
      </w:r>
      <w:r w:rsidR="008C2DDE" w:rsidRPr="00C60FC5">
        <w:rPr>
          <w:rStyle w:val="w"/>
          <w:rFonts w:ascii="Times New Roman" w:hAnsi="Times New Roman" w:cs="Times New Roman"/>
          <w:color w:val="auto"/>
          <w:sz w:val="28"/>
          <w:szCs w:val="28"/>
        </w:rPr>
        <w:t>познания</w:t>
      </w:r>
      <w:r w:rsidR="00ED4B4B" w:rsidRPr="00C60FC5">
        <w:rPr>
          <w:rStyle w:val="w"/>
          <w:rFonts w:ascii="Times New Roman" w:hAnsi="Times New Roman" w:cs="Times New Roman"/>
          <w:color w:val="auto"/>
          <w:sz w:val="28"/>
          <w:szCs w:val="28"/>
        </w:rPr>
        <w:t xml:space="preserve"> [</w:t>
      </w:r>
      <w:r w:rsidR="00C7183E" w:rsidRPr="00C60FC5">
        <w:rPr>
          <w:rStyle w:val="w"/>
          <w:rFonts w:ascii="Times New Roman" w:hAnsi="Times New Roman" w:cs="Times New Roman"/>
          <w:color w:val="auto"/>
          <w:sz w:val="28"/>
          <w:szCs w:val="28"/>
        </w:rPr>
        <w:t>2</w:t>
      </w:r>
      <w:r w:rsidR="00ED4B4B" w:rsidRPr="00C60FC5">
        <w:rPr>
          <w:rStyle w:val="w"/>
          <w:rFonts w:ascii="Times New Roman" w:hAnsi="Times New Roman" w:cs="Times New Roman"/>
          <w:color w:val="auto"/>
          <w:sz w:val="28"/>
          <w:szCs w:val="28"/>
        </w:rPr>
        <w:t>]</w:t>
      </w:r>
      <w:r w:rsidR="008C2DDE" w:rsidRPr="00C60FC5">
        <w:rPr>
          <w:rFonts w:ascii="Times New Roman" w:hAnsi="Times New Roman" w:cs="Times New Roman"/>
          <w:color w:val="auto"/>
          <w:sz w:val="28"/>
          <w:szCs w:val="28"/>
        </w:rPr>
        <w:t>.</w:t>
      </w:r>
    </w:p>
    <w:p w14:paraId="06709F49" w14:textId="08DA6691" w:rsidR="008C2DDE" w:rsidRPr="00C60FC5" w:rsidRDefault="00F6172F" w:rsidP="005506E3">
      <w:pPr>
        <w:ind w:firstLine="709"/>
        <w:jc w:val="both"/>
        <w:rPr>
          <w:i/>
          <w:iCs/>
          <w:sz w:val="28"/>
          <w:szCs w:val="28"/>
        </w:rPr>
      </w:pPr>
      <w:r w:rsidRPr="00C60FC5">
        <w:rPr>
          <w:b/>
          <w:sz w:val="28"/>
          <w:szCs w:val="28"/>
        </w:rPr>
        <w:t>Культура</w:t>
      </w:r>
      <w:r w:rsidR="0041710F" w:rsidRPr="00C60FC5">
        <w:rPr>
          <w:sz w:val="28"/>
          <w:szCs w:val="28"/>
        </w:rPr>
        <w:t xml:space="preserve"> – </w:t>
      </w:r>
      <w:r w:rsidR="008C2DDE" w:rsidRPr="00C60FC5">
        <w:rPr>
          <w:sz w:val="28"/>
          <w:szCs w:val="28"/>
        </w:rPr>
        <w:t>способ организации и развития человеческой жизнедеятельности, представленный в виде материальных и духовных ценностей</w:t>
      </w:r>
      <w:r w:rsidR="00ED4B4B" w:rsidRPr="00C60FC5">
        <w:rPr>
          <w:sz w:val="28"/>
          <w:szCs w:val="28"/>
        </w:rPr>
        <w:t xml:space="preserve"> [</w:t>
      </w:r>
      <w:r w:rsidR="00C7183E" w:rsidRPr="00C60FC5">
        <w:rPr>
          <w:sz w:val="28"/>
          <w:szCs w:val="28"/>
        </w:rPr>
        <w:t>3</w:t>
      </w:r>
      <w:r w:rsidR="00ED4B4B" w:rsidRPr="00C60FC5">
        <w:rPr>
          <w:sz w:val="28"/>
          <w:szCs w:val="28"/>
        </w:rPr>
        <w:t>].</w:t>
      </w:r>
    </w:p>
    <w:p w14:paraId="46A104B5" w14:textId="0E5C5FF8" w:rsidR="0041710F" w:rsidRPr="00C60FC5" w:rsidRDefault="00F6172F" w:rsidP="005506E3">
      <w:pPr>
        <w:pStyle w:val="a3"/>
        <w:shd w:val="clear" w:color="auto" w:fill="FFFFFF"/>
        <w:suppressAutoHyphens w:val="0"/>
        <w:overflowPunct/>
        <w:autoSpaceDN/>
        <w:spacing w:before="0" w:after="0"/>
        <w:ind w:firstLine="709"/>
        <w:jc w:val="both"/>
        <w:textAlignment w:val="auto"/>
        <w:rPr>
          <w:color w:val="auto"/>
          <w:sz w:val="28"/>
          <w:szCs w:val="28"/>
        </w:rPr>
      </w:pPr>
      <w:r w:rsidRPr="00C60FC5">
        <w:rPr>
          <w:b/>
          <w:color w:val="auto"/>
          <w:sz w:val="28"/>
          <w:szCs w:val="28"/>
        </w:rPr>
        <w:t>Языковое образование</w:t>
      </w:r>
      <w:r w:rsidR="0041710F" w:rsidRPr="00C60FC5">
        <w:rPr>
          <w:color w:val="auto"/>
          <w:sz w:val="28"/>
          <w:szCs w:val="28"/>
        </w:rPr>
        <w:t xml:space="preserve"> –</w:t>
      </w:r>
      <w:r w:rsidR="008C2DDE" w:rsidRPr="00C60FC5">
        <w:rPr>
          <w:color w:val="auto"/>
          <w:sz w:val="28"/>
          <w:szCs w:val="28"/>
        </w:rPr>
        <w:t xml:space="preserve"> </w:t>
      </w:r>
      <w:r w:rsidR="00ED4B4B" w:rsidRPr="00C60FC5">
        <w:rPr>
          <w:rStyle w:val="a7"/>
          <w:b w:val="0"/>
          <w:bCs w:val="0"/>
          <w:color w:val="auto"/>
          <w:sz w:val="28"/>
          <w:szCs w:val="28"/>
        </w:rPr>
        <w:t>п</w:t>
      </w:r>
      <w:r w:rsidR="008C2DDE" w:rsidRPr="00C60FC5">
        <w:rPr>
          <w:color w:val="auto"/>
          <w:sz w:val="28"/>
          <w:szCs w:val="28"/>
        </w:rPr>
        <w:t>роцесс и система организации обучения государственному, родному и иностранным языкам</w:t>
      </w:r>
      <w:r w:rsidR="00ED4B4B" w:rsidRPr="00C60FC5">
        <w:rPr>
          <w:color w:val="auto"/>
          <w:sz w:val="28"/>
          <w:szCs w:val="28"/>
        </w:rPr>
        <w:t xml:space="preserve"> [</w:t>
      </w:r>
      <w:r w:rsidR="00C7183E" w:rsidRPr="00C60FC5">
        <w:rPr>
          <w:color w:val="auto"/>
          <w:sz w:val="28"/>
          <w:szCs w:val="28"/>
        </w:rPr>
        <w:t>4</w:t>
      </w:r>
      <w:r w:rsidR="00ED4B4B" w:rsidRPr="00C60FC5">
        <w:rPr>
          <w:color w:val="auto"/>
          <w:sz w:val="28"/>
          <w:szCs w:val="28"/>
        </w:rPr>
        <w:t>].</w:t>
      </w:r>
    </w:p>
    <w:p w14:paraId="2E57DFE1" w14:textId="65E92531" w:rsidR="008C2DDE" w:rsidRPr="00C60FC5" w:rsidRDefault="008C2DDE" w:rsidP="005506E3">
      <w:pPr>
        <w:shd w:val="clear" w:color="auto" w:fill="FFFFFF"/>
        <w:ind w:firstLine="709"/>
        <w:jc w:val="both"/>
        <w:rPr>
          <w:sz w:val="28"/>
          <w:szCs w:val="28"/>
        </w:rPr>
      </w:pPr>
      <w:r w:rsidRPr="00C60FC5">
        <w:rPr>
          <w:rStyle w:val="w"/>
          <w:b/>
          <w:sz w:val="28"/>
          <w:szCs w:val="28"/>
        </w:rPr>
        <w:t>Языковая</w:t>
      </w:r>
      <w:r w:rsidRPr="00C60FC5">
        <w:rPr>
          <w:b/>
          <w:sz w:val="28"/>
          <w:szCs w:val="28"/>
        </w:rPr>
        <w:t> </w:t>
      </w:r>
      <w:r w:rsidRPr="00C60FC5">
        <w:rPr>
          <w:rStyle w:val="w"/>
          <w:b/>
          <w:sz w:val="28"/>
          <w:szCs w:val="28"/>
        </w:rPr>
        <w:t>личность</w:t>
      </w:r>
      <w:r w:rsidR="00064AE9" w:rsidRPr="00C60FC5">
        <w:rPr>
          <w:rStyle w:val="w"/>
          <w:sz w:val="28"/>
          <w:szCs w:val="28"/>
        </w:rPr>
        <w:t xml:space="preserve"> </w:t>
      </w:r>
      <w:r w:rsidR="00FA30FE" w:rsidRPr="00C60FC5">
        <w:rPr>
          <w:rStyle w:val="w"/>
          <w:sz w:val="28"/>
          <w:szCs w:val="28"/>
        </w:rPr>
        <w:t>–</w:t>
      </w:r>
      <w:r w:rsidR="00064AE9" w:rsidRPr="00C60FC5">
        <w:rPr>
          <w:rStyle w:val="w"/>
          <w:sz w:val="28"/>
          <w:szCs w:val="28"/>
        </w:rPr>
        <w:t xml:space="preserve"> </w:t>
      </w:r>
      <w:hyperlink r:id="rId14" w:history="1">
        <w:r w:rsidRPr="00C60FC5">
          <w:rPr>
            <w:rStyle w:val="w"/>
            <w:sz w:val="28"/>
            <w:szCs w:val="28"/>
          </w:rPr>
          <w:t>субъект</w:t>
        </w:r>
      </w:hyperlink>
      <w:r w:rsidR="00064AE9" w:rsidRPr="00C60FC5">
        <w:rPr>
          <w:sz w:val="28"/>
          <w:szCs w:val="28"/>
        </w:rPr>
        <w:t xml:space="preserve"> </w:t>
      </w:r>
      <w:r w:rsidRPr="00C60FC5">
        <w:rPr>
          <w:rStyle w:val="w"/>
          <w:sz w:val="28"/>
          <w:szCs w:val="28"/>
        </w:rPr>
        <w:t>общения</w:t>
      </w:r>
      <w:r w:rsidRPr="00C60FC5">
        <w:rPr>
          <w:sz w:val="28"/>
          <w:szCs w:val="28"/>
        </w:rPr>
        <w:t>,</w:t>
      </w:r>
      <w:r w:rsidR="00064AE9" w:rsidRPr="00C60FC5">
        <w:rPr>
          <w:sz w:val="28"/>
          <w:szCs w:val="28"/>
        </w:rPr>
        <w:t xml:space="preserve"> </w:t>
      </w:r>
      <w:r w:rsidRPr="00C60FC5">
        <w:rPr>
          <w:rStyle w:val="w"/>
          <w:sz w:val="28"/>
          <w:szCs w:val="28"/>
        </w:rPr>
        <w:t>человек</w:t>
      </w:r>
      <w:r w:rsidRPr="00C60FC5">
        <w:rPr>
          <w:sz w:val="28"/>
          <w:szCs w:val="28"/>
        </w:rPr>
        <w:t>,</w:t>
      </w:r>
      <w:r w:rsidR="00064AE9" w:rsidRPr="00C60FC5">
        <w:rPr>
          <w:sz w:val="28"/>
          <w:szCs w:val="28"/>
        </w:rPr>
        <w:t xml:space="preserve"> </w:t>
      </w:r>
      <w:r w:rsidRPr="00C60FC5">
        <w:rPr>
          <w:rStyle w:val="w"/>
          <w:sz w:val="28"/>
          <w:szCs w:val="28"/>
        </w:rPr>
        <w:t>создающий</w:t>
      </w:r>
      <w:r w:rsidR="00064AE9" w:rsidRPr="00C60FC5">
        <w:rPr>
          <w:sz w:val="28"/>
          <w:szCs w:val="28"/>
        </w:rPr>
        <w:t xml:space="preserve"> </w:t>
      </w:r>
      <w:r w:rsidRPr="00C60FC5">
        <w:rPr>
          <w:rStyle w:val="w"/>
          <w:sz w:val="28"/>
          <w:szCs w:val="28"/>
        </w:rPr>
        <w:t>языковой</w:t>
      </w:r>
      <w:r w:rsidR="00064AE9" w:rsidRPr="00C60FC5">
        <w:rPr>
          <w:sz w:val="28"/>
          <w:szCs w:val="28"/>
        </w:rPr>
        <w:t xml:space="preserve"> </w:t>
      </w:r>
      <w:r w:rsidRPr="00C60FC5">
        <w:rPr>
          <w:rStyle w:val="w"/>
          <w:sz w:val="28"/>
          <w:szCs w:val="28"/>
        </w:rPr>
        <w:t>текст</w:t>
      </w:r>
      <w:r w:rsidRPr="00C60FC5">
        <w:rPr>
          <w:sz w:val="28"/>
          <w:szCs w:val="28"/>
        </w:rPr>
        <w:t>,</w:t>
      </w:r>
      <w:r w:rsidR="00064AE9" w:rsidRPr="00C60FC5">
        <w:rPr>
          <w:sz w:val="28"/>
          <w:szCs w:val="28"/>
        </w:rPr>
        <w:t xml:space="preserve"> </w:t>
      </w:r>
      <w:r w:rsidRPr="00C60FC5">
        <w:rPr>
          <w:rStyle w:val="w"/>
          <w:sz w:val="28"/>
          <w:szCs w:val="28"/>
        </w:rPr>
        <w:t>постигающий</w:t>
      </w:r>
      <w:r w:rsidR="00064AE9" w:rsidRPr="00C60FC5">
        <w:rPr>
          <w:rStyle w:val="w"/>
          <w:sz w:val="28"/>
          <w:szCs w:val="28"/>
        </w:rPr>
        <w:t xml:space="preserve"> </w:t>
      </w:r>
      <w:r w:rsidRPr="00C60FC5">
        <w:rPr>
          <w:rStyle w:val="w"/>
          <w:sz w:val="28"/>
          <w:szCs w:val="28"/>
        </w:rPr>
        <w:t>его</w:t>
      </w:r>
      <w:r w:rsidRPr="00C60FC5">
        <w:rPr>
          <w:sz w:val="28"/>
          <w:szCs w:val="28"/>
        </w:rPr>
        <w:t>,</w:t>
      </w:r>
      <w:r w:rsidR="00064AE9" w:rsidRPr="00C60FC5">
        <w:rPr>
          <w:sz w:val="28"/>
          <w:szCs w:val="28"/>
        </w:rPr>
        <w:t xml:space="preserve"> </w:t>
      </w:r>
      <w:r w:rsidRPr="00C60FC5">
        <w:rPr>
          <w:rStyle w:val="w"/>
          <w:sz w:val="28"/>
          <w:szCs w:val="28"/>
        </w:rPr>
        <w:t>пользующийся</w:t>
      </w:r>
      <w:r w:rsidR="00064AE9" w:rsidRPr="00C60FC5">
        <w:rPr>
          <w:sz w:val="28"/>
          <w:szCs w:val="28"/>
        </w:rPr>
        <w:t xml:space="preserve"> </w:t>
      </w:r>
      <w:r w:rsidRPr="00C60FC5">
        <w:rPr>
          <w:rStyle w:val="w"/>
          <w:sz w:val="28"/>
          <w:szCs w:val="28"/>
        </w:rPr>
        <w:t>им</w:t>
      </w:r>
      <w:r w:rsidR="00064AE9" w:rsidRPr="00C60FC5">
        <w:rPr>
          <w:sz w:val="28"/>
          <w:szCs w:val="28"/>
        </w:rPr>
        <w:t xml:space="preserve"> </w:t>
      </w:r>
      <w:r w:rsidRPr="00C60FC5">
        <w:rPr>
          <w:rStyle w:val="w"/>
          <w:sz w:val="28"/>
          <w:szCs w:val="28"/>
        </w:rPr>
        <w:t>в</w:t>
      </w:r>
      <w:r w:rsidR="00064AE9" w:rsidRPr="00C60FC5">
        <w:rPr>
          <w:rStyle w:val="w"/>
          <w:sz w:val="28"/>
          <w:szCs w:val="28"/>
        </w:rPr>
        <w:t xml:space="preserve"> </w:t>
      </w:r>
      <w:r w:rsidRPr="00C60FC5">
        <w:rPr>
          <w:rStyle w:val="w"/>
          <w:sz w:val="28"/>
          <w:szCs w:val="28"/>
        </w:rPr>
        <w:t>устной</w:t>
      </w:r>
      <w:r w:rsidR="00064AE9" w:rsidRPr="00C60FC5">
        <w:rPr>
          <w:rStyle w:val="w"/>
          <w:sz w:val="28"/>
          <w:szCs w:val="28"/>
        </w:rPr>
        <w:t xml:space="preserve"> </w:t>
      </w:r>
      <w:r w:rsidRPr="00C60FC5">
        <w:rPr>
          <w:rStyle w:val="w"/>
          <w:sz w:val="28"/>
          <w:szCs w:val="28"/>
        </w:rPr>
        <w:t>или</w:t>
      </w:r>
      <w:r w:rsidR="00064AE9" w:rsidRPr="00C60FC5">
        <w:rPr>
          <w:rStyle w:val="w"/>
          <w:sz w:val="28"/>
          <w:szCs w:val="28"/>
        </w:rPr>
        <w:t xml:space="preserve"> </w:t>
      </w:r>
      <w:r w:rsidRPr="00C60FC5">
        <w:rPr>
          <w:rStyle w:val="w"/>
          <w:sz w:val="28"/>
          <w:szCs w:val="28"/>
        </w:rPr>
        <w:t>письменной</w:t>
      </w:r>
      <w:r w:rsidR="00064AE9" w:rsidRPr="00C60FC5">
        <w:rPr>
          <w:rStyle w:val="w"/>
          <w:sz w:val="28"/>
          <w:szCs w:val="28"/>
        </w:rPr>
        <w:t xml:space="preserve"> </w:t>
      </w:r>
      <w:r w:rsidRPr="00C60FC5">
        <w:rPr>
          <w:rStyle w:val="w"/>
          <w:sz w:val="28"/>
          <w:szCs w:val="28"/>
        </w:rPr>
        <w:t>форме</w:t>
      </w:r>
      <w:r w:rsidR="00ED4B4B" w:rsidRPr="00C60FC5">
        <w:rPr>
          <w:rStyle w:val="w"/>
          <w:sz w:val="28"/>
          <w:szCs w:val="28"/>
        </w:rPr>
        <w:t xml:space="preserve"> [</w:t>
      </w:r>
      <w:r w:rsidR="00C7183E" w:rsidRPr="00C60FC5">
        <w:rPr>
          <w:rStyle w:val="w"/>
          <w:sz w:val="28"/>
          <w:szCs w:val="28"/>
        </w:rPr>
        <w:t>5</w:t>
      </w:r>
      <w:r w:rsidR="00ED4B4B" w:rsidRPr="00C60FC5">
        <w:rPr>
          <w:rStyle w:val="w"/>
          <w:sz w:val="28"/>
          <w:szCs w:val="28"/>
        </w:rPr>
        <w:t>]</w:t>
      </w:r>
      <w:r w:rsidRPr="00C60FC5">
        <w:rPr>
          <w:sz w:val="28"/>
          <w:szCs w:val="28"/>
        </w:rPr>
        <w:t>.</w:t>
      </w:r>
    </w:p>
    <w:p w14:paraId="1303191B" w14:textId="2384D569" w:rsidR="00F6172F" w:rsidRPr="00C60FC5" w:rsidRDefault="00F6172F" w:rsidP="005506E3">
      <w:pPr>
        <w:pStyle w:val="21"/>
        <w:spacing w:after="0" w:line="240" w:lineRule="auto"/>
        <w:ind w:firstLine="709"/>
        <w:jc w:val="both"/>
        <w:rPr>
          <w:rFonts w:ascii="Times New Roman" w:hAnsi="Times New Roman" w:cs="Times New Roman"/>
          <w:color w:val="auto"/>
        </w:rPr>
      </w:pPr>
      <w:r w:rsidRPr="00C60FC5">
        <w:rPr>
          <w:rFonts w:ascii="Times New Roman" w:hAnsi="Times New Roman" w:cs="Times New Roman"/>
          <w:b/>
          <w:color w:val="auto"/>
        </w:rPr>
        <w:t>Вторичная языковая личность</w:t>
      </w:r>
      <w:r w:rsidR="0041710F" w:rsidRPr="00C60FC5">
        <w:rPr>
          <w:rFonts w:ascii="Times New Roman" w:hAnsi="Times New Roman" w:cs="Times New Roman"/>
          <w:color w:val="auto"/>
        </w:rPr>
        <w:t xml:space="preserve"> –</w:t>
      </w:r>
      <w:r w:rsidR="00064AE9" w:rsidRPr="00C60FC5">
        <w:rPr>
          <w:rFonts w:ascii="Times New Roman" w:hAnsi="Times New Roman" w:cs="Times New Roman"/>
          <w:color w:val="auto"/>
        </w:rPr>
        <w:t xml:space="preserve"> </w:t>
      </w:r>
      <w:r w:rsidR="00ED4B4B" w:rsidRPr="00C60FC5">
        <w:rPr>
          <w:rFonts w:ascii="Times New Roman" w:hAnsi="Times New Roman" w:cs="Times New Roman"/>
          <w:color w:val="auto"/>
        </w:rPr>
        <w:t>л</w:t>
      </w:r>
      <w:r w:rsidR="00064AE9" w:rsidRPr="00C60FC5">
        <w:rPr>
          <w:rFonts w:ascii="Times New Roman" w:hAnsi="Times New Roman" w:cs="Times New Roman"/>
          <w:color w:val="auto"/>
        </w:rPr>
        <w:t>ичность, приобщенная к культуре народа, язык которого изучается</w:t>
      </w:r>
      <w:r w:rsidR="00ED4B4B" w:rsidRPr="00C60FC5">
        <w:rPr>
          <w:rFonts w:ascii="Times New Roman" w:hAnsi="Times New Roman" w:cs="Times New Roman"/>
          <w:color w:val="auto"/>
        </w:rPr>
        <w:t xml:space="preserve"> [</w:t>
      </w:r>
      <w:r w:rsidR="00C7183E" w:rsidRPr="00C60FC5">
        <w:rPr>
          <w:rFonts w:ascii="Times New Roman" w:hAnsi="Times New Roman" w:cs="Times New Roman"/>
          <w:color w:val="auto"/>
        </w:rPr>
        <w:t>6</w:t>
      </w:r>
      <w:r w:rsidR="00ED4B4B" w:rsidRPr="00C60FC5">
        <w:rPr>
          <w:rFonts w:ascii="Times New Roman" w:hAnsi="Times New Roman" w:cs="Times New Roman"/>
          <w:color w:val="auto"/>
        </w:rPr>
        <w:t>].</w:t>
      </w:r>
    </w:p>
    <w:p w14:paraId="78E6E6F0" w14:textId="4316077C" w:rsidR="00F6172F" w:rsidRPr="00C60FC5" w:rsidRDefault="00F6172F" w:rsidP="005506E3">
      <w:pPr>
        <w:pStyle w:val="21"/>
        <w:spacing w:after="0" w:line="240" w:lineRule="auto"/>
        <w:ind w:firstLine="709"/>
        <w:jc w:val="both"/>
        <w:rPr>
          <w:rFonts w:ascii="Times New Roman" w:hAnsi="Times New Roman" w:cs="Times New Roman"/>
          <w:color w:val="auto"/>
        </w:rPr>
      </w:pPr>
    </w:p>
    <w:p w14:paraId="3ED3A0EE" w14:textId="77777777" w:rsidR="00284D86" w:rsidRPr="00C60FC5" w:rsidRDefault="00284D86" w:rsidP="005506E3">
      <w:pPr>
        <w:ind w:firstLine="709"/>
        <w:rPr>
          <w:rFonts w:eastAsia="Calibri"/>
          <w:b/>
          <w:bCs/>
          <w:kern w:val="3"/>
          <w:sz w:val="28"/>
          <w:szCs w:val="28"/>
          <w:lang w:eastAsia="en-US"/>
        </w:rPr>
      </w:pPr>
      <w:r w:rsidRPr="00C60FC5">
        <w:rPr>
          <w:b/>
          <w:bCs/>
          <w:sz w:val="28"/>
          <w:szCs w:val="28"/>
        </w:rPr>
        <w:br w:type="page"/>
      </w:r>
    </w:p>
    <w:p w14:paraId="3F29F7A3" w14:textId="3FFF43AA" w:rsidR="00875B5C" w:rsidRPr="00C60FC5" w:rsidRDefault="00875B5C" w:rsidP="00FA30FE">
      <w:pPr>
        <w:pStyle w:val="21"/>
        <w:spacing w:after="0" w:line="240" w:lineRule="auto"/>
        <w:rPr>
          <w:rFonts w:ascii="Times New Roman" w:hAnsi="Times New Roman" w:cs="Times New Roman"/>
          <w:b/>
          <w:bCs/>
          <w:color w:val="auto"/>
        </w:rPr>
      </w:pPr>
      <w:r w:rsidRPr="00C60FC5">
        <w:rPr>
          <w:rFonts w:ascii="Times New Roman" w:hAnsi="Times New Roman" w:cs="Times New Roman"/>
          <w:b/>
          <w:bCs/>
          <w:color w:val="auto"/>
        </w:rPr>
        <w:t>ОБОЗНАЧЕНИЯ И СОКРАЩЕНИЯ</w:t>
      </w:r>
    </w:p>
    <w:p w14:paraId="7ACB7218" w14:textId="69E501F2" w:rsidR="00875B5C" w:rsidRPr="00C60FC5" w:rsidRDefault="00875B5C" w:rsidP="005506E3">
      <w:pPr>
        <w:pStyle w:val="21"/>
        <w:spacing w:after="0" w:line="240" w:lineRule="auto"/>
        <w:ind w:firstLine="709"/>
        <w:jc w:val="both"/>
        <w:rPr>
          <w:rFonts w:ascii="Times New Roman" w:hAnsi="Times New Roman" w:cs="Times New Roman"/>
          <w:color w:val="auto"/>
        </w:rPr>
      </w:pPr>
    </w:p>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8605"/>
      </w:tblGrid>
      <w:tr w:rsidR="00FA30FE" w:rsidRPr="00C60FC5" w14:paraId="642DF73E" w14:textId="77777777" w:rsidTr="00FA30FE">
        <w:tc>
          <w:tcPr>
            <w:tcW w:w="966" w:type="dxa"/>
          </w:tcPr>
          <w:p w14:paraId="6A3F8F2D" w14:textId="45FD2CAB" w:rsidR="00FA30FE" w:rsidRPr="00C60FC5" w:rsidRDefault="00FA30FE" w:rsidP="00FA30FE">
            <w:pPr>
              <w:pStyle w:val="21"/>
              <w:shd w:val="clear" w:color="auto" w:fill="auto"/>
              <w:spacing w:after="0" w:line="240" w:lineRule="auto"/>
              <w:jc w:val="both"/>
              <w:rPr>
                <w:rFonts w:ascii="Times New Roman" w:hAnsi="Times New Roman" w:cs="Times New Roman"/>
                <w:color w:val="auto"/>
              </w:rPr>
            </w:pPr>
            <w:r w:rsidRPr="00C60FC5">
              <w:rPr>
                <w:rFonts w:ascii="Times New Roman" w:hAnsi="Times New Roman" w:cs="Times New Roman"/>
                <w:color w:val="auto"/>
              </w:rPr>
              <w:t>РК</w:t>
            </w:r>
          </w:p>
        </w:tc>
        <w:tc>
          <w:tcPr>
            <w:tcW w:w="8605" w:type="dxa"/>
          </w:tcPr>
          <w:p w14:paraId="2364917C" w14:textId="06B84872" w:rsidR="00FA30FE" w:rsidRPr="00C60FC5" w:rsidRDefault="00FA30FE" w:rsidP="005506E3">
            <w:pPr>
              <w:pStyle w:val="21"/>
              <w:shd w:val="clear" w:color="auto" w:fill="auto"/>
              <w:spacing w:after="0" w:line="240" w:lineRule="auto"/>
              <w:jc w:val="both"/>
              <w:rPr>
                <w:rFonts w:ascii="Times New Roman" w:hAnsi="Times New Roman" w:cs="Times New Roman"/>
                <w:color w:val="auto"/>
              </w:rPr>
            </w:pPr>
            <w:r w:rsidRPr="00C60FC5">
              <w:rPr>
                <w:rFonts w:ascii="Times New Roman" w:hAnsi="Times New Roman" w:cs="Times New Roman"/>
                <w:color w:val="auto"/>
              </w:rPr>
              <w:t>– Республика Казахстан</w:t>
            </w:r>
          </w:p>
        </w:tc>
      </w:tr>
      <w:tr w:rsidR="00FA30FE" w:rsidRPr="00C60FC5" w14:paraId="2430EBE2" w14:textId="77777777" w:rsidTr="00FA30FE">
        <w:tc>
          <w:tcPr>
            <w:tcW w:w="966" w:type="dxa"/>
          </w:tcPr>
          <w:p w14:paraId="52730460" w14:textId="18E7FC95" w:rsidR="00FA30FE" w:rsidRPr="00C60FC5" w:rsidRDefault="00FA30FE" w:rsidP="00FA30FE">
            <w:pPr>
              <w:pStyle w:val="21"/>
              <w:shd w:val="clear" w:color="auto" w:fill="auto"/>
              <w:spacing w:after="0" w:line="240" w:lineRule="auto"/>
              <w:jc w:val="both"/>
              <w:rPr>
                <w:rFonts w:ascii="Times New Roman" w:hAnsi="Times New Roman" w:cs="Times New Roman"/>
                <w:color w:val="auto"/>
              </w:rPr>
            </w:pPr>
            <w:r w:rsidRPr="00C60FC5">
              <w:rPr>
                <w:rFonts w:ascii="Times New Roman" w:hAnsi="Times New Roman" w:cs="Times New Roman"/>
                <w:color w:val="auto"/>
              </w:rPr>
              <w:t>ГОСО</w:t>
            </w:r>
          </w:p>
        </w:tc>
        <w:tc>
          <w:tcPr>
            <w:tcW w:w="8605" w:type="dxa"/>
          </w:tcPr>
          <w:p w14:paraId="217BC492" w14:textId="75FF0E6D" w:rsidR="00FA30FE" w:rsidRPr="00C60FC5" w:rsidRDefault="00FA30FE" w:rsidP="005506E3">
            <w:pPr>
              <w:pStyle w:val="21"/>
              <w:shd w:val="clear" w:color="auto" w:fill="auto"/>
              <w:spacing w:after="0" w:line="240" w:lineRule="auto"/>
              <w:jc w:val="both"/>
              <w:rPr>
                <w:rFonts w:ascii="Times New Roman" w:hAnsi="Times New Roman" w:cs="Times New Roman"/>
                <w:color w:val="auto"/>
              </w:rPr>
            </w:pPr>
            <w:r w:rsidRPr="00C60FC5">
              <w:rPr>
                <w:rFonts w:ascii="Times New Roman" w:hAnsi="Times New Roman" w:cs="Times New Roman"/>
                <w:color w:val="auto"/>
              </w:rPr>
              <w:t>– Государственный общеобязательный стандарт образования</w:t>
            </w:r>
          </w:p>
        </w:tc>
      </w:tr>
      <w:tr w:rsidR="00FA30FE" w:rsidRPr="00C60FC5" w14:paraId="314825E3" w14:textId="77777777" w:rsidTr="00FA30FE">
        <w:tc>
          <w:tcPr>
            <w:tcW w:w="966" w:type="dxa"/>
          </w:tcPr>
          <w:p w14:paraId="03D60496" w14:textId="13773EA3" w:rsidR="00FA30FE" w:rsidRPr="00C60FC5" w:rsidRDefault="00FA30FE" w:rsidP="00FA30FE">
            <w:pPr>
              <w:pStyle w:val="21"/>
              <w:shd w:val="clear" w:color="auto" w:fill="auto"/>
              <w:spacing w:after="0" w:line="240" w:lineRule="auto"/>
              <w:jc w:val="both"/>
              <w:rPr>
                <w:rFonts w:ascii="Times New Roman" w:hAnsi="Times New Roman" w:cs="Times New Roman"/>
                <w:color w:val="auto"/>
              </w:rPr>
            </w:pPr>
            <w:r w:rsidRPr="00C60FC5">
              <w:rPr>
                <w:rFonts w:ascii="Times New Roman" w:hAnsi="Times New Roman" w:cs="Times New Roman"/>
                <w:color w:val="auto"/>
              </w:rPr>
              <w:t>Т2</w:t>
            </w:r>
          </w:p>
        </w:tc>
        <w:tc>
          <w:tcPr>
            <w:tcW w:w="8605" w:type="dxa"/>
          </w:tcPr>
          <w:p w14:paraId="447AACE8" w14:textId="62597F6F" w:rsidR="00FA30FE" w:rsidRPr="00C60FC5" w:rsidRDefault="00FA30FE" w:rsidP="005506E3">
            <w:pPr>
              <w:pStyle w:val="21"/>
              <w:shd w:val="clear" w:color="auto" w:fill="auto"/>
              <w:spacing w:after="0" w:line="240" w:lineRule="auto"/>
              <w:jc w:val="both"/>
              <w:rPr>
                <w:rFonts w:ascii="Times New Roman" w:hAnsi="Times New Roman" w:cs="Times New Roman"/>
                <w:color w:val="auto"/>
              </w:rPr>
            </w:pPr>
            <w:r w:rsidRPr="00C60FC5">
              <w:rPr>
                <w:rFonts w:ascii="Times New Roman" w:hAnsi="Times New Roman" w:cs="Times New Roman"/>
                <w:color w:val="auto"/>
              </w:rPr>
              <w:t>– казахский язык как второй</w:t>
            </w:r>
          </w:p>
        </w:tc>
      </w:tr>
      <w:tr w:rsidR="00FA30FE" w:rsidRPr="00C60FC5" w14:paraId="2258260B" w14:textId="77777777" w:rsidTr="00FA30FE">
        <w:tc>
          <w:tcPr>
            <w:tcW w:w="966" w:type="dxa"/>
          </w:tcPr>
          <w:p w14:paraId="37E234A1" w14:textId="698807F0" w:rsidR="00FA30FE" w:rsidRPr="00C60FC5" w:rsidRDefault="00FA30FE" w:rsidP="00FA30FE">
            <w:pPr>
              <w:pStyle w:val="21"/>
              <w:shd w:val="clear" w:color="auto" w:fill="auto"/>
              <w:spacing w:after="0" w:line="240" w:lineRule="auto"/>
              <w:jc w:val="both"/>
              <w:rPr>
                <w:rFonts w:ascii="Times New Roman" w:hAnsi="Times New Roman" w:cs="Times New Roman"/>
                <w:color w:val="auto"/>
              </w:rPr>
            </w:pPr>
            <w:r w:rsidRPr="00C60FC5">
              <w:rPr>
                <w:rFonts w:ascii="Times New Roman" w:hAnsi="Times New Roman" w:cs="Times New Roman"/>
                <w:color w:val="auto"/>
              </w:rPr>
              <w:t>Я2</w:t>
            </w:r>
          </w:p>
        </w:tc>
        <w:tc>
          <w:tcPr>
            <w:tcW w:w="8605" w:type="dxa"/>
          </w:tcPr>
          <w:p w14:paraId="7C09E30B" w14:textId="61E06C15" w:rsidR="00FA30FE" w:rsidRPr="00C60FC5" w:rsidRDefault="00FA30FE" w:rsidP="005506E3">
            <w:pPr>
              <w:pStyle w:val="21"/>
              <w:shd w:val="clear" w:color="auto" w:fill="auto"/>
              <w:spacing w:after="0" w:line="240" w:lineRule="auto"/>
              <w:jc w:val="both"/>
              <w:rPr>
                <w:rFonts w:ascii="Times New Roman" w:hAnsi="Times New Roman" w:cs="Times New Roman"/>
                <w:color w:val="auto"/>
              </w:rPr>
            </w:pPr>
            <w:r w:rsidRPr="00C60FC5">
              <w:rPr>
                <w:rFonts w:ascii="Times New Roman" w:hAnsi="Times New Roman" w:cs="Times New Roman"/>
                <w:color w:val="auto"/>
              </w:rPr>
              <w:t>– русский язык как второй</w:t>
            </w:r>
          </w:p>
        </w:tc>
      </w:tr>
      <w:tr w:rsidR="00FA30FE" w:rsidRPr="00C60FC5" w14:paraId="4132076A" w14:textId="77777777" w:rsidTr="00FA30FE">
        <w:tc>
          <w:tcPr>
            <w:tcW w:w="966" w:type="dxa"/>
          </w:tcPr>
          <w:p w14:paraId="2AB83004" w14:textId="53455227" w:rsidR="00FA30FE" w:rsidRPr="00C60FC5" w:rsidRDefault="00FA30FE" w:rsidP="00FA30FE">
            <w:pPr>
              <w:pStyle w:val="21"/>
              <w:shd w:val="clear" w:color="auto" w:fill="auto"/>
              <w:spacing w:after="0" w:line="240" w:lineRule="auto"/>
              <w:jc w:val="both"/>
              <w:rPr>
                <w:rFonts w:ascii="Times New Roman" w:hAnsi="Times New Roman" w:cs="Times New Roman"/>
                <w:color w:val="auto"/>
              </w:rPr>
            </w:pPr>
            <w:r w:rsidRPr="00C60FC5">
              <w:rPr>
                <w:rFonts w:ascii="Times New Roman" w:hAnsi="Times New Roman" w:cs="Times New Roman"/>
                <w:color w:val="auto"/>
                <w:kern w:val="0"/>
              </w:rPr>
              <w:t>L3</w:t>
            </w:r>
          </w:p>
        </w:tc>
        <w:tc>
          <w:tcPr>
            <w:tcW w:w="8605" w:type="dxa"/>
          </w:tcPr>
          <w:p w14:paraId="7716CFE2" w14:textId="751BFB3B" w:rsidR="00FA30FE" w:rsidRPr="00C60FC5" w:rsidRDefault="00FA30FE" w:rsidP="005506E3">
            <w:pPr>
              <w:pStyle w:val="21"/>
              <w:shd w:val="clear" w:color="auto" w:fill="auto"/>
              <w:spacing w:after="0" w:line="240" w:lineRule="auto"/>
              <w:jc w:val="both"/>
              <w:rPr>
                <w:rFonts w:ascii="Times New Roman" w:hAnsi="Times New Roman" w:cs="Times New Roman"/>
                <w:color w:val="auto"/>
              </w:rPr>
            </w:pPr>
            <w:r w:rsidRPr="00C60FC5">
              <w:rPr>
                <w:rFonts w:ascii="Times New Roman" w:hAnsi="Times New Roman" w:cs="Times New Roman"/>
                <w:color w:val="auto"/>
                <w:kern w:val="0"/>
              </w:rPr>
              <w:t>– английский язык как третий</w:t>
            </w:r>
          </w:p>
        </w:tc>
      </w:tr>
      <w:tr w:rsidR="00FA30FE" w:rsidRPr="00C60FC5" w14:paraId="5FE3913F" w14:textId="77777777" w:rsidTr="00FA30FE">
        <w:tc>
          <w:tcPr>
            <w:tcW w:w="966" w:type="dxa"/>
          </w:tcPr>
          <w:p w14:paraId="37534028" w14:textId="39149E78" w:rsidR="00FA30FE" w:rsidRPr="00C60FC5" w:rsidRDefault="00FA30FE" w:rsidP="00FA30FE">
            <w:pPr>
              <w:pStyle w:val="21"/>
              <w:shd w:val="clear" w:color="auto" w:fill="auto"/>
              <w:spacing w:after="0" w:line="240" w:lineRule="auto"/>
              <w:jc w:val="both"/>
              <w:rPr>
                <w:rFonts w:ascii="Times New Roman" w:hAnsi="Times New Roman" w:cs="Times New Roman"/>
                <w:color w:val="auto"/>
              </w:rPr>
            </w:pPr>
            <w:r w:rsidRPr="00C60FC5">
              <w:rPr>
                <w:rFonts w:ascii="Times New Roman" w:hAnsi="Times New Roman" w:cs="Times New Roman"/>
                <w:color w:val="auto"/>
                <w:kern w:val="0"/>
              </w:rPr>
              <w:t>ЦО</w:t>
            </w:r>
          </w:p>
        </w:tc>
        <w:tc>
          <w:tcPr>
            <w:tcW w:w="8605" w:type="dxa"/>
          </w:tcPr>
          <w:p w14:paraId="0FD0FF6C" w14:textId="13E1E030" w:rsidR="00FA30FE" w:rsidRPr="00C60FC5" w:rsidRDefault="00FA30FE" w:rsidP="005506E3">
            <w:pPr>
              <w:pStyle w:val="21"/>
              <w:shd w:val="clear" w:color="auto" w:fill="auto"/>
              <w:spacing w:after="0" w:line="240" w:lineRule="auto"/>
              <w:jc w:val="both"/>
              <w:rPr>
                <w:rFonts w:ascii="Times New Roman" w:hAnsi="Times New Roman" w:cs="Times New Roman"/>
                <w:color w:val="auto"/>
              </w:rPr>
            </w:pPr>
            <w:r w:rsidRPr="00C60FC5">
              <w:rPr>
                <w:rFonts w:ascii="Times New Roman" w:hAnsi="Times New Roman" w:cs="Times New Roman"/>
                <w:color w:val="auto"/>
                <w:kern w:val="0"/>
              </w:rPr>
              <w:t>– ценностное отношение</w:t>
            </w:r>
          </w:p>
        </w:tc>
      </w:tr>
      <w:tr w:rsidR="00FA30FE" w:rsidRPr="00C60FC5" w14:paraId="2EFF4762" w14:textId="77777777" w:rsidTr="00FA30FE">
        <w:tc>
          <w:tcPr>
            <w:tcW w:w="966" w:type="dxa"/>
          </w:tcPr>
          <w:p w14:paraId="384814E0" w14:textId="4F557131" w:rsidR="00FA30FE" w:rsidRPr="00C60FC5" w:rsidRDefault="00FA30FE" w:rsidP="00FA30FE">
            <w:pPr>
              <w:pStyle w:val="21"/>
              <w:shd w:val="clear" w:color="auto" w:fill="auto"/>
              <w:spacing w:after="0" w:line="240" w:lineRule="auto"/>
              <w:jc w:val="both"/>
              <w:rPr>
                <w:rFonts w:ascii="Times New Roman" w:hAnsi="Times New Roman" w:cs="Times New Roman"/>
                <w:color w:val="auto"/>
              </w:rPr>
            </w:pPr>
            <w:r w:rsidRPr="00C60FC5">
              <w:rPr>
                <w:rFonts w:ascii="Times New Roman" w:hAnsi="Times New Roman" w:cs="Times New Roman"/>
                <w:color w:val="auto"/>
              </w:rPr>
              <w:t>ОУ</w:t>
            </w:r>
          </w:p>
        </w:tc>
        <w:tc>
          <w:tcPr>
            <w:tcW w:w="8605" w:type="dxa"/>
          </w:tcPr>
          <w:p w14:paraId="405599EF" w14:textId="175B65EC" w:rsidR="00FA30FE" w:rsidRPr="00C60FC5" w:rsidRDefault="00FA30FE" w:rsidP="005506E3">
            <w:pPr>
              <w:pStyle w:val="21"/>
              <w:shd w:val="clear" w:color="auto" w:fill="auto"/>
              <w:spacing w:after="0" w:line="240" w:lineRule="auto"/>
              <w:jc w:val="both"/>
              <w:rPr>
                <w:rFonts w:ascii="Times New Roman" w:hAnsi="Times New Roman" w:cs="Times New Roman"/>
                <w:color w:val="auto"/>
              </w:rPr>
            </w:pPr>
            <w:r w:rsidRPr="00C60FC5">
              <w:rPr>
                <w:rFonts w:ascii="Times New Roman" w:hAnsi="Times New Roman" w:cs="Times New Roman"/>
                <w:color w:val="auto"/>
              </w:rPr>
              <w:t>– оптимальный уровень</w:t>
            </w:r>
          </w:p>
        </w:tc>
      </w:tr>
      <w:tr w:rsidR="00FA30FE" w:rsidRPr="00C60FC5" w14:paraId="6FB88ECE" w14:textId="77777777" w:rsidTr="00FA30FE">
        <w:tc>
          <w:tcPr>
            <w:tcW w:w="966" w:type="dxa"/>
          </w:tcPr>
          <w:p w14:paraId="1262411D" w14:textId="73F05A0C" w:rsidR="00FA30FE" w:rsidRPr="00C60FC5" w:rsidRDefault="00FA30FE" w:rsidP="00FA30FE">
            <w:pPr>
              <w:pStyle w:val="21"/>
              <w:shd w:val="clear" w:color="auto" w:fill="auto"/>
              <w:spacing w:after="0" w:line="240" w:lineRule="auto"/>
              <w:jc w:val="both"/>
              <w:rPr>
                <w:rFonts w:ascii="Times New Roman" w:hAnsi="Times New Roman" w:cs="Times New Roman"/>
                <w:color w:val="auto"/>
              </w:rPr>
            </w:pPr>
            <w:r w:rsidRPr="00C60FC5">
              <w:rPr>
                <w:rFonts w:ascii="Times New Roman" w:hAnsi="Times New Roman" w:cs="Times New Roman"/>
                <w:color w:val="auto"/>
              </w:rPr>
              <w:t>ДУ</w:t>
            </w:r>
          </w:p>
        </w:tc>
        <w:tc>
          <w:tcPr>
            <w:tcW w:w="8605" w:type="dxa"/>
          </w:tcPr>
          <w:p w14:paraId="5E68A616" w14:textId="3153EAC9" w:rsidR="00FA30FE" w:rsidRPr="00C60FC5" w:rsidRDefault="00FA30FE" w:rsidP="005506E3">
            <w:pPr>
              <w:pStyle w:val="21"/>
              <w:shd w:val="clear" w:color="auto" w:fill="auto"/>
              <w:spacing w:after="0" w:line="240" w:lineRule="auto"/>
              <w:jc w:val="both"/>
              <w:rPr>
                <w:rFonts w:ascii="Times New Roman" w:hAnsi="Times New Roman" w:cs="Times New Roman"/>
                <w:color w:val="auto"/>
              </w:rPr>
            </w:pPr>
            <w:r w:rsidRPr="00C60FC5">
              <w:rPr>
                <w:rFonts w:ascii="Times New Roman" w:hAnsi="Times New Roman" w:cs="Times New Roman"/>
                <w:color w:val="auto"/>
              </w:rPr>
              <w:t>– допустимый уровень</w:t>
            </w:r>
          </w:p>
        </w:tc>
      </w:tr>
      <w:tr w:rsidR="00FA30FE" w:rsidRPr="00C60FC5" w14:paraId="3725AFC2" w14:textId="77777777" w:rsidTr="00FA30FE">
        <w:tc>
          <w:tcPr>
            <w:tcW w:w="966" w:type="dxa"/>
          </w:tcPr>
          <w:p w14:paraId="164B557F" w14:textId="3590FC62" w:rsidR="00FA30FE" w:rsidRPr="00C60FC5" w:rsidRDefault="00FA30FE" w:rsidP="00FA30FE">
            <w:pPr>
              <w:pStyle w:val="21"/>
              <w:shd w:val="clear" w:color="auto" w:fill="auto"/>
              <w:spacing w:after="0" w:line="240" w:lineRule="auto"/>
              <w:jc w:val="both"/>
              <w:rPr>
                <w:rFonts w:ascii="Times New Roman" w:hAnsi="Times New Roman" w:cs="Times New Roman"/>
                <w:color w:val="auto"/>
              </w:rPr>
            </w:pPr>
            <w:r w:rsidRPr="00C60FC5">
              <w:rPr>
                <w:rFonts w:ascii="Times New Roman" w:hAnsi="Times New Roman" w:cs="Times New Roman"/>
                <w:color w:val="auto"/>
              </w:rPr>
              <w:t>КУ</w:t>
            </w:r>
          </w:p>
        </w:tc>
        <w:tc>
          <w:tcPr>
            <w:tcW w:w="8605" w:type="dxa"/>
          </w:tcPr>
          <w:p w14:paraId="631BA8C0" w14:textId="266FAC23" w:rsidR="00FA30FE" w:rsidRPr="00C60FC5" w:rsidRDefault="00FA30FE" w:rsidP="005506E3">
            <w:pPr>
              <w:pStyle w:val="21"/>
              <w:shd w:val="clear" w:color="auto" w:fill="auto"/>
              <w:spacing w:after="0" w:line="240" w:lineRule="auto"/>
              <w:jc w:val="both"/>
              <w:rPr>
                <w:rFonts w:ascii="Times New Roman" w:hAnsi="Times New Roman" w:cs="Times New Roman"/>
                <w:color w:val="auto"/>
              </w:rPr>
            </w:pPr>
            <w:r w:rsidRPr="00C60FC5">
              <w:rPr>
                <w:rFonts w:ascii="Times New Roman" w:hAnsi="Times New Roman" w:cs="Times New Roman"/>
                <w:color w:val="auto"/>
              </w:rPr>
              <w:t>– критический уровень</w:t>
            </w:r>
          </w:p>
        </w:tc>
      </w:tr>
      <w:tr w:rsidR="00FA30FE" w:rsidRPr="00C60FC5" w14:paraId="71CA9FA6" w14:textId="77777777" w:rsidTr="00FA30FE">
        <w:tc>
          <w:tcPr>
            <w:tcW w:w="966" w:type="dxa"/>
          </w:tcPr>
          <w:p w14:paraId="3BD46F6E" w14:textId="0E24652C" w:rsidR="00FA30FE" w:rsidRPr="00C60FC5" w:rsidRDefault="00FA30FE" w:rsidP="00FA30FE">
            <w:pPr>
              <w:pStyle w:val="21"/>
              <w:shd w:val="clear" w:color="auto" w:fill="auto"/>
              <w:spacing w:after="0" w:line="240" w:lineRule="auto"/>
              <w:jc w:val="both"/>
              <w:rPr>
                <w:rFonts w:ascii="Times New Roman" w:hAnsi="Times New Roman" w:cs="Times New Roman"/>
                <w:color w:val="auto"/>
              </w:rPr>
            </w:pPr>
            <w:r w:rsidRPr="00C60FC5">
              <w:rPr>
                <w:rFonts w:ascii="Times New Roman" w:hAnsi="Times New Roman" w:cs="Times New Roman"/>
                <w:color w:val="auto"/>
              </w:rPr>
              <w:t>НС</w:t>
            </w:r>
          </w:p>
        </w:tc>
        <w:tc>
          <w:tcPr>
            <w:tcW w:w="8605" w:type="dxa"/>
          </w:tcPr>
          <w:p w14:paraId="5FC3B383" w14:textId="16975FFA" w:rsidR="00FA30FE" w:rsidRPr="00C60FC5" w:rsidRDefault="00FA30FE" w:rsidP="005506E3">
            <w:pPr>
              <w:pStyle w:val="21"/>
              <w:shd w:val="clear" w:color="auto" w:fill="auto"/>
              <w:spacing w:after="0" w:line="240" w:lineRule="auto"/>
              <w:jc w:val="both"/>
              <w:rPr>
                <w:rFonts w:ascii="Times New Roman" w:hAnsi="Times New Roman" w:cs="Times New Roman"/>
                <w:color w:val="auto"/>
              </w:rPr>
            </w:pPr>
            <w:r w:rsidRPr="00C60FC5">
              <w:rPr>
                <w:rFonts w:ascii="Times New Roman" w:hAnsi="Times New Roman" w:cs="Times New Roman"/>
                <w:color w:val="auto"/>
              </w:rPr>
              <w:t>– начальный срез</w:t>
            </w:r>
          </w:p>
        </w:tc>
      </w:tr>
      <w:tr w:rsidR="00FA30FE" w:rsidRPr="00C60FC5" w14:paraId="73F3E6D3" w14:textId="77777777" w:rsidTr="00FA30FE">
        <w:tc>
          <w:tcPr>
            <w:tcW w:w="966" w:type="dxa"/>
          </w:tcPr>
          <w:p w14:paraId="055B9533" w14:textId="5F40900F" w:rsidR="00FA30FE" w:rsidRPr="00C60FC5" w:rsidRDefault="00FA30FE" w:rsidP="00FA30FE">
            <w:pPr>
              <w:pStyle w:val="21"/>
              <w:shd w:val="clear" w:color="auto" w:fill="auto"/>
              <w:spacing w:after="0" w:line="240" w:lineRule="auto"/>
              <w:jc w:val="both"/>
              <w:rPr>
                <w:rFonts w:ascii="Times New Roman" w:hAnsi="Times New Roman" w:cs="Times New Roman"/>
                <w:color w:val="auto"/>
              </w:rPr>
            </w:pPr>
            <w:r w:rsidRPr="00C60FC5">
              <w:rPr>
                <w:rFonts w:ascii="Times New Roman" w:hAnsi="Times New Roman" w:cs="Times New Roman"/>
                <w:color w:val="auto"/>
              </w:rPr>
              <w:t>КС</w:t>
            </w:r>
          </w:p>
        </w:tc>
        <w:tc>
          <w:tcPr>
            <w:tcW w:w="8605" w:type="dxa"/>
          </w:tcPr>
          <w:p w14:paraId="25777C9A" w14:textId="7922248D" w:rsidR="00FA30FE" w:rsidRPr="00C60FC5" w:rsidRDefault="00FA30FE" w:rsidP="005506E3">
            <w:pPr>
              <w:pStyle w:val="21"/>
              <w:shd w:val="clear" w:color="auto" w:fill="auto"/>
              <w:spacing w:after="0" w:line="240" w:lineRule="auto"/>
              <w:jc w:val="both"/>
              <w:rPr>
                <w:rFonts w:ascii="Times New Roman" w:hAnsi="Times New Roman" w:cs="Times New Roman"/>
                <w:color w:val="auto"/>
              </w:rPr>
            </w:pPr>
            <w:r w:rsidRPr="00C60FC5">
              <w:rPr>
                <w:rFonts w:ascii="Times New Roman" w:hAnsi="Times New Roman" w:cs="Times New Roman"/>
                <w:color w:val="auto"/>
              </w:rPr>
              <w:t>– контрольный срез</w:t>
            </w:r>
          </w:p>
        </w:tc>
      </w:tr>
    </w:tbl>
    <w:p w14:paraId="3C44B48C" w14:textId="77777777" w:rsidR="00FA30FE" w:rsidRPr="00C60FC5" w:rsidRDefault="00FA30FE" w:rsidP="005506E3">
      <w:pPr>
        <w:pStyle w:val="21"/>
        <w:spacing w:after="0" w:line="240" w:lineRule="auto"/>
        <w:ind w:firstLine="709"/>
        <w:jc w:val="both"/>
        <w:rPr>
          <w:rFonts w:ascii="Times New Roman" w:hAnsi="Times New Roman" w:cs="Times New Roman"/>
          <w:color w:val="auto"/>
        </w:rPr>
      </w:pPr>
    </w:p>
    <w:p w14:paraId="65F3F1BA" w14:textId="77777777" w:rsidR="002E5F82" w:rsidRPr="00C60FC5" w:rsidRDefault="002E5F82" w:rsidP="005506E3">
      <w:pPr>
        <w:pStyle w:val="21"/>
        <w:spacing w:after="0" w:line="240" w:lineRule="auto"/>
        <w:ind w:firstLine="709"/>
        <w:jc w:val="both"/>
        <w:rPr>
          <w:rFonts w:ascii="Times New Roman" w:hAnsi="Times New Roman" w:cs="Times New Roman"/>
          <w:color w:val="auto"/>
        </w:rPr>
      </w:pPr>
    </w:p>
    <w:p w14:paraId="4D3685FD" w14:textId="77777777" w:rsidR="00F6172F" w:rsidRPr="00C60FC5" w:rsidRDefault="00F6172F" w:rsidP="005506E3">
      <w:pPr>
        <w:pStyle w:val="Standard"/>
        <w:spacing w:after="0" w:line="240" w:lineRule="auto"/>
        <w:ind w:firstLine="709"/>
        <w:jc w:val="center"/>
        <w:rPr>
          <w:rFonts w:ascii="Times New Roman" w:hAnsi="Times New Roman" w:cs="Times New Roman"/>
          <w:b/>
          <w:color w:val="auto"/>
          <w:sz w:val="28"/>
          <w:szCs w:val="28"/>
        </w:rPr>
      </w:pPr>
    </w:p>
    <w:p w14:paraId="079BE3A0" w14:textId="77777777" w:rsidR="00F6172F" w:rsidRPr="00C60FC5" w:rsidRDefault="00F6172F" w:rsidP="005506E3">
      <w:pPr>
        <w:ind w:firstLine="709"/>
        <w:rPr>
          <w:rFonts w:eastAsia="Calibri"/>
          <w:b/>
          <w:bCs/>
          <w:kern w:val="3"/>
          <w:sz w:val="28"/>
          <w:szCs w:val="28"/>
          <w:lang w:eastAsia="en-US"/>
        </w:rPr>
      </w:pPr>
      <w:r w:rsidRPr="00C60FC5">
        <w:rPr>
          <w:b/>
          <w:bCs/>
          <w:sz w:val="28"/>
          <w:szCs w:val="28"/>
        </w:rPr>
        <w:br w:type="page"/>
      </w:r>
    </w:p>
    <w:p w14:paraId="58D0D0D1" w14:textId="4C6671D0" w:rsidR="00EE2C35" w:rsidRPr="00C60FC5" w:rsidRDefault="00EE2C35" w:rsidP="00FA30FE">
      <w:pPr>
        <w:pStyle w:val="Standard"/>
        <w:overflowPunct/>
        <w:spacing w:after="0" w:line="240" w:lineRule="auto"/>
        <w:contextualSpacing/>
        <w:jc w:val="center"/>
        <w:rPr>
          <w:rFonts w:ascii="Times New Roman" w:hAnsi="Times New Roman" w:cs="Times New Roman"/>
          <w:color w:val="auto"/>
          <w:sz w:val="28"/>
          <w:szCs w:val="28"/>
        </w:rPr>
      </w:pPr>
      <w:r w:rsidRPr="00C60FC5">
        <w:rPr>
          <w:rFonts w:ascii="Times New Roman" w:hAnsi="Times New Roman" w:cs="Times New Roman"/>
          <w:noProof/>
          <w:color w:val="auto"/>
          <w:sz w:val="28"/>
          <w:szCs w:val="28"/>
          <w:lang w:eastAsia="ru-RU"/>
        </w:rPr>
        <w:drawing>
          <wp:anchor distT="0" distB="0" distL="114300" distR="114300" simplePos="0" relativeHeight="251637760" behindDoc="0" locked="0" layoutInCell="1" allowOverlap="1" wp14:anchorId="66710793" wp14:editId="46406417">
            <wp:simplePos x="0" y="0"/>
            <wp:positionH relativeFrom="column">
              <wp:posOffset>0</wp:posOffset>
            </wp:positionH>
            <wp:positionV relativeFrom="page">
              <wp:posOffset>0</wp:posOffset>
            </wp:positionV>
            <wp:extent cx="14605" cy="1460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FC5">
        <w:rPr>
          <w:rFonts w:ascii="Times New Roman" w:hAnsi="Times New Roman" w:cs="Times New Roman"/>
          <w:noProof/>
          <w:color w:val="auto"/>
          <w:sz w:val="28"/>
          <w:szCs w:val="28"/>
          <w:lang w:eastAsia="ru-RU"/>
        </w:rPr>
        <w:drawing>
          <wp:anchor distT="0" distB="0" distL="114300" distR="114300" simplePos="0" relativeHeight="251639808" behindDoc="0" locked="0" layoutInCell="1" allowOverlap="1" wp14:anchorId="41B1CE6C" wp14:editId="2F4CA07F">
            <wp:simplePos x="0" y="0"/>
            <wp:positionH relativeFrom="column">
              <wp:posOffset>0</wp:posOffset>
            </wp:positionH>
            <wp:positionV relativeFrom="page">
              <wp:posOffset>0</wp:posOffset>
            </wp:positionV>
            <wp:extent cx="14605" cy="1460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FC5">
        <w:rPr>
          <w:rFonts w:ascii="Times New Roman" w:hAnsi="Times New Roman" w:cs="Times New Roman"/>
          <w:b/>
          <w:bCs/>
          <w:color w:val="auto"/>
          <w:sz w:val="28"/>
          <w:szCs w:val="28"/>
        </w:rPr>
        <w:t>В</w:t>
      </w:r>
      <w:r w:rsidR="00811C26" w:rsidRPr="00C60FC5">
        <w:rPr>
          <w:rFonts w:ascii="Times New Roman" w:hAnsi="Times New Roman" w:cs="Times New Roman"/>
          <w:b/>
          <w:bCs/>
          <w:color w:val="auto"/>
          <w:sz w:val="28"/>
          <w:szCs w:val="28"/>
        </w:rPr>
        <w:t>ВЕДЕНИЕ</w:t>
      </w:r>
    </w:p>
    <w:p w14:paraId="5DE7CD99" w14:textId="77777777" w:rsidR="00EE2C35" w:rsidRPr="00C60FC5" w:rsidRDefault="00EE2C35" w:rsidP="005506E3">
      <w:pPr>
        <w:pStyle w:val="Standard"/>
        <w:numPr>
          <w:ilvl w:val="0"/>
          <w:numId w:val="1"/>
        </w:numPr>
        <w:overflowPunct/>
        <w:spacing w:after="0" w:line="240" w:lineRule="auto"/>
        <w:ind w:firstLine="709"/>
        <w:contextualSpacing/>
        <w:jc w:val="both"/>
        <w:rPr>
          <w:rFonts w:ascii="Times New Roman" w:hAnsi="Times New Roman" w:cs="Times New Roman"/>
          <w:color w:val="auto"/>
          <w:sz w:val="28"/>
          <w:szCs w:val="28"/>
        </w:rPr>
      </w:pPr>
    </w:p>
    <w:p w14:paraId="20C74119" w14:textId="77777777" w:rsidR="00EE2C35" w:rsidRPr="00C60FC5" w:rsidRDefault="00EE2C35" w:rsidP="005506E3">
      <w:pPr>
        <w:pStyle w:val="Standard"/>
        <w:overflowPunct/>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b/>
          <w:bCs/>
          <w:color w:val="auto"/>
          <w:sz w:val="28"/>
          <w:szCs w:val="28"/>
        </w:rPr>
        <w:t xml:space="preserve">Актуальность темы исследования </w:t>
      </w:r>
      <w:r w:rsidRPr="00C60FC5">
        <w:rPr>
          <w:rFonts w:ascii="Times New Roman" w:hAnsi="Times New Roman" w:cs="Times New Roman"/>
          <w:color w:val="auto"/>
          <w:sz w:val="28"/>
          <w:szCs w:val="28"/>
        </w:rPr>
        <w:t>мы обосновываем</w:t>
      </w:r>
      <w:r w:rsidRPr="00C60FC5">
        <w:rPr>
          <w:rFonts w:ascii="Times New Roman" w:hAnsi="Times New Roman" w:cs="Times New Roman"/>
          <w:b/>
          <w:bCs/>
          <w:color w:val="auto"/>
          <w:sz w:val="28"/>
          <w:szCs w:val="28"/>
        </w:rPr>
        <w:t xml:space="preserve"> </w:t>
      </w:r>
      <w:r w:rsidRPr="00C60FC5">
        <w:rPr>
          <w:rFonts w:ascii="Times New Roman" w:hAnsi="Times New Roman" w:cs="Times New Roman"/>
          <w:color w:val="auto"/>
          <w:sz w:val="28"/>
          <w:szCs w:val="28"/>
        </w:rPr>
        <w:t>с нескольких позиций, которые определяют три основных исследовательских шага.</w:t>
      </w:r>
    </w:p>
    <w:p w14:paraId="17191FBF" w14:textId="598D793A" w:rsidR="00EE2C35" w:rsidRPr="00C60FC5" w:rsidRDefault="00EE2C35" w:rsidP="005506E3">
      <w:pPr>
        <w:pStyle w:val="Standard"/>
        <w:overflowPunct/>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Во-первых, обучение языкам никогда не теряет своей актуальности в силу высокого динамизма социально-экономических и политических преобразований в современном мире. Будучи одним из сложных аспектов языкового образования, обучение языкам в Казахстане в последние годы обусловлено введением трехъязычного образования. </w:t>
      </w:r>
      <w:r w:rsidR="00ED75C0" w:rsidRPr="00C60FC5">
        <w:rPr>
          <w:rStyle w:val="css-96zuhp-word-diff"/>
          <w:rFonts w:ascii="Times New Roman" w:hAnsi="Times New Roman" w:cs="Times New Roman"/>
          <w:color w:val="auto"/>
          <w:sz w:val="28"/>
          <w:szCs w:val="28"/>
        </w:rPr>
        <w:t>Этот процесс был и остается непростым из-за расхождений между официальными результатами программы трехъязычия и результатами, представленными независимыми экспертами и социологическими исследователями в конкретных регионах Казахстана.</w:t>
      </w:r>
      <w:r w:rsidR="00ED75C0" w:rsidRPr="00C60FC5">
        <w:rPr>
          <w:rFonts w:ascii="Times New Roman" w:hAnsi="Times New Roman" w:cs="Times New Roman"/>
          <w:color w:val="auto"/>
          <w:sz w:val="28"/>
          <w:szCs w:val="28"/>
        </w:rPr>
        <w:t xml:space="preserve"> </w:t>
      </w:r>
      <w:r w:rsidR="00ED75C0" w:rsidRPr="00C60FC5">
        <w:rPr>
          <w:rStyle w:val="css-96zuhp-word-diff"/>
          <w:rFonts w:ascii="Times New Roman" w:hAnsi="Times New Roman" w:cs="Times New Roman"/>
          <w:color w:val="auto"/>
          <w:sz w:val="28"/>
          <w:szCs w:val="28"/>
        </w:rPr>
        <w:t xml:space="preserve">Тем не менее, есть положительная динамика в данной сфере </w:t>
      </w:r>
      <w:r w:rsidR="00ED75C0" w:rsidRPr="00C60FC5">
        <w:rPr>
          <w:rFonts w:ascii="Times New Roman" w:hAnsi="Times New Roman" w:cs="Times New Roman"/>
          <w:color w:val="auto"/>
          <w:sz w:val="28"/>
          <w:szCs w:val="28"/>
        </w:rPr>
        <w:t>[</w:t>
      </w:r>
      <w:r w:rsidR="00C7183E" w:rsidRPr="00C60FC5">
        <w:rPr>
          <w:rFonts w:ascii="Times New Roman" w:hAnsi="Times New Roman" w:cs="Times New Roman"/>
          <w:color w:val="auto"/>
          <w:sz w:val="28"/>
          <w:szCs w:val="28"/>
        </w:rPr>
        <w:t>7</w:t>
      </w:r>
      <w:r w:rsidR="00ED75C0" w:rsidRPr="00C60FC5">
        <w:rPr>
          <w:rFonts w:ascii="Times New Roman" w:hAnsi="Times New Roman" w:cs="Times New Roman"/>
          <w:color w:val="auto"/>
          <w:sz w:val="28"/>
          <w:szCs w:val="28"/>
        </w:rPr>
        <w:t>]. Н</w:t>
      </w:r>
      <w:r w:rsidRPr="00C60FC5">
        <w:rPr>
          <w:rFonts w:ascii="Times New Roman" w:hAnsi="Times New Roman" w:cs="Times New Roman"/>
          <w:color w:val="auto"/>
          <w:sz w:val="28"/>
          <w:szCs w:val="28"/>
        </w:rPr>
        <w:t>ачиная с 2007 года культурная программа «Триединство языков» прошла все этапы, которые необходимы для принятия инноваций. И сегодня данная идея нашла свое решение в таких официальных документах, как План Нации «100 шагов» [</w:t>
      </w:r>
      <w:r w:rsidR="00C7183E" w:rsidRPr="00C60FC5">
        <w:rPr>
          <w:rFonts w:ascii="Times New Roman" w:hAnsi="Times New Roman" w:cs="Times New Roman"/>
          <w:color w:val="auto"/>
          <w:sz w:val="28"/>
          <w:szCs w:val="28"/>
        </w:rPr>
        <w:t>8</w:t>
      </w:r>
      <w:r w:rsidRPr="00C60FC5">
        <w:rPr>
          <w:rFonts w:ascii="Times New Roman" w:hAnsi="Times New Roman" w:cs="Times New Roman"/>
          <w:color w:val="auto"/>
          <w:sz w:val="28"/>
          <w:szCs w:val="28"/>
        </w:rPr>
        <w:t>], и твердо заняла свои позиции в системе образования. Свидетельством тому выступают Концепции иноязычного, полиязычного и трехъязычного образования, Государственные общеобязательные стандарты образования (всех уровней) [</w:t>
      </w:r>
      <w:r w:rsidR="008F7694" w:rsidRPr="00C60FC5">
        <w:rPr>
          <w:rFonts w:ascii="Times New Roman" w:hAnsi="Times New Roman" w:cs="Times New Roman"/>
          <w:color w:val="auto"/>
          <w:sz w:val="28"/>
          <w:szCs w:val="28"/>
        </w:rPr>
        <w:t>9</w:t>
      </w:r>
      <w:r w:rsidRPr="00C60FC5">
        <w:rPr>
          <w:rFonts w:ascii="Times New Roman" w:hAnsi="Times New Roman" w:cs="Times New Roman"/>
          <w:color w:val="auto"/>
          <w:sz w:val="28"/>
          <w:szCs w:val="28"/>
        </w:rPr>
        <w:t xml:space="preserve">], Типовые учебные планы и Типовые учебные программы </w:t>
      </w:r>
      <w:r w:rsidR="00B23153" w:rsidRPr="00C60FC5">
        <w:rPr>
          <w:rFonts w:ascii="Times New Roman" w:hAnsi="Times New Roman" w:cs="Times New Roman"/>
          <w:color w:val="auto"/>
          <w:sz w:val="28"/>
          <w:szCs w:val="28"/>
        </w:rPr>
        <w:t>по языковым учебным предметам</w:t>
      </w:r>
      <w:r w:rsidRPr="00C60FC5">
        <w:rPr>
          <w:rFonts w:ascii="Times New Roman" w:hAnsi="Times New Roman" w:cs="Times New Roman"/>
          <w:color w:val="auto"/>
          <w:sz w:val="28"/>
          <w:szCs w:val="28"/>
        </w:rPr>
        <w:t>. Наиболее разработанным в этом аспекте представляется на сегодня дидактическая составляющая проблем обучения языкам. При этом спектр научных разработок весьма широк. Практически все они акцентируют свое внимание на коммуникативных свойствах языка, иными словами, язык в лингводидактике рассматривается, прежде всего, как предмет изучения и как средство обучения.</w:t>
      </w:r>
    </w:p>
    <w:p w14:paraId="078E58E5" w14:textId="77777777" w:rsidR="006A715D" w:rsidRPr="00C60FC5" w:rsidRDefault="00EE2C35" w:rsidP="005506E3">
      <w:pPr>
        <w:pStyle w:val="Standard"/>
        <w:overflowPunct/>
        <w:spacing w:after="0" w:line="240" w:lineRule="auto"/>
        <w:ind w:firstLine="709"/>
        <w:contextualSpacing/>
        <w:jc w:val="both"/>
        <w:rPr>
          <w:rFonts w:ascii="Times New Roman" w:hAnsi="Times New Roman" w:cs="Times New Roman"/>
          <w:bCs/>
          <w:color w:val="auto"/>
          <w:sz w:val="28"/>
          <w:szCs w:val="28"/>
          <w:shd w:val="clear" w:color="auto" w:fill="FFFF00"/>
        </w:rPr>
      </w:pPr>
      <w:r w:rsidRPr="00C60FC5">
        <w:rPr>
          <w:rFonts w:ascii="Times New Roman" w:hAnsi="Times New Roman" w:cs="Times New Roman"/>
          <w:color w:val="auto"/>
          <w:sz w:val="28"/>
          <w:szCs w:val="28"/>
        </w:rPr>
        <w:t xml:space="preserve">Во-вторых, подавляющее большинство не только прикладных, но и фундаментальных исследований проводятся в определенном контексте. Наше исследование в этом плане не составляет исключения, и таковым контекстом выступает национальная программа модернизации общественного сознания, известная как программа «Рухани </w:t>
      </w:r>
      <w:r w:rsidRPr="00C60FC5">
        <w:rPr>
          <w:rFonts w:ascii="Times New Roman" w:hAnsi="Times New Roman" w:cs="Times New Roman"/>
          <w:color w:val="auto"/>
          <w:sz w:val="28"/>
          <w:szCs w:val="28"/>
          <w:lang w:val="kk-KZ"/>
        </w:rPr>
        <w:t>жаңғыр</w:t>
      </w:r>
      <w:r w:rsidRPr="00C60FC5">
        <w:rPr>
          <w:rFonts w:ascii="Times New Roman" w:hAnsi="Times New Roman" w:cs="Times New Roman"/>
          <w:color w:val="auto"/>
          <w:sz w:val="28"/>
          <w:szCs w:val="28"/>
        </w:rPr>
        <w:t>у</w:t>
      </w:r>
      <w:r w:rsidRPr="00C60FC5">
        <w:rPr>
          <w:rFonts w:ascii="Times New Roman" w:hAnsi="Times New Roman" w:cs="Times New Roman"/>
          <w:color w:val="auto"/>
          <w:sz w:val="28"/>
          <w:szCs w:val="28"/>
          <w:lang w:val="kk-KZ"/>
        </w:rPr>
        <w:t xml:space="preserve">». </w:t>
      </w:r>
      <w:r w:rsidRPr="00C60FC5">
        <w:rPr>
          <w:rFonts w:ascii="Times New Roman" w:hAnsi="Times New Roman" w:cs="Times New Roman"/>
          <w:color w:val="auto"/>
          <w:sz w:val="28"/>
          <w:szCs w:val="28"/>
        </w:rPr>
        <w:t xml:space="preserve">В этом аспекте актуальность нашего исследования заключается в том, что </w:t>
      </w:r>
      <w:r w:rsidRPr="00C60FC5">
        <w:rPr>
          <w:rFonts w:ascii="Times New Roman" w:hAnsi="Times New Roman" w:cs="Times New Roman"/>
          <w:bCs/>
          <w:color w:val="auto"/>
          <w:sz w:val="28"/>
          <w:szCs w:val="28"/>
        </w:rPr>
        <w:t>академическое сообщество страны столкнулось с проблемой фрагментарного, зачастую формального исполнения Программы в рамках официальных директив.</w:t>
      </w:r>
      <w:r w:rsidR="000C16FB" w:rsidRPr="00C60FC5">
        <w:rPr>
          <w:rFonts w:ascii="Times New Roman" w:hAnsi="Times New Roman" w:cs="Times New Roman"/>
          <w:bCs/>
          <w:color w:val="auto"/>
          <w:sz w:val="28"/>
          <w:szCs w:val="28"/>
        </w:rPr>
        <w:t xml:space="preserve"> Как правило, задачи ее реализации выдвигают официальные структуры на национальном уровне, т.е. педагоги еще малоинициативны в решении этих задач</w:t>
      </w:r>
      <w:r w:rsidR="00D2007A" w:rsidRPr="00C60FC5">
        <w:rPr>
          <w:rFonts w:ascii="Times New Roman" w:hAnsi="Times New Roman" w:cs="Times New Roman"/>
          <w:bCs/>
          <w:color w:val="auto"/>
          <w:sz w:val="28"/>
          <w:szCs w:val="28"/>
        </w:rPr>
        <w:t xml:space="preserve"> и достаточно пассивны в интеграции ценностей </w:t>
      </w:r>
      <w:r w:rsidR="00D2007A" w:rsidRPr="00C60FC5">
        <w:rPr>
          <w:rFonts w:ascii="Times New Roman" w:hAnsi="Times New Roman" w:cs="Times New Roman"/>
          <w:color w:val="auto"/>
          <w:sz w:val="28"/>
          <w:szCs w:val="28"/>
        </w:rPr>
        <w:t xml:space="preserve">«Рухани </w:t>
      </w:r>
      <w:r w:rsidR="00D2007A" w:rsidRPr="00C60FC5">
        <w:rPr>
          <w:rFonts w:ascii="Times New Roman" w:hAnsi="Times New Roman" w:cs="Times New Roman"/>
          <w:color w:val="auto"/>
          <w:sz w:val="28"/>
          <w:szCs w:val="28"/>
          <w:lang w:val="kk-KZ"/>
        </w:rPr>
        <w:t>жаңғыр</w:t>
      </w:r>
      <w:r w:rsidR="00D2007A" w:rsidRPr="00C60FC5">
        <w:rPr>
          <w:rFonts w:ascii="Times New Roman" w:hAnsi="Times New Roman" w:cs="Times New Roman"/>
          <w:color w:val="auto"/>
          <w:sz w:val="28"/>
          <w:szCs w:val="28"/>
        </w:rPr>
        <w:t>у</w:t>
      </w:r>
      <w:r w:rsidR="00D2007A" w:rsidRPr="00C60FC5">
        <w:rPr>
          <w:rFonts w:ascii="Times New Roman" w:hAnsi="Times New Roman" w:cs="Times New Roman"/>
          <w:color w:val="auto"/>
          <w:sz w:val="28"/>
          <w:szCs w:val="28"/>
          <w:lang w:val="kk-KZ"/>
        </w:rPr>
        <w:t>» учебно-воспитательный процесс</w:t>
      </w:r>
      <w:r w:rsidRPr="00C60FC5">
        <w:rPr>
          <w:rFonts w:ascii="Times New Roman" w:hAnsi="Times New Roman" w:cs="Times New Roman"/>
          <w:bCs/>
          <w:color w:val="auto"/>
          <w:sz w:val="28"/>
          <w:szCs w:val="28"/>
        </w:rPr>
        <w:t>.</w:t>
      </w:r>
      <w:r w:rsidRPr="00C60FC5">
        <w:rPr>
          <w:rFonts w:ascii="Times New Roman" w:hAnsi="Times New Roman" w:cs="Times New Roman"/>
          <w:bCs/>
          <w:color w:val="auto"/>
          <w:sz w:val="28"/>
          <w:szCs w:val="28"/>
          <w:shd w:val="clear" w:color="auto" w:fill="FFFF00"/>
        </w:rPr>
        <w:t xml:space="preserve"> </w:t>
      </w:r>
    </w:p>
    <w:p w14:paraId="51C42C34" w14:textId="421D9458" w:rsidR="00D90925" w:rsidRPr="00C60FC5" w:rsidRDefault="00D90925" w:rsidP="005506E3">
      <w:pPr>
        <w:pStyle w:val="Standard"/>
        <w:overflowPunct/>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Безусловно, эти идеи не оставались без внимания и педагогов. Имеются исследования ученых, которые посвящены вопросам определения возможностей внедрения принципов </w:t>
      </w:r>
      <w:r w:rsidRPr="00C60FC5">
        <w:rPr>
          <w:rStyle w:val="markedcontent"/>
          <w:rFonts w:ascii="Times New Roman" w:hAnsi="Times New Roman" w:cs="Times New Roman"/>
          <w:color w:val="auto"/>
          <w:sz w:val="28"/>
          <w:szCs w:val="28"/>
        </w:rPr>
        <w:t>«</w:t>
      </w:r>
      <w:r w:rsidR="00E265B0" w:rsidRPr="00C60FC5">
        <w:rPr>
          <w:rStyle w:val="markedcontent"/>
          <w:rFonts w:ascii="Times New Roman" w:hAnsi="Times New Roman" w:cs="Times New Roman"/>
          <w:color w:val="auto"/>
          <w:sz w:val="28"/>
          <w:szCs w:val="28"/>
        </w:rPr>
        <w:t>Рухани жаңғыру</w:t>
      </w:r>
      <w:r w:rsidRPr="00C60FC5">
        <w:rPr>
          <w:rStyle w:val="markedcontent"/>
          <w:rFonts w:ascii="Times New Roman" w:hAnsi="Times New Roman" w:cs="Times New Roman"/>
          <w:color w:val="auto"/>
          <w:sz w:val="28"/>
          <w:szCs w:val="28"/>
        </w:rPr>
        <w:t xml:space="preserve">» образовательный процесс казахстанских школ, причем для нашего исследования представляет интерес тот момент, который связан с формированием у обучающихся и самих педагогов ценностного отношения к идеям Программы </w:t>
      </w:r>
      <w:r w:rsidRPr="00C60FC5">
        <w:rPr>
          <w:rFonts w:ascii="Times New Roman" w:hAnsi="Times New Roman" w:cs="Times New Roman"/>
          <w:color w:val="auto"/>
          <w:sz w:val="28"/>
          <w:szCs w:val="28"/>
        </w:rPr>
        <w:t>[</w:t>
      </w:r>
      <w:r w:rsidR="00F424BB" w:rsidRPr="00C60FC5">
        <w:rPr>
          <w:rFonts w:ascii="Times New Roman" w:hAnsi="Times New Roman" w:cs="Times New Roman"/>
          <w:color w:val="auto"/>
          <w:sz w:val="28"/>
          <w:szCs w:val="28"/>
        </w:rPr>
        <w:t>10</w:t>
      </w:r>
      <w:r w:rsidRPr="00C60FC5">
        <w:rPr>
          <w:rFonts w:ascii="Times New Roman" w:hAnsi="Times New Roman" w:cs="Times New Roman"/>
          <w:color w:val="auto"/>
          <w:sz w:val="28"/>
          <w:szCs w:val="28"/>
        </w:rPr>
        <w:t xml:space="preserve">], однако </w:t>
      </w:r>
      <w:bookmarkStart w:id="4" w:name="_Hlk136372442"/>
      <w:r w:rsidRPr="00C60FC5">
        <w:rPr>
          <w:rStyle w:val="markedcontent"/>
          <w:rFonts w:ascii="Times New Roman" w:hAnsi="Times New Roman" w:cs="Times New Roman"/>
          <w:color w:val="auto"/>
          <w:sz w:val="28"/>
          <w:szCs w:val="28"/>
        </w:rPr>
        <w:t xml:space="preserve">учебно-воспитательный процесс школы, как правило, строится на общих подходах, и не имеет четких механизмов </w:t>
      </w:r>
      <w:r w:rsidRPr="00C60FC5">
        <w:rPr>
          <w:rFonts w:ascii="Times New Roman" w:hAnsi="Times New Roman" w:cs="Times New Roman"/>
          <w:color w:val="auto"/>
          <w:sz w:val="28"/>
          <w:szCs w:val="28"/>
        </w:rPr>
        <w:t xml:space="preserve">реализация данной программы, </w:t>
      </w:r>
      <w:r w:rsidRPr="00C60FC5">
        <w:rPr>
          <w:rStyle w:val="markedcontent"/>
          <w:rFonts w:ascii="Times New Roman" w:hAnsi="Times New Roman" w:cs="Times New Roman"/>
          <w:color w:val="auto"/>
          <w:sz w:val="28"/>
          <w:szCs w:val="28"/>
        </w:rPr>
        <w:t>и весь образовательный и воспитательный процесс ограничивается отдельными мероприятиями и акциями, что является малоэффективным</w:t>
      </w:r>
      <w:bookmarkEnd w:id="4"/>
      <w:r w:rsidRPr="00C60FC5">
        <w:rPr>
          <w:rStyle w:val="markedcontent"/>
          <w:rFonts w:ascii="Times New Roman" w:hAnsi="Times New Roman" w:cs="Times New Roman"/>
          <w:color w:val="auto"/>
          <w:sz w:val="28"/>
          <w:szCs w:val="28"/>
        </w:rPr>
        <w:t xml:space="preserve"> </w:t>
      </w:r>
      <w:r w:rsidRPr="00C60FC5">
        <w:rPr>
          <w:rFonts w:ascii="Times New Roman" w:hAnsi="Times New Roman" w:cs="Times New Roman"/>
          <w:color w:val="auto"/>
          <w:sz w:val="28"/>
          <w:szCs w:val="28"/>
        </w:rPr>
        <w:t>[</w:t>
      </w:r>
      <w:r w:rsidR="00F424BB" w:rsidRPr="00C60FC5">
        <w:rPr>
          <w:rFonts w:ascii="Times New Roman" w:hAnsi="Times New Roman" w:cs="Times New Roman"/>
          <w:color w:val="auto"/>
          <w:sz w:val="28"/>
          <w:szCs w:val="28"/>
        </w:rPr>
        <w:t>11</w:t>
      </w:r>
      <w:r w:rsidRPr="00C60FC5">
        <w:rPr>
          <w:rFonts w:ascii="Times New Roman" w:hAnsi="Times New Roman" w:cs="Times New Roman"/>
          <w:color w:val="auto"/>
          <w:sz w:val="28"/>
          <w:szCs w:val="28"/>
        </w:rPr>
        <w:t>].</w:t>
      </w:r>
    </w:p>
    <w:p w14:paraId="6BB7F915" w14:textId="670569DB" w:rsidR="00D90925" w:rsidRPr="00C60FC5" w:rsidRDefault="00D90925" w:rsidP="005506E3">
      <w:pPr>
        <w:ind w:firstLine="709"/>
        <w:contextualSpacing/>
        <w:jc w:val="both"/>
        <w:rPr>
          <w:rFonts w:eastAsia="Calibri"/>
          <w:sz w:val="28"/>
          <w:szCs w:val="28"/>
        </w:rPr>
      </w:pPr>
      <w:r w:rsidRPr="00C60FC5">
        <w:rPr>
          <w:sz w:val="28"/>
          <w:szCs w:val="28"/>
        </w:rPr>
        <w:t xml:space="preserve">Международная комиссия по вопросам будущего образования ЮНЕСКО констатировала, что определенные подходы к образованию во многом исчерпали себя, и что система образования </w:t>
      </w:r>
      <w:r w:rsidRPr="00C60FC5">
        <w:rPr>
          <w:rStyle w:val="markedcontent"/>
          <w:rFonts w:eastAsia="Calibri"/>
          <w:sz w:val="28"/>
          <w:szCs w:val="28"/>
        </w:rPr>
        <w:t xml:space="preserve">нуждается в трансформации, </w:t>
      </w:r>
      <w:r w:rsidRPr="00C60FC5">
        <w:rPr>
          <w:sz w:val="28"/>
          <w:szCs w:val="28"/>
        </w:rPr>
        <w:t>направленной на обновление существующих и восстановление утраченных ценностей и принципов образования [</w:t>
      </w:r>
      <w:r w:rsidR="00F424BB" w:rsidRPr="00C60FC5">
        <w:rPr>
          <w:sz w:val="28"/>
          <w:szCs w:val="28"/>
        </w:rPr>
        <w:t>12</w:t>
      </w:r>
      <w:r w:rsidRPr="00C60FC5">
        <w:rPr>
          <w:sz w:val="28"/>
          <w:szCs w:val="28"/>
        </w:rPr>
        <w:t xml:space="preserve">]. </w:t>
      </w:r>
      <w:bookmarkStart w:id="5" w:name="_Hlk136372463"/>
      <w:r w:rsidRPr="00C60FC5">
        <w:rPr>
          <w:rStyle w:val="markedcontent"/>
          <w:rFonts w:eastAsia="Calibri"/>
          <w:sz w:val="28"/>
          <w:szCs w:val="28"/>
        </w:rPr>
        <w:t>Общечеловеческие и национальные ценности</w:t>
      </w:r>
      <w:r w:rsidRPr="00C60FC5">
        <w:rPr>
          <w:sz w:val="28"/>
          <w:szCs w:val="28"/>
        </w:rPr>
        <w:t xml:space="preserve"> должны явиться </w:t>
      </w:r>
      <w:r w:rsidRPr="00C60FC5">
        <w:rPr>
          <w:rStyle w:val="markedcontent"/>
          <w:rFonts w:eastAsia="Calibri"/>
          <w:sz w:val="28"/>
          <w:szCs w:val="28"/>
        </w:rPr>
        <w:t xml:space="preserve">ядром содержания обучения </w:t>
      </w:r>
      <w:bookmarkEnd w:id="5"/>
      <w:r w:rsidRPr="00C60FC5">
        <w:rPr>
          <w:rStyle w:val="markedcontent"/>
          <w:rFonts w:eastAsia="Calibri"/>
          <w:sz w:val="28"/>
          <w:szCs w:val="28"/>
        </w:rPr>
        <w:t>[</w:t>
      </w:r>
      <w:r w:rsidR="00F424BB" w:rsidRPr="00C60FC5">
        <w:rPr>
          <w:rStyle w:val="markedcontent"/>
          <w:rFonts w:eastAsia="Calibri"/>
          <w:sz w:val="28"/>
          <w:szCs w:val="28"/>
        </w:rPr>
        <w:t>13</w:t>
      </w:r>
      <w:r w:rsidRPr="00C60FC5">
        <w:rPr>
          <w:rStyle w:val="markedcontent"/>
          <w:rFonts w:eastAsia="Calibri"/>
          <w:sz w:val="28"/>
          <w:szCs w:val="28"/>
        </w:rPr>
        <w:t xml:space="preserve">]. </w:t>
      </w:r>
      <w:r w:rsidR="00310249" w:rsidRPr="00C60FC5">
        <w:rPr>
          <w:rStyle w:val="markedcontent"/>
          <w:rFonts w:eastAsia="Calibri"/>
          <w:sz w:val="28"/>
          <w:szCs w:val="28"/>
        </w:rPr>
        <w:t xml:space="preserve">Данная концепция </w:t>
      </w:r>
      <w:r w:rsidR="00B67685" w:rsidRPr="00C60FC5">
        <w:rPr>
          <w:rStyle w:val="markedcontent"/>
          <w:rFonts w:eastAsia="Calibri"/>
          <w:sz w:val="28"/>
          <w:szCs w:val="28"/>
        </w:rPr>
        <w:t xml:space="preserve">относительно рассматриваемой нами проблемы </w:t>
      </w:r>
      <w:r w:rsidR="00310249" w:rsidRPr="00C60FC5">
        <w:rPr>
          <w:rStyle w:val="markedcontent"/>
          <w:rFonts w:eastAsia="Calibri"/>
          <w:sz w:val="28"/>
          <w:szCs w:val="28"/>
        </w:rPr>
        <w:t xml:space="preserve">неоднократно подчеркивалась главой государства </w:t>
      </w:r>
      <w:r w:rsidR="00310249" w:rsidRPr="00C60FC5">
        <w:rPr>
          <w:sz w:val="28"/>
          <w:szCs w:val="28"/>
        </w:rPr>
        <w:t xml:space="preserve">К.-Ж. </w:t>
      </w:r>
      <w:r w:rsidR="00310249" w:rsidRPr="00C60FC5">
        <w:rPr>
          <w:rStyle w:val="markedcontent"/>
          <w:rFonts w:eastAsia="Calibri"/>
          <w:sz w:val="28"/>
          <w:szCs w:val="28"/>
        </w:rPr>
        <w:t xml:space="preserve">Токаевым </w:t>
      </w:r>
      <w:r w:rsidRPr="00C60FC5">
        <w:rPr>
          <w:rStyle w:val="markedcontent"/>
          <w:rFonts w:eastAsia="Calibri"/>
          <w:sz w:val="28"/>
          <w:szCs w:val="28"/>
        </w:rPr>
        <w:t>[</w:t>
      </w:r>
      <w:r w:rsidR="00F424BB" w:rsidRPr="00C60FC5">
        <w:rPr>
          <w:rStyle w:val="markedcontent"/>
          <w:rFonts w:eastAsia="Calibri"/>
          <w:sz w:val="28"/>
          <w:szCs w:val="28"/>
        </w:rPr>
        <w:t>14</w:t>
      </w:r>
      <w:r w:rsidRPr="00C60FC5">
        <w:rPr>
          <w:rStyle w:val="markedcontent"/>
          <w:rFonts w:eastAsia="Calibri"/>
          <w:sz w:val="28"/>
          <w:szCs w:val="28"/>
        </w:rPr>
        <w:t>].</w:t>
      </w:r>
      <w:r w:rsidR="00814971" w:rsidRPr="00C60FC5">
        <w:rPr>
          <w:rStyle w:val="markedcontent"/>
          <w:rFonts w:eastAsia="Calibri"/>
          <w:sz w:val="28"/>
          <w:szCs w:val="28"/>
        </w:rPr>
        <w:t xml:space="preserve"> </w:t>
      </w:r>
      <w:r w:rsidRPr="00C60FC5">
        <w:rPr>
          <w:rStyle w:val="markedcontent"/>
          <w:rFonts w:eastAsia="Calibri"/>
          <w:sz w:val="28"/>
          <w:szCs w:val="28"/>
        </w:rPr>
        <w:t>В этом ключе интеграция положений программы «</w:t>
      </w:r>
      <w:r w:rsidR="00E265B0" w:rsidRPr="00C60FC5">
        <w:rPr>
          <w:rStyle w:val="markedcontent"/>
          <w:rFonts w:eastAsia="Calibri"/>
          <w:sz w:val="28"/>
          <w:szCs w:val="28"/>
        </w:rPr>
        <w:t>Рухани жаңғыру</w:t>
      </w:r>
      <w:r w:rsidRPr="00C60FC5">
        <w:rPr>
          <w:rStyle w:val="markedcontent"/>
          <w:rFonts w:eastAsia="Calibri"/>
          <w:sz w:val="28"/>
          <w:szCs w:val="28"/>
        </w:rPr>
        <w:t>» в образовательный процесс школы может стать реализацией данного утверждения, так как языки это - коммуникативная ценность [</w:t>
      </w:r>
      <w:r w:rsidR="00F424BB" w:rsidRPr="00C60FC5">
        <w:rPr>
          <w:rStyle w:val="markedcontent"/>
          <w:rFonts w:eastAsia="Calibri"/>
          <w:sz w:val="28"/>
          <w:szCs w:val="28"/>
        </w:rPr>
        <w:t>15</w:t>
      </w:r>
      <w:r w:rsidRPr="00C60FC5">
        <w:rPr>
          <w:rStyle w:val="markedcontent"/>
          <w:rFonts w:eastAsia="Calibri"/>
          <w:sz w:val="28"/>
          <w:szCs w:val="28"/>
        </w:rPr>
        <w:t xml:space="preserve">], и формирование ценностного отношения к ним </w:t>
      </w:r>
      <w:r w:rsidRPr="00C60FC5">
        <w:rPr>
          <w:sz w:val="28"/>
          <w:szCs w:val="28"/>
        </w:rPr>
        <w:t xml:space="preserve">учащихся </w:t>
      </w:r>
      <w:r w:rsidRPr="00C60FC5">
        <w:rPr>
          <w:rStyle w:val="markedcontent"/>
          <w:rFonts w:eastAsia="Calibri"/>
          <w:sz w:val="28"/>
          <w:szCs w:val="28"/>
        </w:rPr>
        <w:t>является</w:t>
      </w:r>
      <w:r w:rsidRPr="00C60FC5">
        <w:rPr>
          <w:sz w:val="28"/>
          <w:szCs w:val="28"/>
        </w:rPr>
        <w:t xml:space="preserve"> одной из актуальных задач обучения и воспитания [</w:t>
      </w:r>
      <w:r w:rsidR="00F424BB" w:rsidRPr="00C60FC5">
        <w:rPr>
          <w:sz w:val="28"/>
          <w:szCs w:val="28"/>
        </w:rPr>
        <w:t>16</w:t>
      </w:r>
      <w:r w:rsidRPr="00C60FC5">
        <w:rPr>
          <w:sz w:val="28"/>
          <w:szCs w:val="28"/>
        </w:rPr>
        <w:t>], так как помогает достичь успехов в освоении языков</w:t>
      </w:r>
      <w:r w:rsidR="00FF7D6F" w:rsidRPr="00C60FC5">
        <w:rPr>
          <w:sz w:val="28"/>
          <w:szCs w:val="28"/>
        </w:rPr>
        <w:t xml:space="preserve">. Отметим, актуальность нашего исследования определяется также тем, что программа </w:t>
      </w:r>
      <w:r w:rsidR="00FF7D6F" w:rsidRPr="00C60FC5">
        <w:rPr>
          <w:rStyle w:val="markedcontent"/>
          <w:rFonts w:eastAsia="Calibri"/>
          <w:sz w:val="28"/>
          <w:szCs w:val="28"/>
        </w:rPr>
        <w:t>«</w:t>
      </w:r>
      <w:r w:rsidR="00E265B0" w:rsidRPr="00C60FC5">
        <w:rPr>
          <w:rStyle w:val="markedcontent"/>
          <w:rFonts w:eastAsia="Calibri"/>
          <w:sz w:val="28"/>
          <w:szCs w:val="28"/>
        </w:rPr>
        <w:t>Рухани жаңғыру</w:t>
      </w:r>
      <w:r w:rsidR="00FF7D6F" w:rsidRPr="00C60FC5">
        <w:rPr>
          <w:rStyle w:val="markedcontent"/>
          <w:rFonts w:eastAsia="Calibri"/>
          <w:sz w:val="28"/>
          <w:szCs w:val="28"/>
        </w:rPr>
        <w:t xml:space="preserve">» сегодня логическое продолжение в </w:t>
      </w:r>
      <w:r w:rsidR="00FF7D6F" w:rsidRPr="00C60FC5">
        <w:rPr>
          <w:sz w:val="28"/>
          <w:szCs w:val="28"/>
          <w:shd w:val="clear" w:color="auto" w:fill="FFFFFF"/>
        </w:rPr>
        <w:t xml:space="preserve">Национальном проекте </w:t>
      </w:r>
      <w:r w:rsidR="00F23E75" w:rsidRPr="00C60FC5">
        <w:rPr>
          <w:sz w:val="28"/>
          <w:szCs w:val="28"/>
          <w:shd w:val="clear" w:color="auto" w:fill="FFFFFF"/>
        </w:rPr>
        <w:t>«</w:t>
      </w:r>
      <w:r w:rsidR="00FF7D6F" w:rsidRPr="00C60FC5">
        <w:rPr>
          <w:sz w:val="28"/>
          <w:szCs w:val="28"/>
          <w:shd w:val="clear" w:color="auto" w:fill="FFFFFF"/>
        </w:rPr>
        <w:t>Ұлттық рухани жаңғыру</w:t>
      </w:r>
      <w:r w:rsidR="00F23E75" w:rsidRPr="00C60FC5">
        <w:rPr>
          <w:sz w:val="28"/>
          <w:szCs w:val="28"/>
          <w:shd w:val="clear" w:color="auto" w:fill="FFFFFF"/>
        </w:rPr>
        <w:t>»</w:t>
      </w:r>
      <w:r w:rsidRPr="00C60FC5">
        <w:rPr>
          <w:sz w:val="28"/>
          <w:szCs w:val="28"/>
        </w:rPr>
        <w:t xml:space="preserve"> [</w:t>
      </w:r>
      <w:r w:rsidR="00F424BB" w:rsidRPr="00C60FC5">
        <w:rPr>
          <w:sz w:val="28"/>
          <w:szCs w:val="28"/>
        </w:rPr>
        <w:t>17</w:t>
      </w:r>
      <w:r w:rsidRPr="00C60FC5">
        <w:rPr>
          <w:sz w:val="28"/>
          <w:szCs w:val="28"/>
        </w:rPr>
        <w:t>].</w:t>
      </w:r>
    </w:p>
    <w:p w14:paraId="6B18AF88" w14:textId="24A60759" w:rsidR="00EE2C35" w:rsidRPr="00C60FC5" w:rsidRDefault="00EE2C35" w:rsidP="005506E3">
      <w:pPr>
        <w:pStyle w:val="Standard"/>
        <w:overflowPunct/>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На фоне кризиса морально-нравственных, духовных и культурных ценностей, выраженного в подмене устоявшихся ценностей ложными и деструктивными, остро стоят вопросы</w:t>
      </w:r>
      <w:r w:rsidR="00910F38" w:rsidRPr="00C60FC5">
        <w:rPr>
          <w:rFonts w:ascii="Times New Roman" w:hAnsi="Times New Roman" w:cs="Times New Roman"/>
          <w:color w:val="auto"/>
          <w:sz w:val="28"/>
          <w:szCs w:val="28"/>
        </w:rPr>
        <w:t xml:space="preserve"> приобщения детей и подростков к системе ценностей, актуальных для современного казахстанского сообщества.</w:t>
      </w:r>
      <w:r w:rsidRPr="00C60FC5">
        <w:rPr>
          <w:rFonts w:ascii="Times New Roman" w:hAnsi="Times New Roman" w:cs="Times New Roman"/>
          <w:color w:val="auto"/>
          <w:sz w:val="28"/>
          <w:szCs w:val="28"/>
        </w:rPr>
        <w:t xml:space="preserve"> </w:t>
      </w:r>
      <w:r w:rsidR="00910F38" w:rsidRPr="00C60FC5">
        <w:rPr>
          <w:rFonts w:ascii="Times New Roman" w:hAnsi="Times New Roman" w:cs="Times New Roman"/>
          <w:color w:val="auto"/>
          <w:sz w:val="28"/>
          <w:szCs w:val="28"/>
        </w:rPr>
        <w:t xml:space="preserve">В этом аспекте важным представляется мнение, высказанное </w:t>
      </w:r>
      <w:r w:rsidRPr="00C60FC5">
        <w:rPr>
          <w:rFonts w:ascii="Times New Roman" w:hAnsi="Times New Roman" w:cs="Times New Roman"/>
          <w:color w:val="auto"/>
          <w:sz w:val="28"/>
          <w:szCs w:val="28"/>
        </w:rPr>
        <w:t>Назарбаев</w:t>
      </w:r>
      <w:r w:rsidR="00910F38" w:rsidRPr="00C60FC5">
        <w:rPr>
          <w:rFonts w:ascii="Times New Roman" w:hAnsi="Times New Roman" w:cs="Times New Roman"/>
          <w:color w:val="auto"/>
          <w:sz w:val="28"/>
          <w:szCs w:val="28"/>
        </w:rPr>
        <w:t>ым</w:t>
      </w:r>
      <w:r w:rsidR="00D90925" w:rsidRPr="00C60FC5">
        <w:rPr>
          <w:rFonts w:ascii="Times New Roman" w:hAnsi="Times New Roman" w:cs="Times New Roman"/>
          <w:color w:val="auto"/>
          <w:sz w:val="28"/>
          <w:szCs w:val="28"/>
        </w:rPr>
        <w:t xml:space="preserve"> Н.А.</w:t>
      </w:r>
      <w:r w:rsidRPr="00C60FC5">
        <w:rPr>
          <w:rFonts w:ascii="Times New Roman" w:hAnsi="Times New Roman" w:cs="Times New Roman"/>
          <w:color w:val="auto"/>
          <w:sz w:val="28"/>
          <w:szCs w:val="28"/>
        </w:rPr>
        <w:t>: «</w:t>
      </w:r>
      <w:r w:rsidRPr="00C60FC5">
        <w:rPr>
          <w:rFonts w:ascii="Times New Roman" w:eastAsia="Times New Roman" w:hAnsi="Times New Roman" w:cs="Times New Roman"/>
          <w:color w:val="auto"/>
          <w:sz w:val="28"/>
          <w:szCs w:val="28"/>
          <w:lang w:eastAsia="ru-RU"/>
        </w:rPr>
        <w:t>Первое условие модернизации нового типа – это сохранение своей культуры, собственного национального кода</w:t>
      </w:r>
      <w:r w:rsidRPr="00C60FC5">
        <w:rPr>
          <w:rFonts w:ascii="Times New Roman" w:hAnsi="Times New Roman" w:cs="Times New Roman"/>
          <w:color w:val="auto"/>
          <w:sz w:val="28"/>
          <w:szCs w:val="28"/>
        </w:rPr>
        <w:t>» [</w:t>
      </w:r>
      <w:r w:rsidR="00F424BB" w:rsidRPr="00C60FC5">
        <w:rPr>
          <w:rFonts w:ascii="Times New Roman" w:hAnsi="Times New Roman" w:cs="Times New Roman"/>
          <w:color w:val="auto"/>
          <w:sz w:val="28"/>
          <w:szCs w:val="28"/>
        </w:rPr>
        <w:t>18</w:t>
      </w:r>
      <w:r w:rsidRPr="00C60FC5">
        <w:rPr>
          <w:rFonts w:ascii="Times New Roman" w:hAnsi="Times New Roman" w:cs="Times New Roman"/>
          <w:color w:val="auto"/>
          <w:sz w:val="28"/>
          <w:szCs w:val="28"/>
        </w:rPr>
        <w:t xml:space="preserve">]. Интуитивно понимая суть, мы все же решили привести трактовку понятия «национальный код», </w:t>
      </w:r>
      <w:r w:rsidR="00910F38" w:rsidRPr="00C60FC5">
        <w:rPr>
          <w:rFonts w:ascii="Times New Roman" w:hAnsi="Times New Roman" w:cs="Times New Roman"/>
          <w:color w:val="auto"/>
          <w:sz w:val="28"/>
          <w:szCs w:val="28"/>
        </w:rPr>
        <w:t xml:space="preserve">предложенную </w:t>
      </w:r>
      <w:r w:rsidR="00910F38" w:rsidRPr="00C60FC5">
        <w:rPr>
          <w:rFonts w:ascii="Times New Roman" w:eastAsia="Times New Roman" w:hAnsi="Times New Roman" w:cs="Times New Roman"/>
          <w:color w:val="auto"/>
          <w:sz w:val="28"/>
          <w:szCs w:val="28"/>
          <w:shd w:val="clear" w:color="auto" w:fill="FFFFFF"/>
          <w:lang w:eastAsia="ru-RU"/>
        </w:rPr>
        <w:t>М.</w:t>
      </w:r>
      <w:r w:rsidRPr="00C60FC5">
        <w:rPr>
          <w:rFonts w:ascii="Times New Roman" w:eastAsia="Times New Roman" w:hAnsi="Times New Roman" w:cs="Times New Roman"/>
          <w:color w:val="auto"/>
          <w:sz w:val="28"/>
          <w:szCs w:val="28"/>
          <w:shd w:val="clear" w:color="auto" w:fill="FFFFFF"/>
          <w:lang w:eastAsia="ru-RU"/>
        </w:rPr>
        <w:t xml:space="preserve">Ашимбаевым: «В основе национального кода любой страны лежат язык этого народа, его культура, традиции и религия. Уникальная комбинация этих элементов создает неповторимый национальный код любого народа» </w:t>
      </w:r>
      <w:r w:rsidRPr="00C60FC5">
        <w:rPr>
          <w:rFonts w:ascii="Times New Roman" w:hAnsi="Times New Roman" w:cs="Times New Roman"/>
          <w:color w:val="auto"/>
          <w:sz w:val="28"/>
          <w:szCs w:val="28"/>
          <w:shd w:val="clear" w:color="auto" w:fill="FFFFFF"/>
        </w:rPr>
        <w:t>[</w:t>
      </w:r>
      <w:r w:rsidR="00F424BB" w:rsidRPr="00C60FC5">
        <w:rPr>
          <w:rFonts w:ascii="Times New Roman" w:hAnsi="Times New Roman" w:cs="Times New Roman"/>
          <w:color w:val="auto"/>
          <w:sz w:val="28"/>
          <w:szCs w:val="28"/>
          <w:shd w:val="clear" w:color="auto" w:fill="FFFFFF"/>
        </w:rPr>
        <w:t>19</w:t>
      </w:r>
      <w:r w:rsidRPr="00C60FC5">
        <w:rPr>
          <w:rFonts w:ascii="Times New Roman" w:hAnsi="Times New Roman" w:cs="Times New Roman"/>
          <w:color w:val="auto"/>
          <w:sz w:val="28"/>
          <w:szCs w:val="28"/>
          <w:shd w:val="clear" w:color="auto" w:fill="FFFFFF"/>
        </w:rPr>
        <w:t>].</w:t>
      </w:r>
    </w:p>
    <w:p w14:paraId="2D12ED31" w14:textId="12E13FCF" w:rsidR="00EE2C35" w:rsidRPr="00C60FC5" w:rsidRDefault="00EE2C35" w:rsidP="005506E3">
      <w:pPr>
        <w:pStyle w:val="Standard"/>
        <w:overflowPunct/>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shd w:val="clear" w:color="auto" w:fill="FFFFFF"/>
        </w:rPr>
        <w:t xml:space="preserve">Таким образом, именно понятие национального кода выступает связующим звеном между двумя аспектами изучаемой нами проблемы: обучение языкам и продвижение </w:t>
      </w:r>
      <w:r w:rsidR="00910F38" w:rsidRPr="00C60FC5">
        <w:rPr>
          <w:rFonts w:ascii="Times New Roman" w:hAnsi="Times New Roman" w:cs="Times New Roman"/>
          <w:color w:val="auto"/>
          <w:sz w:val="28"/>
          <w:szCs w:val="28"/>
          <w:shd w:val="clear" w:color="auto" w:fill="FFFFFF"/>
        </w:rPr>
        <w:t>ценностей</w:t>
      </w:r>
      <w:r w:rsidRPr="00C60FC5">
        <w:rPr>
          <w:rFonts w:ascii="Times New Roman" w:hAnsi="Times New Roman" w:cs="Times New Roman"/>
          <w:color w:val="auto"/>
          <w:sz w:val="28"/>
          <w:szCs w:val="28"/>
          <w:shd w:val="clear" w:color="auto" w:fill="FFFFFF"/>
        </w:rPr>
        <w:t xml:space="preserve"> национальной программы «Рухани </w:t>
      </w:r>
      <w:r w:rsidRPr="00C60FC5">
        <w:rPr>
          <w:rFonts w:ascii="Times New Roman" w:hAnsi="Times New Roman" w:cs="Times New Roman"/>
          <w:color w:val="auto"/>
          <w:sz w:val="28"/>
          <w:szCs w:val="28"/>
          <w:shd w:val="clear" w:color="auto" w:fill="FFFFFF"/>
          <w:lang w:val="kk-KZ"/>
        </w:rPr>
        <w:t>жаңғыр</w:t>
      </w:r>
      <w:r w:rsidRPr="00C60FC5">
        <w:rPr>
          <w:rFonts w:ascii="Times New Roman" w:hAnsi="Times New Roman" w:cs="Times New Roman"/>
          <w:color w:val="auto"/>
          <w:sz w:val="28"/>
          <w:szCs w:val="28"/>
          <w:shd w:val="clear" w:color="auto" w:fill="FFFFFF"/>
        </w:rPr>
        <w:t>у</w:t>
      </w:r>
      <w:r w:rsidRPr="00C60FC5">
        <w:rPr>
          <w:rFonts w:ascii="Times New Roman" w:hAnsi="Times New Roman" w:cs="Times New Roman"/>
          <w:color w:val="auto"/>
          <w:sz w:val="28"/>
          <w:szCs w:val="28"/>
          <w:shd w:val="clear" w:color="auto" w:fill="FFFFFF"/>
          <w:lang w:val="kk-KZ"/>
        </w:rPr>
        <w:t>».</w:t>
      </w:r>
    </w:p>
    <w:p w14:paraId="4A224326" w14:textId="66FA54EC" w:rsidR="00EE2C35" w:rsidRPr="00C60FC5" w:rsidRDefault="00EE2C35" w:rsidP="005506E3">
      <w:pPr>
        <w:pStyle w:val="Standard"/>
        <w:overflowPunct/>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shd w:val="clear" w:color="auto" w:fill="FFFFFF"/>
        </w:rPr>
        <w:t xml:space="preserve">Поскольку национальный код уже при первом приближении к его пониманию связан с социальными и этносоциальными ценностями, то исходной позицией для рассмотрения проблем обучения языкам в указанном контексте выступает система ценностей. Иными словами, в нашем исследовании язык рассматривается, прежде всего, как ценность, что ни коем случае не исключает роль языка как средства общения. Поэтому при изучении проблем обучения языкам в контексте программы «Рухани </w:t>
      </w:r>
      <w:r w:rsidRPr="00C60FC5">
        <w:rPr>
          <w:rFonts w:ascii="Times New Roman" w:hAnsi="Times New Roman" w:cs="Times New Roman"/>
          <w:color w:val="auto"/>
          <w:sz w:val="28"/>
          <w:szCs w:val="28"/>
          <w:shd w:val="clear" w:color="auto" w:fill="FFFFFF"/>
          <w:lang w:val="kk-KZ"/>
        </w:rPr>
        <w:t>жаңғыр</w:t>
      </w:r>
      <w:r w:rsidRPr="00C60FC5">
        <w:rPr>
          <w:rFonts w:ascii="Times New Roman" w:hAnsi="Times New Roman" w:cs="Times New Roman"/>
          <w:color w:val="auto"/>
          <w:sz w:val="28"/>
          <w:szCs w:val="28"/>
          <w:shd w:val="clear" w:color="auto" w:fill="FFFFFF"/>
        </w:rPr>
        <w:t>у</w:t>
      </w:r>
      <w:r w:rsidRPr="00C60FC5">
        <w:rPr>
          <w:rFonts w:ascii="Times New Roman" w:hAnsi="Times New Roman" w:cs="Times New Roman"/>
          <w:color w:val="auto"/>
          <w:sz w:val="28"/>
          <w:szCs w:val="28"/>
          <w:shd w:val="clear" w:color="auto" w:fill="FFFFFF"/>
          <w:lang w:val="kk-KZ"/>
        </w:rPr>
        <w:t>»</w:t>
      </w:r>
      <w:r w:rsidRPr="00C60FC5">
        <w:rPr>
          <w:rFonts w:ascii="Times New Roman" w:hAnsi="Times New Roman" w:cs="Times New Roman"/>
          <w:color w:val="auto"/>
          <w:sz w:val="28"/>
          <w:szCs w:val="28"/>
          <w:shd w:val="clear" w:color="auto" w:fill="FFFFFF"/>
        </w:rPr>
        <w:t xml:space="preserve"> наше внимание акцентируется на вопросах приобщения обучающихся к системе социально и личностно значимых ценностей. При этом исследовательский дискурс определяется продвижением </w:t>
      </w:r>
      <w:r w:rsidR="00910F38" w:rsidRPr="00C60FC5">
        <w:rPr>
          <w:rFonts w:ascii="Times New Roman" w:hAnsi="Times New Roman" w:cs="Times New Roman"/>
          <w:color w:val="auto"/>
          <w:sz w:val="28"/>
          <w:szCs w:val="28"/>
          <w:shd w:val="clear" w:color="auto" w:fill="FFFFFF"/>
        </w:rPr>
        <w:t xml:space="preserve">ценностей </w:t>
      </w:r>
      <w:r w:rsidRPr="00C60FC5">
        <w:rPr>
          <w:rFonts w:ascii="Times New Roman" w:hAnsi="Times New Roman" w:cs="Times New Roman"/>
          <w:color w:val="auto"/>
          <w:sz w:val="28"/>
          <w:szCs w:val="28"/>
          <w:shd w:val="clear" w:color="auto" w:fill="FFFFFF"/>
        </w:rPr>
        <w:t xml:space="preserve">«Рухани </w:t>
      </w:r>
      <w:r w:rsidRPr="00C60FC5">
        <w:rPr>
          <w:rFonts w:ascii="Times New Roman" w:hAnsi="Times New Roman" w:cs="Times New Roman"/>
          <w:color w:val="auto"/>
          <w:sz w:val="28"/>
          <w:szCs w:val="28"/>
          <w:shd w:val="clear" w:color="auto" w:fill="FFFFFF"/>
          <w:lang w:val="kk-KZ"/>
        </w:rPr>
        <w:t>жаңғыр</w:t>
      </w:r>
      <w:r w:rsidRPr="00C60FC5">
        <w:rPr>
          <w:rFonts w:ascii="Times New Roman" w:hAnsi="Times New Roman" w:cs="Times New Roman"/>
          <w:color w:val="auto"/>
          <w:sz w:val="28"/>
          <w:szCs w:val="28"/>
          <w:shd w:val="clear" w:color="auto" w:fill="FFFFFF"/>
        </w:rPr>
        <w:t>у</w:t>
      </w:r>
      <w:r w:rsidRPr="00C60FC5">
        <w:rPr>
          <w:rFonts w:ascii="Times New Roman" w:hAnsi="Times New Roman" w:cs="Times New Roman"/>
          <w:color w:val="auto"/>
          <w:sz w:val="28"/>
          <w:szCs w:val="28"/>
          <w:shd w:val="clear" w:color="auto" w:fill="FFFFFF"/>
          <w:lang w:val="kk-KZ"/>
        </w:rPr>
        <w:t xml:space="preserve">» </w:t>
      </w:r>
      <w:r w:rsidRPr="00C60FC5">
        <w:rPr>
          <w:rFonts w:ascii="Times New Roman" w:hAnsi="Times New Roman" w:cs="Times New Roman"/>
          <w:color w:val="auto"/>
          <w:sz w:val="28"/>
          <w:szCs w:val="28"/>
          <w:shd w:val="clear" w:color="auto" w:fill="FFFFFF"/>
        </w:rPr>
        <w:t>в образовательной языковой среде</w:t>
      </w:r>
      <w:r w:rsidRPr="00C60FC5">
        <w:rPr>
          <w:rFonts w:ascii="Times New Roman" w:hAnsi="Times New Roman" w:cs="Times New Roman"/>
          <w:color w:val="auto"/>
          <w:sz w:val="28"/>
          <w:szCs w:val="28"/>
          <w:shd w:val="clear" w:color="auto" w:fill="FFFFFF"/>
          <w:lang w:val="kk-KZ"/>
        </w:rPr>
        <w:t>.</w:t>
      </w:r>
    </w:p>
    <w:p w14:paraId="42B5C9A8" w14:textId="774BB180" w:rsidR="00D2007A" w:rsidRPr="00C60FC5" w:rsidRDefault="00EE2C35" w:rsidP="005506E3">
      <w:pPr>
        <w:pStyle w:val="Standard"/>
        <w:overflowPunct/>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shd w:val="clear" w:color="auto" w:fill="FFFFFF"/>
        </w:rPr>
        <w:t>В этом плане актуальность нашего исследования подтверждается результатами проведенного нами социологического опроса среди работающих учителей</w:t>
      </w:r>
      <w:r w:rsidR="00D2007A" w:rsidRPr="00C60FC5">
        <w:rPr>
          <w:rFonts w:ascii="Times New Roman" w:hAnsi="Times New Roman" w:cs="Times New Roman"/>
          <w:color w:val="auto"/>
          <w:sz w:val="28"/>
          <w:szCs w:val="28"/>
          <w:shd w:val="clear" w:color="auto" w:fill="FFFFFF"/>
        </w:rPr>
        <w:t xml:space="preserve"> и</w:t>
      </w:r>
      <w:r w:rsidRPr="00C60FC5">
        <w:rPr>
          <w:rFonts w:ascii="Times New Roman" w:hAnsi="Times New Roman" w:cs="Times New Roman"/>
          <w:color w:val="auto"/>
          <w:sz w:val="28"/>
          <w:szCs w:val="28"/>
          <w:shd w:val="clear" w:color="auto" w:fill="FFFFFF"/>
        </w:rPr>
        <w:t xml:space="preserve"> </w:t>
      </w:r>
      <w:r w:rsidR="00D2007A" w:rsidRPr="00C60FC5">
        <w:rPr>
          <w:rFonts w:ascii="Times New Roman" w:hAnsi="Times New Roman" w:cs="Times New Roman"/>
          <w:color w:val="auto"/>
          <w:sz w:val="28"/>
          <w:szCs w:val="28"/>
          <w:shd w:val="clear" w:color="auto" w:fill="FFFFFF"/>
        </w:rPr>
        <w:t>студентов-</w:t>
      </w:r>
      <w:r w:rsidRPr="00C60FC5">
        <w:rPr>
          <w:rFonts w:ascii="Times New Roman" w:hAnsi="Times New Roman" w:cs="Times New Roman"/>
          <w:color w:val="auto"/>
          <w:sz w:val="28"/>
          <w:szCs w:val="28"/>
          <w:shd w:val="clear" w:color="auto" w:fill="FFFFFF"/>
        </w:rPr>
        <w:t>будущих педагогов</w:t>
      </w:r>
      <w:r w:rsidR="00D2007A" w:rsidRPr="00C60FC5">
        <w:rPr>
          <w:rFonts w:ascii="Times New Roman" w:hAnsi="Times New Roman" w:cs="Times New Roman"/>
          <w:color w:val="auto"/>
          <w:sz w:val="28"/>
          <w:szCs w:val="28"/>
          <w:shd w:val="clear" w:color="auto" w:fill="FFFFFF"/>
        </w:rPr>
        <w:t xml:space="preserve">. Основной вывод данного опроса заключается в том, что будущие педагоги недостаточно осведомлены в вопросах реализации </w:t>
      </w:r>
      <w:r w:rsidRPr="00C60FC5">
        <w:rPr>
          <w:rFonts w:ascii="Times New Roman" w:hAnsi="Times New Roman" w:cs="Times New Roman"/>
          <w:color w:val="auto"/>
          <w:sz w:val="28"/>
          <w:szCs w:val="28"/>
        </w:rPr>
        <w:t xml:space="preserve">Программы «Рухани </w:t>
      </w:r>
      <w:r w:rsidRPr="00C60FC5">
        <w:rPr>
          <w:rFonts w:ascii="Times New Roman" w:hAnsi="Times New Roman" w:cs="Times New Roman"/>
          <w:color w:val="auto"/>
          <w:sz w:val="28"/>
          <w:szCs w:val="28"/>
          <w:lang w:val="kk-KZ"/>
        </w:rPr>
        <w:t>жаңғыру</w:t>
      </w:r>
      <w:r w:rsidRPr="00C60FC5">
        <w:rPr>
          <w:rFonts w:ascii="Times New Roman" w:hAnsi="Times New Roman" w:cs="Times New Roman"/>
          <w:color w:val="auto"/>
          <w:sz w:val="28"/>
          <w:szCs w:val="28"/>
        </w:rPr>
        <w:t>»</w:t>
      </w:r>
      <w:r w:rsidR="00D2007A" w:rsidRPr="00C60FC5">
        <w:rPr>
          <w:rFonts w:ascii="Times New Roman" w:hAnsi="Times New Roman" w:cs="Times New Roman"/>
          <w:color w:val="auto"/>
          <w:sz w:val="28"/>
          <w:szCs w:val="28"/>
        </w:rPr>
        <w:t xml:space="preserve">. Более того, понимая в целом </w:t>
      </w:r>
      <w:r w:rsidRPr="00C60FC5">
        <w:rPr>
          <w:rFonts w:ascii="Times New Roman" w:hAnsi="Times New Roman" w:cs="Times New Roman"/>
          <w:color w:val="auto"/>
          <w:sz w:val="28"/>
          <w:szCs w:val="28"/>
        </w:rPr>
        <w:t>идейный посыл Программы,</w:t>
      </w:r>
      <w:r w:rsidR="00D2007A" w:rsidRPr="00C60FC5">
        <w:rPr>
          <w:rFonts w:ascii="Times New Roman" w:hAnsi="Times New Roman" w:cs="Times New Roman"/>
          <w:color w:val="auto"/>
          <w:sz w:val="28"/>
          <w:szCs w:val="28"/>
        </w:rPr>
        <w:t xml:space="preserve"> они не проецируют его на свое личностное пространство и </w:t>
      </w:r>
      <w:r w:rsidR="00910F38" w:rsidRPr="00C60FC5">
        <w:rPr>
          <w:rFonts w:ascii="Times New Roman" w:hAnsi="Times New Roman" w:cs="Times New Roman"/>
          <w:color w:val="auto"/>
          <w:sz w:val="28"/>
          <w:szCs w:val="28"/>
        </w:rPr>
        <w:t xml:space="preserve">на </w:t>
      </w:r>
      <w:r w:rsidR="00D2007A" w:rsidRPr="00C60FC5">
        <w:rPr>
          <w:rFonts w:ascii="Times New Roman" w:hAnsi="Times New Roman" w:cs="Times New Roman"/>
          <w:color w:val="auto"/>
          <w:sz w:val="28"/>
          <w:szCs w:val="28"/>
        </w:rPr>
        <w:t>систему собственных ценностей.</w:t>
      </w:r>
      <w:r w:rsidRPr="00C60FC5">
        <w:rPr>
          <w:rFonts w:ascii="Times New Roman" w:hAnsi="Times New Roman" w:cs="Times New Roman"/>
          <w:color w:val="auto"/>
          <w:sz w:val="28"/>
          <w:szCs w:val="28"/>
        </w:rPr>
        <w:t xml:space="preserve"> Немного иную картину можно было наблюдать в ответах работающих учителей: они более оптимистичны в оценке реализации базовых проектов Программы</w:t>
      </w:r>
      <w:r w:rsidR="00D2007A" w:rsidRPr="00C60FC5">
        <w:rPr>
          <w:rFonts w:ascii="Times New Roman" w:hAnsi="Times New Roman" w:cs="Times New Roman"/>
          <w:color w:val="auto"/>
          <w:sz w:val="28"/>
          <w:szCs w:val="28"/>
        </w:rPr>
        <w:t xml:space="preserve">. </w:t>
      </w:r>
    </w:p>
    <w:p w14:paraId="1F76D42F" w14:textId="585173EE" w:rsidR="00EE2C35" w:rsidRPr="00C60FC5" w:rsidRDefault="004B52C3" w:rsidP="005506E3">
      <w:pPr>
        <w:pStyle w:val="Standard"/>
        <w:overflowPunct/>
        <w:spacing w:after="0" w:line="240" w:lineRule="auto"/>
        <w:ind w:firstLine="709"/>
        <w:contextualSpacing/>
        <w:jc w:val="both"/>
        <w:rPr>
          <w:rFonts w:ascii="Times New Roman" w:eastAsia="Times New Roman" w:hAnsi="Times New Roman" w:cs="Times New Roman"/>
          <w:color w:val="auto"/>
          <w:sz w:val="28"/>
          <w:szCs w:val="28"/>
          <w:lang w:eastAsia="ru-RU"/>
        </w:rPr>
      </w:pPr>
      <w:r w:rsidRPr="00C60FC5">
        <w:rPr>
          <w:rFonts w:ascii="Times New Roman" w:hAnsi="Times New Roman" w:cs="Times New Roman"/>
          <w:color w:val="auto"/>
          <w:sz w:val="28"/>
          <w:szCs w:val="28"/>
        </w:rPr>
        <w:t xml:space="preserve">Причем следует отметить, что из числа базовых проектов наиболее понятны и привлекательны для респондентов </w:t>
      </w:r>
      <w:r w:rsidR="00EE2C35" w:rsidRPr="00C60FC5">
        <w:rPr>
          <w:rFonts w:ascii="Times New Roman" w:eastAsia="Times New Roman" w:hAnsi="Times New Roman" w:cs="Times New Roman"/>
          <w:color w:val="auto"/>
          <w:sz w:val="28"/>
          <w:szCs w:val="28"/>
          <w:lang w:eastAsia="ru-RU"/>
        </w:rPr>
        <w:t>«Переход казахского языка на латиницу» и «100 новых лиц Казахстана»</w:t>
      </w:r>
      <w:r w:rsidRPr="00C60FC5">
        <w:rPr>
          <w:rFonts w:ascii="Times New Roman" w:eastAsia="Times New Roman" w:hAnsi="Times New Roman" w:cs="Times New Roman"/>
          <w:color w:val="auto"/>
          <w:sz w:val="28"/>
          <w:szCs w:val="28"/>
          <w:lang w:eastAsia="ru-RU"/>
        </w:rPr>
        <w:t>. И весьма неожиданным для нас стало то, что проект</w:t>
      </w:r>
      <w:r w:rsidR="00EE2C35" w:rsidRPr="00C60FC5">
        <w:rPr>
          <w:rFonts w:ascii="Times New Roman" w:eastAsia="Times New Roman" w:hAnsi="Times New Roman" w:cs="Times New Roman"/>
          <w:color w:val="auto"/>
          <w:sz w:val="28"/>
          <w:szCs w:val="28"/>
          <w:lang w:eastAsia="ru-RU"/>
        </w:rPr>
        <w:t xml:space="preserve"> «Туған жер»</w:t>
      </w:r>
      <w:r w:rsidRPr="00C60FC5">
        <w:rPr>
          <w:rFonts w:ascii="Times New Roman" w:eastAsia="Times New Roman" w:hAnsi="Times New Roman" w:cs="Times New Roman"/>
          <w:color w:val="auto"/>
          <w:sz w:val="28"/>
          <w:szCs w:val="28"/>
          <w:lang w:eastAsia="ru-RU"/>
        </w:rPr>
        <w:t xml:space="preserve"> оказался наименее популярным особенно для </w:t>
      </w:r>
      <w:r w:rsidR="00EE2C35" w:rsidRPr="00C60FC5">
        <w:rPr>
          <w:rFonts w:ascii="Times New Roman" w:eastAsia="Times New Roman" w:hAnsi="Times New Roman" w:cs="Times New Roman"/>
          <w:color w:val="auto"/>
          <w:sz w:val="28"/>
          <w:szCs w:val="28"/>
          <w:lang w:eastAsia="ru-RU"/>
        </w:rPr>
        <w:t>казахоязычных респондентов.</w:t>
      </w:r>
    </w:p>
    <w:p w14:paraId="2CB6DE93" w14:textId="77777777" w:rsidR="00EE2C35" w:rsidRPr="00C60FC5" w:rsidRDefault="00EE2C35" w:rsidP="005506E3">
      <w:pPr>
        <w:pStyle w:val="Standard"/>
        <w:overflowPunct/>
        <w:spacing w:after="0" w:line="240" w:lineRule="auto"/>
        <w:ind w:firstLine="709"/>
        <w:contextualSpacing/>
        <w:jc w:val="both"/>
        <w:rPr>
          <w:rFonts w:ascii="Times New Roman" w:hAnsi="Times New Roman" w:cs="Times New Roman"/>
          <w:color w:val="auto"/>
          <w:sz w:val="28"/>
          <w:szCs w:val="28"/>
          <w:shd w:val="clear" w:color="auto" w:fill="FFFFFF"/>
          <w:lang w:val="kk-KZ"/>
        </w:rPr>
      </w:pPr>
      <w:r w:rsidRPr="00C60FC5">
        <w:rPr>
          <w:rFonts w:ascii="Times New Roman" w:hAnsi="Times New Roman" w:cs="Times New Roman"/>
          <w:color w:val="auto"/>
          <w:sz w:val="28"/>
          <w:szCs w:val="28"/>
          <w:shd w:val="clear" w:color="auto" w:fill="FFFFFF"/>
          <w:lang w:val="kk-KZ"/>
        </w:rPr>
        <w:t>Касательно научных разработок в исследуемой области.</w:t>
      </w:r>
    </w:p>
    <w:p w14:paraId="7E857C86" w14:textId="44A64708" w:rsidR="00EE2C35" w:rsidRPr="00C60FC5" w:rsidRDefault="00EE2C35" w:rsidP="005506E3">
      <w:pPr>
        <w:ind w:firstLine="709"/>
        <w:contextualSpacing/>
        <w:jc w:val="both"/>
        <w:rPr>
          <w:sz w:val="28"/>
          <w:szCs w:val="28"/>
        </w:rPr>
      </w:pPr>
      <w:r w:rsidRPr="00C60FC5">
        <w:rPr>
          <w:sz w:val="28"/>
          <w:szCs w:val="28"/>
        </w:rPr>
        <w:t xml:space="preserve">Существенный вклад в разработку теории языкового, в частности, иноязычного образования внесли труды ряда отечественных и зарубежных ученых. В этом аспекте для нашего исследования методологическую значимость имеют докторские диссертации </w:t>
      </w:r>
      <w:r w:rsidRPr="00C60FC5">
        <w:rPr>
          <w:rFonts w:eastAsia="Calibri"/>
          <w:sz w:val="28"/>
          <w:szCs w:val="28"/>
          <w:lang w:eastAsia="en-US"/>
        </w:rPr>
        <w:t>Кунанба</w:t>
      </w:r>
      <w:r w:rsidRPr="00C60FC5">
        <w:rPr>
          <w:sz w:val="28"/>
          <w:szCs w:val="28"/>
          <w:lang w:eastAsia="en-US"/>
        </w:rPr>
        <w:t>евой</w:t>
      </w:r>
      <w:r w:rsidRPr="00C60FC5">
        <w:rPr>
          <w:rFonts w:eastAsia="Calibri"/>
          <w:sz w:val="28"/>
          <w:szCs w:val="28"/>
          <w:lang w:eastAsia="en-US"/>
        </w:rPr>
        <w:t xml:space="preserve"> С.С. [</w:t>
      </w:r>
      <w:r w:rsidR="00F424BB" w:rsidRPr="00C60FC5">
        <w:rPr>
          <w:rFonts w:eastAsia="Calibri"/>
          <w:sz w:val="28"/>
          <w:szCs w:val="28"/>
          <w:lang w:eastAsia="en-US"/>
        </w:rPr>
        <w:t>20</w:t>
      </w:r>
      <w:r w:rsidRPr="00C60FC5">
        <w:rPr>
          <w:rFonts w:eastAsia="Calibri"/>
          <w:sz w:val="28"/>
          <w:szCs w:val="28"/>
          <w:lang w:eastAsia="en-US"/>
        </w:rPr>
        <w:t>] и Жтеписбаевой Б</w:t>
      </w:r>
      <w:r w:rsidRPr="00C60FC5">
        <w:rPr>
          <w:sz w:val="28"/>
          <w:szCs w:val="28"/>
          <w:lang w:eastAsia="en-US"/>
        </w:rPr>
        <w:t xml:space="preserve">.А. </w:t>
      </w:r>
      <w:r w:rsidRPr="00C60FC5">
        <w:rPr>
          <w:rFonts w:eastAsia="Calibri"/>
          <w:sz w:val="28"/>
          <w:szCs w:val="28"/>
          <w:lang w:eastAsia="en-US"/>
        </w:rPr>
        <w:t>[</w:t>
      </w:r>
      <w:r w:rsidR="00F424BB" w:rsidRPr="00C60FC5">
        <w:rPr>
          <w:rFonts w:eastAsia="Calibri"/>
          <w:sz w:val="28"/>
          <w:szCs w:val="28"/>
          <w:lang w:eastAsia="en-US"/>
        </w:rPr>
        <w:t>21</w:t>
      </w:r>
      <w:r w:rsidRPr="00C60FC5">
        <w:rPr>
          <w:rFonts w:eastAsia="Calibri"/>
          <w:sz w:val="28"/>
          <w:szCs w:val="28"/>
          <w:lang w:eastAsia="en-US"/>
        </w:rPr>
        <w:t>], в первой из которых была обоснована необходимость уровневого обучения иностранным языкам, во второй – актуализированы подходы и принципы, в частности принцип соизучения языков и культур, а также принцип «двойного вхождения знаний» в контексте полиязычного образования.</w:t>
      </w:r>
    </w:p>
    <w:p w14:paraId="620719B0" w14:textId="761FEAA6" w:rsidR="00EE2C35" w:rsidRPr="00C60FC5" w:rsidRDefault="00EE2C35" w:rsidP="005506E3">
      <w:pPr>
        <w:ind w:firstLine="709"/>
        <w:contextualSpacing/>
        <w:jc w:val="both"/>
        <w:rPr>
          <w:sz w:val="28"/>
          <w:szCs w:val="28"/>
        </w:rPr>
      </w:pPr>
      <w:r w:rsidRPr="00C60FC5">
        <w:rPr>
          <w:rFonts w:eastAsia="Calibri"/>
          <w:sz w:val="28"/>
          <w:szCs w:val="28"/>
          <w:lang w:eastAsia="en-US"/>
        </w:rPr>
        <w:t>В рамках иноязычного образования непреходящую ценность имеют Гальсковой Н.Д. [</w:t>
      </w:r>
      <w:r w:rsidR="00F424BB" w:rsidRPr="00C60FC5">
        <w:rPr>
          <w:rFonts w:eastAsia="Calibri"/>
          <w:sz w:val="28"/>
          <w:szCs w:val="28"/>
          <w:lang w:eastAsia="en-US"/>
        </w:rPr>
        <w:t>22</w:t>
      </w:r>
      <w:r w:rsidRPr="00C60FC5">
        <w:rPr>
          <w:rFonts w:eastAsia="Calibri"/>
          <w:sz w:val="28"/>
          <w:szCs w:val="28"/>
          <w:lang w:eastAsia="en-US"/>
        </w:rPr>
        <w:t>],</w:t>
      </w:r>
      <w:r w:rsidR="00814971" w:rsidRPr="00C60FC5">
        <w:rPr>
          <w:rFonts w:eastAsia="Calibri"/>
          <w:sz w:val="28"/>
          <w:szCs w:val="28"/>
          <w:lang w:eastAsia="en-US"/>
        </w:rPr>
        <w:t xml:space="preserve"> </w:t>
      </w:r>
      <w:r w:rsidRPr="00C60FC5">
        <w:rPr>
          <w:rFonts w:eastAsia="Calibri"/>
          <w:sz w:val="28"/>
          <w:szCs w:val="28"/>
          <w:lang w:eastAsia="en-US"/>
        </w:rPr>
        <w:t>посвященных теории обучения иностранным языкам; Гумбольдта В. [</w:t>
      </w:r>
      <w:r w:rsidR="00F424BB" w:rsidRPr="00C60FC5">
        <w:rPr>
          <w:rFonts w:eastAsia="Calibri"/>
          <w:sz w:val="28"/>
          <w:szCs w:val="28"/>
          <w:lang w:eastAsia="en-US"/>
        </w:rPr>
        <w:t>23</w:t>
      </w:r>
      <w:r w:rsidRPr="00C60FC5">
        <w:rPr>
          <w:rFonts w:eastAsia="Calibri"/>
          <w:sz w:val="28"/>
          <w:szCs w:val="28"/>
          <w:lang w:eastAsia="en-US"/>
        </w:rPr>
        <w:t>], который ввел понятие плана систематической энциклопедии всех язы</w:t>
      </w:r>
      <w:r w:rsidR="001F6E65" w:rsidRPr="00C60FC5">
        <w:rPr>
          <w:rFonts w:eastAsia="Calibri"/>
          <w:sz w:val="28"/>
          <w:szCs w:val="28"/>
          <w:lang w:eastAsia="en-US"/>
        </w:rPr>
        <w:t>ков; Рождественского Ю.</w:t>
      </w:r>
      <w:r w:rsidRPr="00C60FC5">
        <w:rPr>
          <w:rFonts w:eastAsia="Calibri"/>
          <w:sz w:val="28"/>
          <w:szCs w:val="28"/>
          <w:lang w:eastAsia="en-US"/>
        </w:rPr>
        <w:t>В. [</w:t>
      </w:r>
      <w:r w:rsidR="00F424BB" w:rsidRPr="00C60FC5">
        <w:rPr>
          <w:rFonts w:eastAsia="Calibri"/>
          <w:sz w:val="28"/>
          <w:szCs w:val="28"/>
          <w:lang w:eastAsia="en-US"/>
        </w:rPr>
        <w:t>24</w:t>
      </w:r>
      <w:r w:rsidR="001F6E65" w:rsidRPr="00C60FC5">
        <w:rPr>
          <w:rFonts w:eastAsia="Calibri"/>
          <w:sz w:val="28"/>
          <w:szCs w:val="28"/>
          <w:lang w:eastAsia="en-US"/>
        </w:rPr>
        <w:t>], Юрченко В.</w:t>
      </w:r>
      <w:r w:rsidRPr="00C60FC5">
        <w:rPr>
          <w:rFonts w:eastAsia="Calibri"/>
          <w:sz w:val="28"/>
          <w:szCs w:val="28"/>
          <w:lang w:eastAsia="en-US"/>
        </w:rPr>
        <w:t>С. [</w:t>
      </w:r>
      <w:r w:rsidR="00F424BB" w:rsidRPr="00C60FC5">
        <w:rPr>
          <w:rFonts w:eastAsia="Calibri"/>
          <w:sz w:val="28"/>
          <w:szCs w:val="28"/>
          <w:lang w:eastAsia="en-US"/>
        </w:rPr>
        <w:t>25</w:t>
      </w:r>
      <w:r w:rsidR="001F6E65" w:rsidRPr="00C60FC5">
        <w:rPr>
          <w:rFonts w:eastAsia="Calibri"/>
          <w:sz w:val="28"/>
          <w:szCs w:val="28"/>
          <w:lang w:eastAsia="en-US"/>
        </w:rPr>
        <w:t>], Гируцкого А.</w:t>
      </w:r>
      <w:r w:rsidRPr="00C60FC5">
        <w:rPr>
          <w:rFonts w:eastAsia="Calibri"/>
          <w:sz w:val="28"/>
          <w:szCs w:val="28"/>
          <w:lang w:eastAsia="en-US"/>
        </w:rPr>
        <w:t>А. [</w:t>
      </w:r>
      <w:r w:rsidR="00F424BB" w:rsidRPr="00C60FC5">
        <w:rPr>
          <w:rFonts w:eastAsia="Calibri"/>
          <w:sz w:val="28"/>
          <w:szCs w:val="28"/>
          <w:lang w:eastAsia="en-US"/>
        </w:rPr>
        <w:t>26</w:t>
      </w:r>
      <w:r w:rsidRPr="00C60FC5">
        <w:rPr>
          <w:rFonts w:eastAsia="Calibri"/>
          <w:sz w:val="28"/>
          <w:szCs w:val="28"/>
          <w:lang w:eastAsia="en-US"/>
        </w:rPr>
        <w:t>], Звегинцева В.А. [</w:t>
      </w:r>
      <w:r w:rsidR="00F424BB" w:rsidRPr="00C60FC5">
        <w:rPr>
          <w:rFonts w:eastAsia="Calibri"/>
          <w:sz w:val="28"/>
          <w:szCs w:val="28"/>
          <w:lang w:eastAsia="en-US"/>
        </w:rPr>
        <w:t>27</w:t>
      </w:r>
      <w:r w:rsidRPr="00C60FC5">
        <w:rPr>
          <w:rFonts w:eastAsia="Calibri"/>
          <w:sz w:val="28"/>
          <w:szCs w:val="28"/>
          <w:lang w:eastAsia="en-US"/>
        </w:rPr>
        <w:t xml:space="preserve">], посвященных вопросам общего языкознания, философии языкового образования и лингвистической теории; коммуникатвный аспект языкового образования рассматривались </w:t>
      </w:r>
      <w:r w:rsidR="001F6E65" w:rsidRPr="00C60FC5">
        <w:rPr>
          <w:rFonts w:eastAsia="Calibri"/>
          <w:sz w:val="28"/>
          <w:szCs w:val="28"/>
          <w:lang w:eastAsia="en-US"/>
        </w:rPr>
        <w:t>Колшанским Г.</w:t>
      </w:r>
      <w:r w:rsidRPr="00C60FC5">
        <w:rPr>
          <w:rFonts w:eastAsia="Calibri"/>
          <w:sz w:val="28"/>
          <w:szCs w:val="28"/>
          <w:lang w:eastAsia="en-US"/>
        </w:rPr>
        <w:t>В. [</w:t>
      </w:r>
      <w:r w:rsidR="00F424BB" w:rsidRPr="00C60FC5">
        <w:rPr>
          <w:rFonts w:eastAsia="Calibri"/>
          <w:sz w:val="28"/>
          <w:szCs w:val="28"/>
          <w:lang w:eastAsia="en-US"/>
        </w:rPr>
        <w:t>28</w:t>
      </w:r>
      <w:r w:rsidR="001F6E65" w:rsidRPr="00C60FC5">
        <w:rPr>
          <w:rFonts w:eastAsia="Calibri"/>
          <w:sz w:val="28"/>
          <w:szCs w:val="28"/>
          <w:lang w:eastAsia="en-US"/>
        </w:rPr>
        <w:t>], Мальковской И.</w:t>
      </w:r>
      <w:r w:rsidRPr="00C60FC5">
        <w:rPr>
          <w:rFonts w:eastAsia="Calibri"/>
          <w:sz w:val="28"/>
          <w:szCs w:val="28"/>
          <w:lang w:eastAsia="en-US"/>
        </w:rPr>
        <w:t>А. [</w:t>
      </w:r>
      <w:r w:rsidR="00F424BB" w:rsidRPr="00C60FC5">
        <w:rPr>
          <w:rFonts w:eastAsia="Calibri"/>
          <w:sz w:val="28"/>
          <w:szCs w:val="28"/>
          <w:lang w:eastAsia="en-US"/>
        </w:rPr>
        <w:t>29</w:t>
      </w:r>
      <w:r w:rsidR="001F6E65" w:rsidRPr="00C60FC5">
        <w:rPr>
          <w:rFonts w:eastAsia="Calibri"/>
          <w:sz w:val="28"/>
          <w:szCs w:val="28"/>
          <w:lang w:eastAsia="en-US"/>
        </w:rPr>
        <w:t>], Сысоева П.</w:t>
      </w:r>
      <w:r w:rsidRPr="00C60FC5">
        <w:rPr>
          <w:rFonts w:eastAsia="Calibri"/>
          <w:sz w:val="28"/>
          <w:szCs w:val="28"/>
          <w:lang w:eastAsia="en-US"/>
        </w:rPr>
        <w:t>В. [</w:t>
      </w:r>
      <w:r w:rsidR="00F424BB" w:rsidRPr="00C60FC5">
        <w:rPr>
          <w:rFonts w:eastAsia="Calibri"/>
          <w:sz w:val="28"/>
          <w:szCs w:val="28"/>
          <w:lang w:eastAsia="en-US"/>
        </w:rPr>
        <w:t>30</w:t>
      </w:r>
      <w:r w:rsidR="001F6E65" w:rsidRPr="00C60FC5">
        <w:rPr>
          <w:rFonts w:eastAsia="Calibri"/>
          <w:sz w:val="28"/>
          <w:szCs w:val="28"/>
          <w:lang w:eastAsia="en-US"/>
        </w:rPr>
        <w:t>], Тер-Минасова С.</w:t>
      </w:r>
      <w:r w:rsidRPr="00C60FC5">
        <w:rPr>
          <w:rFonts w:eastAsia="Calibri"/>
          <w:sz w:val="28"/>
          <w:szCs w:val="28"/>
          <w:lang w:eastAsia="en-US"/>
        </w:rPr>
        <w:t>Г. [</w:t>
      </w:r>
      <w:r w:rsidR="00F424BB" w:rsidRPr="00C60FC5">
        <w:rPr>
          <w:rFonts w:eastAsia="Calibri"/>
          <w:sz w:val="28"/>
          <w:szCs w:val="28"/>
          <w:lang w:eastAsia="en-US"/>
        </w:rPr>
        <w:t>31</w:t>
      </w:r>
      <w:r w:rsidRPr="00C60FC5">
        <w:rPr>
          <w:rFonts w:eastAsia="Calibri"/>
          <w:sz w:val="28"/>
          <w:szCs w:val="28"/>
          <w:lang w:eastAsia="en-US"/>
        </w:rPr>
        <w:t>].</w:t>
      </w:r>
    </w:p>
    <w:p w14:paraId="45715C43" w14:textId="3CEFD7D0" w:rsidR="00EE2C35" w:rsidRPr="00C60FC5" w:rsidRDefault="00EE2C35" w:rsidP="005506E3">
      <w:pPr>
        <w:ind w:firstLine="709"/>
        <w:contextualSpacing/>
        <w:jc w:val="both"/>
        <w:rPr>
          <w:sz w:val="28"/>
          <w:szCs w:val="28"/>
        </w:rPr>
      </w:pPr>
      <w:r w:rsidRPr="00C60FC5">
        <w:rPr>
          <w:rFonts w:eastAsia="Calibri"/>
          <w:sz w:val="28"/>
          <w:szCs w:val="28"/>
          <w:lang w:eastAsia="en-US"/>
        </w:rPr>
        <w:t xml:space="preserve">Вместе с тем, обзор вышеприведенных и других источников показывает, что при рассмотрении разных аспектов языкового, иноязычного, полиязычного образования </w:t>
      </w:r>
      <w:r w:rsidR="00EB3B8F" w:rsidRPr="00C60FC5">
        <w:rPr>
          <w:rFonts w:eastAsia="Calibri"/>
          <w:sz w:val="28"/>
          <w:szCs w:val="28"/>
          <w:lang w:eastAsia="en-US"/>
        </w:rPr>
        <w:t xml:space="preserve">вопросы обучения языкам </w:t>
      </w:r>
      <w:r w:rsidRPr="00C60FC5">
        <w:rPr>
          <w:rFonts w:eastAsia="Calibri"/>
          <w:sz w:val="28"/>
          <w:szCs w:val="28"/>
          <w:lang w:eastAsia="en-US"/>
        </w:rPr>
        <w:t>в контексте системы социальных ценностей остаются без тщательного анализа и детального изучения.</w:t>
      </w:r>
    </w:p>
    <w:p w14:paraId="28ED62B0" w14:textId="38122ADE" w:rsidR="00EE2C35" w:rsidRPr="00C60FC5" w:rsidRDefault="00EE2C35" w:rsidP="005506E3">
      <w:pPr>
        <w:ind w:firstLine="709"/>
        <w:contextualSpacing/>
        <w:jc w:val="both"/>
        <w:rPr>
          <w:sz w:val="28"/>
          <w:szCs w:val="28"/>
        </w:rPr>
      </w:pPr>
      <w:r w:rsidRPr="00C60FC5">
        <w:rPr>
          <w:rFonts w:eastAsia="Calibri"/>
          <w:sz w:val="28"/>
          <w:szCs w:val="28"/>
          <w:lang w:eastAsia="en-US"/>
        </w:rPr>
        <w:t>В этом плане для нашего исследования особый интерес вызывают научные разработки в области аксиологизации образования. Свой вклад в развитие этого направления науки внесли ряд казахстанских и зарубежных ученых [</w:t>
      </w:r>
      <w:r w:rsidR="00F424BB" w:rsidRPr="00C60FC5">
        <w:rPr>
          <w:rFonts w:eastAsia="Calibri"/>
          <w:sz w:val="28"/>
          <w:szCs w:val="28"/>
          <w:lang w:eastAsia="en-US"/>
        </w:rPr>
        <w:t>32-43</w:t>
      </w:r>
      <w:r w:rsidRPr="00C60FC5">
        <w:rPr>
          <w:rFonts w:eastAsia="Calibri"/>
          <w:sz w:val="28"/>
          <w:szCs w:val="28"/>
          <w:lang w:eastAsia="en-US"/>
        </w:rPr>
        <w:t>], которые изучали вопросы социально-философских, научно-методических аспектов языкового образования с позиций аксиологического подхода в педагогике, единства обучения и воспитания, а также вузовской системы обучения языкам.</w:t>
      </w:r>
    </w:p>
    <w:p w14:paraId="35EFC671" w14:textId="3FEA5EF8" w:rsidR="00EE2C35" w:rsidRPr="00C60FC5" w:rsidRDefault="00EE2C35" w:rsidP="005506E3">
      <w:pPr>
        <w:ind w:firstLine="709"/>
        <w:contextualSpacing/>
        <w:jc w:val="both"/>
        <w:rPr>
          <w:rFonts w:eastAsia="Calibri"/>
          <w:kern w:val="2"/>
          <w:sz w:val="28"/>
          <w:szCs w:val="28"/>
          <w:lang w:eastAsia="en-US"/>
        </w:rPr>
      </w:pPr>
      <w:r w:rsidRPr="00C60FC5">
        <w:rPr>
          <w:rFonts w:eastAsia="Calibri"/>
          <w:sz w:val="28"/>
          <w:szCs w:val="28"/>
          <w:lang w:eastAsia="en-US"/>
        </w:rPr>
        <w:t>Особое внимание привлекают труды ученых, посвященны</w:t>
      </w:r>
      <w:r w:rsidR="00A63AB4" w:rsidRPr="00C60FC5">
        <w:rPr>
          <w:rFonts w:eastAsia="Calibri"/>
          <w:sz w:val="28"/>
          <w:szCs w:val="28"/>
          <w:lang w:eastAsia="en-US"/>
        </w:rPr>
        <w:t>е</w:t>
      </w:r>
      <w:r w:rsidRPr="00C60FC5">
        <w:rPr>
          <w:rFonts w:eastAsia="Calibri"/>
          <w:sz w:val="28"/>
          <w:szCs w:val="28"/>
          <w:lang w:eastAsia="en-US"/>
        </w:rPr>
        <w:t xml:space="preserve"> вопросам формирования ценностных ориентаций у школьников в процессе обучения языкам (</w:t>
      </w:r>
      <w:r w:rsidRPr="00C60FC5">
        <w:rPr>
          <w:sz w:val="28"/>
          <w:szCs w:val="28"/>
          <w:lang w:eastAsia="en-US"/>
        </w:rPr>
        <w:t>Тхаркахова А.Ш. [</w:t>
      </w:r>
      <w:r w:rsidR="00F424BB" w:rsidRPr="00C60FC5">
        <w:rPr>
          <w:sz w:val="28"/>
          <w:szCs w:val="28"/>
          <w:lang w:eastAsia="en-US"/>
        </w:rPr>
        <w:t>44</w:t>
      </w:r>
      <w:r w:rsidRPr="00C60FC5">
        <w:rPr>
          <w:sz w:val="28"/>
          <w:szCs w:val="28"/>
          <w:lang w:eastAsia="en-US"/>
        </w:rPr>
        <w:t>], а</w:t>
      </w:r>
      <w:r w:rsidRPr="00C60FC5">
        <w:rPr>
          <w:kern w:val="2"/>
          <w:sz w:val="28"/>
          <w:szCs w:val="28"/>
          <w:lang w:eastAsia="en-US"/>
        </w:rPr>
        <w:t>ксиологичности лингвистических знаний (Гузева Н.Ю. [</w:t>
      </w:r>
      <w:r w:rsidR="00F424BB" w:rsidRPr="00C60FC5">
        <w:rPr>
          <w:kern w:val="2"/>
          <w:sz w:val="28"/>
          <w:szCs w:val="28"/>
          <w:lang w:eastAsia="en-US"/>
        </w:rPr>
        <w:t>45</w:t>
      </w:r>
      <w:r w:rsidRPr="00C60FC5">
        <w:rPr>
          <w:kern w:val="2"/>
          <w:sz w:val="28"/>
          <w:szCs w:val="28"/>
          <w:lang w:eastAsia="en-US"/>
        </w:rPr>
        <w:t>]), ценностно-ориентированного обучения на уроках делового английского (Н.А. Мартынова И.А. Модина [</w:t>
      </w:r>
      <w:r w:rsidR="00F424BB" w:rsidRPr="00C60FC5">
        <w:rPr>
          <w:kern w:val="2"/>
          <w:sz w:val="28"/>
          <w:szCs w:val="28"/>
          <w:lang w:eastAsia="en-US"/>
        </w:rPr>
        <w:t>46</w:t>
      </w:r>
      <w:r w:rsidRPr="00C60FC5">
        <w:rPr>
          <w:kern w:val="2"/>
          <w:sz w:val="28"/>
          <w:szCs w:val="28"/>
          <w:lang w:eastAsia="en-US"/>
        </w:rPr>
        <w:t>]), формирования ценностных ориентаций учащихся на уроках русского языка (Липина О.И. [</w:t>
      </w:r>
      <w:r w:rsidR="00F424BB" w:rsidRPr="00C60FC5">
        <w:rPr>
          <w:kern w:val="2"/>
          <w:sz w:val="28"/>
          <w:szCs w:val="28"/>
          <w:lang w:eastAsia="en-US"/>
        </w:rPr>
        <w:t>47</w:t>
      </w:r>
      <w:r w:rsidRPr="00C60FC5">
        <w:rPr>
          <w:kern w:val="2"/>
          <w:sz w:val="28"/>
          <w:szCs w:val="28"/>
          <w:lang w:eastAsia="en-US"/>
        </w:rPr>
        <w:t>], английского языка (Уайханова М.А.</w:t>
      </w:r>
      <w:r w:rsidR="00814971" w:rsidRPr="00C60FC5">
        <w:rPr>
          <w:kern w:val="2"/>
          <w:sz w:val="28"/>
          <w:szCs w:val="28"/>
          <w:lang w:eastAsia="en-US"/>
        </w:rPr>
        <w:t xml:space="preserve"> </w:t>
      </w:r>
      <w:r w:rsidRPr="00C60FC5">
        <w:rPr>
          <w:kern w:val="2"/>
          <w:sz w:val="28"/>
          <w:szCs w:val="28"/>
          <w:lang w:eastAsia="en-US"/>
        </w:rPr>
        <w:t>[</w:t>
      </w:r>
      <w:r w:rsidR="00F424BB" w:rsidRPr="00C60FC5">
        <w:rPr>
          <w:kern w:val="2"/>
          <w:sz w:val="28"/>
          <w:szCs w:val="28"/>
          <w:lang w:eastAsia="en-US"/>
        </w:rPr>
        <w:t>48</w:t>
      </w:r>
      <w:r w:rsidRPr="00C60FC5">
        <w:rPr>
          <w:kern w:val="2"/>
          <w:sz w:val="28"/>
          <w:szCs w:val="28"/>
          <w:lang w:eastAsia="en-US"/>
        </w:rPr>
        <w:t>])</w:t>
      </w:r>
      <w:r w:rsidRPr="00C60FC5">
        <w:rPr>
          <w:rFonts w:eastAsia="Calibri"/>
          <w:kern w:val="2"/>
          <w:sz w:val="28"/>
          <w:szCs w:val="28"/>
          <w:lang w:eastAsia="en-US"/>
        </w:rPr>
        <w:t>.</w:t>
      </w:r>
    </w:p>
    <w:p w14:paraId="763EB9BC" w14:textId="04A14057" w:rsidR="00910F38" w:rsidRPr="00C60FC5" w:rsidRDefault="00EE2C35" w:rsidP="005506E3">
      <w:pPr>
        <w:pStyle w:val="Standard"/>
        <w:overflowPunct/>
        <w:spacing w:after="0" w:line="240" w:lineRule="auto"/>
        <w:ind w:firstLine="709"/>
        <w:contextualSpacing/>
        <w:jc w:val="both"/>
        <w:rPr>
          <w:rFonts w:ascii="Times New Roman" w:hAnsi="Times New Roman" w:cs="Times New Roman"/>
          <w:color w:val="auto"/>
          <w:sz w:val="28"/>
          <w:szCs w:val="28"/>
          <w:shd w:val="clear" w:color="auto" w:fill="FFFFFF"/>
          <w:lang w:val="kk-KZ"/>
        </w:rPr>
      </w:pPr>
      <w:r w:rsidRPr="00C60FC5">
        <w:rPr>
          <w:rFonts w:ascii="Times New Roman" w:hAnsi="Times New Roman" w:cs="Times New Roman"/>
          <w:color w:val="auto"/>
          <w:sz w:val="28"/>
          <w:szCs w:val="28"/>
          <w:shd w:val="clear" w:color="auto" w:fill="FFFFFF"/>
          <w:lang w:val="kk-KZ"/>
        </w:rPr>
        <w:t xml:space="preserve">Итак, три основных аспекта нашего исследования при их первичном изучении свидетельствуют о том, что несмотря на необходимость решения стратегически важных для казахстанского сообщества задач продвижения принципов </w:t>
      </w:r>
      <w:r w:rsidRPr="00C60FC5">
        <w:rPr>
          <w:rFonts w:ascii="Times New Roman" w:hAnsi="Times New Roman" w:cs="Times New Roman"/>
          <w:color w:val="auto"/>
          <w:sz w:val="28"/>
          <w:szCs w:val="28"/>
          <w:shd w:val="clear" w:color="auto" w:fill="FFFFFF"/>
        </w:rPr>
        <w:t xml:space="preserve">программы «Рухани </w:t>
      </w:r>
      <w:r w:rsidRPr="00C60FC5">
        <w:rPr>
          <w:rFonts w:ascii="Times New Roman" w:hAnsi="Times New Roman" w:cs="Times New Roman"/>
          <w:color w:val="auto"/>
          <w:sz w:val="28"/>
          <w:szCs w:val="28"/>
          <w:shd w:val="clear" w:color="auto" w:fill="FFFFFF"/>
          <w:lang w:val="kk-KZ"/>
        </w:rPr>
        <w:t>жаңғыр</w:t>
      </w:r>
      <w:r w:rsidRPr="00C60FC5">
        <w:rPr>
          <w:rFonts w:ascii="Times New Roman" w:hAnsi="Times New Roman" w:cs="Times New Roman"/>
          <w:color w:val="auto"/>
          <w:sz w:val="28"/>
          <w:szCs w:val="28"/>
          <w:shd w:val="clear" w:color="auto" w:fill="FFFFFF"/>
        </w:rPr>
        <w:t>у</w:t>
      </w:r>
      <w:r w:rsidRPr="00C60FC5">
        <w:rPr>
          <w:rFonts w:ascii="Times New Roman" w:hAnsi="Times New Roman" w:cs="Times New Roman"/>
          <w:color w:val="auto"/>
          <w:sz w:val="28"/>
          <w:szCs w:val="28"/>
          <w:shd w:val="clear" w:color="auto" w:fill="FFFFFF"/>
          <w:lang w:val="kk-KZ"/>
        </w:rPr>
        <w:t>», в системе образования, как основного актора приобщения школьников к личностно и социально значимым ценностям, до сих пор не имеются соответствующие механизмы системного характера. В полной мере это относится и к проблеме обучения школьников языкам в контек</w:t>
      </w:r>
      <w:r w:rsidR="00A63AB4" w:rsidRPr="00C60FC5">
        <w:rPr>
          <w:rFonts w:ascii="Times New Roman" w:hAnsi="Times New Roman" w:cs="Times New Roman"/>
          <w:color w:val="auto"/>
          <w:sz w:val="28"/>
          <w:szCs w:val="28"/>
          <w:shd w:val="clear" w:color="auto" w:fill="FFFFFF"/>
          <w:lang w:val="kk-KZ"/>
        </w:rPr>
        <w:t>ст</w:t>
      </w:r>
      <w:r w:rsidRPr="00C60FC5">
        <w:rPr>
          <w:rFonts w:ascii="Times New Roman" w:hAnsi="Times New Roman" w:cs="Times New Roman"/>
          <w:color w:val="auto"/>
          <w:sz w:val="28"/>
          <w:szCs w:val="28"/>
          <w:shd w:val="clear" w:color="auto" w:fill="FFFFFF"/>
          <w:lang w:val="kk-KZ"/>
        </w:rPr>
        <w:t xml:space="preserve">е ценнностных установок </w:t>
      </w:r>
      <w:r w:rsidRPr="00C60FC5">
        <w:rPr>
          <w:rFonts w:ascii="Times New Roman" w:hAnsi="Times New Roman" w:cs="Times New Roman"/>
          <w:color w:val="auto"/>
          <w:sz w:val="28"/>
          <w:szCs w:val="28"/>
          <w:shd w:val="clear" w:color="auto" w:fill="FFFFFF"/>
        </w:rPr>
        <w:t xml:space="preserve">«Рухани </w:t>
      </w:r>
      <w:r w:rsidRPr="00C60FC5">
        <w:rPr>
          <w:rFonts w:ascii="Times New Roman" w:hAnsi="Times New Roman" w:cs="Times New Roman"/>
          <w:color w:val="auto"/>
          <w:sz w:val="28"/>
          <w:szCs w:val="28"/>
          <w:shd w:val="clear" w:color="auto" w:fill="FFFFFF"/>
          <w:lang w:val="kk-KZ"/>
        </w:rPr>
        <w:t>жаңғыр</w:t>
      </w:r>
      <w:r w:rsidRPr="00C60FC5">
        <w:rPr>
          <w:rFonts w:ascii="Times New Roman" w:hAnsi="Times New Roman" w:cs="Times New Roman"/>
          <w:color w:val="auto"/>
          <w:sz w:val="28"/>
          <w:szCs w:val="28"/>
          <w:shd w:val="clear" w:color="auto" w:fill="FFFFFF"/>
        </w:rPr>
        <w:t>у</w:t>
      </w:r>
      <w:r w:rsidRPr="00C60FC5">
        <w:rPr>
          <w:rFonts w:ascii="Times New Roman" w:hAnsi="Times New Roman" w:cs="Times New Roman"/>
          <w:color w:val="auto"/>
          <w:sz w:val="28"/>
          <w:szCs w:val="28"/>
          <w:shd w:val="clear" w:color="auto" w:fill="FFFFFF"/>
          <w:lang w:val="kk-KZ"/>
        </w:rPr>
        <w:t>».</w:t>
      </w:r>
      <w:r w:rsidR="00657F9B" w:rsidRPr="00C60FC5">
        <w:rPr>
          <w:rFonts w:ascii="Times New Roman" w:hAnsi="Times New Roman" w:cs="Times New Roman"/>
          <w:color w:val="auto"/>
          <w:sz w:val="28"/>
          <w:szCs w:val="28"/>
          <w:shd w:val="clear" w:color="auto" w:fill="FFFFFF"/>
          <w:lang w:val="kk-KZ"/>
        </w:rPr>
        <w:t xml:space="preserve"> </w:t>
      </w:r>
      <w:bookmarkStart w:id="6" w:name="_Hlk136252299"/>
    </w:p>
    <w:p w14:paraId="4A9CA1FC" w14:textId="392DEF5F" w:rsidR="00EE2C35" w:rsidRPr="00C60FC5" w:rsidRDefault="00657F9B" w:rsidP="005506E3">
      <w:pPr>
        <w:pStyle w:val="Standard"/>
        <w:overflowPunct/>
        <w:spacing w:after="0" w:line="240" w:lineRule="auto"/>
        <w:ind w:firstLine="709"/>
        <w:contextualSpacing/>
        <w:jc w:val="both"/>
        <w:rPr>
          <w:rFonts w:ascii="Times New Roman" w:hAnsi="Times New Roman" w:cs="Times New Roman"/>
          <w:color w:val="auto"/>
          <w:sz w:val="28"/>
          <w:szCs w:val="28"/>
          <w:shd w:val="clear" w:color="auto" w:fill="FFFFFF"/>
          <w:lang w:val="kk-KZ"/>
        </w:rPr>
      </w:pPr>
      <w:r w:rsidRPr="00C60FC5">
        <w:rPr>
          <w:rFonts w:ascii="Times New Roman" w:hAnsi="Times New Roman" w:cs="Times New Roman"/>
          <w:color w:val="auto"/>
          <w:sz w:val="28"/>
          <w:szCs w:val="28"/>
          <w:shd w:val="clear" w:color="auto" w:fill="FFFFFF"/>
          <w:lang w:val="kk-KZ"/>
        </w:rPr>
        <w:t>При этом на основании изучения научной литературы мы пришли к твердому убеждению, что научно-педагогические основы обучения языкам в контексте ценностей</w:t>
      </w:r>
      <w:r w:rsidR="00032EE3" w:rsidRPr="00C60FC5">
        <w:rPr>
          <w:rFonts w:ascii="Times New Roman" w:hAnsi="Times New Roman" w:cs="Times New Roman"/>
          <w:color w:val="auto"/>
          <w:sz w:val="28"/>
          <w:szCs w:val="28"/>
          <w:shd w:val="clear" w:color="auto" w:fill="FFFFFF"/>
          <w:lang w:val="kk-KZ"/>
        </w:rPr>
        <w:t xml:space="preserve"> детерминированы, во-первых, проблемой аксиологизации языкового образования, во-вторых, вопросами формирования у обучающихся ценностных ориентаций, в целом, и ценностного отношения к изучаемым языкам, в частности. Иными словами, аксиологический контекст рассм</w:t>
      </w:r>
      <w:r w:rsidR="00A63AB4" w:rsidRPr="00C60FC5">
        <w:rPr>
          <w:rFonts w:ascii="Times New Roman" w:hAnsi="Times New Roman" w:cs="Times New Roman"/>
          <w:color w:val="auto"/>
          <w:sz w:val="28"/>
          <w:szCs w:val="28"/>
          <w:shd w:val="clear" w:color="auto" w:fill="FFFFFF"/>
          <w:lang w:val="kk-KZ"/>
        </w:rPr>
        <w:t>а</w:t>
      </w:r>
      <w:r w:rsidR="00032EE3" w:rsidRPr="00C60FC5">
        <w:rPr>
          <w:rFonts w:ascii="Times New Roman" w:hAnsi="Times New Roman" w:cs="Times New Roman"/>
          <w:color w:val="auto"/>
          <w:sz w:val="28"/>
          <w:szCs w:val="28"/>
          <w:shd w:val="clear" w:color="auto" w:fill="FFFFFF"/>
          <w:lang w:val="kk-KZ"/>
        </w:rPr>
        <w:t>триваемой нами проблемы обучения языкам обусловливает необходимость и актуальность</w:t>
      </w:r>
      <w:r w:rsidR="008C30CD" w:rsidRPr="00C60FC5">
        <w:rPr>
          <w:rFonts w:ascii="Times New Roman" w:hAnsi="Times New Roman" w:cs="Times New Roman"/>
          <w:color w:val="auto"/>
          <w:sz w:val="28"/>
          <w:szCs w:val="28"/>
          <w:shd w:val="clear" w:color="auto" w:fill="FFFFFF"/>
          <w:lang w:val="kk-KZ"/>
        </w:rPr>
        <w:t xml:space="preserve"> изучения</w:t>
      </w:r>
      <w:r w:rsidR="00032EE3" w:rsidRPr="00C60FC5">
        <w:rPr>
          <w:rFonts w:ascii="Times New Roman" w:hAnsi="Times New Roman" w:cs="Times New Roman"/>
          <w:color w:val="auto"/>
          <w:sz w:val="28"/>
          <w:szCs w:val="28"/>
          <w:shd w:val="clear" w:color="auto" w:fill="FFFFFF"/>
          <w:lang w:val="kk-KZ"/>
        </w:rPr>
        <w:t xml:space="preserve">, прежде всего, ценностного отношения обучающихся к языкам. Таким образом, </w:t>
      </w:r>
      <w:r w:rsidR="00612066" w:rsidRPr="00C60FC5">
        <w:rPr>
          <w:rFonts w:ascii="Times New Roman" w:hAnsi="Times New Roman" w:cs="Times New Roman"/>
          <w:color w:val="auto"/>
          <w:sz w:val="28"/>
          <w:szCs w:val="28"/>
          <w:shd w:val="clear" w:color="auto" w:fill="FFFFFF"/>
          <w:lang w:val="kk-KZ"/>
        </w:rPr>
        <w:t xml:space="preserve">в </w:t>
      </w:r>
      <w:r w:rsidR="00910F38" w:rsidRPr="00C60FC5">
        <w:rPr>
          <w:rFonts w:ascii="Times New Roman" w:hAnsi="Times New Roman" w:cs="Times New Roman"/>
          <w:color w:val="auto"/>
          <w:sz w:val="28"/>
          <w:szCs w:val="28"/>
          <w:shd w:val="clear" w:color="auto" w:fill="FFFFFF"/>
          <w:lang w:val="kk-KZ"/>
        </w:rPr>
        <w:t>определении</w:t>
      </w:r>
      <w:r w:rsidR="00032EE3" w:rsidRPr="00C60FC5">
        <w:rPr>
          <w:rFonts w:ascii="Times New Roman" w:hAnsi="Times New Roman" w:cs="Times New Roman"/>
          <w:color w:val="auto"/>
          <w:sz w:val="28"/>
          <w:szCs w:val="28"/>
          <w:shd w:val="clear" w:color="auto" w:fill="FFFFFF"/>
          <w:lang w:val="kk-KZ"/>
        </w:rPr>
        <w:t xml:space="preserve"> методологического проблемного поля нашего исследования мы убедились в необходимости изучения вопросов формирования ценностного отношения обучающихся к изучаемым ими языкам.</w:t>
      </w:r>
    </w:p>
    <w:p w14:paraId="0CFA83EC" w14:textId="49055B51" w:rsidR="007354D0" w:rsidRPr="00C60FC5" w:rsidRDefault="00EE2C35" w:rsidP="005506E3">
      <w:pPr>
        <w:pStyle w:val="Standard"/>
        <w:overflowPunct/>
        <w:spacing w:after="0" w:line="240" w:lineRule="auto"/>
        <w:ind w:firstLine="709"/>
        <w:contextualSpacing/>
        <w:jc w:val="both"/>
        <w:rPr>
          <w:rFonts w:ascii="Times New Roman" w:hAnsi="Times New Roman" w:cs="Times New Roman"/>
          <w:color w:val="auto"/>
          <w:sz w:val="28"/>
          <w:szCs w:val="28"/>
          <w:shd w:val="clear" w:color="auto" w:fill="FFFFFF"/>
          <w:lang w:val="kk-KZ"/>
        </w:rPr>
      </w:pPr>
      <w:bookmarkStart w:id="7" w:name="_Hlk136253512"/>
      <w:r w:rsidRPr="00C60FC5">
        <w:rPr>
          <w:rFonts w:ascii="Times New Roman" w:hAnsi="Times New Roman" w:cs="Times New Roman"/>
          <w:color w:val="auto"/>
          <w:sz w:val="28"/>
          <w:szCs w:val="28"/>
          <w:shd w:val="clear" w:color="auto" w:fill="FFFFFF"/>
          <w:lang w:val="kk-KZ"/>
        </w:rPr>
        <w:t xml:space="preserve">На основании вышеизложенного уместно констатировать </w:t>
      </w:r>
      <w:r w:rsidRPr="00C60FC5">
        <w:rPr>
          <w:rFonts w:ascii="Times New Roman" w:hAnsi="Times New Roman" w:cs="Times New Roman"/>
          <w:b/>
          <w:bCs/>
          <w:color w:val="auto"/>
          <w:sz w:val="28"/>
          <w:szCs w:val="28"/>
          <w:shd w:val="clear" w:color="auto" w:fill="FFFFFF"/>
          <w:lang w:val="kk-KZ"/>
        </w:rPr>
        <w:t>противоречи</w:t>
      </w:r>
      <w:r w:rsidR="007354D0" w:rsidRPr="00C60FC5">
        <w:rPr>
          <w:rFonts w:ascii="Times New Roman" w:hAnsi="Times New Roman" w:cs="Times New Roman"/>
          <w:b/>
          <w:bCs/>
          <w:color w:val="auto"/>
          <w:sz w:val="28"/>
          <w:szCs w:val="28"/>
          <w:shd w:val="clear" w:color="auto" w:fill="FFFFFF"/>
          <w:lang w:val="kk-KZ"/>
        </w:rPr>
        <w:t>е</w:t>
      </w:r>
      <w:r w:rsidRPr="00C60FC5">
        <w:rPr>
          <w:rFonts w:ascii="Times New Roman" w:hAnsi="Times New Roman" w:cs="Times New Roman"/>
          <w:b/>
          <w:bCs/>
          <w:color w:val="auto"/>
          <w:sz w:val="28"/>
          <w:szCs w:val="28"/>
          <w:shd w:val="clear" w:color="auto" w:fill="FFFFFF"/>
          <w:lang w:val="kk-KZ"/>
        </w:rPr>
        <w:t xml:space="preserve"> </w:t>
      </w:r>
      <w:r w:rsidRPr="00C60FC5">
        <w:rPr>
          <w:rFonts w:ascii="Times New Roman" w:hAnsi="Times New Roman" w:cs="Times New Roman"/>
          <w:color w:val="auto"/>
          <w:sz w:val="28"/>
          <w:szCs w:val="28"/>
          <w:shd w:val="clear" w:color="auto" w:fill="FFFFFF"/>
          <w:lang w:val="kk-KZ"/>
        </w:rPr>
        <w:t>между</w:t>
      </w:r>
      <w:r w:rsidR="007354D0" w:rsidRPr="00C60FC5">
        <w:rPr>
          <w:rFonts w:ascii="Times New Roman" w:hAnsi="Times New Roman" w:cs="Times New Roman"/>
          <w:color w:val="auto"/>
          <w:sz w:val="28"/>
          <w:szCs w:val="28"/>
          <w:shd w:val="clear" w:color="auto" w:fill="FFFFFF"/>
          <w:lang w:val="kk-KZ"/>
        </w:rPr>
        <w:t xml:space="preserve"> </w:t>
      </w:r>
      <w:r w:rsidR="00313866" w:rsidRPr="00C60FC5">
        <w:rPr>
          <w:rFonts w:ascii="Times New Roman" w:hAnsi="Times New Roman" w:cs="Times New Roman"/>
          <w:color w:val="auto"/>
          <w:sz w:val="28"/>
          <w:szCs w:val="28"/>
          <w:shd w:val="clear" w:color="auto" w:fill="FFFFFF"/>
          <w:lang w:val="kk-KZ"/>
        </w:rPr>
        <w:t xml:space="preserve">необходимостью </w:t>
      </w:r>
      <w:r w:rsidR="00E446D9" w:rsidRPr="00C60FC5">
        <w:rPr>
          <w:rFonts w:ascii="Times New Roman" w:hAnsi="Times New Roman" w:cs="Times New Roman"/>
          <w:color w:val="auto"/>
          <w:sz w:val="28"/>
          <w:szCs w:val="28"/>
          <w:shd w:val="clear" w:color="auto" w:fill="FFFFFF"/>
          <w:lang w:val="kk-KZ"/>
        </w:rPr>
        <w:t xml:space="preserve">приобщения школьников к </w:t>
      </w:r>
      <w:r w:rsidR="00313866" w:rsidRPr="00C60FC5">
        <w:rPr>
          <w:rFonts w:ascii="Times New Roman" w:hAnsi="Times New Roman" w:cs="Times New Roman"/>
          <w:color w:val="auto"/>
          <w:sz w:val="28"/>
          <w:szCs w:val="28"/>
          <w:shd w:val="clear" w:color="auto" w:fill="FFFFFF"/>
          <w:lang w:val="kk-KZ"/>
        </w:rPr>
        <w:t>ценност</w:t>
      </w:r>
      <w:r w:rsidR="00E446D9" w:rsidRPr="00C60FC5">
        <w:rPr>
          <w:rFonts w:ascii="Times New Roman" w:hAnsi="Times New Roman" w:cs="Times New Roman"/>
          <w:color w:val="auto"/>
          <w:sz w:val="28"/>
          <w:szCs w:val="28"/>
          <w:shd w:val="clear" w:color="auto" w:fill="FFFFFF"/>
          <w:lang w:val="kk-KZ"/>
        </w:rPr>
        <w:t xml:space="preserve">ям </w:t>
      </w:r>
      <w:r w:rsidR="00313866" w:rsidRPr="00C60FC5">
        <w:rPr>
          <w:rFonts w:ascii="Times New Roman" w:hAnsi="Times New Roman" w:cs="Times New Roman"/>
          <w:color w:val="auto"/>
          <w:sz w:val="28"/>
          <w:szCs w:val="28"/>
          <w:shd w:val="clear" w:color="auto" w:fill="FFFFFF"/>
        </w:rPr>
        <w:t xml:space="preserve">«Рухани </w:t>
      </w:r>
      <w:r w:rsidR="00313866" w:rsidRPr="00C60FC5">
        <w:rPr>
          <w:rFonts w:ascii="Times New Roman" w:hAnsi="Times New Roman" w:cs="Times New Roman"/>
          <w:color w:val="auto"/>
          <w:sz w:val="28"/>
          <w:szCs w:val="28"/>
          <w:shd w:val="clear" w:color="auto" w:fill="FFFFFF"/>
          <w:lang w:val="kk-KZ"/>
        </w:rPr>
        <w:t>жаңғыр</w:t>
      </w:r>
      <w:r w:rsidR="00313866" w:rsidRPr="00C60FC5">
        <w:rPr>
          <w:rFonts w:ascii="Times New Roman" w:hAnsi="Times New Roman" w:cs="Times New Roman"/>
          <w:color w:val="auto"/>
          <w:sz w:val="28"/>
          <w:szCs w:val="28"/>
          <w:shd w:val="clear" w:color="auto" w:fill="FFFFFF"/>
        </w:rPr>
        <w:t>у</w:t>
      </w:r>
      <w:r w:rsidR="00313866" w:rsidRPr="00C60FC5">
        <w:rPr>
          <w:rFonts w:ascii="Times New Roman" w:hAnsi="Times New Roman" w:cs="Times New Roman"/>
          <w:color w:val="auto"/>
          <w:sz w:val="28"/>
          <w:szCs w:val="28"/>
          <w:shd w:val="clear" w:color="auto" w:fill="FFFFFF"/>
          <w:lang w:val="kk-KZ"/>
        </w:rPr>
        <w:t>» и недостаточн</w:t>
      </w:r>
      <w:r w:rsidR="007354D0" w:rsidRPr="00C60FC5">
        <w:rPr>
          <w:rFonts w:ascii="Times New Roman" w:hAnsi="Times New Roman" w:cs="Times New Roman"/>
          <w:color w:val="auto"/>
          <w:sz w:val="28"/>
          <w:szCs w:val="28"/>
          <w:shd w:val="clear" w:color="auto" w:fill="FFFFFF"/>
          <w:lang w:val="kk-KZ"/>
        </w:rPr>
        <w:t>остью</w:t>
      </w:r>
      <w:r w:rsidR="00313866" w:rsidRPr="00C60FC5">
        <w:rPr>
          <w:rFonts w:ascii="Times New Roman" w:hAnsi="Times New Roman" w:cs="Times New Roman"/>
          <w:color w:val="auto"/>
          <w:sz w:val="28"/>
          <w:szCs w:val="28"/>
          <w:shd w:val="clear" w:color="auto" w:fill="FFFFFF"/>
          <w:lang w:val="kk-KZ"/>
        </w:rPr>
        <w:t xml:space="preserve"> </w:t>
      </w:r>
      <w:r w:rsidR="007354D0" w:rsidRPr="00C60FC5">
        <w:rPr>
          <w:rFonts w:ascii="Times New Roman" w:hAnsi="Times New Roman" w:cs="Times New Roman"/>
          <w:color w:val="auto"/>
          <w:sz w:val="28"/>
          <w:szCs w:val="28"/>
          <w:shd w:val="clear" w:color="auto" w:fill="FFFFFF"/>
          <w:lang w:val="kk-KZ"/>
        </w:rPr>
        <w:t xml:space="preserve">использования </w:t>
      </w:r>
      <w:r w:rsidR="008C30CD" w:rsidRPr="00C60FC5">
        <w:rPr>
          <w:rFonts w:ascii="Times New Roman" w:hAnsi="Times New Roman" w:cs="Times New Roman"/>
          <w:color w:val="auto"/>
          <w:sz w:val="28"/>
          <w:szCs w:val="28"/>
          <w:shd w:val="clear" w:color="auto" w:fill="FFFFFF"/>
          <w:lang w:val="kk-KZ"/>
        </w:rPr>
        <w:t xml:space="preserve">педагогами </w:t>
      </w:r>
      <w:r w:rsidR="007354D0" w:rsidRPr="00C60FC5">
        <w:rPr>
          <w:rFonts w:ascii="Times New Roman" w:hAnsi="Times New Roman" w:cs="Times New Roman"/>
          <w:color w:val="auto"/>
          <w:sz w:val="28"/>
          <w:szCs w:val="28"/>
          <w:shd w:val="clear" w:color="auto" w:fill="FFFFFF"/>
          <w:lang w:val="kk-KZ"/>
        </w:rPr>
        <w:t>воспитательного потенциала данной программы при обучении языкам.</w:t>
      </w:r>
    </w:p>
    <w:p w14:paraId="2FF95374" w14:textId="3B24453A" w:rsidR="00E446D9" w:rsidRPr="00C60FC5" w:rsidRDefault="00EE2C35" w:rsidP="005506E3">
      <w:pPr>
        <w:pStyle w:val="Standard"/>
        <w:overflowPunct/>
        <w:spacing w:after="0" w:line="240" w:lineRule="auto"/>
        <w:ind w:firstLine="709"/>
        <w:contextualSpacing/>
        <w:jc w:val="both"/>
        <w:rPr>
          <w:rFonts w:ascii="Times New Roman" w:hAnsi="Times New Roman" w:cs="Times New Roman"/>
          <w:color w:val="auto"/>
          <w:sz w:val="28"/>
          <w:szCs w:val="28"/>
          <w:shd w:val="clear" w:color="auto" w:fill="FFFFFF"/>
        </w:rPr>
      </w:pPr>
      <w:r w:rsidRPr="00C60FC5">
        <w:rPr>
          <w:rFonts w:ascii="Times New Roman" w:hAnsi="Times New Roman" w:cs="Times New Roman"/>
          <w:color w:val="auto"/>
          <w:sz w:val="28"/>
          <w:szCs w:val="28"/>
          <w:shd w:val="clear" w:color="auto" w:fill="FFFFFF"/>
        </w:rPr>
        <w:t>Данн</w:t>
      </w:r>
      <w:r w:rsidR="007354D0" w:rsidRPr="00C60FC5">
        <w:rPr>
          <w:rFonts w:ascii="Times New Roman" w:hAnsi="Times New Roman" w:cs="Times New Roman"/>
          <w:color w:val="auto"/>
          <w:sz w:val="28"/>
          <w:szCs w:val="28"/>
          <w:shd w:val="clear" w:color="auto" w:fill="FFFFFF"/>
        </w:rPr>
        <w:t>о</w:t>
      </w:r>
      <w:r w:rsidRPr="00C60FC5">
        <w:rPr>
          <w:rFonts w:ascii="Times New Roman" w:hAnsi="Times New Roman" w:cs="Times New Roman"/>
          <w:color w:val="auto"/>
          <w:sz w:val="28"/>
          <w:szCs w:val="28"/>
          <w:shd w:val="clear" w:color="auto" w:fill="FFFFFF"/>
        </w:rPr>
        <w:t>е противоречи</w:t>
      </w:r>
      <w:r w:rsidR="007354D0" w:rsidRPr="00C60FC5">
        <w:rPr>
          <w:rFonts w:ascii="Times New Roman" w:hAnsi="Times New Roman" w:cs="Times New Roman"/>
          <w:color w:val="auto"/>
          <w:sz w:val="28"/>
          <w:szCs w:val="28"/>
          <w:shd w:val="clear" w:color="auto" w:fill="FFFFFF"/>
        </w:rPr>
        <w:t>е</w:t>
      </w:r>
      <w:r w:rsidRPr="00C60FC5">
        <w:rPr>
          <w:rFonts w:ascii="Times New Roman" w:hAnsi="Times New Roman" w:cs="Times New Roman"/>
          <w:color w:val="auto"/>
          <w:sz w:val="28"/>
          <w:szCs w:val="28"/>
          <w:shd w:val="clear" w:color="auto" w:fill="FFFFFF"/>
        </w:rPr>
        <w:t xml:space="preserve"> обусловил</w:t>
      </w:r>
      <w:r w:rsidR="007354D0" w:rsidRPr="00C60FC5">
        <w:rPr>
          <w:rFonts w:ascii="Times New Roman" w:hAnsi="Times New Roman" w:cs="Times New Roman"/>
          <w:color w:val="auto"/>
          <w:sz w:val="28"/>
          <w:szCs w:val="28"/>
          <w:shd w:val="clear" w:color="auto" w:fill="FFFFFF"/>
        </w:rPr>
        <w:t xml:space="preserve">о </w:t>
      </w:r>
      <w:r w:rsidRPr="00C60FC5">
        <w:rPr>
          <w:rFonts w:ascii="Times New Roman" w:hAnsi="Times New Roman" w:cs="Times New Roman"/>
          <w:color w:val="auto"/>
          <w:sz w:val="28"/>
          <w:szCs w:val="28"/>
          <w:shd w:val="clear" w:color="auto" w:fill="FFFFFF"/>
        </w:rPr>
        <w:t xml:space="preserve">основную </w:t>
      </w:r>
      <w:r w:rsidRPr="00C60FC5">
        <w:rPr>
          <w:rFonts w:ascii="Times New Roman" w:hAnsi="Times New Roman" w:cs="Times New Roman"/>
          <w:b/>
          <w:bCs/>
          <w:color w:val="auto"/>
          <w:sz w:val="28"/>
          <w:szCs w:val="28"/>
          <w:shd w:val="clear" w:color="auto" w:fill="FFFFFF"/>
        </w:rPr>
        <w:t>проблему</w:t>
      </w:r>
      <w:r w:rsidRPr="00C60FC5">
        <w:rPr>
          <w:rFonts w:ascii="Times New Roman" w:hAnsi="Times New Roman" w:cs="Times New Roman"/>
          <w:color w:val="auto"/>
          <w:sz w:val="28"/>
          <w:szCs w:val="28"/>
          <w:shd w:val="clear" w:color="auto" w:fill="FFFFFF"/>
        </w:rPr>
        <w:t xml:space="preserve"> исследования, которая выражается в поиске ответов на вопросы</w:t>
      </w:r>
      <w:r w:rsidR="00E446D9" w:rsidRPr="00C60FC5">
        <w:rPr>
          <w:rFonts w:ascii="Times New Roman" w:hAnsi="Times New Roman" w:cs="Times New Roman"/>
          <w:color w:val="auto"/>
          <w:sz w:val="28"/>
          <w:szCs w:val="28"/>
          <w:shd w:val="clear" w:color="auto" w:fill="FFFFFF"/>
        </w:rPr>
        <w:t>:</w:t>
      </w:r>
      <w:r w:rsidRPr="00C60FC5">
        <w:rPr>
          <w:rFonts w:ascii="Times New Roman" w:hAnsi="Times New Roman" w:cs="Times New Roman"/>
          <w:color w:val="auto"/>
          <w:sz w:val="28"/>
          <w:szCs w:val="28"/>
          <w:shd w:val="clear" w:color="auto" w:fill="FFFFFF"/>
        </w:rPr>
        <w:t xml:space="preserve"> </w:t>
      </w:r>
      <w:r w:rsidR="00A76B78" w:rsidRPr="00C60FC5">
        <w:rPr>
          <w:rFonts w:ascii="Times New Roman" w:hAnsi="Times New Roman" w:cs="Times New Roman"/>
          <w:color w:val="auto"/>
          <w:sz w:val="28"/>
          <w:szCs w:val="28"/>
          <w:shd w:val="clear" w:color="auto" w:fill="FFFFFF"/>
        </w:rPr>
        <w:t>«</w:t>
      </w:r>
      <w:r w:rsidR="00E446D9" w:rsidRPr="00C60FC5">
        <w:rPr>
          <w:rFonts w:ascii="Times New Roman" w:hAnsi="Times New Roman" w:cs="Times New Roman"/>
          <w:color w:val="auto"/>
          <w:sz w:val="28"/>
          <w:szCs w:val="28"/>
          <w:shd w:val="clear" w:color="auto" w:fill="FFFFFF"/>
          <w:lang w:val="kk-KZ"/>
        </w:rPr>
        <w:t>В чем заключаются педагогические основы обучения школьников языкам в контексте ценностей «</w:t>
      </w:r>
      <w:r w:rsidR="00E265B0" w:rsidRPr="00C60FC5">
        <w:rPr>
          <w:rFonts w:ascii="Times New Roman" w:hAnsi="Times New Roman" w:cs="Times New Roman"/>
          <w:color w:val="auto"/>
          <w:sz w:val="28"/>
          <w:szCs w:val="28"/>
          <w:shd w:val="clear" w:color="auto" w:fill="FFFFFF"/>
          <w:lang w:val="kk-KZ"/>
        </w:rPr>
        <w:t>Рухани жаңғыру</w:t>
      </w:r>
      <w:r w:rsidR="00E446D9" w:rsidRPr="00C60FC5">
        <w:rPr>
          <w:rFonts w:ascii="Times New Roman" w:hAnsi="Times New Roman" w:cs="Times New Roman"/>
          <w:color w:val="auto"/>
          <w:sz w:val="28"/>
          <w:szCs w:val="28"/>
          <w:shd w:val="clear" w:color="auto" w:fill="FFFFFF"/>
          <w:lang w:val="kk-KZ"/>
        </w:rPr>
        <w:t>»?</w:t>
      </w:r>
      <w:r w:rsidR="00A76B78" w:rsidRPr="00C60FC5">
        <w:rPr>
          <w:rFonts w:ascii="Times New Roman" w:hAnsi="Times New Roman" w:cs="Times New Roman"/>
          <w:color w:val="auto"/>
          <w:sz w:val="28"/>
          <w:szCs w:val="28"/>
          <w:shd w:val="clear" w:color="auto" w:fill="FFFFFF"/>
          <w:lang w:val="kk-KZ"/>
        </w:rPr>
        <w:t>», «</w:t>
      </w:r>
      <w:r w:rsidR="00E446D9" w:rsidRPr="00C60FC5">
        <w:rPr>
          <w:rFonts w:ascii="Times New Roman" w:hAnsi="Times New Roman" w:cs="Times New Roman"/>
          <w:color w:val="auto"/>
          <w:sz w:val="28"/>
          <w:szCs w:val="28"/>
          <w:shd w:val="clear" w:color="auto" w:fill="FFFFFF"/>
          <w:lang w:val="kk-KZ"/>
        </w:rPr>
        <w:t>Каким образом может повлиять приобщение школьников к ценностям «</w:t>
      </w:r>
      <w:r w:rsidR="00E265B0" w:rsidRPr="00C60FC5">
        <w:rPr>
          <w:rFonts w:ascii="Times New Roman" w:hAnsi="Times New Roman" w:cs="Times New Roman"/>
          <w:color w:val="auto"/>
          <w:sz w:val="28"/>
          <w:szCs w:val="28"/>
          <w:shd w:val="clear" w:color="auto" w:fill="FFFFFF"/>
          <w:lang w:val="kk-KZ"/>
        </w:rPr>
        <w:t>Рухани жаңғыру</w:t>
      </w:r>
      <w:r w:rsidR="00E446D9" w:rsidRPr="00C60FC5">
        <w:rPr>
          <w:rFonts w:ascii="Times New Roman" w:hAnsi="Times New Roman" w:cs="Times New Roman"/>
          <w:color w:val="auto"/>
          <w:sz w:val="28"/>
          <w:szCs w:val="28"/>
          <w:shd w:val="clear" w:color="auto" w:fill="FFFFFF"/>
          <w:lang w:val="kk-KZ"/>
        </w:rPr>
        <w:t>» на процесс обучения языкам?</w:t>
      </w:r>
      <w:r w:rsidR="002968A7" w:rsidRPr="00C60FC5">
        <w:rPr>
          <w:rFonts w:ascii="Times New Roman" w:hAnsi="Times New Roman" w:cs="Times New Roman"/>
          <w:color w:val="auto"/>
          <w:sz w:val="28"/>
          <w:szCs w:val="28"/>
          <w:shd w:val="clear" w:color="auto" w:fill="FFFFFF"/>
          <w:lang w:val="kk-KZ"/>
        </w:rPr>
        <w:t>», «</w:t>
      </w:r>
      <w:r w:rsidR="00E446D9" w:rsidRPr="00C60FC5">
        <w:rPr>
          <w:rFonts w:ascii="Times New Roman" w:hAnsi="Times New Roman" w:cs="Times New Roman"/>
          <w:color w:val="auto"/>
          <w:sz w:val="28"/>
          <w:szCs w:val="28"/>
          <w:shd w:val="clear" w:color="auto" w:fill="FFFFFF"/>
          <w:lang w:val="kk-KZ"/>
        </w:rPr>
        <w:t>Как имплементировать ценности «</w:t>
      </w:r>
      <w:r w:rsidR="00E265B0" w:rsidRPr="00C60FC5">
        <w:rPr>
          <w:rFonts w:ascii="Times New Roman" w:hAnsi="Times New Roman" w:cs="Times New Roman"/>
          <w:color w:val="auto"/>
          <w:sz w:val="28"/>
          <w:szCs w:val="28"/>
          <w:shd w:val="clear" w:color="auto" w:fill="FFFFFF"/>
          <w:lang w:val="kk-KZ"/>
        </w:rPr>
        <w:t>Рухани жаңғыру</w:t>
      </w:r>
      <w:r w:rsidR="00E446D9" w:rsidRPr="00C60FC5">
        <w:rPr>
          <w:rFonts w:ascii="Times New Roman" w:hAnsi="Times New Roman" w:cs="Times New Roman"/>
          <w:color w:val="auto"/>
          <w:sz w:val="28"/>
          <w:szCs w:val="28"/>
          <w:shd w:val="clear" w:color="auto" w:fill="FFFFFF"/>
          <w:lang w:val="kk-KZ"/>
        </w:rPr>
        <w:t>» в процесс обучения языкам в школе?</w:t>
      </w:r>
      <w:r w:rsidR="002968A7" w:rsidRPr="00C60FC5">
        <w:rPr>
          <w:rFonts w:ascii="Times New Roman" w:hAnsi="Times New Roman" w:cs="Times New Roman"/>
          <w:color w:val="auto"/>
          <w:sz w:val="28"/>
          <w:szCs w:val="28"/>
          <w:shd w:val="clear" w:color="auto" w:fill="FFFFFF"/>
          <w:lang w:val="kk-KZ"/>
        </w:rPr>
        <w:t>».</w:t>
      </w:r>
    </w:p>
    <w:p w14:paraId="0D1662A2" w14:textId="571D9D7A" w:rsidR="00EE2C35" w:rsidRPr="00C60FC5" w:rsidRDefault="00EE2C35" w:rsidP="005506E3">
      <w:pPr>
        <w:pStyle w:val="Standard"/>
        <w:overflowPunct/>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shd w:val="clear" w:color="auto" w:fill="FFFFFF"/>
        </w:rPr>
        <w:t xml:space="preserve">Указанная проблема обосновывает </w:t>
      </w:r>
      <w:r w:rsidRPr="00C60FC5">
        <w:rPr>
          <w:rFonts w:ascii="Times New Roman" w:hAnsi="Times New Roman" w:cs="Times New Roman"/>
          <w:b/>
          <w:bCs/>
          <w:color w:val="auto"/>
          <w:sz w:val="28"/>
          <w:szCs w:val="28"/>
          <w:shd w:val="clear" w:color="auto" w:fill="FFFFFF"/>
        </w:rPr>
        <w:t>тему</w:t>
      </w:r>
      <w:r w:rsidRPr="00C60FC5">
        <w:rPr>
          <w:rFonts w:ascii="Times New Roman" w:hAnsi="Times New Roman" w:cs="Times New Roman"/>
          <w:color w:val="auto"/>
          <w:sz w:val="28"/>
          <w:szCs w:val="28"/>
          <w:shd w:val="clear" w:color="auto" w:fill="FFFFFF"/>
        </w:rPr>
        <w:t xml:space="preserve"> диссертации в следующей формулировке: </w:t>
      </w:r>
      <w:r w:rsidRPr="00C60FC5">
        <w:rPr>
          <w:rFonts w:ascii="Times New Roman" w:hAnsi="Times New Roman" w:cs="Times New Roman"/>
          <w:b/>
          <w:bCs/>
          <w:color w:val="auto"/>
          <w:sz w:val="28"/>
          <w:szCs w:val="28"/>
          <w:shd w:val="clear" w:color="auto" w:fill="FFFFFF"/>
        </w:rPr>
        <w:t>«</w:t>
      </w:r>
      <w:r w:rsidRPr="00C60FC5">
        <w:rPr>
          <w:rFonts w:ascii="Times New Roman" w:hAnsi="Times New Roman" w:cs="Times New Roman"/>
          <w:b/>
          <w:bCs/>
          <w:color w:val="auto"/>
          <w:sz w:val="28"/>
          <w:szCs w:val="28"/>
          <w:shd w:val="clear" w:color="auto" w:fill="FFFFFF"/>
          <w:lang w:val="kk-KZ"/>
        </w:rPr>
        <w:t xml:space="preserve">Научно-педагогические основы обучения </w:t>
      </w:r>
      <w:bookmarkStart w:id="8" w:name="_Hlk136200306"/>
      <w:r w:rsidRPr="00C60FC5">
        <w:rPr>
          <w:rFonts w:ascii="Times New Roman" w:hAnsi="Times New Roman" w:cs="Times New Roman"/>
          <w:b/>
          <w:bCs/>
          <w:color w:val="auto"/>
          <w:sz w:val="28"/>
          <w:szCs w:val="28"/>
          <w:shd w:val="clear" w:color="auto" w:fill="FFFFFF"/>
          <w:lang w:val="kk-KZ"/>
        </w:rPr>
        <w:t xml:space="preserve">языкам </w:t>
      </w:r>
      <w:bookmarkStart w:id="9" w:name="_Hlk136199969"/>
      <w:r w:rsidRPr="00C60FC5">
        <w:rPr>
          <w:rFonts w:ascii="Times New Roman" w:hAnsi="Times New Roman" w:cs="Times New Roman"/>
          <w:b/>
          <w:bCs/>
          <w:color w:val="auto"/>
          <w:sz w:val="28"/>
          <w:szCs w:val="28"/>
          <w:shd w:val="clear" w:color="auto" w:fill="FFFFFF"/>
          <w:lang w:val="kk-KZ"/>
        </w:rPr>
        <w:t>в контексте национальной программы «</w:t>
      </w:r>
      <w:r w:rsidR="00E265B0" w:rsidRPr="00C60FC5">
        <w:rPr>
          <w:rFonts w:ascii="Times New Roman" w:hAnsi="Times New Roman" w:cs="Times New Roman"/>
          <w:b/>
          <w:bCs/>
          <w:color w:val="auto"/>
          <w:sz w:val="28"/>
          <w:szCs w:val="28"/>
          <w:shd w:val="clear" w:color="auto" w:fill="FFFFFF"/>
          <w:lang w:val="kk-KZ"/>
        </w:rPr>
        <w:t>Рухани жаңғыру</w:t>
      </w:r>
      <w:bookmarkEnd w:id="9"/>
      <w:r w:rsidRPr="00C60FC5">
        <w:rPr>
          <w:rFonts w:ascii="Times New Roman" w:hAnsi="Times New Roman" w:cs="Times New Roman"/>
          <w:b/>
          <w:bCs/>
          <w:color w:val="auto"/>
          <w:sz w:val="28"/>
          <w:szCs w:val="28"/>
          <w:shd w:val="clear" w:color="auto" w:fill="FFFFFF"/>
          <w:lang w:val="kk-KZ"/>
        </w:rPr>
        <w:t>».</w:t>
      </w:r>
    </w:p>
    <w:bookmarkEnd w:id="8"/>
    <w:p w14:paraId="778708B6" w14:textId="77777777" w:rsidR="00E446D9" w:rsidRPr="00C60FC5" w:rsidRDefault="00E446D9" w:rsidP="005506E3">
      <w:pPr>
        <w:pStyle w:val="a3"/>
        <w:overflowPunct/>
        <w:spacing w:before="0" w:after="0"/>
        <w:ind w:firstLine="709"/>
        <w:contextualSpacing/>
        <w:jc w:val="both"/>
        <w:rPr>
          <w:color w:val="auto"/>
          <w:sz w:val="28"/>
          <w:szCs w:val="28"/>
        </w:rPr>
      </w:pPr>
      <w:r w:rsidRPr="00C60FC5">
        <w:rPr>
          <w:rFonts w:eastAsia="Calibri"/>
          <w:b/>
          <w:bCs/>
          <w:color w:val="auto"/>
          <w:sz w:val="28"/>
          <w:szCs w:val="28"/>
          <w:shd w:val="clear" w:color="auto" w:fill="FFFFFF"/>
          <w:lang w:eastAsia="en-US"/>
        </w:rPr>
        <w:t xml:space="preserve">Объект исследования: </w:t>
      </w:r>
      <w:r w:rsidRPr="00C60FC5">
        <w:rPr>
          <w:rFonts w:eastAsia="Calibri"/>
          <w:color w:val="auto"/>
          <w:sz w:val="28"/>
          <w:szCs w:val="28"/>
          <w:shd w:val="clear" w:color="auto" w:fill="FFFFFF"/>
          <w:lang w:eastAsia="en-US"/>
        </w:rPr>
        <w:t xml:space="preserve">процесс обучения школьников языкам в контексте приобщения к ценностям «Рухани </w:t>
      </w:r>
      <w:r w:rsidRPr="00C60FC5">
        <w:rPr>
          <w:rFonts w:eastAsia="Calibri"/>
          <w:color w:val="auto"/>
          <w:sz w:val="28"/>
          <w:szCs w:val="28"/>
          <w:shd w:val="clear" w:color="auto" w:fill="FFFFFF"/>
          <w:lang w:val="kk-KZ" w:eastAsia="en-US"/>
        </w:rPr>
        <w:t>жаңғыр</w:t>
      </w:r>
      <w:r w:rsidRPr="00C60FC5">
        <w:rPr>
          <w:rFonts w:eastAsia="Calibri"/>
          <w:color w:val="auto"/>
          <w:sz w:val="28"/>
          <w:szCs w:val="28"/>
          <w:shd w:val="clear" w:color="auto" w:fill="FFFFFF"/>
          <w:lang w:eastAsia="en-US"/>
        </w:rPr>
        <w:t>у</w:t>
      </w:r>
      <w:r w:rsidRPr="00C60FC5">
        <w:rPr>
          <w:rFonts w:eastAsia="Calibri"/>
          <w:color w:val="auto"/>
          <w:sz w:val="28"/>
          <w:szCs w:val="28"/>
          <w:shd w:val="clear" w:color="auto" w:fill="FFFFFF"/>
          <w:lang w:val="kk-KZ" w:eastAsia="en-US"/>
        </w:rPr>
        <w:t>»</w:t>
      </w:r>
      <w:r w:rsidRPr="00C60FC5">
        <w:rPr>
          <w:rFonts w:eastAsia="Calibri"/>
          <w:color w:val="auto"/>
          <w:sz w:val="28"/>
          <w:szCs w:val="28"/>
          <w:shd w:val="clear" w:color="auto" w:fill="FFFFFF"/>
          <w:lang w:eastAsia="en-US"/>
        </w:rPr>
        <w:t>.</w:t>
      </w:r>
    </w:p>
    <w:p w14:paraId="126635E4" w14:textId="1B702768" w:rsidR="00E446D9" w:rsidRPr="00C60FC5" w:rsidRDefault="00E446D9" w:rsidP="005506E3">
      <w:pPr>
        <w:pStyle w:val="a3"/>
        <w:overflowPunct/>
        <w:spacing w:before="0" w:after="0"/>
        <w:ind w:firstLine="709"/>
        <w:contextualSpacing/>
        <w:jc w:val="both"/>
        <w:rPr>
          <w:color w:val="auto"/>
          <w:sz w:val="28"/>
          <w:szCs w:val="28"/>
        </w:rPr>
      </w:pPr>
      <w:r w:rsidRPr="00C60FC5">
        <w:rPr>
          <w:rFonts w:eastAsia="Calibri"/>
          <w:b/>
          <w:bCs/>
          <w:color w:val="auto"/>
          <w:sz w:val="28"/>
          <w:szCs w:val="28"/>
          <w:shd w:val="clear" w:color="auto" w:fill="FFFFFF"/>
          <w:lang w:eastAsia="en-US"/>
        </w:rPr>
        <w:t xml:space="preserve">Предмет исследования: </w:t>
      </w:r>
      <w:r w:rsidRPr="00C60FC5">
        <w:rPr>
          <w:rFonts w:eastAsia="Calibri"/>
          <w:color w:val="auto"/>
          <w:sz w:val="28"/>
          <w:szCs w:val="28"/>
          <w:shd w:val="clear" w:color="auto" w:fill="FFFFFF"/>
          <w:lang w:eastAsia="en-US"/>
        </w:rPr>
        <w:t>педагогическ</w:t>
      </w:r>
      <w:r w:rsidR="008C30CD" w:rsidRPr="00C60FC5">
        <w:rPr>
          <w:rFonts w:eastAsia="Calibri"/>
          <w:color w:val="auto"/>
          <w:sz w:val="28"/>
          <w:szCs w:val="28"/>
          <w:shd w:val="clear" w:color="auto" w:fill="FFFFFF"/>
          <w:lang w:eastAsia="en-US"/>
        </w:rPr>
        <w:t xml:space="preserve">ие основы </w:t>
      </w:r>
      <w:r w:rsidRPr="00C60FC5">
        <w:rPr>
          <w:rFonts w:eastAsia="Calibri"/>
          <w:color w:val="auto"/>
          <w:sz w:val="28"/>
          <w:szCs w:val="28"/>
          <w:shd w:val="clear" w:color="auto" w:fill="FFFFFF"/>
          <w:lang w:eastAsia="en-US"/>
        </w:rPr>
        <w:t xml:space="preserve">обучения языкам в условиях приобщения школьников к ценностям «Рухани </w:t>
      </w:r>
      <w:r w:rsidRPr="00C60FC5">
        <w:rPr>
          <w:rFonts w:eastAsia="Calibri"/>
          <w:color w:val="auto"/>
          <w:sz w:val="28"/>
          <w:szCs w:val="28"/>
          <w:shd w:val="clear" w:color="auto" w:fill="FFFFFF"/>
          <w:lang w:val="kk-KZ" w:eastAsia="en-US"/>
        </w:rPr>
        <w:t>жаңғыр</w:t>
      </w:r>
      <w:r w:rsidRPr="00C60FC5">
        <w:rPr>
          <w:rFonts w:eastAsia="Calibri"/>
          <w:color w:val="auto"/>
          <w:sz w:val="28"/>
          <w:szCs w:val="28"/>
          <w:shd w:val="clear" w:color="auto" w:fill="FFFFFF"/>
          <w:lang w:eastAsia="en-US"/>
        </w:rPr>
        <w:t>у</w:t>
      </w:r>
      <w:r w:rsidRPr="00C60FC5">
        <w:rPr>
          <w:rFonts w:eastAsia="Calibri"/>
          <w:color w:val="auto"/>
          <w:sz w:val="28"/>
          <w:szCs w:val="28"/>
          <w:shd w:val="clear" w:color="auto" w:fill="FFFFFF"/>
          <w:lang w:val="kk-KZ" w:eastAsia="en-US"/>
        </w:rPr>
        <w:t xml:space="preserve">» (на примере </w:t>
      </w:r>
      <w:r w:rsidRPr="00C60FC5">
        <w:rPr>
          <w:rFonts w:eastAsia="Calibri"/>
          <w:color w:val="auto"/>
          <w:sz w:val="28"/>
          <w:szCs w:val="28"/>
          <w:shd w:val="clear" w:color="auto" w:fill="FFFFFF"/>
          <w:lang w:eastAsia="en-US"/>
        </w:rPr>
        <w:t>6-х и 8-х классов)</w:t>
      </w:r>
    </w:p>
    <w:p w14:paraId="762E2465" w14:textId="141EC730" w:rsidR="00E446D9" w:rsidRPr="00C60FC5" w:rsidRDefault="00E446D9" w:rsidP="005506E3">
      <w:pPr>
        <w:pStyle w:val="Standard"/>
        <w:overflowPunct/>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b/>
          <w:bCs/>
          <w:color w:val="auto"/>
          <w:sz w:val="28"/>
          <w:szCs w:val="28"/>
          <w:shd w:val="clear" w:color="auto" w:fill="FFFFFF"/>
        </w:rPr>
        <w:t>Цель исследования:</w:t>
      </w:r>
      <w:r w:rsidRPr="00C60FC5">
        <w:rPr>
          <w:rFonts w:ascii="Times New Roman" w:hAnsi="Times New Roman" w:cs="Times New Roman"/>
          <w:color w:val="auto"/>
          <w:sz w:val="28"/>
          <w:szCs w:val="28"/>
          <w:shd w:val="clear" w:color="auto" w:fill="FFFFFF"/>
        </w:rPr>
        <w:t xml:space="preserve"> научное обоснование и разработка </w:t>
      </w:r>
      <w:r w:rsidR="006C02EA" w:rsidRPr="00C60FC5">
        <w:rPr>
          <w:rFonts w:ascii="Times New Roman" w:hAnsi="Times New Roman" w:cs="Times New Roman"/>
          <w:color w:val="auto"/>
          <w:sz w:val="28"/>
          <w:szCs w:val="28"/>
          <w:shd w:val="clear" w:color="auto" w:fill="FFFFFF"/>
        </w:rPr>
        <w:t>П</w:t>
      </w:r>
      <w:r w:rsidRPr="00C60FC5">
        <w:rPr>
          <w:rFonts w:ascii="Times New Roman" w:hAnsi="Times New Roman" w:cs="Times New Roman"/>
          <w:color w:val="auto"/>
          <w:sz w:val="28"/>
          <w:szCs w:val="28"/>
          <w:shd w:val="clear" w:color="auto" w:fill="FFFFFF"/>
        </w:rPr>
        <w:t xml:space="preserve">едагогической </w:t>
      </w:r>
      <w:r w:rsidR="008C30CD" w:rsidRPr="00C60FC5">
        <w:rPr>
          <w:rFonts w:ascii="Times New Roman" w:hAnsi="Times New Roman" w:cs="Times New Roman"/>
          <w:color w:val="auto"/>
          <w:sz w:val="28"/>
          <w:szCs w:val="28"/>
          <w:shd w:val="clear" w:color="auto" w:fill="FFFFFF"/>
        </w:rPr>
        <w:t>программы</w:t>
      </w:r>
      <w:r w:rsidRPr="00C60FC5">
        <w:rPr>
          <w:rFonts w:ascii="Times New Roman" w:hAnsi="Times New Roman" w:cs="Times New Roman"/>
          <w:color w:val="auto"/>
          <w:sz w:val="28"/>
          <w:szCs w:val="28"/>
          <w:shd w:val="clear" w:color="auto" w:fill="FFFFFF"/>
        </w:rPr>
        <w:t xml:space="preserve"> обучения языкам в условиях приобщения школьников к ценностям «Рухани </w:t>
      </w:r>
      <w:r w:rsidRPr="00C60FC5">
        <w:rPr>
          <w:rFonts w:ascii="Times New Roman" w:hAnsi="Times New Roman" w:cs="Times New Roman"/>
          <w:color w:val="auto"/>
          <w:sz w:val="28"/>
          <w:szCs w:val="28"/>
          <w:shd w:val="clear" w:color="auto" w:fill="FFFFFF"/>
          <w:lang w:val="kk-KZ"/>
        </w:rPr>
        <w:t>жаңғыр</w:t>
      </w:r>
      <w:r w:rsidRPr="00C60FC5">
        <w:rPr>
          <w:rFonts w:ascii="Times New Roman" w:hAnsi="Times New Roman" w:cs="Times New Roman"/>
          <w:color w:val="auto"/>
          <w:sz w:val="28"/>
          <w:szCs w:val="28"/>
          <w:shd w:val="clear" w:color="auto" w:fill="FFFFFF"/>
        </w:rPr>
        <w:t>у</w:t>
      </w:r>
      <w:r w:rsidRPr="00C60FC5">
        <w:rPr>
          <w:rFonts w:ascii="Times New Roman" w:hAnsi="Times New Roman" w:cs="Times New Roman"/>
          <w:color w:val="auto"/>
          <w:sz w:val="28"/>
          <w:szCs w:val="28"/>
          <w:shd w:val="clear" w:color="auto" w:fill="FFFFFF"/>
          <w:lang w:val="kk-KZ"/>
        </w:rPr>
        <w:t>», направленной на формирование их ценностного отношения к языкам.</w:t>
      </w:r>
      <w:bookmarkStart w:id="10" w:name="__DdeLink__803_478012244"/>
      <w:bookmarkEnd w:id="10"/>
    </w:p>
    <w:p w14:paraId="63373C36" w14:textId="2DCA93AF" w:rsidR="00E446D9" w:rsidRPr="00C60FC5" w:rsidRDefault="00E446D9" w:rsidP="005506E3">
      <w:pPr>
        <w:pStyle w:val="Standard"/>
        <w:overflowPunct/>
        <w:spacing w:after="0" w:line="240" w:lineRule="auto"/>
        <w:ind w:firstLine="709"/>
        <w:contextualSpacing/>
        <w:jc w:val="both"/>
        <w:rPr>
          <w:rFonts w:ascii="Times New Roman" w:hAnsi="Times New Roman" w:cs="Times New Roman"/>
          <w:color w:val="auto"/>
          <w:sz w:val="28"/>
          <w:szCs w:val="28"/>
        </w:rPr>
      </w:pPr>
      <w:bookmarkStart w:id="11" w:name="_Hlk135921594"/>
      <w:r w:rsidRPr="00C60FC5">
        <w:rPr>
          <w:rFonts w:ascii="Times New Roman" w:hAnsi="Times New Roman" w:cs="Times New Roman"/>
          <w:b/>
          <w:bCs/>
          <w:color w:val="auto"/>
          <w:sz w:val="28"/>
          <w:szCs w:val="28"/>
          <w:shd w:val="clear" w:color="auto" w:fill="FFFFFF"/>
        </w:rPr>
        <w:t>Гипотеза исследования:</w:t>
      </w:r>
      <w:r w:rsidRPr="00C60FC5">
        <w:rPr>
          <w:rFonts w:ascii="Times New Roman" w:hAnsi="Times New Roman" w:cs="Times New Roman"/>
          <w:color w:val="auto"/>
          <w:sz w:val="28"/>
          <w:szCs w:val="28"/>
          <w:shd w:val="clear" w:color="auto" w:fill="FFFFFF"/>
        </w:rPr>
        <w:t xml:space="preserve"> </w:t>
      </w:r>
      <w:r w:rsidR="00A63AB4" w:rsidRPr="00C60FC5">
        <w:rPr>
          <w:rFonts w:ascii="Times New Roman" w:hAnsi="Times New Roman" w:cs="Times New Roman"/>
          <w:color w:val="auto"/>
          <w:sz w:val="28"/>
          <w:szCs w:val="28"/>
          <w:shd w:val="clear" w:color="auto" w:fill="FFFFFF"/>
        </w:rPr>
        <w:t xml:space="preserve">если </w:t>
      </w:r>
      <w:r w:rsidR="00465D35" w:rsidRPr="00C60FC5">
        <w:rPr>
          <w:rFonts w:ascii="Times New Roman" w:hAnsi="Times New Roman" w:cs="Times New Roman"/>
          <w:color w:val="auto"/>
          <w:sz w:val="28"/>
          <w:szCs w:val="28"/>
          <w:shd w:val="clear" w:color="auto" w:fill="FFFFFF"/>
        </w:rPr>
        <w:t>Пе</w:t>
      </w:r>
      <w:r w:rsidRPr="00C60FC5">
        <w:rPr>
          <w:rFonts w:ascii="Times New Roman" w:hAnsi="Times New Roman" w:cs="Times New Roman"/>
          <w:color w:val="auto"/>
          <w:sz w:val="28"/>
          <w:szCs w:val="28"/>
          <w:shd w:val="clear" w:color="auto" w:fill="FFFFFF"/>
        </w:rPr>
        <w:t>дагогическ</w:t>
      </w:r>
      <w:r w:rsidR="00A63AB4" w:rsidRPr="00C60FC5">
        <w:rPr>
          <w:rFonts w:ascii="Times New Roman" w:hAnsi="Times New Roman" w:cs="Times New Roman"/>
          <w:color w:val="auto"/>
          <w:sz w:val="28"/>
          <w:szCs w:val="28"/>
          <w:shd w:val="clear" w:color="auto" w:fill="FFFFFF"/>
        </w:rPr>
        <w:t>ая</w:t>
      </w:r>
      <w:r w:rsidRPr="00C60FC5">
        <w:rPr>
          <w:rFonts w:ascii="Times New Roman" w:hAnsi="Times New Roman" w:cs="Times New Roman"/>
          <w:color w:val="auto"/>
          <w:sz w:val="28"/>
          <w:szCs w:val="28"/>
          <w:shd w:val="clear" w:color="auto" w:fill="FFFFFF"/>
        </w:rPr>
        <w:t xml:space="preserve"> </w:t>
      </w:r>
      <w:r w:rsidR="00465D35" w:rsidRPr="00C60FC5">
        <w:rPr>
          <w:rFonts w:ascii="Times New Roman" w:hAnsi="Times New Roman" w:cs="Times New Roman"/>
          <w:color w:val="auto"/>
          <w:sz w:val="28"/>
          <w:szCs w:val="28"/>
          <w:shd w:val="clear" w:color="auto" w:fill="FFFFFF"/>
        </w:rPr>
        <w:t>Программ</w:t>
      </w:r>
      <w:r w:rsidR="00A63AB4" w:rsidRPr="00C60FC5">
        <w:rPr>
          <w:rFonts w:ascii="Times New Roman" w:hAnsi="Times New Roman" w:cs="Times New Roman"/>
          <w:color w:val="auto"/>
          <w:sz w:val="28"/>
          <w:szCs w:val="28"/>
          <w:shd w:val="clear" w:color="auto" w:fill="FFFFFF"/>
        </w:rPr>
        <w:t>а</w:t>
      </w:r>
      <w:r w:rsidR="00465D35" w:rsidRPr="00C60FC5">
        <w:rPr>
          <w:rFonts w:ascii="Times New Roman" w:hAnsi="Times New Roman" w:cs="Times New Roman"/>
          <w:color w:val="auto"/>
          <w:sz w:val="28"/>
          <w:szCs w:val="28"/>
          <w:shd w:val="clear" w:color="auto" w:fill="FFFFFF"/>
        </w:rPr>
        <w:t xml:space="preserve"> </w:t>
      </w:r>
      <w:r w:rsidRPr="00C60FC5">
        <w:rPr>
          <w:rFonts w:ascii="Times New Roman" w:hAnsi="Times New Roman" w:cs="Times New Roman"/>
          <w:color w:val="auto"/>
          <w:sz w:val="28"/>
          <w:szCs w:val="28"/>
          <w:shd w:val="clear" w:color="auto" w:fill="FFFFFF"/>
        </w:rPr>
        <w:t xml:space="preserve">обучения языкам в контексте программы «Рухани </w:t>
      </w:r>
      <w:r w:rsidRPr="00C60FC5">
        <w:rPr>
          <w:rFonts w:ascii="Times New Roman" w:hAnsi="Times New Roman" w:cs="Times New Roman"/>
          <w:color w:val="auto"/>
          <w:sz w:val="28"/>
          <w:szCs w:val="28"/>
          <w:shd w:val="clear" w:color="auto" w:fill="FFFFFF"/>
          <w:lang w:val="kk-KZ"/>
        </w:rPr>
        <w:t>жаңғыр</w:t>
      </w:r>
      <w:r w:rsidRPr="00C60FC5">
        <w:rPr>
          <w:rFonts w:ascii="Times New Roman" w:hAnsi="Times New Roman" w:cs="Times New Roman"/>
          <w:color w:val="auto"/>
          <w:sz w:val="28"/>
          <w:szCs w:val="28"/>
          <w:shd w:val="clear" w:color="auto" w:fill="FFFFFF"/>
        </w:rPr>
        <w:t>у</w:t>
      </w:r>
      <w:r w:rsidRPr="00C60FC5">
        <w:rPr>
          <w:rFonts w:ascii="Times New Roman" w:hAnsi="Times New Roman" w:cs="Times New Roman"/>
          <w:color w:val="auto"/>
          <w:sz w:val="28"/>
          <w:szCs w:val="28"/>
          <w:shd w:val="clear" w:color="auto" w:fill="FFFFFF"/>
          <w:lang w:val="kk-KZ"/>
        </w:rPr>
        <w:t xml:space="preserve">» </w:t>
      </w:r>
      <w:r w:rsidRPr="00C60FC5">
        <w:rPr>
          <w:rFonts w:ascii="Times New Roman" w:hAnsi="Times New Roman" w:cs="Times New Roman"/>
          <w:color w:val="auto"/>
          <w:sz w:val="28"/>
          <w:szCs w:val="28"/>
          <w:shd w:val="clear" w:color="auto" w:fill="FFFFFF"/>
        </w:rPr>
        <w:t xml:space="preserve">будет </w:t>
      </w:r>
      <w:r w:rsidR="00A63AB4" w:rsidRPr="00C60FC5">
        <w:rPr>
          <w:rFonts w:ascii="Times New Roman" w:hAnsi="Times New Roman" w:cs="Times New Roman"/>
          <w:color w:val="auto"/>
          <w:sz w:val="28"/>
          <w:szCs w:val="28"/>
          <w:shd w:val="clear" w:color="auto" w:fill="FFFFFF"/>
        </w:rPr>
        <w:t>направлена</w:t>
      </w:r>
      <w:r w:rsidRPr="00C60FC5">
        <w:rPr>
          <w:rFonts w:ascii="Times New Roman" w:hAnsi="Times New Roman" w:cs="Times New Roman"/>
          <w:color w:val="auto"/>
          <w:sz w:val="28"/>
          <w:szCs w:val="28"/>
          <w:shd w:val="clear" w:color="auto" w:fill="FFFFFF"/>
        </w:rPr>
        <w:t xml:space="preserve"> на формирование </w:t>
      </w:r>
      <w:r w:rsidRPr="00C60FC5">
        <w:rPr>
          <w:rFonts w:ascii="Times New Roman" w:hAnsi="Times New Roman" w:cs="Times New Roman"/>
          <w:color w:val="auto"/>
          <w:sz w:val="28"/>
          <w:szCs w:val="28"/>
        </w:rPr>
        <w:t xml:space="preserve">и развитие у школьников ценностного отношения к языкам, </w:t>
      </w:r>
      <w:r w:rsidR="00A63AB4" w:rsidRPr="00C60FC5">
        <w:rPr>
          <w:rFonts w:ascii="Times New Roman" w:hAnsi="Times New Roman" w:cs="Times New Roman"/>
          <w:color w:val="auto"/>
          <w:sz w:val="28"/>
          <w:szCs w:val="28"/>
        </w:rPr>
        <w:t xml:space="preserve">то процесс обучеия языкам будет эффективным, </w:t>
      </w:r>
      <w:r w:rsidRPr="00C60FC5">
        <w:rPr>
          <w:rFonts w:ascii="Times New Roman" w:hAnsi="Times New Roman" w:cs="Times New Roman"/>
          <w:i/>
          <w:iCs/>
          <w:color w:val="auto"/>
          <w:sz w:val="28"/>
          <w:szCs w:val="28"/>
          <w:shd w:val="clear" w:color="auto" w:fill="FFFFFF"/>
        </w:rPr>
        <w:t xml:space="preserve">так как </w:t>
      </w:r>
      <w:r w:rsidR="00A63AB4" w:rsidRPr="00C60FC5">
        <w:rPr>
          <w:rFonts w:ascii="Times New Roman" w:hAnsi="Times New Roman" w:cs="Times New Roman"/>
          <w:color w:val="auto"/>
          <w:sz w:val="28"/>
          <w:szCs w:val="28"/>
          <w:shd w:val="clear" w:color="auto" w:fill="FFFFFF"/>
        </w:rPr>
        <w:t>будет реализован аксиологический подход в языковом образовании</w:t>
      </w:r>
      <w:r w:rsidRPr="00C60FC5">
        <w:rPr>
          <w:rFonts w:ascii="Times New Roman" w:hAnsi="Times New Roman" w:cs="Times New Roman"/>
          <w:color w:val="auto"/>
          <w:sz w:val="28"/>
          <w:szCs w:val="28"/>
          <w:shd w:val="clear" w:color="auto" w:fill="FFFFFF"/>
        </w:rPr>
        <w:t>.</w:t>
      </w:r>
    </w:p>
    <w:bookmarkEnd w:id="11"/>
    <w:p w14:paraId="55A4A9AC" w14:textId="77777777" w:rsidR="00EE2C35" w:rsidRPr="00C60FC5" w:rsidRDefault="00EE2C35" w:rsidP="005506E3">
      <w:pPr>
        <w:pStyle w:val="Standard"/>
        <w:overflowPunct/>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shd w:val="clear" w:color="auto" w:fill="FFFFFF"/>
        </w:rPr>
        <w:t xml:space="preserve">Для достижения цели и проверки гипотезы определены следующие </w:t>
      </w:r>
      <w:r w:rsidRPr="00C60FC5">
        <w:rPr>
          <w:rFonts w:ascii="Times New Roman" w:hAnsi="Times New Roman" w:cs="Times New Roman"/>
          <w:b/>
          <w:bCs/>
          <w:color w:val="auto"/>
          <w:sz w:val="28"/>
          <w:szCs w:val="28"/>
          <w:shd w:val="clear" w:color="auto" w:fill="FFFFFF"/>
        </w:rPr>
        <w:t>задачи исследования:</w:t>
      </w:r>
    </w:p>
    <w:p w14:paraId="290E137D" w14:textId="38B8C611" w:rsidR="00EE2C35" w:rsidRPr="00C60FC5" w:rsidRDefault="00EE2C35" w:rsidP="005506E3">
      <w:pPr>
        <w:pStyle w:val="Standard"/>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shd w:val="clear" w:color="auto" w:fill="FFFFFF"/>
        </w:rPr>
        <w:t xml:space="preserve">1) </w:t>
      </w:r>
      <w:r w:rsidR="00647D33" w:rsidRPr="00C60FC5">
        <w:rPr>
          <w:rFonts w:ascii="Times New Roman" w:hAnsi="Times New Roman" w:cs="Times New Roman"/>
          <w:color w:val="auto"/>
          <w:sz w:val="28"/>
          <w:szCs w:val="28"/>
          <w:shd w:val="clear" w:color="auto" w:fill="FFFFFF"/>
        </w:rPr>
        <w:t xml:space="preserve">обосновать методологическую значимость </w:t>
      </w:r>
      <w:r w:rsidR="007354D0" w:rsidRPr="00C60FC5">
        <w:rPr>
          <w:rFonts w:ascii="Times New Roman" w:hAnsi="Times New Roman" w:cs="Times New Roman"/>
          <w:color w:val="auto"/>
          <w:sz w:val="28"/>
          <w:szCs w:val="28"/>
          <w:shd w:val="clear" w:color="auto" w:fill="FFFFFF"/>
        </w:rPr>
        <w:t xml:space="preserve">аксиологического подхода </w:t>
      </w:r>
      <w:r w:rsidR="00371FEC" w:rsidRPr="00C60FC5">
        <w:rPr>
          <w:rFonts w:ascii="Times New Roman" w:hAnsi="Times New Roman" w:cs="Times New Roman"/>
          <w:color w:val="auto"/>
          <w:sz w:val="28"/>
          <w:szCs w:val="28"/>
          <w:shd w:val="clear" w:color="auto" w:fill="FFFFFF"/>
        </w:rPr>
        <w:t>для формирования ценностного отношения школьников к языкам;</w:t>
      </w:r>
    </w:p>
    <w:p w14:paraId="1C0E5A62" w14:textId="4A50DE22" w:rsidR="00EE2C35" w:rsidRPr="00C60FC5" w:rsidRDefault="00EE2C35" w:rsidP="005506E3">
      <w:pPr>
        <w:pStyle w:val="Standard"/>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shd w:val="clear" w:color="auto" w:fill="FFFFFF"/>
        </w:rPr>
        <w:t xml:space="preserve">2) выявить педагогический потенциал </w:t>
      </w:r>
      <w:r w:rsidR="008C30CD" w:rsidRPr="00C60FC5">
        <w:rPr>
          <w:rFonts w:ascii="Times New Roman" w:hAnsi="Times New Roman" w:cs="Times New Roman"/>
          <w:color w:val="auto"/>
          <w:sz w:val="28"/>
          <w:szCs w:val="28"/>
          <w:shd w:val="clear" w:color="auto" w:fill="FFFFFF"/>
        </w:rPr>
        <w:t>идей</w:t>
      </w:r>
      <w:r w:rsidRPr="00C60FC5">
        <w:rPr>
          <w:rFonts w:ascii="Times New Roman" w:hAnsi="Times New Roman" w:cs="Times New Roman"/>
          <w:color w:val="auto"/>
          <w:sz w:val="28"/>
          <w:szCs w:val="28"/>
          <w:shd w:val="clear" w:color="auto" w:fill="FFFFFF"/>
        </w:rPr>
        <w:t xml:space="preserve"> «Рухани </w:t>
      </w:r>
      <w:r w:rsidRPr="00C60FC5">
        <w:rPr>
          <w:rFonts w:ascii="Times New Roman" w:hAnsi="Times New Roman" w:cs="Times New Roman"/>
          <w:color w:val="auto"/>
          <w:sz w:val="28"/>
          <w:szCs w:val="28"/>
          <w:shd w:val="clear" w:color="auto" w:fill="FFFFFF"/>
          <w:lang w:val="kk-KZ"/>
        </w:rPr>
        <w:t>жаңғыр</w:t>
      </w:r>
      <w:r w:rsidRPr="00C60FC5">
        <w:rPr>
          <w:rFonts w:ascii="Times New Roman" w:hAnsi="Times New Roman" w:cs="Times New Roman"/>
          <w:color w:val="auto"/>
          <w:sz w:val="28"/>
          <w:szCs w:val="28"/>
          <w:shd w:val="clear" w:color="auto" w:fill="FFFFFF"/>
        </w:rPr>
        <w:t>у»</w:t>
      </w:r>
      <w:r w:rsidR="00647D33" w:rsidRPr="00C60FC5">
        <w:rPr>
          <w:rFonts w:ascii="Times New Roman" w:hAnsi="Times New Roman" w:cs="Times New Roman"/>
          <w:color w:val="auto"/>
          <w:sz w:val="28"/>
          <w:szCs w:val="28"/>
          <w:shd w:val="clear" w:color="auto" w:fill="FFFFFF"/>
        </w:rPr>
        <w:t xml:space="preserve"> в обучении языкам в школьной среде</w:t>
      </w:r>
      <w:r w:rsidRPr="00C60FC5">
        <w:rPr>
          <w:rFonts w:ascii="Times New Roman" w:hAnsi="Times New Roman" w:cs="Times New Roman"/>
          <w:color w:val="auto"/>
          <w:sz w:val="28"/>
          <w:szCs w:val="28"/>
          <w:shd w:val="clear" w:color="auto" w:fill="FFFFFF"/>
        </w:rPr>
        <w:t>;</w:t>
      </w:r>
    </w:p>
    <w:p w14:paraId="6DAE2F60" w14:textId="61A7E536" w:rsidR="00EE2C35" w:rsidRPr="00C60FC5" w:rsidRDefault="00EE2C35" w:rsidP="005506E3">
      <w:pPr>
        <w:pStyle w:val="Standard"/>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shd w:val="clear" w:color="auto" w:fill="FFFFFF"/>
        </w:rPr>
        <w:t xml:space="preserve">3) разработать </w:t>
      </w:r>
      <w:r w:rsidR="008C30CD" w:rsidRPr="00C60FC5">
        <w:rPr>
          <w:rFonts w:ascii="Times New Roman" w:hAnsi="Times New Roman" w:cs="Times New Roman"/>
          <w:color w:val="auto"/>
          <w:sz w:val="28"/>
          <w:szCs w:val="28"/>
          <w:shd w:val="clear" w:color="auto" w:fill="FFFFFF"/>
        </w:rPr>
        <w:t>П</w:t>
      </w:r>
      <w:r w:rsidR="00371FEC" w:rsidRPr="00C60FC5">
        <w:rPr>
          <w:rFonts w:ascii="Times New Roman" w:hAnsi="Times New Roman" w:cs="Times New Roman"/>
          <w:color w:val="auto"/>
          <w:sz w:val="28"/>
          <w:szCs w:val="28"/>
          <w:shd w:val="clear" w:color="auto" w:fill="FFFFFF"/>
        </w:rPr>
        <w:t xml:space="preserve">едагогическую </w:t>
      </w:r>
      <w:r w:rsidR="008C30CD" w:rsidRPr="00C60FC5">
        <w:rPr>
          <w:rFonts w:ascii="Times New Roman" w:hAnsi="Times New Roman" w:cs="Times New Roman"/>
          <w:color w:val="auto"/>
          <w:sz w:val="28"/>
          <w:szCs w:val="28"/>
          <w:shd w:val="clear" w:color="auto" w:fill="FFFFFF"/>
        </w:rPr>
        <w:t>программу</w:t>
      </w:r>
      <w:bookmarkStart w:id="12" w:name="_Hlk135820172"/>
      <w:r w:rsidR="00647D33" w:rsidRPr="00C60FC5">
        <w:rPr>
          <w:rFonts w:ascii="Times New Roman" w:hAnsi="Times New Roman" w:cs="Times New Roman"/>
          <w:color w:val="auto"/>
          <w:sz w:val="28"/>
          <w:szCs w:val="28"/>
          <w:shd w:val="clear" w:color="auto" w:fill="FFFFFF"/>
        </w:rPr>
        <w:t xml:space="preserve"> </w:t>
      </w:r>
      <w:r w:rsidR="006C02EA" w:rsidRPr="00C60FC5">
        <w:rPr>
          <w:rFonts w:ascii="Times New Roman" w:hAnsi="Times New Roman" w:cs="Times New Roman"/>
          <w:color w:val="auto"/>
          <w:sz w:val="28"/>
          <w:szCs w:val="28"/>
          <w:shd w:val="clear" w:color="auto" w:fill="FFFFFF"/>
        </w:rPr>
        <w:t xml:space="preserve">обучения </w:t>
      </w:r>
      <w:r w:rsidR="00647D33" w:rsidRPr="00C60FC5">
        <w:rPr>
          <w:rFonts w:ascii="Times New Roman" w:hAnsi="Times New Roman" w:cs="Times New Roman"/>
          <w:color w:val="auto"/>
          <w:sz w:val="28"/>
          <w:szCs w:val="28"/>
          <w:shd w:val="clear" w:color="auto" w:fill="FFFFFF"/>
        </w:rPr>
        <w:t xml:space="preserve">языкам </w:t>
      </w:r>
      <w:r w:rsidR="00371FEC" w:rsidRPr="00C60FC5">
        <w:rPr>
          <w:rFonts w:ascii="Times New Roman" w:hAnsi="Times New Roman" w:cs="Times New Roman"/>
          <w:color w:val="auto"/>
          <w:sz w:val="28"/>
          <w:szCs w:val="28"/>
          <w:shd w:val="clear" w:color="auto" w:fill="FFFFFF"/>
        </w:rPr>
        <w:t xml:space="preserve">в условиях приобщения школьников к ценностям «Рухани </w:t>
      </w:r>
      <w:r w:rsidR="00371FEC" w:rsidRPr="00C60FC5">
        <w:rPr>
          <w:rFonts w:ascii="Times New Roman" w:hAnsi="Times New Roman" w:cs="Times New Roman"/>
          <w:color w:val="auto"/>
          <w:sz w:val="28"/>
          <w:szCs w:val="28"/>
          <w:shd w:val="clear" w:color="auto" w:fill="FFFFFF"/>
          <w:lang w:val="kk-KZ"/>
        </w:rPr>
        <w:t>жаңғыр</w:t>
      </w:r>
      <w:r w:rsidR="00371FEC" w:rsidRPr="00C60FC5">
        <w:rPr>
          <w:rFonts w:ascii="Times New Roman" w:hAnsi="Times New Roman" w:cs="Times New Roman"/>
          <w:color w:val="auto"/>
          <w:sz w:val="28"/>
          <w:szCs w:val="28"/>
          <w:shd w:val="clear" w:color="auto" w:fill="FFFFFF"/>
        </w:rPr>
        <w:t>у</w:t>
      </w:r>
      <w:r w:rsidR="00371FEC" w:rsidRPr="00C60FC5">
        <w:rPr>
          <w:rFonts w:ascii="Times New Roman" w:hAnsi="Times New Roman" w:cs="Times New Roman"/>
          <w:color w:val="auto"/>
          <w:sz w:val="28"/>
          <w:szCs w:val="28"/>
          <w:shd w:val="clear" w:color="auto" w:fill="FFFFFF"/>
          <w:lang w:val="kk-KZ"/>
        </w:rPr>
        <w:t>»</w:t>
      </w:r>
      <w:r w:rsidRPr="00C60FC5">
        <w:rPr>
          <w:rFonts w:ascii="Times New Roman" w:hAnsi="Times New Roman" w:cs="Times New Roman"/>
          <w:color w:val="auto"/>
          <w:sz w:val="28"/>
          <w:szCs w:val="28"/>
          <w:shd w:val="clear" w:color="auto" w:fill="FFFFFF"/>
          <w:lang w:val="kk-KZ"/>
        </w:rPr>
        <w:t>;</w:t>
      </w:r>
    </w:p>
    <w:bookmarkEnd w:id="12"/>
    <w:p w14:paraId="4E5C648B" w14:textId="1ADA3F2C" w:rsidR="00EE2C35" w:rsidRPr="00C60FC5" w:rsidRDefault="00EE2C35" w:rsidP="005506E3">
      <w:pPr>
        <w:pStyle w:val="Standard"/>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shd w:val="clear" w:color="auto" w:fill="FFFFFF"/>
        </w:rPr>
        <w:t xml:space="preserve">4) проверить </w:t>
      </w:r>
      <w:r w:rsidR="00811C26" w:rsidRPr="00C60FC5">
        <w:rPr>
          <w:rFonts w:ascii="Times New Roman" w:hAnsi="Times New Roman" w:cs="Times New Roman"/>
          <w:color w:val="auto"/>
          <w:sz w:val="28"/>
          <w:szCs w:val="28"/>
          <w:shd w:val="clear" w:color="auto" w:fill="FFFFFF"/>
        </w:rPr>
        <w:t>состоятельность</w:t>
      </w:r>
      <w:r w:rsidRPr="00C60FC5">
        <w:rPr>
          <w:rFonts w:ascii="Times New Roman" w:hAnsi="Times New Roman" w:cs="Times New Roman"/>
          <w:color w:val="auto"/>
          <w:sz w:val="28"/>
          <w:szCs w:val="28"/>
          <w:shd w:val="clear" w:color="auto" w:fill="FFFFFF"/>
        </w:rPr>
        <w:t xml:space="preserve"> разработанно</w:t>
      </w:r>
      <w:r w:rsidR="00371FEC" w:rsidRPr="00C60FC5">
        <w:rPr>
          <w:rFonts w:ascii="Times New Roman" w:hAnsi="Times New Roman" w:cs="Times New Roman"/>
          <w:color w:val="auto"/>
          <w:sz w:val="28"/>
          <w:szCs w:val="28"/>
          <w:shd w:val="clear" w:color="auto" w:fill="FFFFFF"/>
        </w:rPr>
        <w:t xml:space="preserve">й </w:t>
      </w:r>
      <w:r w:rsidR="008C30CD" w:rsidRPr="00C60FC5">
        <w:rPr>
          <w:rFonts w:ascii="Times New Roman" w:hAnsi="Times New Roman" w:cs="Times New Roman"/>
          <w:color w:val="auto"/>
          <w:sz w:val="28"/>
          <w:szCs w:val="28"/>
          <w:shd w:val="clear" w:color="auto" w:fill="FFFFFF"/>
        </w:rPr>
        <w:t>П</w:t>
      </w:r>
      <w:r w:rsidR="00371FEC" w:rsidRPr="00C60FC5">
        <w:rPr>
          <w:rFonts w:ascii="Times New Roman" w:hAnsi="Times New Roman" w:cs="Times New Roman"/>
          <w:color w:val="auto"/>
          <w:sz w:val="28"/>
          <w:szCs w:val="28"/>
          <w:shd w:val="clear" w:color="auto" w:fill="FFFFFF"/>
        </w:rPr>
        <w:t xml:space="preserve">едагогической </w:t>
      </w:r>
      <w:r w:rsidR="008C30CD" w:rsidRPr="00C60FC5">
        <w:rPr>
          <w:rFonts w:ascii="Times New Roman" w:hAnsi="Times New Roman" w:cs="Times New Roman"/>
          <w:color w:val="auto"/>
          <w:sz w:val="28"/>
          <w:szCs w:val="28"/>
          <w:shd w:val="clear" w:color="auto" w:fill="FFFFFF"/>
        </w:rPr>
        <w:t xml:space="preserve">программы </w:t>
      </w:r>
      <w:r w:rsidRPr="00C60FC5">
        <w:rPr>
          <w:rFonts w:ascii="Times New Roman" w:hAnsi="Times New Roman" w:cs="Times New Roman"/>
          <w:color w:val="auto"/>
          <w:sz w:val="28"/>
          <w:szCs w:val="28"/>
          <w:shd w:val="clear" w:color="auto" w:fill="FFFFFF"/>
        </w:rPr>
        <w:t>в реальной практике школьного образования.</w:t>
      </w:r>
    </w:p>
    <w:bookmarkEnd w:id="6"/>
    <w:bookmarkEnd w:id="7"/>
    <w:p w14:paraId="498A0D46" w14:textId="77777777" w:rsidR="00EE2C35" w:rsidRPr="00C60FC5" w:rsidRDefault="00EE2C35" w:rsidP="005506E3">
      <w:pPr>
        <w:pStyle w:val="Standard"/>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b/>
          <w:bCs/>
          <w:color w:val="auto"/>
          <w:sz w:val="28"/>
          <w:szCs w:val="28"/>
          <w:shd w:val="clear" w:color="auto" w:fill="FFFFFF"/>
        </w:rPr>
        <w:t>Методологическая основа исследования</w:t>
      </w:r>
      <w:r w:rsidRPr="00C60FC5">
        <w:rPr>
          <w:rFonts w:ascii="Times New Roman" w:hAnsi="Times New Roman" w:cs="Times New Roman"/>
          <w:color w:val="auto"/>
          <w:sz w:val="28"/>
          <w:szCs w:val="28"/>
          <w:shd w:val="clear" w:color="auto" w:fill="FFFFFF"/>
        </w:rPr>
        <w:t>.</w:t>
      </w:r>
    </w:p>
    <w:p w14:paraId="502C1C08" w14:textId="77777777" w:rsidR="00EE2C35" w:rsidRPr="00C60FC5" w:rsidRDefault="00EE2C35" w:rsidP="005506E3">
      <w:pPr>
        <w:pStyle w:val="Standard"/>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shd w:val="clear" w:color="auto" w:fill="FFFFFF"/>
        </w:rPr>
        <w:t>Ведущей идеей нашего исследования является формирование у школьников ценностного отношения к изучаемым языкам. В связи с этим особую значимость для нашего исследования имеют труды ученых</w:t>
      </w:r>
      <w:r w:rsidRPr="00C60FC5">
        <w:rPr>
          <w:rFonts w:ascii="Times New Roman" w:hAnsi="Times New Roman" w:cs="Times New Roman"/>
          <w:color w:val="auto"/>
          <w:sz w:val="28"/>
          <w:szCs w:val="28"/>
        </w:rPr>
        <w:t xml:space="preserve"> в области:</w:t>
      </w:r>
    </w:p>
    <w:p w14:paraId="473C446F" w14:textId="642735F5" w:rsidR="00EE2C35" w:rsidRPr="00C60FC5" w:rsidRDefault="00EE2C35" w:rsidP="00FA30FE">
      <w:pPr>
        <w:pStyle w:val="a3"/>
        <w:numPr>
          <w:ilvl w:val="0"/>
          <w:numId w:val="2"/>
        </w:numPr>
        <w:tabs>
          <w:tab w:val="left" w:pos="993"/>
        </w:tabs>
        <w:spacing w:before="0" w:after="0"/>
        <w:ind w:left="0" w:firstLine="709"/>
        <w:contextualSpacing/>
        <w:jc w:val="both"/>
        <w:rPr>
          <w:color w:val="auto"/>
          <w:sz w:val="28"/>
          <w:szCs w:val="28"/>
        </w:rPr>
      </w:pPr>
      <w:r w:rsidRPr="00C60FC5">
        <w:rPr>
          <w:rFonts w:eastAsia="Calibri"/>
          <w:color w:val="auto"/>
          <w:sz w:val="28"/>
          <w:szCs w:val="28"/>
          <w:lang w:eastAsia="en-US"/>
        </w:rPr>
        <w:t>языкового образования, в т.ч. иноязычного, полиязычного и трехъязычного (Гумбольдт В., фон [</w:t>
      </w:r>
      <w:r w:rsidR="00F424BB" w:rsidRPr="00C60FC5">
        <w:rPr>
          <w:rFonts w:eastAsia="Calibri"/>
          <w:color w:val="auto"/>
          <w:sz w:val="28"/>
          <w:szCs w:val="28"/>
          <w:lang w:eastAsia="en-US"/>
        </w:rPr>
        <w:t>49-50</w:t>
      </w:r>
      <w:r w:rsidRPr="00C60FC5">
        <w:rPr>
          <w:rFonts w:eastAsia="Calibri"/>
          <w:color w:val="auto"/>
          <w:sz w:val="28"/>
          <w:szCs w:val="28"/>
          <w:lang w:eastAsia="en-US"/>
        </w:rPr>
        <w:t>], Рождественский Ю.В., Юрченко</w:t>
      </w:r>
      <w:r w:rsidR="00FA30FE" w:rsidRPr="00C60FC5">
        <w:rPr>
          <w:rFonts w:eastAsia="Calibri"/>
          <w:color w:val="auto"/>
          <w:sz w:val="28"/>
          <w:szCs w:val="28"/>
          <w:lang w:eastAsia="en-US"/>
        </w:rPr>
        <w:t> </w:t>
      </w:r>
      <w:r w:rsidRPr="00C60FC5">
        <w:rPr>
          <w:rFonts w:eastAsia="Calibri"/>
          <w:color w:val="auto"/>
          <w:sz w:val="28"/>
          <w:szCs w:val="28"/>
          <w:lang w:eastAsia="en-US"/>
        </w:rPr>
        <w:t>В.</w:t>
      </w:r>
      <w:r w:rsidR="00FA30FE" w:rsidRPr="00C60FC5">
        <w:rPr>
          <w:rFonts w:eastAsia="Calibri"/>
          <w:color w:val="auto"/>
          <w:sz w:val="28"/>
          <w:szCs w:val="28"/>
          <w:lang w:eastAsia="en-US"/>
        </w:rPr>
        <w:t>С., Гируцкий А.</w:t>
      </w:r>
      <w:r w:rsidRPr="00C60FC5">
        <w:rPr>
          <w:rFonts w:eastAsia="Calibri"/>
          <w:color w:val="auto"/>
          <w:sz w:val="28"/>
          <w:szCs w:val="28"/>
          <w:lang w:eastAsia="en-US"/>
        </w:rPr>
        <w:t>А., Звегинцев В.А.,</w:t>
      </w:r>
      <w:r w:rsidR="00814971" w:rsidRPr="00C60FC5">
        <w:rPr>
          <w:rFonts w:eastAsia="Calibri"/>
          <w:color w:val="auto"/>
          <w:sz w:val="28"/>
          <w:szCs w:val="28"/>
          <w:lang w:eastAsia="en-US"/>
        </w:rPr>
        <w:t xml:space="preserve"> </w:t>
      </w:r>
      <w:r w:rsidR="00FA30FE" w:rsidRPr="00C60FC5">
        <w:rPr>
          <w:rFonts w:eastAsia="Calibri"/>
          <w:color w:val="auto"/>
          <w:sz w:val="28"/>
          <w:szCs w:val="28"/>
          <w:lang w:eastAsia="en-US"/>
        </w:rPr>
        <w:t>Колшанский Г.</w:t>
      </w:r>
      <w:r w:rsidRPr="00C60FC5">
        <w:rPr>
          <w:rFonts w:eastAsia="Calibri"/>
          <w:color w:val="auto"/>
          <w:sz w:val="28"/>
          <w:szCs w:val="28"/>
          <w:lang w:eastAsia="en-US"/>
        </w:rPr>
        <w:t>В., Мальковская</w:t>
      </w:r>
      <w:r w:rsidR="00FA30FE" w:rsidRPr="00C60FC5">
        <w:rPr>
          <w:rFonts w:eastAsia="Calibri"/>
          <w:color w:val="auto"/>
          <w:sz w:val="28"/>
          <w:szCs w:val="28"/>
          <w:lang w:eastAsia="en-US"/>
        </w:rPr>
        <w:t> И.А., Сысоев П.В., Тер-Минасова С.</w:t>
      </w:r>
      <w:r w:rsidRPr="00C60FC5">
        <w:rPr>
          <w:rFonts w:eastAsia="Calibri"/>
          <w:color w:val="auto"/>
          <w:sz w:val="28"/>
          <w:szCs w:val="28"/>
          <w:lang w:eastAsia="en-US"/>
        </w:rPr>
        <w:t xml:space="preserve">Г., Загорулько, Л.П., </w:t>
      </w:r>
      <w:r w:rsidR="000232C4" w:rsidRPr="00C60FC5">
        <w:rPr>
          <w:rFonts w:eastAsia="Calibri"/>
          <w:color w:val="auto"/>
          <w:sz w:val="28"/>
          <w:szCs w:val="28"/>
          <w:lang w:eastAsia="en-US"/>
        </w:rPr>
        <w:t xml:space="preserve">Кунанбаева С.С., Жетписбаева Б.А., Булатбаева К.Н., </w:t>
      </w:r>
      <w:r w:rsidR="000232C4" w:rsidRPr="00C60FC5">
        <w:rPr>
          <w:color w:val="auto"/>
          <w:sz w:val="28"/>
          <w:szCs w:val="28"/>
        </w:rPr>
        <w:t>Бактыбаева А. Т., Байбурина К. А.,</w:t>
      </w:r>
      <w:r w:rsidR="000232C4" w:rsidRPr="00C60FC5">
        <w:rPr>
          <w:rFonts w:eastAsia="Calibri"/>
          <w:color w:val="auto"/>
          <w:sz w:val="28"/>
          <w:szCs w:val="28"/>
          <w:lang w:eastAsia="en-US"/>
        </w:rPr>
        <w:t xml:space="preserve"> </w:t>
      </w:r>
      <w:r w:rsidR="000232C4" w:rsidRPr="00C60FC5">
        <w:rPr>
          <w:color w:val="auto"/>
          <w:sz w:val="28"/>
          <w:szCs w:val="28"/>
        </w:rPr>
        <w:t>Балкибаева А.М., Айтмухамбетова И.Ж.,</w:t>
      </w:r>
      <w:r w:rsidR="000232C4" w:rsidRPr="00C60FC5">
        <w:rPr>
          <w:rFonts w:eastAsia="Calibri"/>
          <w:color w:val="auto"/>
          <w:sz w:val="28"/>
          <w:szCs w:val="28"/>
          <w:lang w:eastAsia="en-US"/>
        </w:rPr>
        <w:t xml:space="preserve"> Ахметова М.К. и др.</w:t>
      </w:r>
      <w:r w:rsidRPr="00C60FC5">
        <w:rPr>
          <w:rFonts w:eastAsia="Calibri"/>
          <w:color w:val="auto"/>
          <w:sz w:val="28"/>
          <w:szCs w:val="28"/>
          <w:lang w:eastAsia="en-US"/>
        </w:rPr>
        <w:t>);</w:t>
      </w:r>
    </w:p>
    <w:p w14:paraId="6E1A34E2" w14:textId="35DF3985" w:rsidR="00EE2C35" w:rsidRPr="00C60FC5" w:rsidRDefault="00EE2C35" w:rsidP="00FA30FE">
      <w:pPr>
        <w:pStyle w:val="a3"/>
        <w:numPr>
          <w:ilvl w:val="0"/>
          <w:numId w:val="2"/>
        </w:numPr>
        <w:tabs>
          <w:tab w:val="left" w:pos="993"/>
        </w:tabs>
        <w:spacing w:before="0" w:after="0"/>
        <w:ind w:left="0" w:firstLine="709"/>
        <w:contextualSpacing/>
        <w:jc w:val="both"/>
        <w:rPr>
          <w:color w:val="auto"/>
          <w:sz w:val="28"/>
          <w:szCs w:val="28"/>
        </w:rPr>
      </w:pPr>
      <w:r w:rsidRPr="00C60FC5">
        <w:rPr>
          <w:rFonts w:eastAsia="Calibri"/>
          <w:color w:val="auto"/>
          <w:sz w:val="28"/>
          <w:szCs w:val="28"/>
          <w:lang w:eastAsia="en-US"/>
        </w:rPr>
        <w:t xml:space="preserve">билингвального обучения </w:t>
      </w:r>
      <w:r w:rsidR="00FA30FE" w:rsidRPr="00C60FC5">
        <w:rPr>
          <w:rFonts w:eastAsia="Calibri"/>
          <w:color w:val="auto"/>
          <w:sz w:val="28"/>
          <w:szCs w:val="28"/>
          <w:lang w:eastAsia="en-US"/>
        </w:rPr>
        <w:t>(Гальскова Н.Д., Коряковцева Н.Ф., Мусницкая Е.В., Нечаев Н.</w:t>
      </w:r>
      <w:r w:rsidRPr="00C60FC5">
        <w:rPr>
          <w:rFonts w:eastAsia="Calibri"/>
          <w:color w:val="auto"/>
          <w:sz w:val="28"/>
          <w:szCs w:val="28"/>
          <w:lang w:eastAsia="en-US"/>
        </w:rPr>
        <w:t>Н. [</w:t>
      </w:r>
      <w:r w:rsidR="00F424BB" w:rsidRPr="00C60FC5">
        <w:rPr>
          <w:rFonts w:eastAsia="Calibri"/>
          <w:color w:val="auto"/>
          <w:sz w:val="28"/>
          <w:szCs w:val="28"/>
          <w:lang w:eastAsia="en-US"/>
        </w:rPr>
        <w:t>51</w:t>
      </w:r>
      <w:r w:rsidR="00FA30FE" w:rsidRPr="00C60FC5">
        <w:rPr>
          <w:rFonts w:eastAsia="Calibri"/>
          <w:color w:val="auto"/>
          <w:sz w:val="28"/>
          <w:szCs w:val="28"/>
          <w:lang w:eastAsia="en-US"/>
        </w:rPr>
        <w:t>], Терехова Г.</w:t>
      </w:r>
      <w:r w:rsidRPr="00C60FC5">
        <w:rPr>
          <w:rFonts w:eastAsia="Calibri"/>
          <w:color w:val="auto"/>
          <w:sz w:val="28"/>
          <w:szCs w:val="28"/>
          <w:lang w:eastAsia="en-US"/>
        </w:rPr>
        <w:t>В. [</w:t>
      </w:r>
      <w:r w:rsidR="00F424BB" w:rsidRPr="00C60FC5">
        <w:rPr>
          <w:rFonts w:eastAsia="Calibri"/>
          <w:color w:val="auto"/>
          <w:sz w:val="28"/>
          <w:szCs w:val="28"/>
          <w:lang w:eastAsia="en-US"/>
        </w:rPr>
        <w:t>52</w:t>
      </w:r>
      <w:r w:rsidR="00FA30FE" w:rsidRPr="00C60FC5">
        <w:rPr>
          <w:rFonts w:eastAsia="Calibri"/>
          <w:color w:val="auto"/>
          <w:sz w:val="28"/>
          <w:szCs w:val="28"/>
          <w:lang w:eastAsia="en-US"/>
        </w:rPr>
        <w:t>], Певзнер М.</w:t>
      </w:r>
      <w:r w:rsidRPr="00C60FC5">
        <w:rPr>
          <w:rFonts w:eastAsia="Calibri"/>
          <w:color w:val="auto"/>
          <w:sz w:val="28"/>
          <w:szCs w:val="28"/>
          <w:lang w:eastAsia="en-US"/>
        </w:rPr>
        <w:t>Н., Ширин</w:t>
      </w:r>
      <w:r w:rsidR="00FA30FE" w:rsidRPr="00C60FC5">
        <w:rPr>
          <w:rFonts w:eastAsia="Calibri"/>
          <w:color w:val="auto"/>
          <w:sz w:val="28"/>
          <w:szCs w:val="28"/>
          <w:lang w:eastAsia="en-US"/>
        </w:rPr>
        <w:t> </w:t>
      </w:r>
      <w:r w:rsidRPr="00C60FC5">
        <w:rPr>
          <w:rFonts w:eastAsia="Calibri"/>
          <w:color w:val="auto"/>
          <w:sz w:val="28"/>
          <w:szCs w:val="28"/>
          <w:lang w:eastAsia="en-US"/>
        </w:rPr>
        <w:t>А.</w:t>
      </w:r>
      <w:r w:rsidR="00FA30FE" w:rsidRPr="00C60FC5">
        <w:rPr>
          <w:rFonts w:eastAsia="Calibri"/>
          <w:color w:val="auto"/>
          <w:sz w:val="28"/>
          <w:szCs w:val="28"/>
          <w:lang w:eastAsia="en-US"/>
        </w:rPr>
        <w:t> </w:t>
      </w:r>
      <w:r w:rsidRPr="00C60FC5">
        <w:rPr>
          <w:rFonts w:eastAsia="Calibri"/>
          <w:color w:val="auto"/>
          <w:sz w:val="28"/>
          <w:szCs w:val="28"/>
          <w:lang w:eastAsia="en-US"/>
        </w:rPr>
        <w:t>Г. [</w:t>
      </w:r>
      <w:r w:rsidR="00F424BB" w:rsidRPr="00C60FC5">
        <w:rPr>
          <w:rFonts w:eastAsia="Calibri"/>
          <w:color w:val="auto"/>
          <w:sz w:val="28"/>
          <w:szCs w:val="28"/>
          <w:lang w:eastAsia="en-US"/>
        </w:rPr>
        <w:t>53</w:t>
      </w:r>
      <w:r w:rsidRPr="00C60FC5">
        <w:rPr>
          <w:rFonts w:eastAsia="Calibri"/>
          <w:color w:val="auto"/>
          <w:sz w:val="28"/>
          <w:szCs w:val="28"/>
          <w:lang w:eastAsia="en-US"/>
        </w:rPr>
        <w:t>]);</w:t>
      </w:r>
    </w:p>
    <w:p w14:paraId="7E6BA4C7" w14:textId="144401EC" w:rsidR="00EE2C35" w:rsidRPr="00C60FC5" w:rsidRDefault="00EE2C35" w:rsidP="00FA30FE">
      <w:pPr>
        <w:pStyle w:val="a3"/>
        <w:numPr>
          <w:ilvl w:val="0"/>
          <w:numId w:val="2"/>
        </w:numPr>
        <w:tabs>
          <w:tab w:val="left" w:pos="993"/>
        </w:tabs>
        <w:spacing w:before="0" w:after="0"/>
        <w:ind w:left="0" w:firstLine="709"/>
        <w:contextualSpacing/>
        <w:jc w:val="both"/>
        <w:rPr>
          <w:color w:val="auto"/>
          <w:sz w:val="28"/>
          <w:szCs w:val="28"/>
        </w:rPr>
      </w:pPr>
      <w:r w:rsidRPr="00C60FC5">
        <w:rPr>
          <w:rFonts w:eastAsia="Calibri"/>
          <w:color w:val="auto"/>
          <w:sz w:val="28"/>
          <w:szCs w:val="28"/>
          <w:lang w:eastAsia="en-US"/>
        </w:rPr>
        <w:t>аксиологии и аксиологизации язы</w:t>
      </w:r>
      <w:r w:rsidR="00FA30FE" w:rsidRPr="00C60FC5">
        <w:rPr>
          <w:rFonts w:eastAsia="Calibri"/>
          <w:color w:val="auto"/>
          <w:sz w:val="28"/>
          <w:szCs w:val="28"/>
          <w:lang w:eastAsia="en-US"/>
        </w:rPr>
        <w:t>кового образования (Полякова А.</w:t>
      </w:r>
      <w:r w:rsidRPr="00C60FC5">
        <w:rPr>
          <w:rFonts w:eastAsia="Calibri"/>
          <w:color w:val="auto"/>
          <w:sz w:val="28"/>
          <w:szCs w:val="28"/>
          <w:lang w:eastAsia="en-US"/>
        </w:rPr>
        <w:t xml:space="preserve">А., Косяков Д., Елизаров С.Г., </w:t>
      </w:r>
      <w:r w:rsidR="00FA30FE" w:rsidRPr="00C60FC5">
        <w:rPr>
          <w:color w:val="auto"/>
          <w:sz w:val="28"/>
          <w:szCs w:val="28"/>
        </w:rPr>
        <w:t>Быков А.К., Федоренко Е.</w:t>
      </w:r>
      <w:r w:rsidRPr="00C60FC5">
        <w:rPr>
          <w:color w:val="auto"/>
          <w:sz w:val="28"/>
          <w:szCs w:val="28"/>
        </w:rPr>
        <w:t>Ю.)</w:t>
      </w:r>
      <w:r w:rsidRPr="00C60FC5">
        <w:rPr>
          <w:rFonts w:eastAsia="Calibri"/>
          <w:color w:val="auto"/>
          <w:sz w:val="28"/>
          <w:szCs w:val="28"/>
          <w:lang w:eastAsia="en-US"/>
        </w:rPr>
        <w:t>.</w:t>
      </w:r>
    </w:p>
    <w:p w14:paraId="029D6F0B" w14:textId="251EABA8" w:rsidR="00EE2C35" w:rsidRPr="00C60FC5" w:rsidRDefault="00EE2C35" w:rsidP="005506E3">
      <w:pPr>
        <w:pStyle w:val="a3"/>
        <w:tabs>
          <w:tab w:val="left" w:pos="1134"/>
        </w:tabs>
        <w:spacing w:before="0" w:after="0"/>
        <w:ind w:firstLine="709"/>
        <w:contextualSpacing/>
        <w:jc w:val="both"/>
        <w:rPr>
          <w:color w:val="auto"/>
          <w:sz w:val="28"/>
          <w:szCs w:val="28"/>
        </w:rPr>
      </w:pPr>
      <w:r w:rsidRPr="00C60FC5">
        <w:rPr>
          <w:rFonts w:eastAsia="Calibri"/>
          <w:color w:val="auto"/>
          <w:sz w:val="28"/>
          <w:szCs w:val="28"/>
          <w:lang w:eastAsia="en-US"/>
        </w:rPr>
        <w:t>Особую значимость для нашего исследования имеют труды по формированию ценностного отношения к языку (</w:t>
      </w:r>
      <w:r w:rsidRPr="00C60FC5">
        <w:rPr>
          <w:color w:val="auto"/>
          <w:sz w:val="28"/>
          <w:szCs w:val="28"/>
        </w:rPr>
        <w:t>ТхаркаховаА.Ш., Гузева Н.Ю., Мартынова Н.А., Липина О.И.,</w:t>
      </w:r>
      <w:r w:rsidRPr="00C60FC5">
        <w:rPr>
          <w:i/>
          <w:color w:val="auto"/>
          <w:sz w:val="28"/>
          <w:szCs w:val="28"/>
        </w:rPr>
        <w:t xml:space="preserve"> </w:t>
      </w:r>
      <w:r w:rsidRPr="00C60FC5">
        <w:rPr>
          <w:color w:val="auto"/>
          <w:sz w:val="28"/>
          <w:szCs w:val="28"/>
        </w:rPr>
        <w:t>Уайханова М.А., Сероветникова С.А. [</w:t>
      </w:r>
      <w:r w:rsidR="00E45B92" w:rsidRPr="00C60FC5">
        <w:rPr>
          <w:color w:val="auto"/>
          <w:sz w:val="28"/>
          <w:szCs w:val="28"/>
        </w:rPr>
        <w:t>54</w:t>
      </w:r>
      <w:r w:rsidRPr="00C60FC5">
        <w:rPr>
          <w:color w:val="auto"/>
          <w:sz w:val="28"/>
          <w:szCs w:val="28"/>
        </w:rPr>
        <w:t>], Шеффинг Е.Н. [</w:t>
      </w:r>
      <w:r w:rsidR="00E45B92" w:rsidRPr="00C60FC5">
        <w:rPr>
          <w:color w:val="auto"/>
          <w:sz w:val="28"/>
          <w:szCs w:val="28"/>
        </w:rPr>
        <w:t>55</w:t>
      </w:r>
      <w:r w:rsidRPr="00C60FC5">
        <w:rPr>
          <w:color w:val="auto"/>
          <w:sz w:val="28"/>
          <w:szCs w:val="28"/>
        </w:rPr>
        <w:t>], Кузнецова О.В. [</w:t>
      </w:r>
      <w:r w:rsidR="00E45B92" w:rsidRPr="00C60FC5">
        <w:rPr>
          <w:color w:val="auto"/>
          <w:sz w:val="28"/>
          <w:szCs w:val="28"/>
        </w:rPr>
        <w:t>56</w:t>
      </w:r>
      <w:r w:rsidRPr="00C60FC5">
        <w:rPr>
          <w:color w:val="auto"/>
          <w:sz w:val="28"/>
          <w:szCs w:val="28"/>
        </w:rPr>
        <w:t>]).</w:t>
      </w:r>
    </w:p>
    <w:p w14:paraId="6CB99923" w14:textId="1861D03C" w:rsidR="00EE2C35" w:rsidRPr="00C60FC5" w:rsidRDefault="00EE2C35" w:rsidP="005506E3">
      <w:pPr>
        <w:pStyle w:val="a3"/>
        <w:tabs>
          <w:tab w:val="left" w:pos="1134"/>
        </w:tabs>
        <w:spacing w:before="0" w:after="0"/>
        <w:ind w:firstLine="709"/>
        <w:contextualSpacing/>
        <w:jc w:val="both"/>
        <w:rPr>
          <w:color w:val="auto"/>
          <w:sz w:val="28"/>
          <w:szCs w:val="28"/>
        </w:rPr>
      </w:pPr>
      <w:r w:rsidRPr="00C60FC5">
        <w:rPr>
          <w:rFonts w:eastAsia="Calibri"/>
          <w:color w:val="auto"/>
          <w:sz w:val="28"/>
          <w:szCs w:val="28"/>
          <w:shd w:val="clear" w:color="auto" w:fill="FFFFFF"/>
          <w:lang w:eastAsia="en-US"/>
        </w:rPr>
        <w:t>Для понимания сущности языка как важнейшего элемента национального кода методологические позиции нашего исследования основываются на трудах таких ученых, как</w:t>
      </w:r>
      <w:r w:rsidR="00814971" w:rsidRPr="00C60FC5">
        <w:rPr>
          <w:rFonts w:eastAsia="Calibri"/>
          <w:color w:val="auto"/>
          <w:sz w:val="28"/>
          <w:szCs w:val="28"/>
          <w:shd w:val="clear" w:color="auto" w:fill="FFFFFF"/>
          <w:lang w:eastAsia="en-US"/>
        </w:rPr>
        <w:t xml:space="preserve"> </w:t>
      </w:r>
      <w:r w:rsidRPr="00C60FC5">
        <w:rPr>
          <w:rFonts w:eastAsia="Calibri"/>
          <w:color w:val="auto"/>
          <w:sz w:val="28"/>
          <w:szCs w:val="28"/>
          <w:shd w:val="clear" w:color="auto" w:fill="FFFFFF"/>
          <w:lang w:eastAsia="en-US"/>
        </w:rPr>
        <w:t>Крысько В.Г., Иванников С., Волков Г. [</w:t>
      </w:r>
      <w:r w:rsidR="00E45B92" w:rsidRPr="00C60FC5">
        <w:rPr>
          <w:rFonts w:eastAsia="Calibri"/>
          <w:color w:val="auto"/>
          <w:sz w:val="28"/>
          <w:szCs w:val="28"/>
          <w:shd w:val="clear" w:color="auto" w:fill="FFFFFF"/>
          <w:lang w:eastAsia="en-US"/>
        </w:rPr>
        <w:t>57</w:t>
      </w:r>
      <w:r w:rsidRPr="00C60FC5">
        <w:rPr>
          <w:rFonts w:eastAsia="Calibri"/>
          <w:color w:val="auto"/>
          <w:sz w:val="28"/>
          <w:szCs w:val="28"/>
          <w:shd w:val="clear" w:color="auto" w:fill="FFFFFF"/>
          <w:lang w:eastAsia="en-US"/>
        </w:rPr>
        <w:t>], Красных В.В. [</w:t>
      </w:r>
      <w:r w:rsidR="00E45B92" w:rsidRPr="00C60FC5">
        <w:rPr>
          <w:rFonts w:eastAsia="Calibri"/>
          <w:color w:val="auto"/>
          <w:sz w:val="28"/>
          <w:szCs w:val="28"/>
          <w:shd w:val="clear" w:color="auto" w:fill="FFFFFF"/>
          <w:lang w:eastAsia="en-US"/>
        </w:rPr>
        <w:t>58</w:t>
      </w:r>
      <w:r w:rsidRPr="00C60FC5">
        <w:rPr>
          <w:rFonts w:eastAsia="Calibri"/>
          <w:color w:val="auto"/>
          <w:sz w:val="28"/>
          <w:szCs w:val="28"/>
          <w:shd w:val="clear" w:color="auto" w:fill="FFFFFF"/>
          <w:lang w:eastAsia="en-US"/>
        </w:rPr>
        <w:t>], Лихачёв Д.С. [</w:t>
      </w:r>
      <w:r w:rsidR="00E45B92" w:rsidRPr="00C60FC5">
        <w:rPr>
          <w:rFonts w:eastAsia="Calibri"/>
          <w:color w:val="auto"/>
          <w:sz w:val="28"/>
          <w:szCs w:val="28"/>
          <w:shd w:val="clear" w:color="auto" w:fill="FFFFFF"/>
          <w:lang w:eastAsia="en-US"/>
        </w:rPr>
        <w:t>59</w:t>
      </w:r>
      <w:r w:rsidRPr="00C60FC5">
        <w:rPr>
          <w:rFonts w:eastAsia="Calibri"/>
          <w:color w:val="auto"/>
          <w:sz w:val="28"/>
          <w:szCs w:val="28"/>
          <w:shd w:val="clear" w:color="auto" w:fill="FFFFFF"/>
          <w:lang w:eastAsia="en-US"/>
        </w:rPr>
        <w:t>], Лотман Ю.М. [</w:t>
      </w:r>
      <w:r w:rsidR="00E45B92" w:rsidRPr="00C60FC5">
        <w:rPr>
          <w:rFonts w:eastAsia="Calibri"/>
          <w:color w:val="auto"/>
          <w:sz w:val="28"/>
          <w:szCs w:val="28"/>
          <w:shd w:val="clear" w:color="auto" w:fill="FFFFFF"/>
          <w:lang w:eastAsia="en-US"/>
        </w:rPr>
        <w:t>60</w:t>
      </w:r>
      <w:r w:rsidRPr="00C60FC5">
        <w:rPr>
          <w:rFonts w:eastAsia="Calibri"/>
          <w:color w:val="auto"/>
          <w:sz w:val="28"/>
          <w:szCs w:val="28"/>
          <w:shd w:val="clear" w:color="auto" w:fill="FFFFFF"/>
          <w:lang w:eastAsia="en-US"/>
        </w:rPr>
        <w:t>], Худолей Н.В. [</w:t>
      </w:r>
      <w:r w:rsidR="00E45B92" w:rsidRPr="00C60FC5">
        <w:rPr>
          <w:rFonts w:eastAsia="Calibri"/>
          <w:color w:val="auto"/>
          <w:sz w:val="28"/>
          <w:szCs w:val="28"/>
          <w:shd w:val="clear" w:color="auto" w:fill="FFFFFF"/>
          <w:lang w:eastAsia="en-US"/>
        </w:rPr>
        <w:t>61-63</w:t>
      </w:r>
      <w:r w:rsidRPr="00C60FC5">
        <w:rPr>
          <w:rFonts w:eastAsia="Calibri"/>
          <w:color w:val="auto"/>
          <w:sz w:val="28"/>
          <w:szCs w:val="28"/>
          <w:shd w:val="clear" w:color="auto" w:fill="FFFFFF"/>
          <w:lang w:eastAsia="en-US"/>
        </w:rPr>
        <w:t>], Сулейменов А.</w:t>
      </w:r>
      <w:r w:rsidRPr="00C60FC5">
        <w:rPr>
          <w:rFonts w:eastAsia="Calibri"/>
          <w:bCs/>
          <w:color w:val="auto"/>
          <w:sz w:val="28"/>
          <w:szCs w:val="28"/>
          <w:shd w:val="clear" w:color="auto" w:fill="FFFFFF"/>
          <w:lang w:eastAsia="en-US"/>
        </w:rPr>
        <w:t xml:space="preserve"> </w:t>
      </w:r>
      <w:r w:rsidRPr="00C60FC5">
        <w:rPr>
          <w:rFonts w:eastAsia="Calibri"/>
          <w:color w:val="auto"/>
          <w:sz w:val="28"/>
          <w:szCs w:val="28"/>
          <w:shd w:val="clear" w:color="auto" w:fill="FFFFFF"/>
          <w:lang w:eastAsia="en-US"/>
        </w:rPr>
        <w:t>[</w:t>
      </w:r>
      <w:r w:rsidR="00E45B92" w:rsidRPr="00C60FC5">
        <w:rPr>
          <w:rFonts w:eastAsia="Calibri"/>
          <w:color w:val="auto"/>
          <w:sz w:val="28"/>
          <w:szCs w:val="28"/>
          <w:shd w:val="clear" w:color="auto" w:fill="FFFFFF"/>
          <w:lang w:eastAsia="en-US"/>
        </w:rPr>
        <w:t>64</w:t>
      </w:r>
      <w:r w:rsidRPr="00C60FC5">
        <w:rPr>
          <w:rFonts w:eastAsia="Calibri"/>
          <w:color w:val="auto"/>
          <w:sz w:val="28"/>
          <w:szCs w:val="28"/>
          <w:shd w:val="clear" w:color="auto" w:fill="FFFFFF"/>
          <w:lang w:eastAsia="en-US"/>
        </w:rPr>
        <w:t>].</w:t>
      </w:r>
    </w:p>
    <w:p w14:paraId="2734D100" w14:textId="77777777" w:rsidR="00EE2C35" w:rsidRPr="00C60FC5" w:rsidRDefault="00EE2C35" w:rsidP="005506E3">
      <w:pPr>
        <w:pStyle w:val="Standard"/>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b/>
          <w:bCs/>
          <w:color w:val="auto"/>
          <w:sz w:val="28"/>
          <w:szCs w:val="28"/>
          <w:shd w:val="clear" w:color="auto" w:fill="FFFFFF"/>
        </w:rPr>
        <w:t>Методы исследования.</w:t>
      </w:r>
    </w:p>
    <w:p w14:paraId="3042AC2A" w14:textId="4C201936" w:rsidR="00EE2C35" w:rsidRPr="00C60FC5" w:rsidRDefault="00EE2C35" w:rsidP="005506E3">
      <w:pPr>
        <w:pStyle w:val="Standard"/>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shd w:val="clear" w:color="auto" w:fill="FFFFFF"/>
        </w:rPr>
        <w:t xml:space="preserve">Для решения первой задачи наиболее приемлемы методы теоретического анализа научной литературы и научной информации из доступных источников. Ожидаемым результатом такого анализа являются: 1) уточнение и </w:t>
      </w:r>
      <w:r w:rsidR="00AE1AAB" w:rsidRPr="00C60FC5">
        <w:rPr>
          <w:rFonts w:ascii="Times New Roman" w:hAnsi="Times New Roman" w:cs="Times New Roman"/>
          <w:color w:val="auto"/>
          <w:sz w:val="28"/>
          <w:szCs w:val="28"/>
          <w:shd w:val="clear" w:color="auto" w:fill="FFFFFF"/>
        </w:rPr>
        <w:t>раскрытие сущности</w:t>
      </w:r>
      <w:r w:rsidRPr="00C60FC5">
        <w:rPr>
          <w:rFonts w:ascii="Times New Roman" w:hAnsi="Times New Roman" w:cs="Times New Roman"/>
          <w:color w:val="auto"/>
          <w:sz w:val="28"/>
          <w:szCs w:val="28"/>
          <w:shd w:val="clear" w:color="auto" w:fill="FFFFFF"/>
        </w:rPr>
        <w:t xml:space="preserve"> ключевого понятия исследования, а именно «ценностное отношение к языку»; 2) система критериев, уровней, показателей сформированности ценностного отношения школьников к изучаемым языкам; 3) инструментарий психолого-педагогической диагностики ценностного отношения учащихся 6-х и 8-х классов к изучаемым языкам.</w:t>
      </w:r>
    </w:p>
    <w:p w14:paraId="08D3A5D2" w14:textId="540B251D" w:rsidR="00EE2C35" w:rsidRPr="00C60FC5" w:rsidRDefault="00EE2C35" w:rsidP="005506E3">
      <w:pPr>
        <w:pStyle w:val="Standard"/>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shd w:val="clear" w:color="auto" w:fill="FFFFFF"/>
        </w:rPr>
        <w:t>Для решения второй задачи приемлемы методы изучения официальной документации и других эмпирических материалов в области изучаемой проблемы, социологического опроса, интервьюирования, анкетирования среди школьников, педагогов и родителей, а также методы сбора, систематизации и математической обработки статистических данных. Ожидаемым результатом при этом являются исходное состояние ценностного отношения учащихся 6-х и 8-х классов</w:t>
      </w:r>
      <w:r w:rsidR="002A65E4" w:rsidRPr="00C60FC5">
        <w:rPr>
          <w:rFonts w:ascii="Times New Roman" w:hAnsi="Times New Roman" w:cs="Times New Roman"/>
          <w:color w:val="auto"/>
          <w:sz w:val="28"/>
          <w:szCs w:val="28"/>
          <w:shd w:val="clear" w:color="auto" w:fill="FFFFFF"/>
        </w:rPr>
        <w:t xml:space="preserve"> к</w:t>
      </w:r>
      <w:r w:rsidRPr="00C60FC5">
        <w:rPr>
          <w:rFonts w:ascii="Times New Roman" w:hAnsi="Times New Roman" w:cs="Times New Roman"/>
          <w:color w:val="auto"/>
          <w:sz w:val="28"/>
          <w:szCs w:val="28"/>
          <w:shd w:val="clear" w:color="auto" w:fill="FFFFFF"/>
        </w:rPr>
        <w:t xml:space="preserve"> изучаемым языкам </w:t>
      </w:r>
      <w:r w:rsidR="00647D33" w:rsidRPr="00C60FC5">
        <w:rPr>
          <w:rFonts w:ascii="Times New Roman" w:hAnsi="Times New Roman" w:cs="Times New Roman"/>
          <w:color w:val="auto"/>
          <w:sz w:val="28"/>
          <w:szCs w:val="28"/>
          <w:shd w:val="clear" w:color="auto" w:fill="FFFFFF"/>
        </w:rPr>
        <w:t xml:space="preserve">в контексте трехъязычного образования, т.е. речь идет о вторых (казахский в школах с неказахским языком обучения </w:t>
      </w:r>
      <w:r w:rsidR="007B13F7" w:rsidRPr="00C60FC5">
        <w:rPr>
          <w:rFonts w:ascii="Times New Roman" w:hAnsi="Times New Roman" w:cs="Times New Roman"/>
          <w:color w:val="auto"/>
          <w:sz w:val="28"/>
          <w:szCs w:val="28"/>
          <w:shd w:val="clear" w:color="auto" w:fill="FFFFFF"/>
        </w:rPr>
        <w:t>-</w:t>
      </w:r>
      <w:r w:rsidR="00647D33" w:rsidRPr="00C60FC5">
        <w:rPr>
          <w:rFonts w:ascii="Times New Roman" w:hAnsi="Times New Roman" w:cs="Times New Roman"/>
          <w:color w:val="auto"/>
          <w:sz w:val="28"/>
          <w:szCs w:val="28"/>
          <w:shd w:val="clear" w:color="auto" w:fill="FFFFFF"/>
        </w:rPr>
        <w:t xml:space="preserve"> Т2</w:t>
      </w:r>
      <w:r w:rsidR="007B13F7" w:rsidRPr="00C60FC5">
        <w:rPr>
          <w:rFonts w:ascii="Times New Roman" w:hAnsi="Times New Roman" w:cs="Times New Roman"/>
          <w:color w:val="auto"/>
          <w:sz w:val="28"/>
          <w:szCs w:val="28"/>
          <w:shd w:val="clear" w:color="auto" w:fill="FFFFFF"/>
        </w:rPr>
        <w:t>, русский в школах с нерусским языком обучения – Я2</w:t>
      </w:r>
      <w:r w:rsidR="00647D33" w:rsidRPr="00C60FC5">
        <w:rPr>
          <w:rFonts w:ascii="Times New Roman" w:hAnsi="Times New Roman" w:cs="Times New Roman"/>
          <w:color w:val="auto"/>
          <w:sz w:val="28"/>
          <w:szCs w:val="28"/>
          <w:shd w:val="clear" w:color="auto" w:fill="FFFFFF"/>
        </w:rPr>
        <w:t>)</w:t>
      </w:r>
      <w:r w:rsidR="007B13F7" w:rsidRPr="00C60FC5">
        <w:rPr>
          <w:rFonts w:ascii="Times New Roman" w:hAnsi="Times New Roman" w:cs="Times New Roman"/>
          <w:color w:val="auto"/>
          <w:sz w:val="28"/>
          <w:szCs w:val="28"/>
          <w:shd w:val="clear" w:color="auto" w:fill="FFFFFF"/>
        </w:rPr>
        <w:t xml:space="preserve"> и третьему языку (английский – </w:t>
      </w:r>
      <w:r w:rsidR="007B13F7" w:rsidRPr="00C60FC5">
        <w:rPr>
          <w:rFonts w:ascii="Times New Roman" w:hAnsi="Times New Roman" w:cs="Times New Roman"/>
          <w:color w:val="auto"/>
          <w:sz w:val="28"/>
          <w:szCs w:val="28"/>
          <w:shd w:val="clear" w:color="auto" w:fill="FFFFFF"/>
          <w:lang w:val="en-US"/>
        </w:rPr>
        <w:t>L</w:t>
      </w:r>
      <w:r w:rsidR="007B13F7" w:rsidRPr="00C60FC5">
        <w:rPr>
          <w:rFonts w:ascii="Times New Roman" w:hAnsi="Times New Roman" w:cs="Times New Roman"/>
          <w:color w:val="auto"/>
          <w:sz w:val="28"/>
          <w:szCs w:val="28"/>
          <w:shd w:val="clear" w:color="auto" w:fill="FFFFFF"/>
        </w:rPr>
        <w:t>3).</w:t>
      </w:r>
    </w:p>
    <w:p w14:paraId="3A8D259B" w14:textId="76A7F6A1" w:rsidR="00EE2C35" w:rsidRPr="00C60FC5" w:rsidRDefault="00EE2C35" w:rsidP="005506E3">
      <w:pPr>
        <w:pStyle w:val="Standard"/>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shd w:val="clear" w:color="auto" w:fill="FFFFFF"/>
        </w:rPr>
        <w:t xml:space="preserve">Результаты, полученные в ходе решения первых двух задач, обеспечивают обоснованность и достоверность третьего результата – </w:t>
      </w:r>
      <w:r w:rsidR="00FF5619" w:rsidRPr="00C60FC5">
        <w:rPr>
          <w:rFonts w:ascii="Times New Roman" w:hAnsi="Times New Roman" w:cs="Times New Roman"/>
          <w:color w:val="auto"/>
          <w:sz w:val="28"/>
          <w:szCs w:val="28"/>
          <w:shd w:val="clear" w:color="auto" w:fill="FFFFFF"/>
        </w:rPr>
        <w:t>Педагогической программы</w:t>
      </w:r>
      <w:r w:rsidRPr="00C60FC5">
        <w:rPr>
          <w:rFonts w:ascii="Times New Roman" w:hAnsi="Times New Roman" w:cs="Times New Roman"/>
          <w:color w:val="auto"/>
          <w:sz w:val="28"/>
          <w:szCs w:val="28"/>
          <w:shd w:val="clear" w:color="auto" w:fill="FFFFFF"/>
        </w:rPr>
        <w:t xml:space="preserve"> обучения языкам в </w:t>
      </w:r>
      <w:r w:rsidR="006C02EA" w:rsidRPr="00C60FC5">
        <w:rPr>
          <w:rFonts w:ascii="Times New Roman" w:hAnsi="Times New Roman" w:cs="Times New Roman"/>
          <w:color w:val="auto"/>
          <w:sz w:val="28"/>
          <w:szCs w:val="28"/>
          <w:shd w:val="clear" w:color="auto" w:fill="FFFFFF"/>
        </w:rPr>
        <w:t>условиях приобщения школьников к</w:t>
      </w:r>
      <w:r w:rsidRPr="00C60FC5">
        <w:rPr>
          <w:rFonts w:ascii="Times New Roman" w:hAnsi="Times New Roman" w:cs="Times New Roman"/>
          <w:color w:val="auto"/>
          <w:sz w:val="28"/>
          <w:szCs w:val="28"/>
          <w:shd w:val="clear" w:color="auto" w:fill="FFFFFF"/>
        </w:rPr>
        <w:t xml:space="preserve"> ценност</w:t>
      </w:r>
      <w:r w:rsidR="006C02EA" w:rsidRPr="00C60FC5">
        <w:rPr>
          <w:rFonts w:ascii="Times New Roman" w:hAnsi="Times New Roman" w:cs="Times New Roman"/>
          <w:color w:val="auto"/>
          <w:sz w:val="28"/>
          <w:szCs w:val="28"/>
          <w:shd w:val="clear" w:color="auto" w:fill="FFFFFF"/>
        </w:rPr>
        <w:t>ям</w:t>
      </w:r>
      <w:r w:rsidRPr="00C60FC5">
        <w:rPr>
          <w:rFonts w:ascii="Times New Roman" w:hAnsi="Times New Roman" w:cs="Times New Roman"/>
          <w:color w:val="auto"/>
          <w:sz w:val="28"/>
          <w:szCs w:val="28"/>
          <w:shd w:val="clear" w:color="auto" w:fill="FFFFFF"/>
        </w:rPr>
        <w:t xml:space="preserve"> программы «Рухани </w:t>
      </w:r>
      <w:r w:rsidRPr="00C60FC5">
        <w:rPr>
          <w:rFonts w:ascii="Times New Roman" w:hAnsi="Times New Roman" w:cs="Times New Roman"/>
          <w:color w:val="auto"/>
          <w:sz w:val="28"/>
          <w:szCs w:val="28"/>
          <w:shd w:val="clear" w:color="auto" w:fill="FFFFFF"/>
          <w:lang w:val="kk-KZ"/>
        </w:rPr>
        <w:t>жаңғыр</w:t>
      </w:r>
      <w:r w:rsidRPr="00C60FC5">
        <w:rPr>
          <w:rFonts w:ascii="Times New Roman" w:hAnsi="Times New Roman" w:cs="Times New Roman"/>
          <w:color w:val="auto"/>
          <w:sz w:val="28"/>
          <w:szCs w:val="28"/>
          <w:shd w:val="clear" w:color="auto" w:fill="FFFFFF"/>
        </w:rPr>
        <w:t>у</w:t>
      </w:r>
      <w:r w:rsidRPr="00C60FC5">
        <w:rPr>
          <w:rFonts w:ascii="Times New Roman" w:hAnsi="Times New Roman" w:cs="Times New Roman"/>
          <w:color w:val="auto"/>
          <w:sz w:val="28"/>
          <w:szCs w:val="28"/>
          <w:shd w:val="clear" w:color="auto" w:fill="FFFFFF"/>
          <w:lang w:val="kk-KZ"/>
        </w:rPr>
        <w:t xml:space="preserve">» </w:t>
      </w:r>
      <w:r w:rsidRPr="00C60FC5">
        <w:rPr>
          <w:rFonts w:ascii="Times New Roman" w:hAnsi="Times New Roman" w:cs="Times New Roman"/>
          <w:color w:val="auto"/>
          <w:sz w:val="28"/>
          <w:szCs w:val="28"/>
          <w:shd w:val="clear" w:color="auto" w:fill="FFFFFF"/>
        </w:rPr>
        <w:t>в школьной среде, основными методами разработки которого служат теоретическая концептуализация, проектирование и экстраполяция полученных ранее выводов, связанных с обучением языкам в контексте духовной модернизации общественного сознания.</w:t>
      </w:r>
    </w:p>
    <w:p w14:paraId="53E88D9D" w14:textId="6944C3F5" w:rsidR="00EE2C35" w:rsidRPr="00C60FC5" w:rsidRDefault="00EE2C35" w:rsidP="005506E3">
      <w:pPr>
        <w:pStyle w:val="Standard"/>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shd w:val="clear" w:color="auto" w:fill="FFFFFF"/>
        </w:rPr>
        <w:t>Основным методом решения четвертой задачи является педагогический эксперимент, педагогическое лонгитюдное наблюдение, сравнительный и корреляционный анализы полученных статистических данных, апробация результатов исследования путем практической верификации в реальном учебном процессе школы, докладов на семинарах и конференциях, публикации научных материалов в открытой печати. Результатом решения четвертой задачи выступает оценка успешности разработанно</w:t>
      </w:r>
      <w:r w:rsidR="00FF5619" w:rsidRPr="00C60FC5">
        <w:rPr>
          <w:rFonts w:ascii="Times New Roman" w:hAnsi="Times New Roman" w:cs="Times New Roman"/>
          <w:color w:val="auto"/>
          <w:sz w:val="28"/>
          <w:szCs w:val="28"/>
          <w:shd w:val="clear" w:color="auto" w:fill="FFFFFF"/>
        </w:rPr>
        <w:t xml:space="preserve">й Педагогической программы </w:t>
      </w:r>
      <w:r w:rsidRPr="00C60FC5">
        <w:rPr>
          <w:rFonts w:ascii="Times New Roman" w:hAnsi="Times New Roman" w:cs="Times New Roman"/>
          <w:color w:val="auto"/>
          <w:sz w:val="28"/>
          <w:szCs w:val="28"/>
          <w:shd w:val="clear" w:color="auto" w:fill="FFFFFF"/>
        </w:rPr>
        <w:t xml:space="preserve">обучения языкам в </w:t>
      </w:r>
      <w:r w:rsidR="006C02EA" w:rsidRPr="00C60FC5">
        <w:rPr>
          <w:rFonts w:ascii="Times New Roman" w:hAnsi="Times New Roman" w:cs="Times New Roman"/>
          <w:color w:val="auto"/>
          <w:sz w:val="28"/>
          <w:szCs w:val="28"/>
          <w:shd w:val="clear" w:color="auto" w:fill="FFFFFF"/>
        </w:rPr>
        <w:t>условиях</w:t>
      </w:r>
      <w:r w:rsidRPr="00C60FC5">
        <w:rPr>
          <w:rFonts w:ascii="Times New Roman" w:hAnsi="Times New Roman" w:cs="Times New Roman"/>
          <w:color w:val="auto"/>
          <w:sz w:val="28"/>
          <w:szCs w:val="28"/>
          <w:shd w:val="clear" w:color="auto" w:fill="FFFFFF"/>
        </w:rPr>
        <w:t xml:space="preserve"> </w:t>
      </w:r>
      <w:r w:rsidR="00FF5619" w:rsidRPr="00C60FC5">
        <w:rPr>
          <w:rFonts w:ascii="Times New Roman" w:hAnsi="Times New Roman" w:cs="Times New Roman"/>
          <w:color w:val="auto"/>
          <w:sz w:val="28"/>
          <w:szCs w:val="28"/>
          <w:shd w:val="clear" w:color="auto" w:fill="FFFFFF"/>
        </w:rPr>
        <w:t xml:space="preserve">приобщения школьников к </w:t>
      </w:r>
      <w:r w:rsidRPr="00C60FC5">
        <w:rPr>
          <w:rFonts w:ascii="Times New Roman" w:hAnsi="Times New Roman" w:cs="Times New Roman"/>
          <w:color w:val="auto"/>
          <w:sz w:val="28"/>
          <w:szCs w:val="28"/>
          <w:shd w:val="clear" w:color="auto" w:fill="FFFFFF"/>
        </w:rPr>
        <w:t>ценност</w:t>
      </w:r>
      <w:r w:rsidR="00FF5619" w:rsidRPr="00C60FC5">
        <w:rPr>
          <w:rFonts w:ascii="Times New Roman" w:hAnsi="Times New Roman" w:cs="Times New Roman"/>
          <w:color w:val="auto"/>
          <w:sz w:val="28"/>
          <w:szCs w:val="28"/>
          <w:shd w:val="clear" w:color="auto" w:fill="FFFFFF"/>
        </w:rPr>
        <w:t xml:space="preserve">ям </w:t>
      </w:r>
      <w:r w:rsidRPr="00C60FC5">
        <w:rPr>
          <w:rFonts w:ascii="Times New Roman" w:hAnsi="Times New Roman" w:cs="Times New Roman"/>
          <w:color w:val="auto"/>
          <w:sz w:val="28"/>
          <w:szCs w:val="28"/>
          <w:shd w:val="clear" w:color="auto" w:fill="FFFFFF"/>
        </w:rPr>
        <w:t xml:space="preserve">«Рухани </w:t>
      </w:r>
      <w:r w:rsidRPr="00C60FC5">
        <w:rPr>
          <w:rFonts w:ascii="Times New Roman" w:hAnsi="Times New Roman" w:cs="Times New Roman"/>
          <w:color w:val="auto"/>
          <w:sz w:val="28"/>
          <w:szCs w:val="28"/>
          <w:shd w:val="clear" w:color="auto" w:fill="FFFFFF"/>
          <w:lang w:val="kk-KZ"/>
        </w:rPr>
        <w:t>жаңғыр</w:t>
      </w:r>
      <w:r w:rsidRPr="00C60FC5">
        <w:rPr>
          <w:rFonts w:ascii="Times New Roman" w:hAnsi="Times New Roman" w:cs="Times New Roman"/>
          <w:color w:val="auto"/>
          <w:sz w:val="28"/>
          <w:szCs w:val="28"/>
          <w:shd w:val="clear" w:color="auto" w:fill="FFFFFF"/>
        </w:rPr>
        <w:t>у</w:t>
      </w:r>
      <w:r w:rsidRPr="00C60FC5">
        <w:rPr>
          <w:rFonts w:ascii="Times New Roman" w:hAnsi="Times New Roman" w:cs="Times New Roman"/>
          <w:color w:val="auto"/>
          <w:sz w:val="28"/>
          <w:szCs w:val="28"/>
          <w:shd w:val="clear" w:color="auto" w:fill="FFFFFF"/>
          <w:lang w:val="kk-KZ"/>
        </w:rPr>
        <w:t>»</w:t>
      </w:r>
      <w:r w:rsidRPr="00C60FC5">
        <w:rPr>
          <w:rFonts w:ascii="Times New Roman" w:hAnsi="Times New Roman" w:cs="Times New Roman"/>
          <w:color w:val="auto"/>
          <w:sz w:val="28"/>
          <w:szCs w:val="28"/>
          <w:shd w:val="clear" w:color="auto" w:fill="FFFFFF"/>
        </w:rPr>
        <w:t>.</w:t>
      </w:r>
      <w:r w:rsidR="00FF5619" w:rsidRPr="00C60FC5">
        <w:rPr>
          <w:rFonts w:ascii="Times New Roman" w:hAnsi="Times New Roman" w:cs="Times New Roman"/>
          <w:color w:val="auto"/>
          <w:sz w:val="28"/>
          <w:szCs w:val="28"/>
          <w:shd w:val="clear" w:color="auto" w:fill="FFFFFF"/>
        </w:rPr>
        <w:t xml:space="preserve"> При этом мерилом успешности данной программы является динамика показателей уровня сформированности ценностного отношения школьников к изучаемым им языкам (</w:t>
      </w:r>
      <w:r w:rsidR="007B13F7" w:rsidRPr="00C60FC5">
        <w:rPr>
          <w:rFonts w:ascii="Times New Roman" w:hAnsi="Times New Roman" w:cs="Times New Roman"/>
          <w:color w:val="auto"/>
          <w:sz w:val="28"/>
          <w:szCs w:val="28"/>
          <w:shd w:val="clear" w:color="auto" w:fill="FFFFFF"/>
        </w:rPr>
        <w:t xml:space="preserve">Т2, Я2, </w:t>
      </w:r>
      <w:r w:rsidR="007B13F7" w:rsidRPr="00C60FC5">
        <w:rPr>
          <w:rFonts w:ascii="Times New Roman" w:hAnsi="Times New Roman" w:cs="Times New Roman"/>
          <w:color w:val="auto"/>
          <w:sz w:val="28"/>
          <w:szCs w:val="28"/>
          <w:shd w:val="clear" w:color="auto" w:fill="FFFFFF"/>
          <w:lang w:val="en-US"/>
        </w:rPr>
        <w:t>L</w:t>
      </w:r>
      <w:r w:rsidR="007B13F7" w:rsidRPr="00C60FC5">
        <w:rPr>
          <w:rFonts w:ascii="Times New Roman" w:hAnsi="Times New Roman" w:cs="Times New Roman"/>
          <w:color w:val="auto"/>
          <w:sz w:val="28"/>
          <w:szCs w:val="28"/>
          <w:shd w:val="clear" w:color="auto" w:fill="FFFFFF"/>
        </w:rPr>
        <w:t>3</w:t>
      </w:r>
      <w:r w:rsidR="00FF5619" w:rsidRPr="00C60FC5">
        <w:rPr>
          <w:rFonts w:ascii="Times New Roman" w:hAnsi="Times New Roman" w:cs="Times New Roman"/>
          <w:color w:val="auto"/>
          <w:sz w:val="28"/>
          <w:szCs w:val="28"/>
          <w:shd w:val="clear" w:color="auto" w:fill="FFFFFF"/>
        </w:rPr>
        <w:t>)</w:t>
      </w:r>
      <w:r w:rsidR="00200927" w:rsidRPr="00C60FC5">
        <w:rPr>
          <w:rFonts w:ascii="Times New Roman" w:hAnsi="Times New Roman" w:cs="Times New Roman"/>
          <w:color w:val="auto"/>
          <w:sz w:val="28"/>
          <w:szCs w:val="28"/>
          <w:shd w:val="clear" w:color="auto" w:fill="FFFFFF"/>
        </w:rPr>
        <w:t>.</w:t>
      </w:r>
    </w:p>
    <w:p w14:paraId="1B8DA5DE" w14:textId="29C20CD7" w:rsidR="00EE2C35" w:rsidRPr="00C60FC5" w:rsidRDefault="00EE2C35" w:rsidP="005506E3">
      <w:pPr>
        <w:pStyle w:val="Standard"/>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shd w:val="clear" w:color="auto" w:fill="FFFFFF"/>
        </w:rPr>
        <w:t xml:space="preserve">Все основные четыре результата являются основанием для </w:t>
      </w:r>
      <w:r w:rsidR="00647D33" w:rsidRPr="00C60FC5">
        <w:rPr>
          <w:rFonts w:ascii="Times New Roman" w:hAnsi="Times New Roman" w:cs="Times New Roman"/>
          <w:color w:val="auto"/>
          <w:sz w:val="28"/>
          <w:szCs w:val="28"/>
          <w:shd w:val="clear" w:color="auto" w:fill="FFFFFF"/>
        </w:rPr>
        <w:t>выдвижения и проверки</w:t>
      </w:r>
      <w:r w:rsidRPr="00C60FC5">
        <w:rPr>
          <w:rFonts w:ascii="Times New Roman" w:hAnsi="Times New Roman" w:cs="Times New Roman"/>
          <w:color w:val="auto"/>
          <w:sz w:val="28"/>
          <w:szCs w:val="28"/>
          <w:shd w:val="clear" w:color="auto" w:fill="FFFFFF"/>
        </w:rPr>
        <w:t xml:space="preserve"> гипотезы исследования.</w:t>
      </w:r>
    </w:p>
    <w:p w14:paraId="2420E35B" w14:textId="77777777" w:rsidR="00EE2C35" w:rsidRPr="00C60FC5" w:rsidRDefault="00EE2C35" w:rsidP="005506E3">
      <w:pPr>
        <w:pStyle w:val="Standard"/>
        <w:tabs>
          <w:tab w:val="left" w:pos="1134"/>
          <w:tab w:val="left" w:pos="1418"/>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b/>
          <w:bCs/>
          <w:color w:val="auto"/>
          <w:sz w:val="28"/>
          <w:szCs w:val="28"/>
          <w:shd w:val="clear" w:color="auto" w:fill="FFFFFF"/>
        </w:rPr>
        <w:t xml:space="preserve">Достоверность и обоснованность </w:t>
      </w:r>
      <w:r w:rsidRPr="00C60FC5">
        <w:rPr>
          <w:rFonts w:ascii="Times New Roman" w:hAnsi="Times New Roman" w:cs="Times New Roman"/>
          <w:color w:val="auto"/>
          <w:sz w:val="28"/>
          <w:szCs w:val="28"/>
          <w:shd w:val="clear" w:color="auto" w:fill="FFFFFF"/>
        </w:rPr>
        <w:t>полученных результатов обеспечиваются за счет применения комплекса научных методов исследования, адекватных поставленной цели и задачам исследования, соответствующих изучаемой проблеме и научному направлению диссертационной работы.</w:t>
      </w:r>
    </w:p>
    <w:p w14:paraId="1CBEEC42" w14:textId="77777777" w:rsidR="00EE2C35" w:rsidRPr="00C60FC5" w:rsidRDefault="00EE2C35" w:rsidP="005506E3">
      <w:pPr>
        <w:pStyle w:val="Standard"/>
        <w:tabs>
          <w:tab w:val="left" w:pos="1134"/>
          <w:tab w:val="left" w:pos="1418"/>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b/>
          <w:bCs/>
          <w:color w:val="auto"/>
          <w:sz w:val="28"/>
          <w:szCs w:val="28"/>
          <w:shd w:val="clear" w:color="auto" w:fill="FFFFFF"/>
        </w:rPr>
        <w:t>Научная новизна и т</w:t>
      </w:r>
      <w:r w:rsidRPr="00C60FC5">
        <w:rPr>
          <w:rFonts w:ascii="Times New Roman" w:hAnsi="Times New Roman" w:cs="Times New Roman"/>
          <w:b/>
          <w:bCs/>
          <w:color w:val="auto"/>
          <w:sz w:val="28"/>
          <w:szCs w:val="28"/>
          <w:shd w:val="clear" w:color="auto" w:fill="FFFFFF"/>
          <w:lang w:val="kk-KZ"/>
        </w:rPr>
        <w:t>еоретическая значимость</w:t>
      </w:r>
    </w:p>
    <w:p w14:paraId="131C6045" w14:textId="77777777" w:rsidR="000232C4" w:rsidRPr="00C60FC5" w:rsidRDefault="00EE2C35" w:rsidP="000232C4">
      <w:pPr>
        <w:pStyle w:val="Standard"/>
        <w:tabs>
          <w:tab w:val="left" w:pos="1134"/>
          <w:tab w:val="left" w:pos="1418"/>
        </w:tabs>
        <w:spacing w:after="0" w:line="240" w:lineRule="auto"/>
        <w:ind w:firstLine="567"/>
        <w:contextualSpacing/>
        <w:jc w:val="both"/>
        <w:rPr>
          <w:rFonts w:ascii="Times New Roman" w:hAnsi="Times New Roman" w:cs="Times New Roman"/>
          <w:color w:val="auto"/>
          <w:sz w:val="28"/>
          <w:szCs w:val="28"/>
          <w:shd w:val="clear" w:color="auto" w:fill="FFFFFF"/>
        </w:rPr>
      </w:pPr>
      <w:r w:rsidRPr="00C60FC5">
        <w:rPr>
          <w:rFonts w:ascii="Times New Roman" w:hAnsi="Times New Roman" w:cs="Times New Roman"/>
          <w:color w:val="auto"/>
          <w:sz w:val="28"/>
          <w:szCs w:val="28"/>
          <w:shd w:val="clear" w:color="auto" w:fill="FFFFFF"/>
        </w:rPr>
        <w:t xml:space="preserve">Обобщение и выводы по итогам анализа теоретических и эмпирических материалов по исследуемой проблеме позволяют утверждать о научной новизне полученных результатов, так как в педагогической науке Казахстана проблемы обучения языкам впервые рассматриваются в контексте </w:t>
      </w:r>
      <w:r w:rsidR="004B52C3" w:rsidRPr="00C60FC5">
        <w:rPr>
          <w:rFonts w:ascii="Times New Roman" w:hAnsi="Times New Roman" w:cs="Times New Roman"/>
          <w:color w:val="auto"/>
          <w:sz w:val="28"/>
          <w:szCs w:val="28"/>
          <w:shd w:val="clear" w:color="auto" w:fill="FFFFFF"/>
        </w:rPr>
        <w:t xml:space="preserve">приобщения школьников к </w:t>
      </w:r>
      <w:r w:rsidRPr="00C60FC5">
        <w:rPr>
          <w:rFonts w:ascii="Times New Roman" w:hAnsi="Times New Roman" w:cs="Times New Roman"/>
          <w:color w:val="auto"/>
          <w:sz w:val="28"/>
          <w:szCs w:val="28"/>
          <w:shd w:val="clear" w:color="auto" w:fill="FFFFFF"/>
        </w:rPr>
        <w:t>ценнос</w:t>
      </w:r>
      <w:r w:rsidR="004B52C3" w:rsidRPr="00C60FC5">
        <w:rPr>
          <w:rFonts w:ascii="Times New Roman" w:hAnsi="Times New Roman" w:cs="Times New Roman"/>
          <w:color w:val="auto"/>
          <w:sz w:val="28"/>
          <w:szCs w:val="28"/>
          <w:shd w:val="clear" w:color="auto" w:fill="FFFFFF"/>
        </w:rPr>
        <w:t>тям</w:t>
      </w:r>
      <w:r w:rsidRPr="00C60FC5">
        <w:rPr>
          <w:rFonts w:ascii="Times New Roman" w:hAnsi="Times New Roman" w:cs="Times New Roman"/>
          <w:color w:val="auto"/>
          <w:sz w:val="28"/>
          <w:szCs w:val="28"/>
          <w:shd w:val="clear" w:color="auto" w:fill="FFFFFF"/>
        </w:rPr>
        <w:t xml:space="preserve"> «Рухани </w:t>
      </w:r>
      <w:r w:rsidRPr="00C60FC5">
        <w:rPr>
          <w:rFonts w:ascii="Times New Roman" w:hAnsi="Times New Roman" w:cs="Times New Roman"/>
          <w:color w:val="auto"/>
          <w:sz w:val="28"/>
          <w:szCs w:val="28"/>
          <w:shd w:val="clear" w:color="auto" w:fill="FFFFFF"/>
          <w:lang w:val="kk-KZ"/>
        </w:rPr>
        <w:t>жаңғыр</w:t>
      </w:r>
      <w:r w:rsidRPr="00C60FC5">
        <w:rPr>
          <w:rFonts w:ascii="Times New Roman" w:hAnsi="Times New Roman" w:cs="Times New Roman"/>
          <w:color w:val="auto"/>
          <w:sz w:val="28"/>
          <w:szCs w:val="28"/>
          <w:shd w:val="clear" w:color="auto" w:fill="FFFFFF"/>
        </w:rPr>
        <w:t>у</w:t>
      </w:r>
      <w:r w:rsidRPr="00C60FC5">
        <w:rPr>
          <w:rFonts w:ascii="Times New Roman" w:hAnsi="Times New Roman" w:cs="Times New Roman"/>
          <w:color w:val="auto"/>
          <w:sz w:val="28"/>
          <w:szCs w:val="28"/>
          <w:shd w:val="clear" w:color="auto" w:fill="FFFFFF"/>
          <w:lang w:val="kk-KZ"/>
        </w:rPr>
        <w:t>»</w:t>
      </w:r>
      <w:r w:rsidRPr="00C60FC5">
        <w:rPr>
          <w:rFonts w:ascii="Times New Roman" w:hAnsi="Times New Roman" w:cs="Times New Roman"/>
          <w:color w:val="auto"/>
          <w:sz w:val="28"/>
          <w:szCs w:val="28"/>
          <w:shd w:val="clear" w:color="auto" w:fill="FFFFFF"/>
        </w:rPr>
        <w:t xml:space="preserve">, потому </w:t>
      </w:r>
      <w:r w:rsidR="004B52C3" w:rsidRPr="00C60FC5">
        <w:rPr>
          <w:rFonts w:ascii="Times New Roman" w:hAnsi="Times New Roman" w:cs="Times New Roman"/>
          <w:color w:val="auto"/>
          <w:sz w:val="28"/>
          <w:szCs w:val="28"/>
          <w:shd w:val="clear" w:color="auto" w:fill="FFFFFF"/>
        </w:rPr>
        <w:t xml:space="preserve">предложенная нами </w:t>
      </w:r>
      <w:r w:rsidR="00FF5619" w:rsidRPr="00C60FC5">
        <w:rPr>
          <w:rFonts w:ascii="Times New Roman" w:hAnsi="Times New Roman" w:cs="Times New Roman"/>
          <w:color w:val="auto"/>
          <w:sz w:val="28"/>
          <w:szCs w:val="28"/>
          <w:shd w:val="clear" w:color="auto" w:fill="FFFFFF"/>
        </w:rPr>
        <w:t>П</w:t>
      </w:r>
      <w:r w:rsidR="004B52C3" w:rsidRPr="00C60FC5">
        <w:rPr>
          <w:rFonts w:ascii="Times New Roman" w:hAnsi="Times New Roman" w:cs="Times New Roman"/>
          <w:color w:val="auto"/>
          <w:sz w:val="28"/>
          <w:szCs w:val="28"/>
          <w:shd w:val="clear" w:color="auto" w:fill="FFFFFF"/>
        </w:rPr>
        <w:t xml:space="preserve">едагогическая </w:t>
      </w:r>
      <w:r w:rsidR="00FF5619" w:rsidRPr="00C60FC5">
        <w:rPr>
          <w:rFonts w:ascii="Times New Roman" w:hAnsi="Times New Roman" w:cs="Times New Roman"/>
          <w:color w:val="auto"/>
          <w:sz w:val="28"/>
          <w:szCs w:val="28"/>
          <w:shd w:val="clear" w:color="auto" w:fill="FFFFFF"/>
        </w:rPr>
        <w:t xml:space="preserve">программа </w:t>
      </w:r>
      <w:r w:rsidR="004B52C3" w:rsidRPr="00C60FC5">
        <w:rPr>
          <w:rFonts w:ascii="Times New Roman" w:hAnsi="Times New Roman" w:cs="Times New Roman"/>
          <w:color w:val="auto"/>
          <w:sz w:val="28"/>
          <w:szCs w:val="28"/>
          <w:shd w:val="clear" w:color="auto" w:fill="FFFFFF"/>
        </w:rPr>
        <w:t>претендует на достаточную степень новизны</w:t>
      </w:r>
      <w:r w:rsidRPr="00C60FC5">
        <w:rPr>
          <w:rFonts w:ascii="Times New Roman" w:hAnsi="Times New Roman" w:cs="Times New Roman"/>
          <w:color w:val="auto"/>
          <w:sz w:val="28"/>
          <w:szCs w:val="28"/>
          <w:shd w:val="clear" w:color="auto" w:fill="FFFFFF"/>
        </w:rPr>
        <w:t xml:space="preserve">. Теоретическая значимость проведенного исследования заключается в том, </w:t>
      </w:r>
      <w:r w:rsidR="000232C4" w:rsidRPr="00C60FC5">
        <w:rPr>
          <w:rFonts w:ascii="Times New Roman" w:hAnsi="Times New Roman" w:cs="Times New Roman"/>
          <w:color w:val="auto"/>
          <w:sz w:val="28"/>
          <w:szCs w:val="28"/>
          <w:shd w:val="clear" w:color="auto" w:fill="FFFFFF"/>
        </w:rPr>
        <w:t>что полученные результаты способствуют расширению арсенала педагогических стратегий и механизмов аксиологизации языкового образования за счет разработки указанной Педагогической программы</w:t>
      </w:r>
      <w:r w:rsidR="000232C4" w:rsidRPr="00C60FC5">
        <w:rPr>
          <w:rFonts w:ascii="Times New Roman" w:hAnsi="Times New Roman" w:cs="Times New Roman"/>
          <w:color w:val="auto"/>
          <w:sz w:val="28"/>
          <w:szCs w:val="28"/>
          <w:shd w:val="clear" w:color="auto" w:fill="FFFFFF"/>
          <w:lang w:val="kk-KZ"/>
        </w:rPr>
        <w:t>, которая акцентирует внимание на отборе и построении контента учебного материала языковых предметов. При этом не игнорируются формы, методы и средства предъявления данного контента, имеющих неисчислимое множество сочетаний, и выбор которых зависит от уровня квалификации и мастерства каждого учителя. Важно при этом соблюдать сбалансированное сочетание коммуникативного подхода в обучении языкам и грамматико-переводного метода, что обеспечивает нацеленность внимания не на самом языке, а</w:t>
      </w:r>
      <w:r w:rsidR="000232C4" w:rsidRPr="00C60FC5">
        <w:rPr>
          <w:rFonts w:ascii="Times New Roman" w:hAnsi="Times New Roman" w:cs="Times New Roman"/>
          <w:color w:val="auto"/>
          <w:sz w:val="28"/>
          <w:szCs w:val="28"/>
        </w:rPr>
        <w:t xml:space="preserve"> на общение посредством языка для изучения информации из реальной жизни.</w:t>
      </w:r>
      <w:r w:rsidR="000232C4" w:rsidRPr="00C60FC5">
        <w:rPr>
          <w:rFonts w:ascii="Times New Roman" w:hAnsi="Times New Roman" w:cs="Times New Roman"/>
          <w:color w:val="auto"/>
          <w:sz w:val="28"/>
          <w:szCs w:val="28"/>
          <w:shd w:val="clear" w:color="auto" w:fill="FFFFFF"/>
          <w:lang w:val="kk-KZ"/>
        </w:rPr>
        <w:t xml:space="preserve"> В нашем случае такие реалии связаны с продвижением ценностей </w:t>
      </w:r>
      <w:r w:rsidR="000232C4" w:rsidRPr="00C60FC5">
        <w:rPr>
          <w:rFonts w:ascii="Times New Roman" w:hAnsi="Times New Roman" w:cs="Times New Roman"/>
          <w:color w:val="auto"/>
          <w:sz w:val="28"/>
          <w:szCs w:val="28"/>
          <w:shd w:val="clear" w:color="auto" w:fill="FFFFFF"/>
        </w:rPr>
        <w:t xml:space="preserve">«Рухани </w:t>
      </w:r>
      <w:r w:rsidR="000232C4" w:rsidRPr="00C60FC5">
        <w:rPr>
          <w:rFonts w:ascii="Times New Roman" w:hAnsi="Times New Roman" w:cs="Times New Roman"/>
          <w:color w:val="auto"/>
          <w:sz w:val="28"/>
          <w:szCs w:val="28"/>
          <w:shd w:val="clear" w:color="auto" w:fill="FFFFFF"/>
          <w:lang w:val="kk-KZ"/>
        </w:rPr>
        <w:t>жаңғыр</w:t>
      </w:r>
      <w:r w:rsidR="000232C4" w:rsidRPr="00C60FC5">
        <w:rPr>
          <w:rFonts w:ascii="Times New Roman" w:hAnsi="Times New Roman" w:cs="Times New Roman"/>
          <w:color w:val="auto"/>
          <w:sz w:val="28"/>
          <w:szCs w:val="28"/>
          <w:shd w:val="clear" w:color="auto" w:fill="FFFFFF"/>
        </w:rPr>
        <w:t>у</w:t>
      </w:r>
      <w:r w:rsidR="000232C4" w:rsidRPr="00C60FC5">
        <w:rPr>
          <w:rFonts w:ascii="Times New Roman" w:hAnsi="Times New Roman" w:cs="Times New Roman"/>
          <w:color w:val="auto"/>
          <w:sz w:val="28"/>
          <w:szCs w:val="28"/>
          <w:shd w:val="clear" w:color="auto" w:fill="FFFFFF"/>
          <w:lang w:val="kk-KZ"/>
        </w:rPr>
        <w:t>».</w:t>
      </w:r>
    </w:p>
    <w:p w14:paraId="685EA99C" w14:textId="42A5F375" w:rsidR="00EE2C35" w:rsidRPr="00C60FC5" w:rsidRDefault="00EE2C35" w:rsidP="005506E3">
      <w:pPr>
        <w:pStyle w:val="Standard"/>
        <w:tabs>
          <w:tab w:val="left" w:pos="1134"/>
          <w:tab w:val="left" w:pos="1418"/>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b/>
          <w:bCs/>
          <w:color w:val="auto"/>
          <w:sz w:val="28"/>
          <w:szCs w:val="28"/>
          <w:shd w:val="clear" w:color="auto" w:fill="FFFFFF"/>
        </w:rPr>
        <w:t xml:space="preserve">Практическая значимость работы </w:t>
      </w:r>
      <w:r w:rsidRPr="00C60FC5">
        <w:rPr>
          <w:rFonts w:ascii="Times New Roman" w:hAnsi="Times New Roman" w:cs="Times New Roman"/>
          <w:color w:val="auto"/>
          <w:sz w:val="28"/>
          <w:szCs w:val="28"/>
          <w:shd w:val="clear" w:color="auto" w:fill="FFFFFF"/>
        </w:rPr>
        <w:t>заключается в том, что разработанн</w:t>
      </w:r>
      <w:r w:rsidR="00FF5619" w:rsidRPr="00C60FC5">
        <w:rPr>
          <w:rFonts w:ascii="Times New Roman" w:hAnsi="Times New Roman" w:cs="Times New Roman"/>
          <w:color w:val="auto"/>
          <w:sz w:val="28"/>
          <w:szCs w:val="28"/>
          <w:shd w:val="clear" w:color="auto" w:fill="FFFFFF"/>
        </w:rPr>
        <w:t xml:space="preserve">ая Педагогическая программа </w:t>
      </w:r>
      <w:r w:rsidRPr="00C60FC5">
        <w:rPr>
          <w:rFonts w:ascii="Times New Roman" w:hAnsi="Times New Roman" w:cs="Times New Roman"/>
          <w:color w:val="auto"/>
          <w:sz w:val="28"/>
          <w:szCs w:val="28"/>
          <w:shd w:val="clear" w:color="auto" w:fill="FFFFFF"/>
        </w:rPr>
        <w:t>мо</w:t>
      </w:r>
      <w:r w:rsidR="00FF5619" w:rsidRPr="00C60FC5">
        <w:rPr>
          <w:rFonts w:ascii="Times New Roman" w:hAnsi="Times New Roman" w:cs="Times New Roman"/>
          <w:color w:val="auto"/>
          <w:sz w:val="28"/>
          <w:szCs w:val="28"/>
          <w:shd w:val="clear" w:color="auto" w:fill="FFFFFF"/>
        </w:rPr>
        <w:t>жет</w:t>
      </w:r>
      <w:r w:rsidRPr="00C60FC5">
        <w:rPr>
          <w:rFonts w:ascii="Times New Roman" w:hAnsi="Times New Roman" w:cs="Times New Roman"/>
          <w:color w:val="auto"/>
          <w:sz w:val="28"/>
          <w:szCs w:val="28"/>
          <w:shd w:val="clear" w:color="auto" w:fill="FFFFFF"/>
        </w:rPr>
        <w:t xml:space="preserve"> быть </w:t>
      </w:r>
      <w:r w:rsidR="002F5602" w:rsidRPr="00C60FC5">
        <w:rPr>
          <w:rFonts w:ascii="Times New Roman" w:hAnsi="Times New Roman" w:cs="Times New Roman"/>
          <w:color w:val="auto"/>
          <w:sz w:val="28"/>
          <w:szCs w:val="28"/>
          <w:shd w:val="clear" w:color="auto" w:fill="FFFFFF"/>
        </w:rPr>
        <w:t>востребована</w:t>
      </w:r>
      <w:r w:rsidRPr="00C60FC5">
        <w:rPr>
          <w:rFonts w:ascii="Times New Roman" w:hAnsi="Times New Roman" w:cs="Times New Roman"/>
          <w:color w:val="auto"/>
          <w:sz w:val="28"/>
          <w:szCs w:val="28"/>
          <w:shd w:val="clear" w:color="auto" w:fill="FFFFFF"/>
        </w:rPr>
        <w:t xml:space="preserve"> широкой педагогической и родительской общественности, а также применяться в реальной практике образования как в комплексе, так и отдельными фрагментами в соответствии с профессиональными потребностями педагогов.</w:t>
      </w:r>
      <w:r w:rsidR="00814971" w:rsidRPr="00C60FC5">
        <w:rPr>
          <w:rFonts w:ascii="Times New Roman" w:hAnsi="Times New Roman" w:cs="Times New Roman"/>
          <w:color w:val="auto"/>
          <w:sz w:val="28"/>
          <w:szCs w:val="28"/>
          <w:shd w:val="clear" w:color="auto" w:fill="FFFFFF"/>
        </w:rPr>
        <w:t xml:space="preserve"> </w:t>
      </w:r>
    </w:p>
    <w:p w14:paraId="129DBA6A" w14:textId="09333A43" w:rsidR="00EE2C35" w:rsidRPr="00C60FC5" w:rsidRDefault="00EE2C35" w:rsidP="005506E3">
      <w:pPr>
        <w:pStyle w:val="Standard"/>
        <w:tabs>
          <w:tab w:val="left" w:pos="1134"/>
        </w:tabs>
        <w:spacing w:after="0" w:line="240" w:lineRule="auto"/>
        <w:ind w:firstLine="709"/>
        <w:contextualSpacing/>
        <w:jc w:val="both"/>
        <w:rPr>
          <w:rFonts w:ascii="Times New Roman" w:hAnsi="Times New Roman" w:cs="Times New Roman"/>
          <w:b/>
          <w:bCs/>
          <w:color w:val="auto"/>
          <w:sz w:val="28"/>
          <w:szCs w:val="28"/>
          <w:shd w:val="clear" w:color="auto" w:fill="FFFFFF"/>
        </w:rPr>
      </w:pPr>
      <w:bookmarkStart w:id="13" w:name="_Hlk135921532"/>
      <w:r w:rsidRPr="00C60FC5">
        <w:rPr>
          <w:rFonts w:ascii="Times New Roman" w:hAnsi="Times New Roman" w:cs="Times New Roman"/>
          <w:b/>
          <w:bCs/>
          <w:color w:val="auto"/>
          <w:sz w:val="28"/>
          <w:szCs w:val="28"/>
          <w:shd w:val="clear" w:color="auto" w:fill="FFFFFF"/>
        </w:rPr>
        <w:t>Основные положения, выносимые на защиту</w:t>
      </w:r>
      <w:r w:rsidR="00FA30FE" w:rsidRPr="00C60FC5">
        <w:rPr>
          <w:rFonts w:ascii="Times New Roman" w:hAnsi="Times New Roman" w:cs="Times New Roman"/>
          <w:b/>
          <w:bCs/>
          <w:color w:val="auto"/>
          <w:sz w:val="28"/>
          <w:szCs w:val="28"/>
          <w:shd w:val="clear" w:color="auto" w:fill="FFFFFF"/>
        </w:rPr>
        <w:t>:</w:t>
      </w:r>
    </w:p>
    <w:p w14:paraId="480527D5" w14:textId="43695361" w:rsidR="00EE2C35" w:rsidRPr="00C60FC5" w:rsidRDefault="00EE2C35" w:rsidP="005506E3">
      <w:pPr>
        <w:pStyle w:val="Standard"/>
        <w:spacing w:after="0" w:line="240" w:lineRule="auto"/>
        <w:ind w:firstLine="709"/>
        <w:contextualSpacing/>
        <w:jc w:val="both"/>
        <w:rPr>
          <w:rFonts w:ascii="Times New Roman" w:hAnsi="Times New Roman" w:cs="Times New Roman"/>
          <w:b/>
          <w:bCs/>
          <w:color w:val="auto"/>
          <w:sz w:val="28"/>
          <w:szCs w:val="28"/>
          <w:shd w:val="clear" w:color="auto" w:fill="FFFFFF"/>
        </w:rPr>
      </w:pPr>
      <w:r w:rsidRPr="00C60FC5">
        <w:rPr>
          <w:rFonts w:ascii="Times New Roman" w:hAnsi="Times New Roman" w:cs="Times New Roman"/>
          <w:color w:val="auto"/>
          <w:sz w:val="28"/>
          <w:szCs w:val="28"/>
          <w:shd w:val="clear" w:color="auto" w:fill="FFFFFF"/>
        </w:rPr>
        <w:t>1.</w:t>
      </w:r>
      <w:r w:rsidRPr="00C60FC5">
        <w:rPr>
          <w:rFonts w:ascii="Times New Roman" w:hAnsi="Times New Roman" w:cs="Times New Roman"/>
          <w:b/>
          <w:bCs/>
          <w:color w:val="auto"/>
          <w:sz w:val="28"/>
          <w:szCs w:val="28"/>
          <w:shd w:val="clear" w:color="auto" w:fill="FFFFFF"/>
        </w:rPr>
        <w:t xml:space="preserve"> </w:t>
      </w:r>
      <w:r w:rsidRPr="00C60FC5">
        <w:rPr>
          <w:rFonts w:ascii="Times New Roman" w:hAnsi="Times New Roman" w:cs="Times New Roman"/>
          <w:color w:val="auto"/>
          <w:sz w:val="28"/>
          <w:szCs w:val="28"/>
        </w:rPr>
        <w:t xml:space="preserve">В аксиологическом измерении общим и ключевым мерилом успешности обучения </w:t>
      </w:r>
      <w:r w:rsidR="001C2E48" w:rsidRPr="00C60FC5">
        <w:rPr>
          <w:rFonts w:ascii="Times New Roman" w:hAnsi="Times New Roman" w:cs="Times New Roman"/>
          <w:color w:val="auto"/>
          <w:sz w:val="28"/>
          <w:szCs w:val="28"/>
        </w:rPr>
        <w:t xml:space="preserve">школьников </w:t>
      </w:r>
      <w:r w:rsidRPr="00C60FC5">
        <w:rPr>
          <w:rFonts w:ascii="Times New Roman" w:hAnsi="Times New Roman" w:cs="Times New Roman"/>
          <w:color w:val="auto"/>
          <w:sz w:val="28"/>
          <w:szCs w:val="28"/>
        </w:rPr>
        <w:t xml:space="preserve">языкам является сформированность </w:t>
      </w:r>
      <w:r w:rsidR="001C2E48" w:rsidRPr="00C60FC5">
        <w:rPr>
          <w:rFonts w:ascii="Times New Roman" w:hAnsi="Times New Roman" w:cs="Times New Roman"/>
          <w:color w:val="auto"/>
          <w:sz w:val="28"/>
          <w:szCs w:val="28"/>
        </w:rPr>
        <w:t xml:space="preserve">их </w:t>
      </w:r>
      <w:r w:rsidRPr="00C60FC5">
        <w:rPr>
          <w:rFonts w:ascii="Times New Roman" w:hAnsi="Times New Roman" w:cs="Times New Roman"/>
          <w:color w:val="auto"/>
          <w:sz w:val="28"/>
          <w:szCs w:val="28"/>
        </w:rPr>
        <w:t xml:space="preserve">ценностного отношения к изучаемым языкам. </w:t>
      </w:r>
      <w:r w:rsidRPr="00C60FC5">
        <w:rPr>
          <w:rFonts w:ascii="Times New Roman" w:hAnsi="Times New Roman" w:cs="Times New Roman"/>
          <w:color w:val="auto"/>
          <w:sz w:val="28"/>
          <w:szCs w:val="28"/>
          <w:shd w:val="clear" w:color="auto" w:fill="FFFFFF"/>
        </w:rPr>
        <w:t>Ценностное отношение к языку – это основа национального кода</w:t>
      </w:r>
      <w:r w:rsidRPr="00C60FC5">
        <w:rPr>
          <w:rFonts w:ascii="Times New Roman" w:eastAsia="Batang" w:hAnsi="Times New Roman" w:cs="Times New Roman"/>
          <w:color w:val="auto"/>
          <w:sz w:val="28"/>
          <w:szCs w:val="28"/>
          <w:lang w:eastAsia="ko-KR"/>
        </w:rPr>
        <w:t xml:space="preserve">, на котором строится императив поведения, проявляющийся в </w:t>
      </w:r>
      <w:r w:rsidRPr="00C60FC5">
        <w:rPr>
          <w:rFonts w:ascii="Times New Roman" w:hAnsi="Times New Roman" w:cs="Times New Roman"/>
          <w:color w:val="auto"/>
          <w:sz w:val="28"/>
          <w:szCs w:val="28"/>
        </w:rPr>
        <w:t>интересе к истории и культуре того или иного сообщества, в понимании значимости сохранения и развития языка как национального достояния и как единственного источника взаимодействия поколенческих субкультур, в осознании личностного и социального смысла исторических взаимосвязей языка и культуры, что, в конечном итоге, выступает гарантом формирования позитивной национальной идентичности и самосознания личности. Такая трактовка данного понятия основана на теориях и положениях аксиологической науки. При этом в проекции на педагогическую аксиологию суть ценностей заключается в том, что они охватывают не только содержание и цели образования, но и методы, средства и технологии их реализации, таким образом</w:t>
      </w:r>
      <w:r w:rsidRPr="00C60FC5">
        <w:rPr>
          <w:rFonts w:ascii="Times New Roman" w:eastAsia="Batang" w:hAnsi="Times New Roman" w:cs="Times New Roman"/>
          <w:color w:val="auto"/>
          <w:sz w:val="28"/>
          <w:szCs w:val="28"/>
          <w:lang w:eastAsia="ko-KR"/>
        </w:rPr>
        <w:t xml:space="preserve"> актуализируя воспитательный потенциала всего образовательного процесса. Но, прежде всего, важно знать и понимать нравственное действие ценностей. Исходя из этого, установлены </w:t>
      </w:r>
      <w:r w:rsidRPr="00C60FC5">
        <w:rPr>
          <w:rFonts w:ascii="Times New Roman" w:hAnsi="Times New Roman" w:cs="Times New Roman"/>
          <w:color w:val="auto"/>
          <w:sz w:val="28"/>
          <w:szCs w:val="28"/>
        </w:rPr>
        <w:t xml:space="preserve">основные компоненты ценностного отношения к языкам: эмоционально-мотивационный, включающий </w:t>
      </w:r>
      <w:r w:rsidR="001C2E48" w:rsidRPr="00C60FC5">
        <w:rPr>
          <w:rFonts w:ascii="Times New Roman" w:hAnsi="Times New Roman" w:cs="Times New Roman"/>
          <w:color w:val="auto"/>
          <w:sz w:val="28"/>
          <w:szCs w:val="28"/>
        </w:rPr>
        <w:t>ценностную</w:t>
      </w:r>
      <w:r w:rsidRPr="00C60FC5">
        <w:rPr>
          <w:rFonts w:ascii="Times New Roman" w:hAnsi="Times New Roman" w:cs="Times New Roman"/>
          <w:color w:val="auto"/>
          <w:sz w:val="28"/>
          <w:szCs w:val="28"/>
        </w:rPr>
        <w:t xml:space="preserve"> направленность личности, интерес к изучению языков и мотивацию в изучении языков; к</w:t>
      </w:r>
      <w:r w:rsidRPr="00C60FC5">
        <w:rPr>
          <w:rFonts w:ascii="Times New Roman" w:hAnsi="Times New Roman" w:cs="Times New Roman"/>
          <w:color w:val="auto"/>
          <w:kern w:val="0"/>
          <w:sz w:val="28"/>
          <w:szCs w:val="28"/>
        </w:rPr>
        <w:t>огнитивно-л</w:t>
      </w:r>
      <w:r w:rsidRPr="00C60FC5">
        <w:rPr>
          <w:rFonts w:ascii="Times New Roman" w:hAnsi="Times New Roman" w:cs="Times New Roman"/>
          <w:color w:val="auto"/>
          <w:sz w:val="28"/>
          <w:szCs w:val="28"/>
        </w:rPr>
        <w:t>ингвистический, отражающий целеполагание в изучении языков; деятельностно-прагматический, проявляющийся в этической языковой позиции и уважении к языку и его носителям.</w:t>
      </w:r>
    </w:p>
    <w:p w14:paraId="3EBF448B" w14:textId="246C8F27" w:rsidR="002A65E4" w:rsidRPr="00C60FC5" w:rsidRDefault="00EE2C35" w:rsidP="001F6E65">
      <w:pPr>
        <w:pStyle w:val="Standard"/>
        <w:shd w:val="clear" w:color="auto" w:fill="FFFFFF"/>
        <w:tabs>
          <w:tab w:val="left" w:pos="360"/>
          <w:tab w:val="left" w:pos="851"/>
          <w:tab w:val="left" w:pos="993"/>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shd w:val="clear" w:color="auto" w:fill="FFFFFF"/>
        </w:rPr>
        <w:t>2.</w:t>
      </w:r>
      <w:r w:rsidR="00814971" w:rsidRPr="00C60FC5">
        <w:rPr>
          <w:rFonts w:ascii="Times New Roman" w:hAnsi="Times New Roman" w:cs="Times New Roman"/>
          <w:color w:val="auto"/>
          <w:sz w:val="28"/>
          <w:szCs w:val="28"/>
          <w:shd w:val="clear" w:color="auto" w:fill="FFFFFF"/>
        </w:rPr>
        <w:t xml:space="preserve"> </w:t>
      </w:r>
      <w:r w:rsidRPr="00C60FC5">
        <w:rPr>
          <w:rFonts w:ascii="Times New Roman" w:hAnsi="Times New Roman" w:cs="Times New Roman"/>
          <w:color w:val="auto"/>
          <w:sz w:val="28"/>
          <w:szCs w:val="28"/>
          <w:shd w:val="clear" w:color="auto" w:fill="FFFFFF"/>
        </w:rPr>
        <w:t xml:space="preserve">Педагогический потенциал программы «Рухани </w:t>
      </w:r>
      <w:r w:rsidRPr="00C60FC5">
        <w:rPr>
          <w:rFonts w:ascii="Times New Roman" w:hAnsi="Times New Roman" w:cs="Times New Roman"/>
          <w:color w:val="auto"/>
          <w:sz w:val="28"/>
          <w:szCs w:val="28"/>
          <w:shd w:val="clear" w:color="auto" w:fill="FFFFFF"/>
          <w:lang w:val="kk-KZ"/>
        </w:rPr>
        <w:t>жаңғыр</w:t>
      </w:r>
      <w:r w:rsidRPr="00C60FC5">
        <w:rPr>
          <w:rFonts w:ascii="Times New Roman" w:hAnsi="Times New Roman" w:cs="Times New Roman"/>
          <w:color w:val="auto"/>
          <w:sz w:val="28"/>
          <w:szCs w:val="28"/>
          <w:shd w:val="clear" w:color="auto" w:fill="FFFFFF"/>
        </w:rPr>
        <w:t xml:space="preserve">у» для обучения языкам в школьной среде, который заключается в ее соответствии таким принципам, как </w:t>
      </w:r>
      <w:r w:rsidRPr="00C60FC5">
        <w:rPr>
          <w:rFonts w:ascii="Times New Roman" w:hAnsi="Times New Roman" w:cs="Times New Roman"/>
          <w:color w:val="auto"/>
          <w:sz w:val="28"/>
          <w:szCs w:val="28"/>
        </w:rPr>
        <w:t>преемственность, системность, комплексность</w:t>
      </w:r>
      <w:r w:rsidR="004B52C3" w:rsidRPr="00C60FC5">
        <w:rPr>
          <w:rFonts w:ascii="Times New Roman" w:hAnsi="Times New Roman" w:cs="Times New Roman"/>
          <w:color w:val="auto"/>
          <w:sz w:val="28"/>
          <w:szCs w:val="28"/>
        </w:rPr>
        <w:t>, т.е. своеобразным пререквизитом для нее явился</w:t>
      </w:r>
      <w:r w:rsidRPr="00C60FC5">
        <w:rPr>
          <w:rFonts w:ascii="Times New Roman" w:hAnsi="Times New Roman" w:cs="Times New Roman"/>
          <w:color w:val="auto"/>
          <w:sz w:val="28"/>
          <w:szCs w:val="28"/>
        </w:rPr>
        <w:t xml:space="preserve"> патриотическ</w:t>
      </w:r>
      <w:r w:rsidR="004B52C3" w:rsidRPr="00C60FC5">
        <w:rPr>
          <w:rFonts w:ascii="Times New Roman" w:hAnsi="Times New Roman" w:cs="Times New Roman"/>
          <w:color w:val="auto"/>
          <w:sz w:val="28"/>
          <w:szCs w:val="28"/>
        </w:rPr>
        <w:t>ий</w:t>
      </w:r>
      <w:r w:rsidRPr="00C60FC5">
        <w:rPr>
          <w:rFonts w:ascii="Times New Roman" w:hAnsi="Times New Roman" w:cs="Times New Roman"/>
          <w:color w:val="auto"/>
          <w:sz w:val="28"/>
          <w:szCs w:val="28"/>
        </w:rPr>
        <w:t xml:space="preserve"> акт </w:t>
      </w:r>
      <w:r w:rsidRPr="00C60FC5">
        <w:rPr>
          <w:rFonts w:ascii="Times New Roman" w:hAnsi="Times New Roman" w:cs="Times New Roman"/>
          <w:color w:val="auto"/>
          <w:sz w:val="28"/>
          <w:szCs w:val="28"/>
          <w:lang w:val="kk-KZ"/>
        </w:rPr>
        <w:t>«Мәңгілік Ел»</w:t>
      </w:r>
      <w:r w:rsidR="004B52C3" w:rsidRPr="00C60FC5">
        <w:rPr>
          <w:rFonts w:ascii="Times New Roman" w:eastAsia="Symbol" w:hAnsi="Times New Roman" w:cs="Times New Roman"/>
          <w:color w:val="auto"/>
          <w:sz w:val="28"/>
          <w:szCs w:val="28"/>
          <w:lang w:val="kk-KZ"/>
        </w:rPr>
        <w:t>, а постреквизтом – программа</w:t>
      </w:r>
      <w:r w:rsidRPr="00C60FC5">
        <w:rPr>
          <w:rFonts w:ascii="Times New Roman" w:hAnsi="Times New Roman" w:cs="Times New Roman"/>
          <w:color w:val="auto"/>
          <w:sz w:val="28"/>
          <w:szCs w:val="28"/>
        </w:rPr>
        <w:t xml:space="preserve"> </w:t>
      </w:r>
      <w:r w:rsidRPr="00C60FC5">
        <w:rPr>
          <w:rFonts w:ascii="Times New Roman" w:hAnsi="Times New Roman" w:cs="Times New Roman"/>
          <w:color w:val="auto"/>
          <w:sz w:val="28"/>
          <w:szCs w:val="28"/>
          <w:lang w:val="kk-KZ"/>
        </w:rPr>
        <w:t xml:space="preserve">«Семь граней Великой степи» (Назарбаев, 2018). </w:t>
      </w:r>
      <w:r w:rsidR="00D92355" w:rsidRPr="00C60FC5">
        <w:rPr>
          <w:rFonts w:ascii="Times New Roman" w:hAnsi="Times New Roman" w:cs="Times New Roman"/>
          <w:color w:val="auto"/>
          <w:sz w:val="28"/>
          <w:szCs w:val="28"/>
          <w:lang w:val="kk-KZ"/>
        </w:rPr>
        <w:t>Это, во-первых. Во-вторых, в структуре</w:t>
      </w:r>
      <w:r w:rsidRPr="00C60FC5">
        <w:rPr>
          <w:rFonts w:ascii="Times New Roman" w:hAnsi="Times New Roman" w:cs="Times New Roman"/>
          <w:iCs/>
          <w:color w:val="auto"/>
          <w:sz w:val="28"/>
          <w:szCs w:val="28"/>
        </w:rPr>
        <w:t xml:space="preserve"> Программ</w:t>
      </w:r>
      <w:r w:rsidR="00FF5619" w:rsidRPr="00C60FC5">
        <w:rPr>
          <w:rFonts w:ascii="Times New Roman" w:hAnsi="Times New Roman" w:cs="Times New Roman"/>
          <w:iCs/>
          <w:color w:val="auto"/>
          <w:sz w:val="28"/>
          <w:szCs w:val="28"/>
        </w:rPr>
        <w:t>ы</w:t>
      </w:r>
      <w:r w:rsidRPr="00C60FC5">
        <w:rPr>
          <w:rFonts w:ascii="Times New Roman" w:hAnsi="Times New Roman" w:cs="Times New Roman"/>
          <w:iCs/>
          <w:color w:val="auto"/>
          <w:sz w:val="28"/>
          <w:szCs w:val="28"/>
        </w:rPr>
        <w:t xml:space="preserve"> </w:t>
      </w:r>
      <w:r w:rsidRPr="00C60FC5">
        <w:rPr>
          <w:rFonts w:ascii="Times New Roman" w:hAnsi="Times New Roman" w:cs="Times New Roman"/>
          <w:color w:val="auto"/>
          <w:sz w:val="28"/>
          <w:szCs w:val="28"/>
        </w:rPr>
        <w:t xml:space="preserve">«Рухани жаңғыру» </w:t>
      </w:r>
      <w:r w:rsidR="00D92355" w:rsidRPr="00C60FC5">
        <w:rPr>
          <w:rFonts w:ascii="Times New Roman" w:hAnsi="Times New Roman" w:cs="Times New Roman"/>
          <w:color w:val="auto"/>
          <w:sz w:val="28"/>
          <w:szCs w:val="28"/>
        </w:rPr>
        <w:t xml:space="preserve">имеются </w:t>
      </w:r>
      <w:r w:rsidRPr="00C60FC5">
        <w:rPr>
          <w:rFonts w:ascii="Times New Roman" w:hAnsi="Times New Roman" w:cs="Times New Roman"/>
          <w:color w:val="auto"/>
          <w:sz w:val="28"/>
          <w:szCs w:val="28"/>
        </w:rPr>
        <w:t>теоретическ</w:t>
      </w:r>
      <w:r w:rsidR="00D92355" w:rsidRPr="00C60FC5">
        <w:rPr>
          <w:rFonts w:ascii="Times New Roman" w:hAnsi="Times New Roman" w:cs="Times New Roman"/>
          <w:color w:val="auto"/>
          <w:sz w:val="28"/>
          <w:szCs w:val="28"/>
        </w:rPr>
        <w:t>и</w:t>
      </w:r>
      <w:r w:rsidRPr="00C60FC5">
        <w:rPr>
          <w:rFonts w:ascii="Times New Roman" w:hAnsi="Times New Roman" w:cs="Times New Roman"/>
          <w:color w:val="auto"/>
          <w:sz w:val="28"/>
          <w:szCs w:val="28"/>
        </w:rPr>
        <w:t>й (шесть принципов модернизации общественного сознания) и практическ</w:t>
      </w:r>
      <w:r w:rsidR="00D92355" w:rsidRPr="00C60FC5">
        <w:rPr>
          <w:rFonts w:ascii="Times New Roman" w:hAnsi="Times New Roman" w:cs="Times New Roman"/>
          <w:color w:val="auto"/>
          <w:sz w:val="28"/>
          <w:szCs w:val="28"/>
        </w:rPr>
        <w:t>и</w:t>
      </w:r>
      <w:r w:rsidRPr="00C60FC5">
        <w:rPr>
          <w:rFonts w:ascii="Times New Roman" w:hAnsi="Times New Roman" w:cs="Times New Roman"/>
          <w:color w:val="auto"/>
          <w:sz w:val="28"/>
          <w:szCs w:val="28"/>
        </w:rPr>
        <w:t>й (шесть базовых проектов)</w:t>
      </w:r>
      <w:r w:rsidR="00D92355" w:rsidRPr="00C60FC5">
        <w:rPr>
          <w:rFonts w:ascii="Times New Roman" w:hAnsi="Times New Roman" w:cs="Times New Roman"/>
          <w:color w:val="auto"/>
          <w:sz w:val="28"/>
          <w:szCs w:val="28"/>
        </w:rPr>
        <w:t xml:space="preserve"> части</w:t>
      </w:r>
      <w:r w:rsidRPr="00C60FC5">
        <w:rPr>
          <w:rFonts w:ascii="Times New Roman" w:hAnsi="Times New Roman" w:cs="Times New Roman"/>
          <w:color w:val="auto"/>
          <w:sz w:val="28"/>
          <w:szCs w:val="28"/>
        </w:rPr>
        <w:t xml:space="preserve">. Третий принцип </w:t>
      </w:r>
      <w:r w:rsidRPr="00C60FC5">
        <w:rPr>
          <w:rFonts w:ascii="Times New Roman" w:hAnsi="Times New Roman" w:cs="Times New Roman"/>
          <w:color w:val="auto"/>
          <w:sz w:val="28"/>
          <w:szCs w:val="28"/>
          <w:lang w:eastAsia="ru-RU"/>
        </w:rPr>
        <w:t xml:space="preserve">проявляется в том, что </w:t>
      </w:r>
      <w:r w:rsidRPr="00C60FC5">
        <w:rPr>
          <w:rFonts w:ascii="Times New Roman" w:hAnsi="Times New Roman" w:cs="Times New Roman"/>
          <w:color w:val="auto"/>
          <w:sz w:val="28"/>
          <w:szCs w:val="28"/>
        </w:rPr>
        <w:t>Программа</w:t>
      </w:r>
      <w:r w:rsidRPr="00C60FC5">
        <w:rPr>
          <w:rFonts w:ascii="Times New Roman" w:hAnsi="Times New Roman" w:cs="Times New Roman"/>
          <w:color w:val="auto"/>
          <w:sz w:val="28"/>
          <w:szCs w:val="28"/>
          <w:lang w:eastAsia="ru-RU"/>
        </w:rPr>
        <w:t xml:space="preserve"> объединяет 4 подпрограммы и 12 спецпроектов</w:t>
      </w:r>
      <w:r w:rsidRPr="00C60FC5">
        <w:rPr>
          <w:rFonts w:ascii="Times New Roman" w:hAnsi="Times New Roman" w:cs="Times New Roman"/>
          <w:color w:val="auto"/>
          <w:sz w:val="28"/>
          <w:szCs w:val="28"/>
        </w:rPr>
        <w:t xml:space="preserve">. </w:t>
      </w:r>
      <w:r w:rsidRPr="00C60FC5">
        <w:rPr>
          <w:rFonts w:ascii="Times New Roman" w:eastAsia="Times New Roman" w:hAnsi="Times New Roman" w:cs="Times New Roman"/>
          <w:color w:val="auto"/>
          <w:sz w:val="28"/>
          <w:szCs w:val="28"/>
        </w:rPr>
        <w:t xml:space="preserve">Интерпретация Программы с </w:t>
      </w:r>
      <w:r w:rsidR="00D92355" w:rsidRPr="00C60FC5">
        <w:rPr>
          <w:rFonts w:ascii="Times New Roman" w:eastAsia="Times New Roman" w:hAnsi="Times New Roman" w:cs="Times New Roman"/>
          <w:color w:val="auto"/>
          <w:sz w:val="28"/>
          <w:szCs w:val="28"/>
        </w:rPr>
        <w:t xml:space="preserve">педагогических </w:t>
      </w:r>
      <w:r w:rsidRPr="00C60FC5">
        <w:rPr>
          <w:rFonts w:ascii="Times New Roman" w:eastAsia="Times New Roman" w:hAnsi="Times New Roman" w:cs="Times New Roman"/>
          <w:color w:val="auto"/>
          <w:sz w:val="28"/>
          <w:szCs w:val="28"/>
        </w:rPr>
        <w:t>позиций</w:t>
      </w:r>
      <w:r w:rsidR="00D92355" w:rsidRPr="00C60FC5">
        <w:rPr>
          <w:rFonts w:ascii="Times New Roman" w:eastAsia="Times New Roman" w:hAnsi="Times New Roman" w:cs="Times New Roman"/>
          <w:color w:val="auto"/>
          <w:sz w:val="28"/>
          <w:szCs w:val="28"/>
        </w:rPr>
        <w:t xml:space="preserve"> актуализирует необходимость приобщения школьников к системе высоких социальных ценностей в не только национальном, но и в глобальном контексте.</w:t>
      </w:r>
      <w:r w:rsidR="00814971" w:rsidRPr="00C60FC5">
        <w:rPr>
          <w:rFonts w:ascii="Times New Roman" w:eastAsia="Times New Roman" w:hAnsi="Times New Roman" w:cs="Times New Roman"/>
          <w:color w:val="auto"/>
          <w:sz w:val="28"/>
          <w:szCs w:val="28"/>
        </w:rPr>
        <w:t xml:space="preserve"> </w:t>
      </w:r>
    </w:p>
    <w:p w14:paraId="25FAA876" w14:textId="758025B7" w:rsidR="002A65E4" w:rsidRPr="00C60FC5" w:rsidRDefault="00EE2C35" w:rsidP="00FA30FE">
      <w:pPr>
        <w:pStyle w:val="Standard"/>
        <w:shd w:val="clear" w:color="auto" w:fill="FFFFFF"/>
        <w:tabs>
          <w:tab w:val="left" w:pos="360"/>
          <w:tab w:val="left" w:pos="851"/>
          <w:tab w:val="left" w:pos="993"/>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eastAsia="Times New Roman" w:hAnsi="Times New Roman" w:cs="Times New Roman"/>
          <w:color w:val="auto"/>
          <w:sz w:val="28"/>
          <w:szCs w:val="28"/>
          <w:lang w:val="kk-KZ"/>
        </w:rPr>
        <w:t xml:space="preserve">В целом, идея </w:t>
      </w:r>
      <w:r w:rsidRPr="00C60FC5">
        <w:rPr>
          <w:rFonts w:ascii="Times New Roman" w:hAnsi="Times New Roman" w:cs="Times New Roman"/>
          <w:color w:val="auto"/>
          <w:sz w:val="28"/>
          <w:szCs w:val="28"/>
        </w:rPr>
        <w:t xml:space="preserve">«Рухани жаңғыру» </w:t>
      </w:r>
      <w:r w:rsidRPr="00C60FC5">
        <w:rPr>
          <w:rFonts w:ascii="Times New Roman" w:eastAsia="Times New Roman" w:hAnsi="Times New Roman" w:cs="Times New Roman"/>
          <w:color w:val="auto"/>
          <w:sz w:val="28"/>
          <w:szCs w:val="28"/>
          <w:lang w:val="kk-KZ"/>
        </w:rPr>
        <w:t xml:space="preserve">выступает сегодня </w:t>
      </w:r>
      <w:r w:rsidR="00D92355" w:rsidRPr="00C60FC5">
        <w:rPr>
          <w:rFonts w:ascii="Times New Roman" w:eastAsia="Times New Roman" w:hAnsi="Times New Roman" w:cs="Times New Roman"/>
          <w:color w:val="auto"/>
          <w:sz w:val="28"/>
          <w:szCs w:val="28"/>
          <w:lang w:val="kk-KZ"/>
        </w:rPr>
        <w:t>реальным идеологическим механизмом воспитания молодого поколения казахстанцев.</w:t>
      </w:r>
      <w:r w:rsidRPr="00C60FC5">
        <w:rPr>
          <w:rFonts w:ascii="Times New Roman" w:eastAsia="Times New Roman" w:hAnsi="Times New Roman" w:cs="Times New Roman"/>
          <w:color w:val="auto"/>
          <w:sz w:val="28"/>
          <w:szCs w:val="28"/>
          <w:lang w:val="kk-KZ"/>
        </w:rPr>
        <w:t xml:space="preserve"> </w:t>
      </w:r>
    </w:p>
    <w:p w14:paraId="6D117D66" w14:textId="09CB78D9" w:rsidR="002A65E4" w:rsidRPr="00C60FC5" w:rsidRDefault="00EE2C35" w:rsidP="00FA30FE">
      <w:pPr>
        <w:pStyle w:val="Standard"/>
        <w:shd w:val="clear" w:color="auto" w:fill="FFFFFF"/>
        <w:tabs>
          <w:tab w:val="left" w:pos="360"/>
          <w:tab w:val="left" w:pos="851"/>
          <w:tab w:val="left" w:pos="993"/>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shd w:val="clear" w:color="auto" w:fill="FFFFFF"/>
        </w:rPr>
        <w:t>3.</w:t>
      </w:r>
      <w:r w:rsidRPr="00C60FC5">
        <w:rPr>
          <w:rFonts w:ascii="Times New Roman" w:hAnsi="Times New Roman" w:cs="Times New Roman"/>
          <w:b/>
          <w:bCs/>
          <w:color w:val="auto"/>
          <w:sz w:val="28"/>
          <w:szCs w:val="28"/>
          <w:shd w:val="clear" w:color="auto" w:fill="FFFFFF"/>
        </w:rPr>
        <w:t xml:space="preserve"> </w:t>
      </w:r>
      <w:r w:rsidR="00FF5619" w:rsidRPr="00C60FC5">
        <w:rPr>
          <w:rFonts w:ascii="Times New Roman" w:hAnsi="Times New Roman" w:cs="Times New Roman"/>
          <w:color w:val="auto"/>
          <w:sz w:val="28"/>
          <w:szCs w:val="28"/>
          <w:shd w:val="clear" w:color="auto" w:fill="FFFFFF"/>
        </w:rPr>
        <w:t>Педагогическая программа</w:t>
      </w:r>
      <w:r w:rsidRPr="00C60FC5">
        <w:rPr>
          <w:rFonts w:ascii="Times New Roman" w:hAnsi="Times New Roman" w:cs="Times New Roman"/>
          <w:color w:val="auto"/>
          <w:sz w:val="28"/>
          <w:szCs w:val="28"/>
          <w:shd w:val="clear" w:color="auto" w:fill="FFFFFF"/>
        </w:rPr>
        <w:t xml:space="preserve"> обучения языкам в </w:t>
      </w:r>
      <w:r w:rsidR="00FF5619" w:rsidRPr="00C60FC5">
        <w:rPr>
          <w:rFonts w:ascii="Times New Roman" w:hAnsi="Times New Roman" w:cs="Times New Roman"/>
          <w:color w:val="auto"/>
          <w:sz w:val="28"/>
          <w:szCs w:val="28"/>
          <w:shd w:val="clear" w:color="auto" w:fill="FFFFFF"/>
        </w:rPr>
        <w:t xml:space="preserve">условиях приобщения школьников к ценностям </w:t>
      </w:r>
      <w:r w:rsidR="00FF5619" w:rsidRPr="00C60FC5">
        <w:rPr>
          <w:rFonts w:ascii="Times New Roman" w:hAnsi="Times New Roman" w:cs="Times New Roman"/>
          <w:color w:val="auto"/>
          <w:sz w:val="28"/>
          <w:szCs w:val="28"/>
        </w:rPr>
        <w:t xml:space="preserve">«Рухани жаңғыру» </w:t>
      </w:r>
      <w:r w:rsidRPr="00C60FC5">
        <w:rPr>
          <w:rFonts w:ascii="Times New Roman" w:hAnsi="Times New Roman" w:cs="Times New Roman"/>
          <w:color w:val="auto"/>
          <w:sz w:val="28"/>
          <w:szCs w:val="28"/>
          <w:shd w:val="clear" w:color="auto" w:fill="FFFFFF"/>
        </w:rPr>
        <w:t xml:space="preserve">содержит: </w:t>
      </w:r>
      <w:bookmarkStart w:id="14" w:name="_Hlk135607010"/>
      <w:r w:rsidRPr="00C60FC5">
        <w:rPr>
          <w:rFonts w:ascii="Times New Roman" w:hAnsi="Times New Roman" w:cs="Times New Roman"/>
          <w:color w:val="auto"/>
          <w:sz w:val="28"/>
          <w:szCs w:val="28"/>
          <w:shd w:val="clear" w:color="auto" w:fill="FFFFFF"/>
        </w:rPr>
        <w:t xml:space="preserve">1) </w:t>
      </w:r>
      <w:r w:rsidR="00FF5619" w:rsidRPr="00C60FC5">
        <w:rPr>
          <w:rFonts w:ascii="Times New Roman" w:hAnsi="Times New Roman" w:cs="Times New Roman"/>
          <w:color w:val="auto"/>
          <w:sz w:val="28"/>
          <w:szCs w:val="28"/>
          <w:shd w:val="clear" w:color="auto" w:fill="FFFFFF"/>
        </w:rPr>
        <w:t>концептуальную часть</w:t>
      </w:r>
      <w:r w:rsidR="00C55C33" w:rsidRPr="00C60FC5">
        <w:rPr>
          <w:rFonts w:ascii="Times New Roman" w:hAnsi="Times New Roman" w:cs="Times New Roman"/>
          <w:color w:val="auto"/>
          <w:sz w:val="28"/>
          <w:szCs w:val="28"/>
          <w:shd w:val="clear" w:color="auto" w:fill="FFFFFF"/>
        </w:rPr>
        <w:t xml:space="preserve">, поясняющую ее направленность на </w:t>
      </w:r>
      <w:r w:rsidRPr="00C60FC5">
        <w:rPr>
          <w:rFonts w:ascii="Times New Roman" w:hAnsi="Times New Roman" w:cs="Times New Roman"/>
          <w:color w:val="auto"/>
          <w:sz w:val="28"/>
          <w:szCs w:val="28"/>
        </w:rPr>
        <w:t xml:space="preserve">формирование ценностного отношения школьников к изучаемым языкам и отражающую свод актуальных целей, задач и принципов; 2) </w:t>
      </w:r>
      <w:r w:rsidR="00C55C33" w:rsidRPr="00C60FC5">
        <w:rPr>
          <w:rFonts w:ascii="Times New Roman" w:hAnsi="Times New Roman" w:cs="Times New Roman"/>
          <w:color w:val="auto"/>
          <w:sz w:val="28"/>
          <w:szCs w:val="28"/>
        </w:rPr>
        <w:t xml:space="preserve">меры по реализации целей и задач </w:t>
      </w:r>
      <w:r w:rsidRPr="00C60FC5">
        <w:rPr>
          <w:rFonts w:ascii="Times New Roman" w:hAnsi="Times New Roman" w:cs="Times New Roman"/>
          <w:color w:val="auto"/>
          <w:sz w:val="28"/>
          <w:szCs w:val="28"/>
        </w:rPr>
        <w:t xml:space="preserve">формирования ценностного отношения к языкам в контексте ценностных установок «Рухани жаңғыру»; 3) </w:t>
      </w:r>
      <w:r w:rsidR="00C55C33" w:rsidRPr="00C60FC5">
        <w:rPr>
          <w:rFonts w:ascii="Times New Roman" w:hAnsi="Times New Roman" w:cs="Times New Roman"/>
          <w:color w:val="auto"/>
          <w:sz w:val="28"/>
          <w:szCs w:val="28"/>
        </w:rPr>
        <w:t>программу научно-методического семинара для педагогов «Особенности обучения языкам в контексте</w:t>
      </w:r>
      <w:r w:rsidR="001F6E65" w:rsidRPr="00C60FC5">
        <w:rPr>
          <w:rFonts w:ascii="Times New Roman" w:hAnsi="Times New Roman" w:cs="Times New Roman"/>
          <w:color w:val="auto"/>
          <w:sz w:val="28"/>
          <w:szCs w:val="28"/>
        </w:rPr>
        <w:t xml:space="preserve"> ценностей «Рухани жаңғыру»; 4) </w:t>
      </w:r>
      <w:r w:rsidRPr="00C60FC5">
        <w:rPr>
          <w:rFonts w:ascii="Times New Roman" w:hAnsi="Times New Roman" w:cs="Times New Roman"/>
          <w:color w:val="auto"/>
          <w:sz w:val="28"/>
          <w:szCs w:val="28"/>
        </w:rPr>
        <w:t>истему дидактических единиц, в числе которых: а) цикл градуальных упражнений, основанных на принципах билингвального обучения (казахский – английский, русский – английский); б) викторины, онлайн-викторины, в том числе составленные с помощью конструктора дидактических игр Baamboozle, с использованием обучающей платформы и мобильных приложений Кahoot</w:t>
      </w:r>
      <w:r w:rsidR="00C55C33" w:rsidRPr="00C60FC5">
        <w:rPr>
          <w:rFonts w:ascii="Times New Roman" w:hAnsi="Times New Roman" w:cs="Times New Roman"/>
          <w:color w:val="auto"/>
          <w:sz w:val="28"/>
          <w:szCs w:val="28"/>
        </w:rPr>
        <w:t xml:space="preserve"> и др.</w:t>
      </w:r>
      <w:r w:rsidRPr="00C60FC5">
        <w:rPr>
          <w:rFonts w:ascii="Times New Roman" w:hAnsi="Times New Roman" w:cs="Times New Roman"/>
          <w:color w:val="auto"/>
          <w:sz w:val="28"/>
          <w:szCs w:val="28"/>
        </w:rPr>
        <w:t>; в) маршрутные игры; г) внеклассные часы по трем языкам; д) проекты (внеклассная коммуникативная и проектная деятельность) и др</w:t>
      </w:r>
      <w:bookmarkEnd w:id="14"/>
      <w:r w:rsidRPr="00C60FC5">
        <w:rPr>
          <w:rFonts w:ascii="Times New Roman" w:hAnsi="Times New Roman" w:cs="Times New Roman"/>
          <w:color w:val="auto"/>
          <w:sz w:val="28"/>
          <w:szCs w:val="28"/>
        </w:rPr>
        <w:t>.</w:t>
      </w:r>
    </w:p>
    <w:p w14:paraId="0FDEA8B3" w14:textId="11A0B6BF" w:rsidR="00EE2C35" w:rsidRPr="00C60FC5" w:rsidRDefault="00EE2C35" w:rsidP="00FA30FE">
      <w:pPr>
        <w:pStyle w:val="Standard"/>
        <w:shd w:val="clear" w:color="auto" w:fill="FFFFFF"/>
        <w:tabs>
          <w:tab w:val="left" w:pos="360"/>
          <w:tab w:val="left" w:pos="851"/>
          <w:tab w:val="left" w:pos="993"/>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4. Результаты практической верификации </w:t>
      </w:r>
      <w:r w:rsidR="00C55C33" w:rsidRPr="00C60FC5">
        <w:rPr>
          <w:rFonts w:ascii="Times New Roman" w:hAnsi="Times New Roman" w:cs="Times New Roman"/>
          <w:color w:val="auto"/>
          <w:sz w:val="28"/>
          <w:szCs w:val="28"/>
        </w:rPr>
        <w:t xml:space="preserve">разработанной нами </w:t>
      </w:r>
      <w:r w:rsidR="00C55C33" w:rsidRPr="00C60FC5">
        <w:rPr>
          <w:rFonts w:ascii="Times New Roman" w:hAnsi="Times New Roman" w:cs="Times New Roman"/>
          <w:color w:val="auto"/>
          <w:sz w:val="28"/>
          <w:szCs w:val="28"/>
          <w:shd w:val="clear" w:color="auto" w:fill="FFFFFF"/>
        </w:rPr>
        <w:t>Педагогической программы</w:t>
      </w:r>
      <w:r w:rsidRPr="00C60FC5">
        <w:rPr>
          <w:rFonts w:ascii="Times New Roman" w:hAnsi="Times New Roman" w:cs="Times New Roman"/>
          <w:color w:val="auto"/>
          <w:sz w:val="28"/>
          <w:szCs w:val="28"/>
          <w:shd w:val="clear" w:color="auto" w:fill="FFFFFF"/>
        </w:rPr>
        <w:t xml:space="preserve"> подтверждают </w:t>
      </w:r>
      <w:r w:rsidR="00393482" w:rsidRPr="00C60FC5">
        <w:rPr>
          <w:rFonts w:ascii="Times New Roman" w:hAnsi="Times New Roman" w:cs="Times New Roman"/>
          <w:color w:val="auto"/>
          <w:sz w:val="28"/>
          <w:szCs w:val="28"/>
          <w:shd w:val="clear" w:color="auto" w:fill="FFFFFF"/>
        </w:rPr>
        <w:t xml:space="preserve">наше </w:t>
      </w:r>
      <w:r w:rsidRPr="00C60FC5">
        <w:rPr>
          <w:rFonts w:ascii="Times New Roman" w:hAnsi="Times New Roman" w:cs="Times New Roman"/>
          <w:color w:val="auto"/>
          <w:sz w:val="28"/>
          <w:szCs w:val="28"/>
          <w:shd w:val="clear" w:color="auto" w:fill="FFFFFF"/>
        </w:rPr>
        <w:t xml:space="preserve">гипотетическое предположение о том, что </w:t>
      </w:r>
      <w:r w:rsidR="00393482" w:rsidRPr="00C60FC5">
        <w:rPr>
          <w:rFonts w:ascii="Times New Roman" w:hAnsi="Times New Roman" w:cs="Times New Roman"/>
          <w:color w:val="auto"/>
          <w:sz w:val="28"/>
          <w:szCs w:val="28"/>
          <w:shd w:val="clear" w:color="auto" w:fill="FFFFFF"/>
        </w:rPr>
        <w:t xml:space="preserve">ее состоятельность </w:t>
      </w:r>
      <w:r w:rsidRPr="00C60FC5">
        <w:rPr>
          <w:rFonts w:ascii="Times New Roman" w:hAnsi="Times New Roman" w:cs="Times New Roman"/>
          <w:color w:val="auto"/>
          <w:sz w:val="28"/>
          <w:szCs w:val="28"/>
          <w:shd w:val="clear" w:color="auto" w:fill="FFFFFF"/>
        </w:rPr>
        <w:t>обусловлен</w:t>
      </w:r>
      <w:r w:rsidR="00393482" w:rsidRPr="00C60FC5">
        <w:rPr>
          <w:rFonts w:ascii="Times New Roman" w:hAnsi="Times New Roman" w:cs="Times New Roman"/>
          <w:color w:val="auto"/>
          <w:sz w:val="28"/>
          <w:szCs w:val="28"/>
          <w:shd w:val="clear" w:color="auto" w:fill="FFFFFF"/>
        </w:rPr>
        <w:t xml:space="preserve">а показателями сформированности </w:t>
      </w:r>
      <w:r w:rsidRPr="00C60FC5">
        <w:rPr>
          <w:rFonts w:ascii="Times New Roman" w:hAnsi="Times New Roman" w:cs="Times New Roman"/>
          <w:color w:val="auto"/>
          <w:sz w:val="28"/>
          <w:szCs w:val="28"/>
          <w:shd w:val="clear" w:color="auto" w:fill="FFFFFF"/>
        </w:rPr>
        <w:t>ценностн</w:t>
      </w:r>
      <w:r w:rsidR="00393482" w:rsidRPr="00C60FC5">
        <w:rPr>
          <w:rFonts w:ascii="Times New Roman" w:hAnsi="Times New Roman" w:cs="Times New Roman"/>
          <w:color w:val="auto"/>
          <w:sz w:val="28"/>
          <w:szCs w:val="28"/>
          <w:shd w:val="clear" w:color="auto" w:fill="FFFFFF"/>
        </w:rPr>
        <w:t>ого</w:t>
      </w:r>
      <w:r w:rsidRPr="00C60FC5">
        <w:rPr>
          <w:rFonts w:ascii="Times New Roman" w:hAnsi="Times New Roman" w:cs="Times New Roman"/>
          <w:color w:val="auto"/>
          <w:sz w:val="28"/>
          <w:szCs w:val="28"/>
          <w:shd w:val="clear" w:color="auto" w:fill="FFFFFF"/>
        </w:rPr>
        <w:t xml:space="preserve"> отношени</w:t>
      </w:r>
      <w:r w:rsidR="00393482" w:rsidRPr="00C60FC5">
        <w:rPr>
          <w:rFonts w:ascii="Times New Roman" w:hAnsi="Times New Roman" w:cs="Times New Roman"/>
          <w:color w:val="auto"/>
          <w:sz w:val="28"/>
          <w:szCs w:val="28"/>
          <w:shd w:val="clear" w:color="auto" w:fill="FFFFFF"/>
        </w:rPr>
        <w:t>я школьников</w:t>
      </w:r>
      <w:r w:rsidRPr="00C60FC5">
        <w:rPr>
          <w:rFonts w:ascii="Times New Roman" w:hAnsi="Times New Roman" w:cs="Times New Roman"/>
          <w:color w:val="auto"/>
          <w:sz w:val="28"/>
          <w:szCs w:val="28"/>
          <w:shd w:val="clear" w:color="auto" w:fill="FFFFFF"/>
        </w:rPr>
        <w:t xml:space="preserve"> к изучаемым </w:t>
      </w:r>
      <w:r w:rsidR="00393482" w:rsidRPr="00C60FC5">
        <w:rPr>
          <w:rFonts w:ascii="Times New Roman" w:hAnsi="Times New Roman" w:cs="Times New Roman"/>
          <w:color w:val="auto"/>
          <w:sz w:val="28"/>
          <w:szCs w:val="28"/>
          <w:shd w:val="clear" w:color="auto" w:fill="FFFFFF"/>
        </w:rPr>
        <w:t>ими</w:t>
      </w:r>
      <w:r w:rsidRPr="00C60FC5">
        <w:rPr>
          <w:rFonts w:ascii="Times New Roman" w:hAnsi="Times New Roman" w:cs="Times New Roman"/>
          <w:color w:val="auto"/>
          <w:sz w:val="28"/>
          <w:szCs w:val="28"/>
          <w:shd w:val="clear" w:color="auto" w:fill="FFFFFF"/>
        </w:rPr>
        <w:t xml:space="preserve"> языкам</w:t>
      </w:r>
      <w:r w:rsidR="00393482" w:rsidRPr="00C60FC5">
        <w:rPr>
          <w:rFonts w:ascii="Times New Roman" w:hAnsi="Times New Roman" w:cs="Times New Roman"/>
          <w:color w:val="auto"/>
          <w:sz w:val="28"/>
          <w:szCs w:val="28"/>
          <w:shd w:val="clear" w:color="auto" w:fill="FFFFFF"/>
        </w:rPr>
        <w:t xml:space="preserve"> (вторым и третьему языкам в терминах трехъязычного образования)</w:t>
      </w:r>
      <w:r w:rsidRPr="00C60FC5">
        <w:rPr>
          <w:rFonts w:ascii="Times New Roman" w:hAnsi="Times New Roman" w:cs="Times New Roman"/>
          <w:color w:val="auto"/>
          <w:sz w:val="28"/>
          <w:szCs w:val="28"/>
          <w:shd w:val="clear" w:color="auto" w:fill="FFFFFF"/>
        </w:rPr>
        <w:t>.</w:t>
      </w:r>
    </w:p>
    <w:bookmarkEnd w:id="13"/>
    <w:p w14:paraId="6BFA837C" w14:textId="00C9AE52" w:rsidR="00EE2C35" w:rsidRPr="00C60FC5" w:rsidRDefault="00EE2C35" w:rsidP="00FA30FE">
      <w:pPr>
        <w:pStyle w:val="Standard"/>
        <w:tabs>
          <w:tab w:val="left" w:pos="1134"/>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b/>
          <w:bCs/>
          <w:color w:val="auto"/>
          <w:sz w:val="28"/>
          <w:szCs w:val="28"/>
          <w:lang w:val="kk-KZ"/>
        </w:rPr>
        <w:t>База исследования</w:t>
      </w:r>
      <w:r w:rsidRPr="00C60FC5">
        <w:rPr>
          <w:rFonts w:ascii="Times New Roman" w:hAnsi="Times New Roman" w:cs="Times New Roman"/>
          <w:color w:val="auto"/>
          <w:sz w:val="28"/>
          <w:szCs w:val="28"/>
          <w:lang w:val="kk-KZ"/>
        </w:rPr>
        <w:t>:</w:t>
      </w:r>
      <w:r w:rsidR="00733990" w:rsidRPr="00C60FC5">
        <w:rPr>
          <w:rFonts w:ascii="Times New Roman" w:hAnsi="Times New Roman" w:cs="Times New Roman"/>
          <w:color w:val="auto"/>
          <w:sz w:val="28"/>
          <w:szCs w:val="28"/>
        </w:rPr>
        <w:t xml:space="preserve"> КГУ «Средняя общеобразовательная школа</w:t>
      </w:r>
      <w:r w:rsidRPr="00C60FC5">
        <w:rPr>
          <w:rFonts w:ascii="Times New Roman" w:hAnsi="Times New Roman" w:cs="Times New Roman"/>
          <w:color w:val="auto"/>
          <w:sz w:val="28"/>
          <w:szCs w:val="28"/>
        </w:rPr>
        <w:t xml:space="preserve"> №</w:t>
      </w:r>
      <w:r w:rsidR="002A65E4" w:rsidRPr="00C60FC5">
        <w:rPr>
          <w:rFonts w:ascii="Times New Roman" w:hAnsi="Times New Roman" w:cs="Times New Roman"/>
          <w:color w:val="auto"/>
          <w:sz w:val="28"/>
          <w:szCs w:val="28"/>
        </w:rPr>
        <w:t>9</w:t>
      </w:r>
      <w:r w:rsidR="00733990" w:rsidRPr="00C60FC5">
        <w:rPr>
          <w:rFonts w:ascii="Times New Roman" w:hAnsi="Times New Roman" w:cs="Times New Roman"/>
          <w:color w:val="auto"/>
          <w:sz w:val="28"/>
          <w:szCs w:val="28"/>
        </w:rPr>
        <w:t xml:space="preserve"> имени Ч.</w:t>
      </w:r>
      <w:r w:rsidR="00FA30FE" w:rsidRPr="00C60FC5">
        <w:rPr>
          <w:rFonts w:ascii="Times New Roman" w:hAnsi="Times New Roman" w:cs="Times New Roman"/>
          <w:color w:val="auto"/>
          <w:sz w:val="28"/>
          <w:szCs w:val="28"/>
        </w:rPr>
        <w:t xml:space="preserve"> </w:t>
      </w:r>
      <w:r w:rsidR="00733990" w:rsidRPr="00C60FC5">
        <w:rPr>
          <w:rFonts w:ascii="Times New Roman" w:hAnsi="Times New Roman" w:cs="Times New Roman"/>
          <w:color w:val="auto"/>
          <w:sz w:val="28"/>
          <w:szCs w:val="28"/>
        </w:rPr>
        <w:t>Валиханова» отдела образования</w:t>
      </w:r>
      <w:r w:rsidR="002A65E4" w:rsidRPr="00C60FC5">
        <w:rPr>
          <w:rFonts w:ascii="Times New Roman" w:hAnsi="Times New Roman" w:cs="Times New Roman"/>
          <w:color w:val="auto"/>
          <w:sz w:val="28"/>
          <w:szCs w:val="28"/>
        </w:rPr>
        <w:t xml:space="preserve"> г</w:t>
      </w:r>
      <w:r w:rsidR="00733990" w:rsidRPr="00C60FC5">
        <w:rPr>
          <w:rFonts w:ascii="Times New Roman" w:hAnsi="Times New Roman" w:cs="Times New Roman"/>
          <w:color w:val="auto"/>
          <w:sz w:val="28"/>
          <w:szCs w:val="28"/>
        </w:rPr>
        <w:t>орода</w:t>
      </w:r>
      <w:r w:rsidR="002A65E4" w:rsidRPr="00C60FC5">
        <w:rPr>
          <w:rFonts w:ascii="Times New Roman" w:hAnsi="Times New Roman" w:cs="Times New Roman"/>
          <w:color w:val="auto"/>
          <w:sz w:val="28"/>
          <w:szCs w:val="28"/>
        </w:rPr>
        <w:t xml:space="preserve"> А</w:t>
      </w:r>
      <w:r w:rsidR="00733990" w:rsidRPr="00C60FC5">
        <w:rPr>
          <w:rFonts w:ascii="Times New Roman" w:hAnsi="Times New Roman" w:cs="Times New Roman"/>
          <w:color w:val="auto"/>
          <w:sz w:val="28"/>
          <w:szCs w:val="28"/>
        </w:rPr>
        <w:t>тырау Управления образования Атырауской области</w:t>
      </w:r>
      <w:r w:rsidRPr="00C60FC5">
        <w:rPr>
          <w:rFonts w:ascii="Times New Roman" w:hAnsi="Times New Roman" w:cs="Times New Roman"/>
          <w:color w:val="auto"/>
          <w:sz w:val="28"/>
          <w:szCs w:val="28"/>
        </w:rPr>
        <w:t>.</w:t>
      </w:r>
    </w:p>
    <w:p w14:paraId="04932F8D" w14:textId="77777777" w:rsidR="00EE2C35" w:rsidRPr="00C60FC5" w:rsidRDefault="00EE2C35" w:rsidP="00FA30FE">
      <w:pPr>
        <w:pStyle w:val="Standard"/>
        <w:tabs>
          <w:tab w:val="left" w:pos="1134"/>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b/>
          <w:bCs/>
          <w:color w:val="auto"/>
          <w:sz w:val="28"/>
          <w:szCs w:val="28"/>
          <w:shd w:val="clear" w:color="auto" w:fill="FFFFFF"/>
        </w:rPr>
        <w:t>Этапы исследования и их периоды</w:t>
      </w:r>
    </w:p>
    <w:p w14:paraId="1D93DF4F" w14:textId="1EFEB198" w:rsidR="00EE2C35" w:rsidRPr="00C60FC5" w:rsidRDefault="00EE2C35" w:rsidP="005506E3">
      <w:pPr>
        <w:pStyle w:val="Standard"/>
        <w:tabs>
          <w:tab w:val="left" w:pos="1134"/>
          <w:tab w:val="left" w:pos="1418"/>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i/>
          <w:iCs/>
          <w:color w:val="auto"/>
          <w:sz w:val="28"/>
          <w:szCs w:val="28"/>
          <w:shd w:val="clear" w:color="auto" w:fill="FFFFFF"/>
        </w:rPr>
        <w:t xml:space="preserve">Первый этап исследования (ноябрь 2018 года </w:t>
      </w:r>
      <w:r w:rsidR="001F6E65" w:rsidRPr="00C60FC5">
        <w:rPr>
          <w:rFonts w:ascii="Times New Roman" w:hAnsi="Times New Roman" w:cs="Times New Roman"/>
          <w:i/>
          <w:iCs/>
          <w:color w:val="auto"/>
          <w:sz w:val="28"/>
          <w:szCs w:val="28"/>
          <w:shd w:val="clear" w:color="auto" w:fill="FFFFFF"/>
        </w:rPr>
        <w:t>–</w:t>
      </w:r>
      <w:r w:rsidRPr="00C60FC5">
        <w:rPr>
          <w:rFonts w:ascii="Times New Roman" w:hAnsi="Times New Roman" w:cs="Times New Roman"/>
          <w:i/>
          <w:iCs/>
          <w:color w:val="auto"/>
          <w:sz w:val="28"/>
          <w:szCs w:val="28"/>
          <w:shd w:val="clear" w:color="auto" w:fill="FFFFFF"/>
        </w:rPr>
        <w:t xml:space="preserve"> май 2019 года)</w:t>
      </w:r>
      <w:r w:rsidRPr="00C60FC5">
        <w:rPr>
          <w:rFonts w:ascii="Times New Roman" w:hAnsi="Times New Roman" w:cs="Times New Roman"/>
          <w:color w:val="auto"/>
          <w:sz w:val="28"/>
          <w:szCs w:val="28"/>
          <w:shd w:val="clear" w:color="auto" w:fill="FFFFFF"/>
        </w:rPr>
        <w:t xml:space="preserve"> посвящен поиску, сбору и систематизации теоретического и эмпирического материалов по исследуемой проблеме, разработке научного аппарата, изучены и выявлены теоретические основы обучения языкам в контексте национальной программы «Рухани </w:t>
      </w:r>
      <w:r w:rsidRPr="00C60FC5">
        <w:rPr>
          <w:rFonts w:ascii="Times New Roman" w:hAnsi="Times New Roman" w:cs="Times New Roman"/>
          <w:color w:val="auto"/>
          <w:sz w:val="28"/>
          <w:szCs w:val="28"/>
          <w:shd w:val="clear" w:color="auto" w:fill="FFFFFF"/>
          <w:lang w:val="kk-KZ"/>
        </w:rPr>
        <w:t>жаңғыр</w:t>
      </w:r>
      <w:r w:rsidRPr="00C60FC5">
        <w:rPr>
          <w:rFonts w:ascii="Times New Roman" w:hAnsi="Times New Roman" w:cs="Times New Roman"/>
          <w:color w:val="auto"/>
          <w:sz w:val="28"/>
          <w:szCs w:val="28"/>
          <w:shd w:val="clear" w:color="auto" w:fill="FFFFFF"/>
        </w:rPr>
        <w:t xml:space="preserve">у», в качестве которых выступили уточненные трактовки ключевых понятий исследования, определена система критериев и показателей сформированности отношения школьников, педагогов и родителей к изучаемым языкам и ценностям «Рухани </w:t>
      </w:r>
      <w:r w:rsidRPr="00C60FC5">
        <w:rPr>
          <w:rFonts w:ascii="Times New Roman" w:hAnsi="Times New Roman" w:cs="Times New Roman"/>
          <w:color w:val="auto"/>
          <w:sz w:val="28"/>
          <w:szCs w:val="28"/>
          <w:shd w:val="clear" w:color="auto" w:fill="FFFFFF"/>
          <w:lang w:val="kk-KZ"/>
        </w:rPr>
        <w:t>жаңғыр</w:t>
      </w:r>
      <w:r w:rsidRPr="00C60FC5">
        <w:rPr>
          <w:rFonts w:ascii="Times New Roman" w:hAnsi="Times New Roman" w:cs="Times New Roman"/>
          <w:color w:val="auto"/>
          <w:sz w:val="28"/>
          <w:szCs w:val="28"/>
          <w:shd w:val="clear" w:color="auto" w:fill="FFFFFF"/>
        </w:rPr>
        <w:t>у».</w:t>
      </w:r>
    </w:p>
    <w:p w14:paraId="4CEA9E2F" w14:textId="286DED9B" w:rsidR="00EE2C35" w:rsidRPr="00C60FC5" w:rsidRDefault="00EE2C35" w:rsidP="005506E3">
      <w:pPr>
        <w:pStyle w:val="Standard"/>
        <w:tabs>
          <w:tab w:val="left" w:pos="1134"/>
          <w:tab w:val="left" w:pos="1418"/>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i/>
          <w:iCs/>
          <w:color w:val="auto"/>
          <w:sz w:val="28"/>
          <w:szCs w:val="28"/>
          <w:shd w:val="clear" w:color="auto" w:fill="FFFFFF"/>
        </w:rPr>
        <w:t xml:space="preserve">Второй этап исследования (июнь </w:t>
      </w:r>
      <w:r w:rsidR="001F6E65" w:rsidRPr="00C60FC5">
        <w:rPr>
          <w:rFonts w:ascii="Times New Roman" w:hAnsi="Times New Roman" w:cs="Times New Roman"/>
          <w:i/>
          <w:iCs/>
          <w:color w:val="auto"/>
          <w:sz w:val="28"/>
          <w:szCs w:val="28"/>
          <w:shd w:val="clear" w:color="auto" w:fill="FFFFFF"/>
        </w:rPr>
        <w:t>–</w:t>
      </w:r>
      <w:r w:rsidRPr="00C60FC5">
        <w:rPr>
          <w:rFonts w:ascii="Times New Roman" w:hAnsi="Times New Roman" w:cs="Times New Roman"/>
          <w:i/>
          <w:iCs/>
          <w:color w:val="auto"/>
          <w:sz w:val="28"/>
          <w:szCs w:val="28"/>
          <w:shd w:val="clear" w:color="auto" w:fill="FFFFFF"/>
        </w:rPr>
        <w:t xml:space="preserve"> декабрь 2019 года) </w:t>
      </w:r>
      <w:r w:rsidRPr="00C60FC5">
        <w:rPr>
          <w:rFonts w:ascii="Times New Roman" w:hAnsi="Times New Roman" w:cs="Times New Roman"/>
          <w:color w:val="auto"/>
          <w:sz w:val="28"/>
          <w:szCs w:val="28"/>
          <w:shd w:val="clear" w:color="auto" w:fill="FFFFFF"/>
        </w:rPr>
        <w:t xml:space="preserve">связан с изучением и выявлением исходного состояния сформированности искомой проблемы, для этого подобраны методики диагностики ценностного отношения </w:t>
      </w:r>
      <w:r w:rsidR="007B13F7" w:rsidRPr="00C60FC5">
        <w:rPr>
          <w:rFonts w:ascii="Times New Roman" w:hAnsi="Times New Roman" w:cs="Times New Roman"/>
          <w:color w:val="auto"/>
          <w:sz w:val="28"/>
          <w:szCs w:val="28"/>
          <w:shd w:val="clear" w:color="auto" w:fill="FFFFFF"/>
        </w:rPr>
        <w:t>обучающихся</w:t>
      </w:r>
      <w:r w:rsidRPr="00C60FC5">
        <w:rPr>
          <w:rFonts w:ascii="Times New Roman" w:hAnsi="Times New Roman" w:cs="Times New Roman"/>
          <w:color w:val="auto"/>
          <w:sz w:val="28"/>
          <w:szCs w:val="28"/>
          <w:shd w:val="clear" w:color="auto" w:fill="FFFFFF"/>
        </w:rPr>
        <w:t xml:space="preserve"> к языку </w:t>
      </w:r>
      <w:r w:rsidR="007B13F7" w:rsidRPr="00C60FC5">
        <w:rPr>
          <w:rFonts w:ascii="Times New Roman" w:hAnsi="Times New Roman" w:cs="Times New Roman"/>
          <w:color w:val="auto"/>
          <w:sz w:val="28"/>
          <w:szCs w:val="28"/>
          <w:shd w:val="clear" w:color="auto" w:fill="FFFFFF"/>
        </w:rPr>
        <w:t>в рамках идеи</w:t>
      </w:r>
      <w:r w:rsidRPr="00C60FC5">
        <w:rPr>
          <w:rFonts w:ascii="Times New Roman" w:hAnsi="Times New Roman" w:cs="Times New Roman"/>
          <w:color w:val="auto"/>
          <w:sz w:val="28"/>
          <w:szCs w:val="28"/>
          <w:shd w:val="clear" w:color="auto" w:fill="FFFFFF"/>
        </w:rPr>
        <w:t xml:space="preserve"> «Рухани </w:t>
      </w:r>
      <w:r w:rsidRPr="00C60FC5">
        <w:rPr>
          <w:rFonts w:ascii="Times New Roman" w:hAnsi="Times New Roman" w:cs="Times New Roman"/>
          <w:color w:val="auto"/>
          <w:sz w:val="28"/>
          <w:szCs w:val="28"/>
          <w:shd w:val="clear" w:color="auto" w:fill="FFFFFF"/>
          <w:lang w:val="kk-KZ"/>
        </w:rPr>
        <w:t>жаңғыр</w:t>
      </w:r>
      <w:r w:rsidRPr="00C60FC5">
        <w:rPr>
          <w:rFonts w:ascii="Times New Roman" w:hAnsi="Times New Roman" w:cs="Times New Roman"/>
          <w:color w:val="auto"/>
          <w:sz w:val="28"/>
          <w:szCs w:val="28"/>
          <w:shd w:val="clear" w:color="auto" w:fill="FFFFFF"/>
        </w:rPr>
        <w:t>у», изучены официальные документы в области исследуемой проблемы, опубликованы научные статьи в журналах и материалах конференций и семинаров.</w:t>
      </w:r>
    </w:p>
    <w:p w14:paraId="5FC34BA9" w14:textId="2E299C6C" w:rsidR="00EE2C35" w:rsidRPr="00C60FC5" w:rsidRDefault="00EE2C35" w:rsidP="005506E3">
      <w:pPr>
        <w:pStyle w:val="Standard"/>
        <w:tabs>
          <w:tab w:val="left" w:pos="1134"/>
          <w:tab w:val="left" w:pos="1418"/>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i/>
          <w:iCs/>
          <w:color w:val="auto"/>
          <w:sz w:val="28"/>
          <w:szCs w:val="28"/>
          <w:shd w:val="clear" w:color="auto" w:fill="FFFFFF"/>
        </w:rPr>
        <w:t>Третий этап исследования (с января 2020 года)</w:t>
      </w:r>
      <w:r w:rsidRPr="00C60FC5">
        <w:rPr>
          <w:rFonts w:ascii="Times New Roman" w:hAnsi="Times New Roman" w:cs="Times New Roman"/>
          <w:color w:val="auto"/>
          <w:sz w:val="28"/>
          <w:szCs w:val="28"/>
          <w:shd w:val="clear" w:color="auto" w:fill="FFFFFF"/>
        </w:rPr>
        <w:t xml:space="preserve"> посвящен разработке и практической верификации </w:t>
      </w:r>
      <w:r w:rsidR="006C02EA" w:rsidRPr="00C60FC5">
        <w:rPr>
          <w:rFonts w:ascii="Times New Roman" w:hAnsi="Times New Roman" w:cs="Times New Roman"/>
          <w:color w:val="auto"/>
          <w:sz w:val="28"/>
          <w:szCs w:val="28"/>
          <w:shd w:val="clear" w:color="auto" w:fill="FFFFFF"/>
        </w:rPr>
        <w:t>Педагогической программы обучения языкам в условиях</w:t>
      </w:r>
      <w:r w:rsidRPr="00C60FC5">
        <w:rPr>
          <w:rFonts w:ascii="Times New Roman" w:hAnsi="Times New Roman" w:cs="Times New Roman"/>
          <w:color w:val="auto"/>
          <w:sz w:val="28"/>
          <w:szCs w:val="28"/>
          <w:shd w:val="clear" w:color="auto" w:fill="FFFFFF"/>
        </w:rPr>
        <w:t xml:space="preserve"> приобщени</w:t>
      </w:r>
      <w:r w:rsidR="006C02EA" w:rsidRPr="00C60FC5">
        <w:rPr>
          <w:rFonts w:ascii="Times New Roman" w:hAnsi="Times New Roman" w:cs="Times New Roman"/>
          <w:color w:val="auto"/>
          <w:sz w:val="28"/>
          <w:szCs w:val="28"/>
          <w:shd w:val="clear" w:color="auto" w:fill="FFFFFF"/>
        </w:rPr>
        <w:t>я</w:t>
      </w:r>
      <w:r w:rsidRPr="00C60FC5">
        <w:rPr>
          <w:rFonts w:ascii="Times New Roman" w:hAnsi="Times New Roman" w:cs="Times New Roman"/>
          <w:color w:val="auto"/>
          <w:sz w:val="28"/>
          <w:szCs w:val="28"/>
          <w:shd w:val="clear" w:color="auto" w:fill="FFFFFF"/>
        </w:rPr>
        <w:t xml:space="preserve"> школьников к ценност</w:t>
      </w:r>
      <w:r w:rsidR="006C02EA" w:rsidRPr="00C60FC5">
        <w:rPr>
          <w:rFonts w:ascii="Times New Roman" w:hAnsi="Times New Roman" w:cs="Times New Roman"/>
          <w:color w:val="auto"/>
          <w:sz w:val="28"/>
          <w:szCs w:val="28"/>
          <w:shd w:val="clear" w:color="auto" w:fill="FFFFFF"/>
        </w:rPr>
        <w:t>ям</w:t>
      </w:r>
      <w:r w:rsidRPr="00C60FC5">
        <w:rPr>
          <w:rFonts w:ascii="Times New Roman" w:hAnsi="Times New Roman" w:cs="Times New Roman"/>
          <w:color w:val="auto"/>
          <w:sz w:val="28"/>
          <w:szCs w:val="28"/>
          <w:shd w:val="clear" w:color="auto" w:fill="FFFFFF"/>
        </w:rPr>
        <w:t xml:space="preserve"> </w:t>
      </w:r>
      <w:r w:rsidR="006C02EA" w:rsidRPr="00C60FC5">
        <w:rPr>
          <w:rFonts w:ascii="Times New Roman" w:hAnsi="Times New Roman" w:cs="Times New Roman"/>
          <w:color w:val="auto"/>
          <w:sz w:val="28"/>
          <w:szCs w:val="28"/>
          <w:shd w:val="clear" w:color="auto" w:fill="FFFFFF"/>
        </w:rPr>
        <w:t xml:space="preserve">«Рухани </w:t>
      </w:r>
      <w:r w:rsidR="006C02EA" w:rsidRPr="00C60FC5">
        <w:rPr>
          <w:rFonts w:ascii="Times New Roman" w:hAnsi="Times New Roman" w:cs="Times New Roman"/>
          <w:color w:val="auto"/>
          <w:sz w:val="28"/>
          <w:szCs w:val="28"/>
          <w:shd w:val="clear" w:color="auto" w:fill="FFFFFF"/>
          <w:lang w:val="kk-KZ"/>
        </w:rPr>
        <w:t>жаңғыр</w:t>
      </w:r>
      <w:r w:rsidR="006C02EA" w:rsidRPr="00C60FC5">
        <w:rPr>
          <w:rFonts w:ascii="Times New Roman" w:hAnsi="Times New Roman" w:cs="Times New Roman"/>
          <w:color w:val="auto"/>
          <w:sz w:val="28"/>
          <w:szCs w:val="28"/>
          <w:shd w:val="clear" w:color="auto" w:fill="FFFFFF"/>
        </w:rPr>
        <w:t xml:space="preserve">у», </w:t>
      </w:r>
      <w:r w:rsidRPr="00C60FC5">
        <w:rPr>
          <w:rFonts w:ascii="Times New Roman" w:hAnsi="Times New Roman" w:cs="Times New Roman"/>
          <w:color w:val="auto"/>
          <w:sz w:val="28"/>
          <w:szCs w:val="28"/>
          <w:shd w:val="clear" w:color="auto" w:fill="FFFFFF"/>
        </w:rPr>
        <w:t>организован</w:t>
      </w:r>
      <w:r w:rsidR="006C02EA" w:rsidRPr="00C60FC5">
        <w:rPr>
          <w:rFonts w:ascii="Times New Roman" w:hAnsi="Times New Roman" w:cs="Times New Roman"/>
          <w:color w:val="auto"/>
          <w:sz w:val="28"/>
          <w:szCs w:val="28"/>
          <w:shd w:val="clear" w:color="auto" w:fill="FFFFFF"/>
        </w:rPr>
        <w:t>а</w:t>
      </w:r>
      <w:r w:rsidRPr="00C60FC5">
        <w:rPr>
          <w:rFonts w:ascii="Times New Roman" w:hAnsi="Times New Roman" w:cs="Times New Roman"/>
          <w:color w:val="auto"/>
          <w:sz w:val="28"/>
          <w:szCs w:val="28"/>
          <w:shd w:val="clear" w:color="auto" w:fill="FFFFFF"/>
        </w:rPr>
        <w:t xml:space="preserve"> и проведен</w:t>
      </w:r>
      <w:r w:rsidR="006C02EA" w:rsidRPr="00C60FC5">
        <w:rPr>
          <w:rFonts w:ascii="Times New Roman" w:hAnsi="Times New Roman" w:cs="Times New Roman"/>
          <w:color w:val="auto"/>
          <w:sz w:val="28"/>
          <w:szCs w:val="28"/>
          <w:shd w:val="clear" w:color="auto" w:fill="FFFFFF"/>
        </w:rPr>
        <w:t>а</w:t>
      </w:r>
      <w:r w:rsidRPr="00C60FC5">
        <w:rPr>
          <w:rFonts w:ascii="Times New Roman" w:hAnsi="Times New Roman" w:cs="Times New Roman"/>
          <w:color w:val="auto"/>
          <w:sz w:val="28"/>
          <w:szCs w:val="28"/>
          <w:shd w:val="clear" w:color="auto" w:fill="FFFFFF"/>
        </w:rPr>
        <w:t xml:space="preserve"> </w:t>
      </w:r>
      <w:r w:rsidR="006C02EA" w:rsidRPr="00C60FC5">
        <w:rPr>
          <w:rFonts w:ascii="Times New Roman" w:hAnsi="Times New Roman" w:cs="Times New Roman"/>
          <w:color w:val="auto"/>
          <w:sz w:val="28"/>
          <w:szCs w:val="28"/>
          <w:shd w:val="clear" w:color="auto" w:fill="FFFFFF"/>
        </w:rPr>
        <w:t>опытно-педагогическая работа</w:t>
      </w:r>
      <w:r w:rsidRPr="00C60FC5">
        <w:rPr>
          <w:rFonts w:ascii="Times New Roman" w:hAnsi="Times New Roman" w:cs="Times New Roman"/>
          <w:color w:val="auto"/>
          <w:sz w:val="28"/>
          <w:szCs w:val="28"/>
          <w:shd w:val="clear" w:color="auto" w:fill="FFFFFF"/>
        </w:rPr>
        <w:t xml:space="preserve">, осуществлены сбор, обработка и интерпретация полученных данных </w:t>
      </w:r>
      <w:r w:rsidR="006C02EA" w:rsidRPr="00C60FC5">
        <w:rPr>
          <w:rFonts w:ascii="Times New Roman" w:hAnsi="Times New Roman" w:cs="Times New Roman"/>
          <w:color w:val="auto"/>
          <w:sz w:val="28"/>
          <w:szCs w:val="28"/>
          <w:shd w:val="clear" w:color="auto" w:fill="FFFFFF"/>
        </w:rPr>
        <w:t>опытно-педагогической работы</w:t>
      </w:r>
      <w:r w:rsidRPr="00C60FC5">
        <w:rPr>
          <w:rFonts w:ascii="Times New Roman" w:hAnsi="Times New Roman" w:cs="Times New Roman"/>
          <w:color w:val="auto"/>
          <w:sz w:val="28"/>
          <w:szCs w:val="28"/>
          <w:shd w:val="clear" w:color="auto" w:fill="FFFFFF"/>
        </w:rPr>
        <w:t>, сделаны выводы и обобщения по итогам исследования, а также редакционное оформление диссертационного материала.</w:t>
      </w:r>
    </w:p>
    <w:p w14:paraId="64D94E3E" w14:textId="7C5C1232" w:rsidR="00200927" w:rsidRPr="00C60FC5" w:rsidRDefault="00DC5266" w:rsidP="005506E3">
      <w:pPr>
        <w:pStyle w:val="21"/>
        <w:tabs>
          <w:tab w:val="left" w:pos="1134"/>
          <w:tab w:val="left" w:pos="1418"/>
        </w:tabs>
        <w:spacing w:after="0" w:line="240" w:lineRule="auto"/>
        <w:ind w:firstLine="709"/>
        <w:contextualSpacing/>
        <w:jc w:val="both"/>
        <w:rPr>
          <w:rFonts w:ascii="Times New Roman" w:eastAsia="Times New Roman" w:hAnsi="Times New Roman" w:cs="Times New Roman"/>
          <w:color w:val="auto"/>
          <w:lang w:eastAsia="ru-RU"/>
        </w:rPr>
      </w:pPr>
      <w:r w:rsidRPr="00C60FC5">
        <w:rPr>
          <w:rFonts w:ascii="Times New Roman" w:eastAsia="Times New Roman" w:hAnsi="Times New Roman" w:cs="Times New Roman"/>
          <w:color w:val="auto"/>
          <w:lang w:eastAsia="ru-RU"/>
        </w:rPr>
        <w:t>Апробация результатов исследования: всего издано 8 трудов</w:t>
      </w:r>
      <w:r w:rsidR="00F10C09" w:rsidRPr="00C60FC5">
        <w:rPr>
          <w:rFonts w:ascii="Times New Roman" w:eastAsia="Times New Roman" w:hAnsi="Times New Roman" w:cs="Times New Roman"/>
          <w:color w:val="auto"/>
          <w:lang w:eastAsia="ru-RU"/>
        </w:rPr>
        <w:t xml:space="preserve"> (Приложение А)</w:t>
      </w:r>
      <w:r w:rsidRPr="00C60FC5">
        <w:rPr>
          <w:rFonts w:ascii="Times New Roman" w:eastAsia="Times New Roman" w:hAnsi="Times New Roman" w:cs="Times New Roman"/>
          <w:color w:val="auto"/>
          <w:lang w:eastAsia="ru-RU"/>
        </w:rPr>
        <w:t xml:space="preserve">, из них 2 научные статьи в журналах БД </w:t>
      </w:r>
      <w:r w:rsidRPr="00C60FC5">
        <w:rPr>
          <w:rFonts w:ascii="Times New Roman" w:hAnsi="Times New Roman" w:cs="Times New Roman"/>
          <w:bCs/>
          <w:color w:val="auto"/>
        </w:rPr>
        <w:t>SCOPUS, 3 научные статьи в журнала</w:t>
      </w:r>
      <w:r w:rsidR="00057AB2" w:rsidRPr="00C60FC5">
        <w:rPr>
          <w:rFonts w:ascii="Times New Roman" w:hAnsi="Times New Roman" w:cs="Times New Roman"/>
          <w:bCs/>
          <w:color w:val="auto"/>
        </w:rPr>
        <w:t>х</w:t>
      </w:r>
      <w:r w:rsidRPr="00C60FC5">
        <w:rPr>
          <w:rFonts w:ascii="Times New Roman" w:hAnsi="Times New Roman" w:cs="Times New Roman"/>
          <w:bCs/>
          <w:color w:val="auto"/>
        </w:rPr>
        <w:t>, рекомендованных КОКСНВО, 1 авторское свидетельство, 2 статьи в</w:t>
      </w:r>
      <w:r w:rsidR="00057AB2" w:rsidRPr="00C60FC5">
        <w:rPr>
          <w:rFonts w:ascii="Times New Roman" w:hAnsi="Times New Roman" w:cs="Times New Roman"/>
          <w:bCs/>
          <w:color w:val="auto"/>
        </w:rPr>
        <w:t xml:space="preserve"> </w:t>
      </w:r>
      <w:r w:rsidRPr="00C60FC5">
        <w:rPr>
          <w:rFonts w:ascii="Times New Roman" w:hAnsi="Times New Roman" w:cs="Times New Roman"/>
          <w:bCs/>
          <w:color w:val="auto"/>
        </w:rPr>
        <w:t>материалах международных конференций</w:t>
      </w:r>
      <w:r w:rsidR="00200927" w:rsidRPr="00C60FC5">
        <w:rPr>
          <w:rFonts w:ascii="Times New Roman" w:eastAsia="Times New Roman" w:hAnsi="Times New Roman" w:cs="Times New Roman"/>
          <w:color w:val="auto"/>
          <w:lang w:eastAsia="ru-RU"/>
        </w:rPr>
        <w:t>.</w:t>
      </w:r>
    </w:p>
    <w:p w14:paraId="623A8362" w14:textId="25DB3051" w:rsidR="00EE2C35" w:rsidRPr="00C60FC5" w:rsidRDefault="00EE2C35" w:rsidP="005506E3">
      <w:pPr>
        <w:pStyle w:val="21"/>
        <w:tabs>
          <w:tab w:val="left" w:pos="1134"/>
          <w:tab w:val="left" w:pos="1418"/>
        </w:tabs>
        <w:spacing w:after="0" w:line="240" w:lineRule="auto"/>
        <w:ind w:firstLine="709"/>
        <w:contextualSpacing/>
        <w:jc w:val="both"/>
        <w:rPr>
          <w:rFonts w:ascii="Times New Roman" w:hAnsi="Times New Roman" w:cs="Times New Roman"/>
          <w:color w:val="auto"/>
        </w:rPr>
      </w:pPr>
      <w:r w:rsidRPr="00C60FC5">
        <w:rPr>
          <w:rStyle w:val="22"/>
          <w:rFonts w:eastAsia="SimSun"/>
          <w:b/>
          <w:bCs/>
          <w:color w:val="auto"/>
        </w:rPr>
        <w:t>Структура и объем диссертации.</w:t>
      </w:r>
    </w:p>
    <w:p w14:paraId="79CF4381" w14:textId="6B8973DC" w:rsidR="00EE2C35" w:rsidRPr="00C60FC5" w:rsidRDefault="00EE2C35" w:rsidP="005506E3">
      <w:pPr>
        <w:pStyle w:val="21"/>
        <w:tabs>
          <w:tab w:val="left" w:pos="1134"/>
          <w:tab w:val="left" w:pos="1418"/>
        </w:tabs>
        <w:spacing w:after="0" w:line="240" w:lineRule="auto"/>
        <w:ind w:firstLine="709"/>
        <w:contextualSpacing/>
        <w:jc w:val="both"/>
        <w:rPr>
          <w:rStyle w:val="22"/>
          <w:rFonts w:eastAsia="SimSun"/>
          <w:color w:val="auto"/>
        </w:rPr>
      </w:pPr>
      <w:r w:rsidRPr="00C60FC5">
        <w:rPr>
          <w:rStyle w:val="22"/>
          <w:rFonts w:eastAsia="SimSun"/>
          <w:color w:val="auto"/>
        </w:rPr>
        <w:t xml:space="preserve">Диссертация состоит из введения, двух разделов, заключения, списка использованных источников </w:t>
      </w:r>
      <w:r w:rsidR="000232C4" w:rsidRPr="00C60FC5">
        <w:rPr>
          <w:rStyle w:val="22"/>
          <w:rFonts w:eastAsia="SimSun"/>
          <w:color w:val="auto"/>
        </w:rPr>
        <w:t>(162 наименования), 10 приложений</w:t>
      </w:r>
      <w:r w:rsidRPr="00C60FC5">
        <w:rPr>
          <w:rStyle w:val="22"/>
          <w:rFonts w:eastAsia="SimSun"/>
          <w:color w:val="auto"/>
        </w:rPr>
        <w:t>.</w:t>
      </w:r>
    </w:p>
    <w:p w14:paraId="033285F0" w14:textId="7A03CF64" w:rsidR="00200927" w:rsidRPr="00C60FC5" w:rsidRDefault="00200927" w:rsidP="005506E3">
      <w:pPr>
        <w:pStyle w:val="21"/>
        <w:tabs>
          <w:tab w:val="left" w:pos="1134"/>
          <w:tab w:val="left" w:pos="1418"/>
        </w:tabs>
        <w:spacing w:after="0" w:line="240" w:lineRule="auto"/>
        <w:ind w:firstLine="709"/>
        <w:contextualSpacing/>
        <w:jc w:val="both"/>
        <w:rPr>
          <w:rFonts w:ascii="Times New Roman" w:hAnsi="Times New Roman" w:cs="Times New Roman"/>
          <w:color w:val="auto"/>
        </w:rPr>
      </w:pPr>
    </w:p>
    <w:p w14:paraId="1F5DA433" w14:textId="62700027" w:rsidR="001E50AA" w:rsidRPr="00C60FC5" w:rsidRDefault="001E50AA" w:rsidP="005506E3">
      <w:pPr>
        <w:ind w:firstLine="709"/>
        <w:rPr>
          <w:sz w:val="28"/>
          <w:szCs w:val="28"/>
        </w:rPr>
      </w:pPr>
      <w:r w:rsidRPr="00C60FC5">
        <w:rPr>
          <w:sz w:val="28"/>
          <w:szCs w:val="28"/>
        </w:rPr>
        <w:br w:type="page"/>
      </w:r>
    </w:p>
    <w:p w14:paraId="2A065FB0" w14:textId="4AFB9F59" w:rsidR="001E50AA" w:rsidRPr="00C60FC5" w:rsidRDefault="001E50AA" w:rsidP="00FA30FE">
      <w:pPr>
        <w:pStyle w:val="21"/>
        <w:pageBreakBefore/>
        <w:tabs>
          <w:tab w:val="left" w:pos="1134"/>
        </w:tabs>
        <w:spacing w:after="0" w:line="240" w:lineRule="auto"/>
        <w:ind w:firstLine="709"/>
        <w:contextualSpacing/>
        <w:jc w:val="both"/>
        <w:rPr>
          <w:rFonts w:ascii="Times New Roman" w:hAnsi="Times New Roman" w:cs="Times New Roman"/>
          <w:color w:val="auto"/>
        </w:rPr>
      </w:pPr>
      <w:r w:rsidRPr="00C60FC5">
        <w:rPr>
          <w:rFonts w:ascii="Times New Roman" w:hAnsi="Times New Roman" w:cs="Times New Roman"/>
          <w:b/>
          <w:bCs/>
          <w:color w:val="auto"/>
        </w:rPr>
        <w:t xml:space="preserve">1 МЕТОДОЛОГИЧЕСКИЕ </w:t>
      </w:r>
      <w:r w:rsidR="002E446E" w:rsidRPr="00C60FC5">
        <w:rPr>
          <w:rFonts w:ascii="Times New Roman" w:hAnsi="Times New Roman" w:cs="Times New Roman"/>
          <w:b/>
          <w:bCs/>
          <w:color w:val="auto"/>
        </w:rPr>
        <w:t>АСПЕКТЫ</w:t>
      </w:r>
      <w:r w:rsidRPr="00C60FC5">
        <w:rPr>
          <w:rFonts w:ascii="Times New Roman" w:hAnsi="Times New Roman" w:cs="Times New Roman"/>
          <w:b/>
          <w:bCs/>
          <w:color w:val="auto"/>
        </w:rPr>
        <w:t xml:space="preserve"> </w:t>
      </w:r>
      <w:r w:rsidRPr="00C60FC5">
        <w:rPr>
          <w:rFonts w:ascii="Times New Roman" w:hAnsi="Times New Roman" w:cs="Times New Roman"/>
          <w:b/>
          <w:bCs/>
          <w:color w:val="auto"/>
          <w:shd w:val="clear" w:color="auto" w:fill="FFFFFF"/>
        </w:rPr>
        <w:t xml:space="preserve">ОБУЧЕНИЯ ЯЗЫКАМ </w:t>
      </w:r>
      <w:r w:rsidR="00D84C5B" w:rsidRPr="00C60FC5">
        <w:rPr>
          <w:rFonts w:ascii="Times New Roman" w:hAnsi="Times New Roman" w:cs="Times New Roman"/>
          <w:b/>
          <w:bCs/>
          <w:color w:val="auto"/>
        </w:rPr>
        <w:t>В КОНТЕКСТЕ ЦЕННОСТЕЙ</w:t>
      </w:r>
      <w:r w:rsidR="00D84C5B" w:rsidRPr="00C60FC5">
        <w:rPr>
          <w:rFonts w:ascii="Times New Roman" w:hAnsi="Times New Roman" w:cs="Times New Roman"/>
          <w:b/>
          <w:bCs/>
          <w:color w:val="auto"/>
          <w:lang w:val="kk-KZ"/>
        </w:rPr>
        <w:t xml:space="preserve"> «РУХАНИ ЖАҢҒЫРУ»</w:t>
      </w:r>
    </w:p>
    <w:p w14:paraId="39F742C8" w14:textId="77777777" w:rsidR="00D84C5B" w:rsidRPr="00C60FC5" w:rsidRDefault="00D84C5B" w:rsidP="00FA30FE">
      <w:pPr>
        <w:pStyle w:val="Standard"/>
        <w:tabs>
          <w:tab w:val="left" w:pos="1134"/>
        </w:tabs>
        <w:spacing w:after="0" w:line="240" w:lineRule="auto"/>
        <w:ind w:firstLine="709"/>
        <w:contextualSpacing/>
        <w:jc w:val="both"/>
        <w:rPr>
          <w:rFonts w:ascii="Times New Roman" w:hAnsi="Times New Roman" w:cs="Times New Roman"/>
          <w:color w:val="auto"/>
          <w:sz w:val="28"/>
          <w:szCs w:val="28"/>
        </w:rPr>
      </w:pPr>
    </w:p>
    <w:p w14:paraId="5191A04E" w14:textId="2CF479F4" w:rsidR="001E50AA" w:rsidRPr="00C60FC5" w:rsidRDefault="001E50AA" w:rsidP="00FA30FE">
      <w:pPr>
        <w:pStyle w:val="Standard"/>
        <w:tabs>
          <w:tab w:val="left" w:pos="1134"/>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Изложение диссертационного материала в данном разделе определяется логикой философских категорий «от общего к частному».</w:t>
      </w:r>
    </w:p>
    <w:p w14:paraId="5ABFB81C" w14:textId="77777777" w:rsidR="001E50AA" w:rsidRPr="00C60FC5" w:rsidRDefault="001E50AA" w:rsidP="00FA30FE">
      <w:pPr>
        <w:pStyle w:val="Standard"/>
        <w:tabs>
          <w:tab w:val="left" w:pos="1134"/>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shd w:val="clear" w:color="auto" w:fill="FFFFFF"/>
        </w:rPr>
        <w:t xml:space="preserve">В современной теории педагогики изучение ценностей актуализирует проблемы аксиологизации образования. В проекции на языковое образование это выступает детерминантом ценностного отношения к языкам. Поскольку предметом нашего исследования являются вопросы обучения языкам в контексте ценностей продвижения «Рухани </w:t>
      </w:r>
      <w:r w:rsidRPr="00C60FC5">
        <w:rPr>
          <w:rFonts w:ascii="Times New Roman" w:hAnsi="Times New Roman" w:cs="Times New Roman"/>
          <w:color w:val="auto"/>
          <w:sz w:val="28"/>
          <w:szCs w:val="28"/>
          <w:shd w:val="clear" w:color="auto" w:fill="FFFFFF"/>
          <w:lang w:val="kk-KZ"/>
        </w:rPr>
        <w:t>жаңғыр</w:t>
      </w:r>
      <w:r w:rsidRPr="00C60FC5">
        <w:rPr>
          <w:rFonts w:ascii="Times New Roman" w:hAnsi="Times New Roman" w:cs="Times New Roman"/>
          <w:color w:val="auto"/>
          <w:sz w:val="28"/>
          <w:szCs w:val="28"/>
          <w:shd w:val="clear" w:color="auto" w:fill="FFFFFF"/>
        </w:rPr>
        <w:t>у» в школьной среде, то исходной позицией выступает собственно педагогический, т. е. воспитательный, потенциал образовательного процесса в школе.</w:t>
      </w:r>
    </w:p>
    <w:p w14:paraId="0806F9F8" w14:textId="77777777" w:rsidR="001E50AA" w:rsidRPr="00C60FC5" w:rsidRDefault="001E50AA" w:rsidP="00FA30FE">
      <w:pPr>
        <w:pStyle w:val="Standard"/>
        <w:tabs>
          <w:tab w:val="left" w:pos="1134"/>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shd w:val="clear" w:color="auto" w:fill="FFFFFF"/>
        </w:rPr>
        <w:t>Для выявления данного потенциала помимо теоретических положений необходимо, на наш взгляд, установить эмпирические предпосылки актуализации обучения языкам в рамках ценностей.</w:t>
      </w:r>
    </w:p>
    <w:p w14:paraId="0EB052DF" w14:textId="77777777" w:rsidR="001E50AA" w:rsidRPr="00C60FC5" w:rsidRDefault="001E50AA" w:rsidP="00FA30FE">
      <w:pPr>
        <w:pStyle w:val="Standard"/>
        <w:tabs>
          <w:tab w:val="left" w:pos="1134"/>
        </w:tabs>
        <w:spacing w:after="0" w:line="240" w:lineRule="auto"/>
        <w:ind w:firstLine="709"/>
        <w:contextualSpacing/>
        <w:jc w:val="both"/>
        <w:rPr>
          <w:rFonts w:ascii="Times New Roman" w:hAnsi="Times New Roman" w:cs="Times New Roman"/>
          <w:color w:val="auto"/>
          <w:sz w:val="28"/>
          <w:szCs w:val="28"/>
          <w:shd w:val="clear" w:color="auto" w:fill="FFFFFF"/>
        </w:rPr>
      </w:pPr>
      <w:r w:rsidRPr="00C60FC5">
        <w:rPr>
          <w:rFonts w:ascii="Times New Roman" w:hAnsi="Times New Roman" w:cs="Times New Roman"/>
          <w:color w:val="auto"/>
          <w:sz w:val="28"/>
          <w:szCs w:val="28"/>
          <w:shd w:val="clear" w:color="auto" w:fill="FFFFFF"/>
        </w:rPr>
        <w:t>Поэтому первый раздел нашей диссертации отражает результаты решения первых двух задач нашего исследования, а именно:</w:t>
      </w:r>
    </w:p>
    <w:p w14:paraId="1D67FC32" w14:textId="77777777" w:rsidR="001E50AA" w:rsidRPr="00C60FC5" w:rsidRDefault="001E50AA" w:rsidP="00FA30FE">
      <w:pPr>
        <w:pStyle w:val="Standard"/>
        <w:numPr>
          <w:ilvl w:val="0"/>
          <w:numId w:val="22"/>
        </w:numPr>
        <w:tabs>
          <w:tab w:val="left" w:pos="1134"/>
        </w:tabs>
        <w:spacing w:after="0" w:line="240" w:lineRule="auto"/>
        <w:ind w:left="0" w:firstLine="709"/>
        <w:contextualSpacing/>
        <w:jc w:val="both"/>
        <w:rPr>
          <w:rFonts w:ascii="Times New Roman" w:hAnsi="Times New Roman" w:cs="Times New Roman"/>
          <w:color w:val="auto"/>
          <w:sz w:val="28"/>
          <w:szCs w:val="28"/>
          <w:shd w:val="clear" w:color="auto" w:fill="FFFFFF"/>
        </w:rPr>
      </w:pPr>
      <w:r w:rsidRPr="00C60FC5">
        <w:rPr>
          <w:rFonts w:ascii="Times New Roman" w:hAnsi="Times New Roman" w:cs="Times New Roman"/>
          <w:color w:val="auto"/>
          <w:sz w:val="28"/>
          <w:szCs w:val="28"/>
          <w:shd w:val="clear" w:color="auto" w:fill="FFFFFF"/>
        </w:rPr>
        <w:t>раскрыть особенности языкового образования школьников через призму аксиологического подхода;</w:t>
      </w:r>
    </w:p>
    <w:p w14:paraId="3942D312" w14:textId="77777777" w:rsidR="001E50AA" w:rsidRPr="00C60FC5" w:rsidRDefault="001E50AA" w:rsidP="00FA30FE">
      <w:pPr>
        <w:pStyle w:val="Standard"/>
        <w:numPr>
          <w:ilvl w:val="0"/>
          <w:numId w:val="22"/>
        </w:numPr>
        <w:tabs>
          <w:tab w:val="left" w:pos="1134"/>
        </w:tabs>
        <w:spacing w:after="0" w:line="240" w:lineRule="auto"/>
        <w:ind w:left="0" w:firstLine="709"/>
        <w:contextualSpacing/>
        <w:jc w:val="both"/>
        <w:rPr>
          <w:rFonts w:ascii="Times New Roman" w:hAnsi="Times New Roman" w:cs="Times New Roman"/>
          <w:color w:val="auto"/>
          <w:sz w:val="28"/>
          <w:szCs w:val="28"/>
          <w:shd w:val="clear" w:color="auto" w:fill="FFFFFF"/>
        </w:rPr>
      </w:pPr>
      <w:r w:rsidRPr="00C60FC5">
        <w:rPr>
          <w:rFonts w:ascii="Times New Roman" w:hAnsi="Times New Roman" w:cs="Times New Roman"/>
          <w:color w:val="auto"/>
          <w:sz w:val="28"/>
          <w:szCs w:val="28"/>
          <w:shd w:val="clear" w:color="auto" w:fill="FFFFFF"/>
        </w:rPr>
        <w:t xml:space="preserve">выявить педагогический потенциал программы «Рухани </w:t>
      </w:r>
      <w:r w:rsidRPr="00C60FC5">
        <w:rPr>
          <w:rFonts w:ascii="Times New Roman" w:hAnsi="Times New Roman" w:cs="Times New Roman"/>
          <w:color w:val="auto"/>
          <w:sz w:val="28"/>
          <w:szCs w:val="28"/>
          <w:shd w:val="clear" w:color="auto" w:fill="FFFFFF"/>
          <w:lang w:val="kk-KZ"/>
        </w:rPr>
        <w:t>жаңғыр</w:t>
      </w:r>
      <w:r w:rsidRPr="00C60FC5">
        <w:rPr>
          <w:rFonts w:ascii="Times New Roman" w:hAnsi="Times New Roman" w:cs="Times New Roman"/>
          <w:color w:val="auto"/>
          <w:sz w:val="28"/>
          <w:szCs w:val="28"/>
          <w:shd w:val="clear" w:color="auto" w:fill="FFFFFF"/>
        </w:rPr>
        <w:t xml:space="preserve">у» в обучении языкам в школьной среде. </w:t>
      </w:r>
    </w:p>
    <w:p w14:paraId="53A82943" w14:textId="77777777" w:rsidR="001E50AA" w:rsidRPr="00C60FC5" w:rsidRDefault="001E50AA" w:rsidP="00FA30FE">
      <w:pPr>
        <w:pStyle w:val="Standard"/>
        <w:tabs>
          <w:tab w:val="left" w:pos="1134"/>
        </w:tabs>
        <w:spacing w:after="0" w:line="240" w:lineRule="auto"/>
        <w:ind w:firstLine="709"/>
        <w:contextualSpacing/>
        <w:jc w:val="both"/>
        <w:rPr>
          <w:rFonts w:ascii="Times New Roman" w:hAnsi="Times New Roman" w:cs="Times New Roman"/>
          <w:color w:val="auto"/>
          <w:sz w:val="28"/>
          <w:szCs w:val="28"/>
        </w:rPr>
      </w:pPr>
    </w:p>
    <w:p w14:paraId="7543D35E" w14:textId="77777777" w:rsidR="001E50AA" w:rsidRPr="00C60FC5" w:rsidRDefault="001E50AA" w:rsidP="00FA30FE">
      <w:pPr>
        <w:pStyle w:val="Standard"/>
        <w:tabs>
          <w:tab w:val="left" w:pos="1134"/>
        </w:tabs>
        <w:spacing w:after="0" w:line="240" w:lineRule="auto"/>
        <w:ind w:firstLine="709"/>
        <w:contextualSpacing/>
        <w:jc w:val="both"/>
        <w:rPr>
          <w:rFonts w:ascii="Times New Roman" w:hAnsi="Times New Roman" w:cs="Times New Roman"/>
          <w:b/>
          <w:bCs/>
          <w:color w:val="auto"/>
          <w:sz w:val="28"/>
          <w:szCs w:val="28"/>
          <w:shd w:val="clear" w:color="auto" w:fill="FFFFFF"/>
        </w:rPr>
      </w:pPr>
      <w:r w:rsidRPr="00C60FC5">
        <w:rPr>
          <w:rFonts w:ascii="Times New Roman" w:hAnsi="Times New Roman" w:cs="Times New Roman"/>
          <w:b/>
          <w:bCs/>
          <w:color w:val="auto"/>
          <w:sz w:val="28"/>
          <w:szCs w:val="28"/>
        </w:rPr>
        <w:t xml:space="preserve">1.1 </w:t>
      </w:r>
      <w:r w:rsidRPr="00C60FC5">
        <w:rPr>
          <w:rFonts w:ascii="Times New Roman" w:hAnsi="Times New Roman" w:cs="Times New Roman"/>
          <w:b/>
          <w:bCs/>
          <w:color w:val="auto"/>
          <w:sz w:val="28"/>
          <w:szCs w:val="28"/>
          <w:shd w:val="clear" w:color="auto" w:fill="FFFFFF"/>
        </w:rPr>
        <w:t>Аксиологический подход в обучении языкам в школе</w:t>
      </w:r>
    </w:p>
    <w:p w14:paraId="084EB946" w14:textId="77777777" w:rsidR="001E50AA" w:rsidRPr="00C60FC5" w:rsidRDefault="001E50AA" w:rsidP="00FA30FE">
      <w:pPr>
        <w:pStyle w:val="Standard"/>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Выявление общего дискурса изучаемой нами проблемы обучения языкам в контексте ценностей </w:t>
      </w:r>
      <w:r w:rsidRPr="00C60FC5">
        <w:rPr>
          <w:rFonts w:ascii="Times New Roman" w:eastAsia="Times New Roman" w:hAnsi="Times New Roman" w:cs="Times New Roman"/>
          <w:color w:val="auto"/>
          <w:sz w:val="28"/>
          <w:szCs w:val="28"/>
          <w:lang w:eastAsia="ru-RU"/>
        </w:rPr>
        <w:t>«</w:t>
      </w:r>
      <w:r w:rsidRPr="00C60FC5">
        <w:rPr>
          <w:rFonts w:ascii="Times New Roman" w:hAnsi="Times New Roman" w:cs="Times New Roman"/>
          <w:color w:val="auto"/>
          <w:sz w:val="28"/>
          <w:szCs w:val="28"/>
        </w:rPr>
        <w:t>Рухани жаңғыру» обусловило рассмотрение достаточно новой тенденции в педагогической науке, а именно, аксиологизации образования.</w:t>
      </w:r>
    </w:p>
    <w:p w14:paraId="4F2674D1" w14:textId="77777777" w:rsidR="001E50AA" w:rsidRPr="00C60FC5" w:rsidRDefault="001E50AA" w:rsidP="00FA30FE">
      <w:pPr>
        <w:pStyle w:val="Standard"/>
        <w:tabs>
          <w:tab w:val="left" w:pos="0"/>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Высокий динамизм трансформации жизнедеятельности человека в современном мире априори требует пересмотра </w:t>
      </w:r>
      <w:r w:rsidRPr="00C60FC5">
        <w:rPr>
          <w:rFonts w:ascii="Times New Roman" w:eastAsia="Batang" w:hAnsi="Times New Roman" w:cs="Times New Roman"/>
          <w:color w:val="auto"/>
          <w:sz w:val="28"/>
          <w:szCs w:val="28"/>
          <w:lang w:eastAsia="ko-KR"/>
        </w:rPr>
        <w:t>многих аспектов, в том числе и системы образования как социальной подструктуры общества. Закономерным в этом аспекте является порождение новых образовательных парадигм, в числе которых сегодня особую значимость приобретает наблюдаемая тенденция становления и развития идеи «мягких навыков». Уже при первом приближении к пониманию сущности данного мирового тренда можно утверждать, что речь идет о системе социальных ценностей, о ценностном отношении людей ко всем фактам и явлениям нашей действительности.</w:t>
      </w:r>
    </w:p>
    <w:p w14:paraId="115C4D38" w14:textId="61A2A9B6" w:rsidR="001E50AA" w:rsidRPr="00C60FC5" w:rsidRDefault="001E50AA" w:rsidP="00FA30FE">
      <w:pPr>
        <w:pStyle w:val="Standard"/>
        <w:tabs>
          <w:tab w:val="left" w:pos="0"/>
        </w:tabs>
        <w:spacing w:after="0" w:line="240" w:lineRule="auto"/>
        <w:ind w:firstLine="709"/>
        <w:contextualSpacing/>
        <w:jc w:val="both"/>
        <w:rPr>
          <w:rFonts w:ascii="Times New Roman" w:eastAsia="Batang" w:hAnsi="Times New Roman" w:cs="Times New Roman"/>
          <w:b/>
          <w:bCs/>
          <w:color w:val="auto"/>
          <w:sz w:val="28"/>
          <w:szCs w:val="28"/>
          <w:lang w:eastAsia="ko-KR"/>
        </w:rPr>
      </w:pPr>
      <w:r w:rsidRPr="00C60FC5">
        <w:rPr>
          <w:rFonts w:ascii="Times New Roman" w:eastAsia="Batang" w:hAnsi="Times New Roman" w:cs="Times New Roman"/>
          <w:color w:val="auto"/>
          <w:sz w:val="28"/>
          <w:szCs w:val="28"/>
          <w:lang w:eastAsia="ko-KR"/>
        </w:rPr>
        <w:t>В свою очередь, это обусловило зарождение новой философии и методологии образования. Речь идет о педагогической аксиологии. Мы в полной мере согласны с утверждением исследователей о том, что «Аксиологический подход в педагогике (или ценностный) – это механизм, являющийся связующим звеном между познавательным и практическим подходами; устанавливающий взаимосвязи между ценностями, социальными и культурными факторами и личностью» [</w:t>
      </w:r>
      <w:r w:rsidR="00E45B92" w:rsidRPr="00C60FC5">
        <w:rPr>
          <w:rFonts w:ascii="Times New Roman" w:eastAsia="Batang" w:hAnsi="Times New Roman" w:cs="Times New Roman"/>
          <w:color w:val="auto"/>
          <w:sz w:val="28"/>
          <w:szCs w:val="28"/>
          <w:lang w:eastAsia="ko-KR"/>
        </w:rPr>
        <w:t>65</w:t>
      </w:r>
      <w:r w:rsidRPr="00C60FC5">
        <w:rPr>
          <w:rFonts w:ascii="Times New Roman" w:eastAsia="Batang" w:hAnsi="Times New Roman" w:cs="Times New Roman"/>
          <w:color w:val="auto"/>
          <w:sz w:val="28"/>
          <w:szCs w:val="28"/>
          <w:lang w:eastAsia="ko-KR"/>
        </w:rPr>
        <w:t>]</w:t>
      </w:r>
      <w:r w:rsidRPr="00C60FC5">
        <w:rPr>
          <w:rFonts w:ascii="Times New Roman" w:eastAsia="Batang" w:hAnsi="Times New Roman" w:cs="Times New Roman"/>
          <w:b/>
          <w:bCs/>
          <w:color w:val="auto"/>
          <w:sz w:val="28"/>
          <w:szCs w:val="28"/>
          <w:lang w:eastAsia="ko-KR"/>
        </w:rPr>
        <w:t xml:space="preserve">. </w:t>
      </w:r>
    </w:p>
    <w:p w14:paraId="1D0B2846" w14:textId="77777777" w:rsidR="001E50AA" w:rsidRPr="00C60FC5" w:rsidRDefault="001E50AA" w:rsidP="00FA30FE">
      <w:pPr>
        <w:pStyle w:val="Standard"/>
        <w:tabs>
          <w:tab w:val="left" w:pos="0"/>
        </w:tabs>
        <w:spacing w:after="0" w:line="240" w:lineRule="auto"/>
        <w:ind w:firstLine="709"/>
        <w:contextualSpacing/>
        <w:jc w:val="both"/>
        <w:rPr>
          <w:rFonts w:ascii="Times New Roman" w:eastAsia="Batang" w:hAnsi="Times New Roman" w:cs="Times New Roman"/>
          <w:color w:val="auto"/>
          <w:sz w:val="28"/>
          <w:szCs w:val="28"/>
          <w:lang w:eastAsia="ko-KR"/>
        </w:rPr>
      </w:pPr>
      <w:r w:rsidRPr="00C60FC5">
        <w:rPr>
          <w:rFonts w:ascii="Times New Roman" w:eastAsia="Batang" w:hAnsi="Times New Roman" w:cs="Times New Roman"/>
          <w:color w:val="auto"/>
          <w:sz w:val="28"/>
          <w:szCs w:val="28"/>
          <w:lang w:eastAsia="ko-KR"/>
        </w:rPr>
        <w:t>И</w:t>
      </w:r>
      <w:r w:rsidRPr="00C60FC5">
        <w:rPr>
          <w:rFonts w:ascii="Times New Roman" w:eastAsia="Batang" w:hAnsi="Times New Roman" w:cs="Times New Roman"/>
          <w:color w:val="auto"/>
          <w:sz w:val="28"/>
          <w:szCs w:val="28"/>
          <w:lang w:val="kk-KZ" w:eastAsia="ko-KR"/>
        </w:rPr>
        <w:t xml:space="preserve">ными словами, </w:t>
      </w:r>
      <w:r w:rsidRPr="00C60FC5">
        <w:rPr>
          <w:rFonts w:ascii="Times New Roman" w:eastAsia="Batang" w:hAnsi="Times New Roman" w:cs="Times New Roman"/>
          <w:color w:val="auto"/>
          <w:sz w:val="28"/>
          <w:szCs w:val="28"/>
          <w:lang w:eastAsia="ko-KR"/>
        </w:rPr>
        <w:t xml:space="preserve">аксиологизация образования делает поворот на ценности, на ценностные отношения во всех формах, методах, средствах воспитания и обучения и, безусловно, в их содержании. </w:t>
      </w:r>
    </w:p>
    <w:p w14:paraId="5014D17B" w14:textId="77777777" w:rsidR="001E50AA" w:rsidRPr="00C60FC5" w:rsidRDefault="001E50AA" w:rsidP="00FA30FE">
      <w:pPr>
        <w:pStyle w:val="Standard"/>
        <w:tabs>
          <w:tab w:val="left" w:pos="0"/>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eastAsia="Batang" w:hAnsi="Times New Roman" w:cs="Times New Roman"/>
          <w:color w:val="auto"/>
          <w:sz w:val="28"/>
          <w:szCs w:val="28"/>
          <w:lang w:eastAsia="ko-KR"/>
        </w:rPr>
        <w:t>И здесь аксиологический подход в педагогике становится чуть ли не единственным механизмом отбора содержания образования.</w:t>
      </w:r>
    </w:p>
    <w:p w14:paraId="49B54389" w14:textId="77777777" w:rsidR="001E50AA" w:rsidRPr="00C60FC5" w:rsidRDefault="001E50AA" w:rsidP="00FA30FE">
      <w:pPr>
        <w:pStyle w:val="Standard"/>
        <w:spacing w:after="0" w:line="240" w:lineRule="auto"/>
        <w:ind w:firstLine="709"/>
        <w:contextualSpacing/>
        <w:jc w:val="both"/>
        <w:rPr>
          <w:rFonts w:ascii="Times New Roman" w:hAnsi="Times New Roman" w:cs="Times New Roman"/>
          <w:color w:val="auto"/>
          <w:sz w:val="28"/>
          <w:szCs w:val="28"/>
        </w:rPr>
      </w:pPr>
      <w:bookmarkStart w:id="15" w:name="_Hlk131461671"/>
      <w:r w:rsidRPr="00C60FC5">
        <w:rPr>
          <w:rFonts w:ascii="Times New Roman" w:eastAsia="Batang" w:hAnsi="Times New Roman" w:cs="Times New Roman"/>
          <w:color w:val="auto"/>
          <w:sz w:val="28"/>
          <w:szCs w:val="28"/>
          <w:lang w:eastAsia="ko-KR"/>
        </w:rPr>
        <w:t>Механизм этот заключается в актуализации воспитательного потенциала всего образовательного процесса для формирования и развития ценностных отношений и всей системы ценностей его субъектов. В теориях, рассматривающих ценности, для педагогов важно знать и понимать их нравственное действие. Фундаментом при этом должно служить признание любого человека как наивысшей ценности общества. Касается это личности независимо от того, кем она является: будь то воспитанник детского сада или студент высшего учебного заведения, включая и педагогов, и родителей.</w:t>
      </w:r>
      <w:bookmarkEnd w:id="15"/>
      <w:r w:rsidRPr="00C60FC5">
        <w:rPr>
          <w:rFonts w:ascii="Times New Roman" w:eastAsia="Batang" w:hAnsi="Times New Roman" w:cs="Times New Roman"/>
          <w:color w:val="auto"/>
          <w:sz w:val="28"/>
          <w:szCs w:val="28"/>
          <w:lang w:eastAsia="ko-KR"/>
        </w:rPr>
        <w:t xml:space="preserve"> В этом ключе для более глубокого понимания мы обращаемся к современной теории личности и выделяем три исключительно важных для нашего исследования аспекта: личность целостна (1), динамична (2), исторична (3).</w:t>
      </w:r>
    </w:p>
    <w:p w14:paraId="49ECAF2B" w14:textId="77777777" w:rsidR="001E50AA" w:rsidRPr="00C60FC5" w:rsidRDefault="001E50AA" w:rsidP="00FA30FE">
      <w:pPr>
        <w:pStyle w:val="Standard"/>
        <w:spacing w:after="0" w:line="240" w:lineRule="auto"/>
        <w:ind w:firstLine="709"/>
        <w:contextualSpacing/>
        <w:jc w:val="both"/>
        <w:rPr>
          <w:rFonts w:ascii="Times New Roman" w:hAnsi="Times New Roman" w:cs="Times New Roman"/>
          <w:color w:val="auto"/>
          <w:sz w:val="28"/>
          <w:szCs w:val="28"/>
        </w:rPr>
      </w:pPr>
      <w:r w:rsidRPr="00C60FC5">
        <w:rPr>
          <w:rFonts w:ascii="Times New Roman" w:eastAsia="Batang" w:hAnsi="Times New Roman" w:cs="Times New Roman"/>
          <w:color w:val="auto"/>
          <w:sz w:val="28"/>
          <w:szCs w:val="28"/>
          <w:lang w:eastAsia="ko-KR"/>
        </w:rPr>
        <w:t>Целостность (1) личности в ее становлении и развитии требует синкретного подключения всех педагогических ресурсов. В контексте аксиологизации содержание образования должно наполняться гуманистическими идеями и должно быть направлено на мир целостного человека, который отражает общность, объединяющую все человечество и одновременно обусловливающую характеристику каждой отдельно взятой личности. Методы, формы и средства обучения и воспитания должны выстраиваться с позиций сохранения ценностных отношений.</w:t>
      </w:r>
    </w:p>
    <w:p w14:paraId="1808DAA4" w14:textId="4A0CA1A9" w:rsidR="001E50AA" w:rsidRPr="00C60FC5" w:rsidRDefault="001E50AA" w:rsidP="00FA30FE">
      <w:pPr>
        <w:pStyle w:val="Standard"/>
        <w:spacing w:after="0" w:line="240" w:lineRule="auto"/>
        <w:ind w:firstLine="709"/>
        <w:contextualSpacing/>
        <w:jc w:val="both"/>
        <w:rPr>
          <w:rFonts w:ascii="Times New Roman" w:hAnsi="Times New Roman" w:cs="Times New Roman"/>
          <w:color w:val="auto"/>
          <w:sz w:val="28"/>
          <w:szCs w:val="28"/>
        </w:rPr>
      </w:pPr>
      <w:r w:rsidRPr="00C60FC5">
        <w:rPr>
          <w:rFonts w:ascii="Times New Roman" w:eastAsia="Batang" w:hAnsi="Times New Roman" w:cs="Times New Roman"/>
          <w:color w:val="auto"/>
          <w:sz w:val="28"/>
          <w:szCs w:val="28"/>
          <w:lang w:val="kk-KZ" w:eastAsia="ko-KR"/>
        </w:rPr>
        <w:t>В казахском языке есть понятие «Тәрбиелі білім»,</w:t>
      </w:r>
      <w:r w:rsidRPr="00C60FC5">
        <w:rPr>
          <w:rFonts w:ascii="Times New Roman" w:eastAsia="Batang" w:hAnsi="Times New Roman" w:cs="Times New Roman"/>
          <w:color w:val="auto"/>
          <w:sz w:val="28"/>
          <w:szCs w:val="28"/>
          <w:lang w:eastAsia="ko-KR"/>
        </w:rPr>
        <w:t xml:space="preserve"> его </w:t>
      </w:r>
      <w:r w:rsidRPr="00C60FC5">
        <w:rPr>
          <w:rFonts w:ascii="Times New Roman" w:eastAsia="Batang" w:hAnsi="Times New Roman" w:cs="Times New Roman"/>
          <w:color w:val="auto"/>
          <w:sz w:val="28"/>
          <w:szCs w:val="28"/>
          <w:lang w:val="kk-KZ" w:eastAsia="ko-KR"/>
        </w:rPr>
        <w:t>дословный перевод на русский язык</w:t>
      </w:r>
      <w:r w:rsidRPr="00C60FC5">
        <w:rPr>
          <w:rFonts w:ascii="Times New Roman" w:eastAsia="Batang" w:hAnsi="Times New Roman" w:cs="Times New Roman"/>
          <w:color w:val="auto"/>
          <w:sz w:val="28"/>
          <w:szCs w:val="28"/>
          <w:lang w:eastAsia="ko-KR"/>
        </w:rPr>
        <w:t xml:space="preserve"> не отражает его сущности. Сам термин восходит к учениям Аль-Фараби (</w:t>
      </w:r>
      <w:r w:rsidRPr="00C60FC5">
        <w:rPr>
          <w:rFonts w:ascii="Times New Roman" w:eastAsia="Batang" w:hAnsi="Times New Roman" w:cs="Times New Roman"/>
          <w:color w:val="auto"/>
          <w:sz w:val="28"/>
          <w:szCs w:val="28"/>
          <w:lang w:val="kk-KZ" w:eastAsia="ko-KR"/>
        </w:rPr>
        <w:t>тракт</w:t>
      </w:r>
      <w:r w:rsidRPr="00C60FC5">
        <w:rPr>
          <w:rFonts w:ascii="Times New Roman" w:eastAsia="Batang" w:hAnsi="Times New Roman" w:cs="Times New Roman"/>
          <w:color w:val="auto"/>
          <w:sz w:val="28"/>
          <w:szCs w:val="28"/>
          <w:lang w:eastAsia="ko-KR"/>
        </w:rPr>
        <w:t>а</w:t>
      </w:r>
      <w:r w:rsidRPr="00C60FC5">
        <w:rPr>
          <w:rFonts w:ascii="Times New Roman" w:eastAsia="Batang" w:hAnsi="Times New Roman" w:cs="Times New Roman"/>
          <w:color w:val="auto"/>
          <w:sz w:val="28"/>
          <w:szCs w:val="28"/>
          <w:lang w:val="kk-KZ" w:eastAsia="ko-KR"/>
        </w:rPr>
        <w:t>т «Указание пути к счастью»</w:t>
      </w:r>
      <w:r w:rsidRPr="00C60FC5">
        <w:rPr>
          <w:rFonts w:ascii="Times New Roman" w:eastAsia="Batang" w:hAnsi="Times New Roman" w:cs="Times New Roman"/>
          <w:color w:val="auto"/>
          <w:sz w:val="28"/>
          <w:szCs w:val="28"/>
          <w:lang w:eastAsia="ko-KR"/>
        </w:rPr>
        <w:t>) [</w:t>
      </w:r>
      <w:r w:rsidR="00C7183E" w:rsidRPr="00C60FC5">
        <w:rPr>
          <w:rFonts w:ascii="Times New Roman" w:eastAsia="Batang" w:hAnsi="Times New Roman" w:cs="Times New Roman"/>
          <w:color w:val="auto"/>
          <w:sz w:val="28"/>
          <w:szCs w:val="28"/>
          <w:lang w:eastAsia="ko-KR"/>
        </w:rPr>
        <w:t>6</w:t>
      </w:r>
      <w:r w:rsidR="00E45B92" w:rsidRPr="00C60FC5">
        <w:rPr>
          <w:rFonts w:ascii="Times New Roman" w:eastAsia="Batang" w:hAnsi="Times New Roman" w:cs="Times New Roman"/>
          <w:color w:val="auto"/>
          <w:sz w:val="28"/>
          <w:szCs w:val="28"/>
          <w:lang w:eastAsia="ko-KR"/>
        </w:rPr>
        <w:t>6</w:t>
      </w:r>
      <w:r w:rsidRPr="00C60FC5">
        <w:rPr>
          <w:rFonts w:ascii="Times New Roman" w:eastAsia="Batang" w:hAnsi="Times New Roman" w:cs="Times New Roman"/>
          <w:color w:val="auto"/>
          <w:sz w:val="28"/>
          <w:szCs w:val="28"/>
          <w:lang w:eastAsia="ko-KR"/>
        </w:rPr>
        <w:t>]. Признавая отсутствие языкового эквивалента данного термина, мы интерпретируем его с позиций педагогической науки, а именно одного из основных принципов классической дидактики: «обучать воспитывая, воспитывать обучая». Казалось бы, истина проста и понятна. Однако, мы свидетели того, что многие десятилетия приоритеты отдавались обучению, формализованному в учебных программах. Иными словами, воспитательный процесс как таковой оставался вне поля зрения педагогов, если не учитывать излишне идеологизированную программу коммунистического воспитания в советской системе образования. В этом смысле такое тяжелое наследие до сих пор является сдерживающим фактором на пути аксиологизации, а следовательно, гуманизации педагогики.</w:t>
      </w:r>
    </w:p>
    <w:p w14:paraId="26B88D23" w14:textId="77777777" w:rsidR="001E50AA" w:rsidRPr="00C60FC5" w:rsidRDefault="001E50AA" w:rsidP="00FA30FE">
      <w:pPr>
        <w:pStyle w:val="Standard"/>
        <w:spacing w:after="0" w:line="240" w:lineRule="auto"/>
        <w:ind w:firstLine="709"/>
        <w:contextualSpacing/>
        <w:jc w:val="both"/>
        <w:rPr>
          <w:rFonts w:ascii="Times New Roman" w:hAnsi="Times New Roman" w:cs="Times New Roman"/>
          <w:color w:val="auto"/>
          <w:sz w:val="28"/>
          <w:szCs w:val="28"/>
        </w:rPr>
      </w:pPr>
      <w:r w:rsidRPr="00C60FC5">
        <w:rPr>
          <w:rFonts w:ascii="Times New Roman" w:eastAsia="Batang" w:hAnsi="Times New Roman" w:cs="Times New Roman"/>
          <w:color w:val="auto"/>
          <w:sz w:val="28"/>
          <w:szCs w:val="28"/>
          <w:lang w:eastAsia="ko-KR"/>
        </w:rPr>
        <w:t xml:space="preserve">Казахстан в этом направлении сделал серьезный шаг, приняв в 2015 году новые Государственные общеобязательные стандарты образования (ГОСО РК). Впервые в нем прописаны ценности образования. Кроме того, школьное образование страны отошло от тематико-предметного планирования содержания образования. Согласно ГОСО РК, в учебных программах сегодня прописываются не темы, а цели обучения. При этом утвержденные ценности являются сквозным ориентиром для подбора учебного материала по достижению целей обучения по всем предметам. </w:t>
      </w:r>
    </w:p>
    <w:p w14:paraId="110B3D1A" w14:textId="02928533" w:rsidR="001E50AA" w:rsidRPr="00C60FC5" w:rsidRDefault="001E50AA" w:rsidP="00FA30FE">
      <w:pPr>
        <w:pStyle w:val="Standard"/>
        <w:spacing w:after="0" w:line="240" w:lineRule="auto"/>
        <w:ind w:firstLine="709"/>
        <w:contextualSpacing/>
        <w:jc w:val="both"/>
        <w:rPr>
          <w:rFonts w:ascii="Times New Roman" w:hAnsi="Times New Roman" w:cs="Times New Roman"/>
          <w:color w:val="auto"/>
          <w:sz w:val="28"/>
          <w:szCs w:val="28"/>
        </w:rPr>
      </w:pPr>
      <w:r w:rsidRPr="00C60FC5">
        <w:rPr>
          <w:rFonts w:ascii="Times New Roman" w:eastAsia="Batang" w:hAnsi="Times New Roman" w:cs="Times New Roman"/>
          <w:color w:val="auto"/>
          <w:sz w:val="28"/>
          <w:szCs w:val="28"/>
          <w:lang w:eastAsia="ko-KR"/>
        </w:rPr>
        <w:t>В целом, аксиологизация образования в аспекте целостной личности восходит к идее К.Д. Ушинского: «Если педагогика хочет воспитывать человека во всех отношениях, то и знать его она должна во всех отношениях» [</w:t>
      </w:r>
      <w:r w:rsidR="00E45B92" w:rsidRPr="00C60FC5">
        <w:rPr>
          <w:rFonts w:ascii="Times New Roman" w:eastAsia="Batang" w:hAnsi="Times New Roman" w:cs="Times New Roman"/>
          <w:color w:val="auto"/>
          <w:sz w:val="28"/>
          <w:szCs w:val="28"/>
          <w:lang w:eastAsia="ko-KR"/>
        </w:rPr>
        <w:t>67</w:t>
      </w:r>
      <w:r w:rsidRPr="00C60FC5">
        <w:rPr>
          <w:rFonts w:ascii="Times New Roman" w:eastAsia="Batang" w:hAnsi="Times New Roman" w:cs="Times New Roman"/>
          <w:color w:val="auto"/>
          <w:sz w:val="28"/>
          <w:szCs w:val="28"/>
          <w:lang w:eastAsia="ko-KR"/>
        </w:rPr>
        <w:t>].</w:t>
      </w:r>
    </w:p>
    <w:p w14:paraId="7733C990" w14:textId="38CEF00C" w:rsidR="001E50AA" w:rsidRPr="00C60FC5" w:rsidRDefault="001E50AA" w:rsidP="00FA30FE">
      <w:pPr>
        <w:pStyle w:val="Standard"/>
        <w:spacing w:after="0" w:line="240" w:lineRule="auto"/>
        <w:ind w:firstLine="709"/>
        <w:contextualSpacing/>
        <w:jc w:val="both"/>
        <w:rPr>
          <w:rFonts w:ascii="Times New Roman" w:eastAsia="Batang" w:hAnsi="Times New Roman" w:cs="Times New Roman"/>
          <w:color w:val="auto"/>
          <w:sz w:val="28"/>
          <w:szCs w:val="28"/>
          <w:lang w:eastAsia="ko-KR"/>
        </w:rPr>
      </w:pPr>
      <w:r w:rsidRPr="00C60FC5">
        <w:rPr>
          <w:rFonts w:ascii="Times New Roman" w:eastAsia="Batang" w:hAnsi="Times New Roman" w:cs="Times New Roman"/>
          <w:color w:val="auto"/>
          <w:sz w:val="28"/>
          <w:szCs w:val="28"/>
          <w:lang w:eastAsia="ko-KR"/>
        </w:rPr>
        <w:t>Динамичность (2) личности означает ее природозаложенную способность к изменениям и адаптации. Видимо, потому мир и динамичен. Таким его во многом делает сам человек. В контексте воспитания это обусловливает основной конфликт педагогики – конфликт отцов и детей. Взаимодействуя друг с другом, поколенческие субкультуры закономерно вступают в конфликт. И</w:t>
      </w:r>
      <w:r w:rsidR="00AD6A9A" w:rsidRPr="00C60FC5">
        <w:rPr>
          <w:rFonts w:ascii="Times New Roman" w:eastAsia="Batang" w:hAnsi="Times New Roman" w:cs="Times New Roman"/>
          <w:color w:val="auto"/>
          <w:sz w:val="28"/>
          <w:szCs w:val="28"/>
          <w:lang w:eastAsia="ko-KR"/>
        </w:rPr>
        <w:t>,</w:t>
      </w:r>
      <w:r w:rsidRPr="00C60FC5">
        <w:rPr>
          <w:rFonts w:ascii="Times New Roman" w:eastAsia="Batang" w:hAnsi="Times New Roman" w:cs="Times New Roman"/>
          <w:color w:val="auto"/>
          <w:sz w:val="28"/>
          <w:szCs w:val="28"/>
          <w:lang w:eastAsia="ko-KR"/>
        </w:rPr>
        <w:t xml:space="preserve"> здесь важно понять и принять, что молодая генерация создает свой образ мысли и диктует свой образ жизни. К примеру, если в современном мире младшее поколение является цифровым жителем, то люди постарше всего лишь цифровые мигранты. </w:t>
      </w:r>
    </w:p>
    <w:p w14:paraId="18C87F38" w14:textId="2136328C" w:rsidR="001E50AA" w:rsidRPr="00C60FC5" w:rsidRDefault="001E50AA" w:rsidP="00FA30FE">
      <w:pPr>
        <w:pStyle w:val="Standard"/>
        <w:spacing w:after="0" w:line="240" w:lineRule="auto"/>
        <w:ind w:firstLine="709"/>
        <w:contextualSpacing/>
        <w:jc w:val="both"/>
        <w:rPr>
          <w:rFonts w:ascii="Times New Roman" w:eastAsia="Batang" w:hAnsi="Times New Roman" w:cs="Times New Roman"/>
          <w:color w:val="auto"/>
          <w:sz w:val="28"/>
          <w:szCs w:val="28"/>
          <w:lang w:eastAsia="ko-KR"/>
        </w:rPr>
      </w:pPr>
      <w:r w:rsidRPr="00C60FC5">
        <w:rPr>
          <w:rFonts w:ascii="Times New Roman" w:eastAsia="Batang" w:hAnsi="Times New Roman" w:cs="Times New Roman"/>
          <w:color w:val="auto"/>
          <w:sz w:val="28"/>
          <w:szCs w:val="28"/>
          <w:lang w:eastAsia="ko-KR"/>
        </w:rPr>
        <w:t xml:space="preserve">В свете вышесказанного степная историография наследовала нам один поучительный постулат </w:t>
      </w:r>
      <w:r w:rsidR="001F6E65" w:rsidRPr="00C60FC5">
        <w:rPr>
          <w:rFonts w:ascii="Times New Roman" w:eastAsia="Batang" w:hAnsi="Times New Roman" w:cs="Times New Roman"/>
          <w:color w:val="auto"/>
          <w:sz w:val="28"/>
          <w:szCs w:val="28"/>
          <w:lang w:eastAsia="ko-KR"/>
        </w:rPr>
        <w:t>–</w:t>
      </w:r>
      <w:r w:rsidRPr="00C60FC5">
        <w:rPr>
          <w:rFonts w:ascii="Times New Roman" w:eastAsia="Batang" w:hAnsi="Times New Roman" w:cs="Times New Roman"/>
          <w:color w:val="auto"/>
          <w:sz w:val="28"/>
          <w:szCs w:val="28"/>
          <w:lang w:eastAsia="ko-KR"/>
        </w:rPr>
        <w:t xml:space="preserve"> Закон Послушания, согласно которому младшие должны быть послушны старшим, жена </w:t>
      </w:r>
      <w:r w:rsidR="001F6E65" w:rsidRPr="00C60FC5">
        <w:rPr>
          <w:rFonts w:ascii="Times New Roman" w:eastAsia="Batang" w:hAnsi="Times New Roman" w:cs="Times New Roman"/>
          <w:color w:val="auto"/>
          <w:sz w:val="28"/>
          <w:szCs w:val="28"/>
          <w:lang w:eastAsia="ko-KR"/>
        </w:rPr>
        <w:t>–</w:t>
      </w:r>
      <w:r w:rsidRPr="00C60FC5">
        <w:rPr>
          <w:rFonts w:ascii="Times New Roman" w:eastAsia="Batang" w:hAnsi="Times New Roman" w:cs="Times New Roman"/>
          <w:color w:val="auto"/>
          <w:sz w:val="28"/>
          <w:szCs w:val="28"/>
          <w:lang w:eastAsia="ko-KR"/>
        </w:rPr>
        <w:t xml:space="preserve"> послушна мужу, а старики </w:t>
      </w:r>
      <w:r w:rsidR="001F6E65" w:rsidRPr="00C60FC5">
        <w:rPr>
          <w:rFonts w:ascii="Times New Roman" w:eastAsia="Batang" w:hAnsi="Times New Roman" w:cs="Times New Roman"/>
          <w:color w:val="auto"/>
          <w:sz w:val="28"/>
          <w:szCs w:val="28"/>
          <w:lang w:eastAsia="ko-KR"/>
        </w:rPr>
        <w:t>–</w:t>
      </w:r>
      <w:r w:rsidRPr="00C60FC5">
        <w:rPr>
          <w:rFonts w:ascii="Times New Roman" w:eastAsia="Batang" w:hAnsi="Times New Roman" w:cs="Times New Roman"/>
          <w:color w:val="auto"/>
          <w:sz w:val="28"/>
          <w:szCs w:val="28"/>
          <w:lang w:eastAsia="ko-KR"/>
        </w:rPr>
        <w:t xml:space="preserve"> послушны своим детям. На первый взгляд, это может показаться простым артефактом древних культур. Но если призадуматься, то нужно искать ответы на вопрос: каким же должен быть тот, кто требует послушания? Какими должны быть родители, чтобы их почитали и уважали дети, каким должен быть мужчина, чтобы женщина ему была послушна, и каких детей надо взрастить, чтобы на старости лет быть послушны им. Это есть всепоглащающая мера ответственности, заботы, почитания и уважения, а следовательно, система высоких ценностей. Динамичность как свойство личности тесно связана с ее историчностью (3).</w:t>
      </w:r>
    </w:p>
    <w:p w14:paraId="5EC53C04" w14:textId="5D9541E7" w:rsidR="001E50AA" w:rsidRPr="00C60FC5" w:rsidRDefault="001E50AA" w:rsidP="00FA30FE">
      <w:pPr>
        <w:pStyle w:val="Standard"/>
        <w:spacing w:after="0" w:line="240" w:lineRule="auto"/>
        <w:ind w:firstLine="709"/>
        <w:contextualSpacing/>
        <w:jc w:val="both"/>
        <w:rPr>
          <w:rFonts w:ascii="Times New Roman" w:eastAsia="Batang" w:hAnsi="Times New Roman" w:cs="Times New Roman"/>
          <w:color w:val="auto"/>
          <w:sz w:val="28"/>
          <w:szCs w:val="28"/>
          <w:lang w:eastAsia="ko-KR"/>
        </w:rPr>
      </w:pPr>
      <w:r w:rsidRPr="00C60FC5">
        <w:rPr>
          <w:rFonts w:ascii="Times New Roman" w:eastAsia="Batang" w:hAnsi="Times New Roman" w:cs="Times New Roman"/>
          <w:color w:val="auto"/>
          <w:sz w:val="28"/>
          <w:szCs w:val="28"/>
          <w:lang w:eastAsia="ko-KR"/>
        </w:rPr>
        <w:t>С позиций аксиологии ценность выступает в двух ипостасях: абсолютность и историчность [</w:t>
      </w:r>
      <w:r w:rsidR="00E45B92" w:rsidRPr="00C60FC5">
        <w:rPr>
          <w:rFonts w:ascii="Times New Roman" w:eastAsia="Batang" w:hAnsi="Times New Roman" w:cs="Times New Roman"/>
          <w:color w:val="auto"/>
          <w:sz w:val="28"/>
          <w:szCs w:val="28"/>
          <w:lang w:eastAsia="ko-KR"/>
        </w:rPr>
        <w:t>68</w:t>
      </w:r>
      <w:r w:rsidRPr="00C60FC5">
        <w:rPr>
          <w:rFonts w:ascii="Times New Roman" w:eastAsia="Batang" w:hAnsi="Times New Roman" w:cs="Times New Roman"/>
          <w:color w:val="auto"/>
          <w:sz w:val="28"/>
          <w:szCs w:val="28"/>
          <w:lang w:eastAsia="ko-KR"/>
        </w:rPr>
        <w:t>]. Иными словами, личность, будучи носителем тех или иных ценностей, представляет собой продукт исторического развития и несет все особенности той исторической эпохи, в которой он проживает. При этом его жизнедеятельность полностью проецируется на социальное пространство, а потому она воплощает также особенности своего культурного сообщества. Последние в абсолютном измерении предстают в качестве нравственных норм и императивов поведения, выработанных и принятых в том культурном сообществе, в которой личность вступает в контакт с другими людьми. Причем ценности референтной группы, подвергаясь трансформации в каждую эпоху, генетически обусловлены историческими корнями. Будуч</w:t>
      </w:r>
      <w:r w:rsidR="001F6E65" w:rsidRPr="00C60FC5">
        <w:rPr>
          <w:rFonts w:ascii="Times New Roman" w:eastAsia="Batang" w:hAnsi="Times New Roman" w:cs="Times New Roman"/>
          <w:color w:val="auto"/>
          <w:sz w:val="28"/>
          <w:szCs w:val="28"/>
          <w:lang w:eastAsia="ko-KR"/>
        </w:rPr>
        <w:t>и идеальными, т.</w:t>
      </w:r>
      <w:r w:rsidRPr="00C60FC5">
        <w:rPr>
          <w:rFonts w:ascii="Times New Roman" w:eastAsia="Batang" w:hAnsi="Times New Roman" w:cs="Times New Roman"/>
          <w:color w:val="auto"/>
          <w:sz w:val="28"/>
          <w:szCs w:val="28"/>
          <w:lang w:eastAsia="ko-KR"/>
        </w:rPr>
        <w:t>е. абсолютными, в эмпирическом мире ценности воплощаются в стабильные социальные формы и, как правило, удостоверяются внешними факторами, в первую очередь традициями. К примеру, этносоциальные роли. В русской культуре вторые родители выполняют роли «тещи» и «свекрови», «тестя» и «свекра», у казахов нет такого разделения, там только «ене» и только «ата». Это обусловливает разные иерархии взаимоотношений родственников в разных культурах. Именно поэтому в казахской устной культуре отсутствует такой жанр, как анекдоты по поводу тещи. Или другой пример: социальные роли детей, внуков, правнуков. У казахов каждое поколение до седьмого деда имеет свое имя. Это один из Законов Великой Степи – Закон «Жет</w:t>
      </w:r>
      <w:r w:rsidRPr="00C60FC5">
        <w:rPr>
          <w:rFonts w:ascii="Times New Roman" w:eastAsia="Batang" w:hAnsi="Times New Roman" w:cs="Times New Roman"/>
          <w:color w:val="auto"/>
          <w:sz w:val="28"/>
          <w:szCs w:val="28"/>
          <w:lang w:val="kk-KZ" w:eastAsia="ko-KR"/>
        </w:rPr>
        <w:t>і ата», именно закон, подкрепляемый вековыми традициями и ценностями социальных взаимоотношений людей разных поколений.</w:t>
      </w:r>
      <w:r w:rsidRPr="00C60FC5">
        <w:rPr>
          <w:rFonts w:ascii="Times New Roman" w:eastAsia="Batang" w:hAnsi="Times New Roman" w:cs="Times New Roman"/>
          <w:color w:val="auto"/>
          <w:sz w:val="28"/>
          <w:szCs w:val="28"/>
          <w:lang w:eastAsia="ko-KR"/>
        </w:rPr>
        <w:t xml:space="preserve"> Незнание этого Закона осуждается и порицается казахами.</w:t>
      </w:r>
    </w:p>
    <w:p w14:paraId="4F9C59E4" w14:textId="77777777" w:rsidR="001E50AA" w:rsidRPr="00C60FC5" w:rsidRDefault="001E50AA" w:rsidP="00FA30FE">
      <w:pPr>
        <w:pStyle w:val="Standard"/>
        <w:spacing w:after="0" w:line="240" w:lineRule="auto"/>
        <w:ind w:firstLine="709"/>
        <w:contextualSpacing/>
        <w:jc w:val="both"/>
        <w:rPr>
          <w:rFonts w:ascii="Times New Roman" w:eastAsia="Batang" w:hAnsi="Times New Roman" w:cs="Times New Roman"/>
          <w:color w:val="auto"/>
          <w:sz w:val="28"/>
          <w:szCs w:val="28"/>
          <w:lang w:eastAsia="ko-KR"/>
        </w:rPr>
      </w:pPr>
      <w:r w:rsidRPr="00C60FC5">
        <w:rPr>
          <w:rFonts w:ascii="Times New Roman" w:eastAsia="Batang" w:hAnsi="Times New Roman" w:cs="Times New Roman"/>
          <w:color w:val="auto"/>
          <w:sz w:val="28"/>
          <w:szCs w:val="28"/>
          <w:lang w:eastAsia="ko-KR"/>
        </w:rPr>
        <w:t>Иными словами, номинация родственных связей обусловлена спецификой выполняемой роли. В каждом культурном сообществе они несут свою смысловую нагрузку, свою самобытную иерархию взаимоотношений между членами семьи.</w:t>
      </w:r>
    </w:p>
    <w:p w14:paraId="3C316402" w14:textId="77777777" w:rsidR="001E50AA" w:rsidRPr="00C60FC5" w:rsidRDefault="001E50AA" w:rsidP="00FA30FE">
      <w:pPr>
        <w:pStyle w:val="Standard"/>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Аксиологическое измерение образования должно строиться с учетом вышеприведенных положений современной теории личности.</w:t>
      </w:r>
    </w:p>
    <w:p w14:paraId="4DD674F2" w14:textId="77777777" w:rsidR="001E50AA" w:rsidRPr="00C60FC5" w:rsidRDefault="001E50AA" w:rsidP="00FA30FE">
      <w:pPr>
        <w:pStyle w:val="Standard"/>
        <w:spacing w:after="0" w:line="240" w:lineRule="auto"/>
        <w:ind w:firstLine="709"/>
        <w:contextualSpacing/>
        <w:jc w:val="both"/>
        <w:rPr>
          <w:rFonts w:ascii="Times New Roman" w:hAnsi="Times New Roman" w:cs="Times New Roman"/>
          <w:color w:val="auto"/>
          <w:sz w:val="28"/>
          <w:szCs w:val="28"/>
          <w:shd w:val="clear" w:color="auto" w:fill="FFFF00"/>
        </w:rPr>
      </w:pPr>
      <w:r w:rsidRPr="00C60FC5">
        <w:rPr>
          <w:rFonts w:ascii="Times New Roman" w:hAnsi="Times New Roman" w:cs="Times New Roman"/>
          <w:color w:val="auto"/>
          <w:sz w:val="28"/>
          <w:szCs w:val="28"/>
        </w:rPr>
        <w:t>Аксиология как наука о ценностях содержит в себе множество теорий, среди которых для нашего исследования важным представляется понимание нравственного практического действия ценностей. То есть нам интересен тот дискурс исследования ценностей, который поясняет их как совокупность</w:t>
      </w:r>
      <w:r w:rsidRPr="00C60FC5">
        <w:rPr>
          <w:rFonts w:ascii="Times New Roman" w:hAnsi="Times New Roman" w:cs="Times New Roman"/>
          <w:color w:val="auto"/>
          <w:sz w:val="28"/>
          <w:szCs w:val="28"/>
          <w:shd w:val="clear" w:color="auto" w:fill="FFFF00"/>
        </w:rPr>
        <w:t xml:space="preserve"> </w:t>
      </w:r>
      <w:r w:rsidRPr="00C60FC5">
        <w:rPr>
          <w:rFonts w:ascii="Times New Roman" w:hAnsi="Times New Roman" w:cs="Times New Roman"/>
          <w:color w:val="auto"/>
          <w:sz w:val="28"/>
          <w:szCs w:val="28"/>
        </w:rPr>
        <w:t>нравственных норм, обусловливающих содержание и системность в воспитании личности.</w:t>
      </w:r>
    </w:p>
    <w:p w14:paraId="507C8A2A" w14:textId="77777777" w:rsidR="007F13FE" w:rsidRPr="00C60FC5" w:rsidRDefault="001E50AA" w:rsidP="00FA30FE">
      <w:pPr>
        <w:pStyle w:val="Standard"/>
        <w:tabs>
          <w:tab w:val="left" w:pos="851"/>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Далее мы посчитали необходимым рассмотреть само понятие ценности. </w:t>
      </w:r>
      <w:r w:rsidR="007F13FE" w:rsidRPr="00C60FC5">
        <w:rPr>
          <w:rFonts w:ascii="Times New Roman" w:hAnsi="Times New Roman" w:cs="Times New Roman"/>
          <w:color w:val="auto"/>
          <w:sz w:val="28"/>
          <w:szCs w:val="28"/>
        </w:rPr>
        <w:t>И</w:t>
      </w:r>
      <w:r w:rsidRPr="00C60FC5">
        <w:rPr>
          <w:rFonts w:ascii="Times New Roman" w:hAnsi="Times New Roman" w:cs="Times New Roman"/>
          <w:color w:val="auto"/>
          <w:sz w:val="28"/>
          <w:szCs w:val="28"/>
        </w:rPr>
        <w:t>зучение материалов из доступных источников</w:t>
      </w:r>
      <w:r w:rsidR="007F13FE" w:rsidRPr="00C60FC5">
        <w:rPr>
          <w:rFonts w:ascii="Times New Roman" w:hAnsi="Times New Roman" w:cs="Times New Roman"/>
          <w:color w:val="auto"/>
          <w:sz w:val="28"/>
          <w:szCs w:val="28"/>
        </w:rPr>
        <w:t xml:space="preserve"> показало следующее:</w:t>
      </w:r>
    </w:p>
    <w:p w14:paraId="0E820CDB" w14:textId="7918A869" w:rsidR="006839F0" w:rsidRPr="00C60FC5" w:rsidRDefault="006839F0" w:rsidP="001F6E65">
      <w:pPr>
        <w:pStyle w:val="Standard"/>
        <w:numPr>
          <w:ilvl w:val="0"/>
          <w:numId w:val="72"/>
        </w:numPr>
        <w:tabs>
          <w:tab w:val="left" w:pos="851"/>
          <w:tab w:val="left" w:pos="993"/>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Евдокимова Т.Г. выделяет: «…три подхода, имеющих своих основателей и последователей, при этом в трактовке каждого автора есть специфические особенности» [</w:t>
      </w:r>
      <w:r w:rsidR="00E45B92" w:rsidRPr="00C60FC5">
        <w:rPr>
          <w:rFonts w:ascii="Times New Roman" w:hAnsi="Times New Roman" w:cs="Times New Roman"/>
          <w:color w:val="auto"/>
          <w:sz w:val="28"/>
          <w:szCs w:val="28"/>
        </w:rPr>
        <w:t>69</w:t>
      </w:r>
      <w:r w:rsidRPr="00C60FC5">
        <w:rPr>
          <w:rFonts w:ascii="Times New Roman" w:hAnsi="Times New Roman" w:cs="Times New Roman"/>
          <w:color w:val="auto"/>
          <w:sz w:val="28"/>
          <w:szCs w:val="28"/>
        </w:rPr>
        <w:t>]</w:t>
      </w:r>
      <w:r w:rsidR="001F6E65" w:rsidRPr="00C60FC5">
        <w:rPr>
          <w:rFonts w:ascii="Times New Roman" w:hAnsi="Times New Roman" w:cs="Times New Roman"/>
          <w:color w:val="auto"/>
          <w:sz w:val="28"/>
          <w:szCs w:val="28"/>
        </w:rPr>
        <w:t>.</w:t>
      </w:r>
    </w:p>
    <w:p w14:paraId="426454C0" w14:textId="55A320DC" w:rsidR="006839F0" w:rsidRPr="00C60FC5" w:rsidRDefault="006839F0" w:rsidP="001F6E65">
      <w:pPr>
        <w:pStyle w:val="Standard"/>
        <w:numPr>
          <w:ilvl w:val="0"/>
          <w:numId w:val="72"/>
        </w:numPr>
        <w:tabs>
          <w:tab w:val="left" w:pos="851"/>
          <w:tab w:val="left" w:pos="993"/>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Т. Парсонс полагает, что социальные ценности – это "общепринятые представления о желательном типе социальной системы – прежде всего об обществе в представлении его собственных членов" [</w:t>
      </w:r>
      <w:r w:rsidR="00E45B92" w:rsidRPr="00C60FC5">
        <w:rPr>
          <w:rFonts w:ascii="Times New Roman" w:hAnsi="Times New Roman" w:cs="Times New Roman"/>
          <w:color w:val="auto"/>
          <w:sz w:val="28"/>
          <w:szCs w:val="28"/>
        </w:rPr>
        <w:t>70-71</w:t>
      </w:r>
      <w:r w:rsidRPr="00C60FC5">
        <w:rPr>
          <w:rFonts w:ascii="Times New Roman" w:hAnsi="Times New Roman" w:cs="Times New Roman"/>
          <w:color w:val="auto"/>
          <w:sz w:val="28"/>
          <w:szCs w:val="28"/>
        </w:rPr>
        <w:t>]</w:t>
      </w:r>
      <w:r w:rsidR="001F6E65" w:rsidRPr="00C60FC5">
        <w:rPr>
          <w:rFonts w:ascii="Times New Roman" w:hAnsi="Times New Roman" w:cs="Times New Roman"/>
          <w:color w:val="auto"/>
          <w:sz w:val="28"/>
          <w:szCs w:val="28"/>
        </w:rPr>
        <w:t>.</w:t>
      </w:r>
    </w:p>
    <w:p w14:paraId="73C0105D" w14:textId="57014F8D" w:rsidR="00DB5DAC" w:rsidRPr="00C60FC5" w:rsidRDefault="001F6E65" w:rsidP="001F6E65">
      <w:pPr>
        <w:pStyle w:val="Standard"/>
        <w:numPr>
          <w:ilvl w:val="0"/>
          <w:numId w:val="72"/>
        </w:numPr>
        <w:tabs>
          <w:tab w:val="left" w:pos="851"/>
          <w:tab w:val="left" w:pos="993"/>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С</w:t>
      </w:r>
      <w:r w:rsidR="00DB5DAC" w:rsidRPr="00C60FC5">
        <w:rPr>
          <w:rFonts w:ascii="Times New Roman" w:hAnsi="Times New Roman" w:cs="Times New Roman"/>
          <w:color w:val="auto"/>
          <w:sz w:val="28"/>
          <w:szCs w:val="28"/>
        </w:rPr>
        <w:t xml:space="preserve">оциологи воспринимают их в качестве элементов сознания и культуры, </w:t>
      </w:r>
      <w:r w:rsidR="001E50AA" w:rsidRPr="00C60FC5">
        <w:rPr>
          <w:rFonts w:ascii="Times New Roman" w:hAnsi="Times New Roman" w:cs="Times New Roman"/>
          <w:color w:val="auto"/>
          <w:sz w:val="28"/>
          <w:szCs w:val="28"/>
        </w:rPr>
        <w:t>общесоциальных регулятивных механизмов,</w:t>
      </w:r>
      <w:r w:rsidR="00DB5DAC" w:rsidRPr="00C60FC5">
        <w:rPr>
          <w:rFonts w:ascii="Times New Roman" w:hAnsi="Times New Roman" w:cs="Times New Roman"/>
          <w:color w:val="auto"/>
          <w:sz w:val="28"/>
          <w:szCs w:val="28"/>
        </w:rPr>
        <w:t xml:space="preserve"> выделяют нормативные функции данных механизмов</w:t>
      </w:r>
      <w:r w:rsidRPr="00C60FC5">
        <w:rPr>
          <w:rFonts w:ascii="Times New Roman" w:hAnsi="Times New Roman" w:cs="Times New Roman"/>
          <w:color w:val="auto"/>
          <w:sz w:val="28"/>
          <w:szCs w:val="28"/>
        </w:rPr>
        <w:t>.</w:t>
      </w:r>
    </w:p>
    <w:p w14:paraId="086A1A77" w14:textId="38D87AEF" w:rsidR="006839F0" w:rsidRPr="00C60FC5" w:rsidRDefault="001F6E65" w:rsidP="001F6E65">
      <w:pPr>
        <w:pStyle w:val="Standard"/>
        <w:numPr>
          <w:ilvl w:val="0"/>
          <w:numId w:val="72"/>
        </w:numPr>
        <w:tabs>
          <w:tab w:val="left" w:pos="851"/>
          <w:tab w:val="left" w:pos="993"/>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В </w:t>
      </w:r>
      <w:r w:rsidR="006839F0" w:rsidRPr="00C60FC5">
        <w:rPr>
          <w:rFonts w:ascii="Times New Roman" w:hAnsi="Times New Roman" w:cs="Times New Roman"/>
          <w:color w:val="auto"/>
          <w:sz w:val="28"/>
          <w:szCs w:val="28"/>
        </w:rPr>
        <w:t>отличие от этой группы социологов солидная группа ученых полагает, что таковыми механизмами выступают не столько ценности, сколько ценностные ориентации</w:t>
      </w:r>
      <w:r w:rsidR="001E50AA" w:rsidRPr="00C60FC5">
        <w:rPr>
          <w:rFonts w:ascii="Times New Roman" w:hAnsi="Times New Roman" w:cs="Times New Roman"/>
          <w:color w:val="auto"/>
          <w:sz w:val="28"/>
          <w:szCs w:val="28"/>
        </w:rPr>
        <w:t xml:space="preserve"> [</w:t>
      </w:r>
      <w:r w:rsidR="00E45B92" w:rsidRPr="00C60FC5">
        <w:rPr>
          <w:rFonts w:ascii="Times New Roman" w:hAnsi="Times New Roman" w:cs="Times New Roman"/>
          <w:color w:val="auto"/>
          <w:sz w:val="28"/>
          <w:szCs w:val="28"/>
        </w:rPr>
        <w:t>72-77</w:t>
      </w:r>
      <w:r w:rsidR="001E50AA" w:rsidRPr="00C60FC5">
        <w:rPr>
          <w:rFonts w:ascii="Times New Roman" w:hAnsi="Times New Roman" w:cs="Times New Roman"/>
          <w:color w:val="auto"/>
          <w:sz w:val="28"/>
          <w:szCs w:val="28"/>
        </w:rPr>
        <w:t>]</w:t>
      </w:r>
      <w:r w:rsidRPr="00C60FC5">
        <w:rPr>
          <w:rFonts w:ascii="Times New Roman" w:hAnsi="Times New Roman" w:cs="Times New Roman"/>
          <w:color w:val="auto"/>
          <w:sz w:val="28"/>
          <w:szCs w:val="28"/>
        </w:rPr>
        <w:t>.</w:t>
      </w:r>
      <w:r w:rsidR="006839F0" w:rsidRPr="00C60FC5">
        <w:rPr>
          <w:rFonts w:ascii="Times New Roman" w:hAnsi="Times New Roman" w:cs="Times New Roman"/>
          <w:color w:val="auto"/>
          <w:sz w:val="28"/>
          <w:szCs w:val="28"/>
        </w:rPr>
        <w:t xml:space="preserve"> </w:t>
      </w:r>
    </w:p>
    <w:p w14:paraId="39F7EA40" w14:textId="30058CD4" w:rsidR="006839F0" w:rsidRPr="00C60FC5" w:rsidRDefault="006839F0" w:rsidP="001F6E65">
      <w:pPr>
        <w:pStyle w:val="Standard"/>
        <w:numPr>
          <w:ilvl w:val="0"/>
          <w:numId w:val="72"/>
        </w:numPr>
        <w:tabs>
          <w:tab w:val="left" w:pos="851"/>
          <w:tab w:val="left" w:pos="993"/>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Йоас Х. и ряд других исследователей проводят линию детерминантов ценностей, основным из которых являются потребности человека </w:t>
      </w:r>
      <w:r w:rsidR="001E50AA" w:rsidRPr="00C60FC5">
        <w:rPr>
          <w:rFonts w:ascii="Times New Roman" w:hAnsi="Times New Roman" w:cs="Times New Roman"/>
          <w:color w:val="auto"/>
          <w:sz w:val="28"/>
          <w:szCs w:val="28"/>
        </w:rPr>
        <w:t>[</w:t>
      </w:r>
      <w:r w:rsidR="008F7694" w:rsidRPr="00C60FC5">
        <w:rPr>
          <w:rFonts w:ascii="Times New Roman" w:hAnsi="Times New Roman" w:cs="Times New Roman"/>
          <w:color w:val="auto"/>
          <w:sz w:val="28"/>
          <w:szCs w:val="28"/>
        </w:rPr>
        <w:t>78-79</w:t>
      </w:r>
      <w:r w:rsidR="001E50AA" w:rsidRPr="00C60FC5">
        <w:rPr>
          <w:rFonts w:ascii="Times New Roman" w:hAnsi="Times New Roman" w:cs="Times New Roman"/>
          <w:color w:val="auto"/>
          <w:sz w:val="28"/>
          <w:szCs w:val="28"/>
        </w:rPr>
        <w:t>]</w:t>
      </w:r>
      <w:r w:rsidR="001F6E65" w:rsidRPr="00C60FC5">
        <w:rPr>
          <w:rFonts w:ascii="Times New Roman" w:hAnsi="Times New Roman" w:cs="Times New Roman"/>
          <w:color w:val="auto"/>
          <w:sz w:val="28"/>
          <w:szCs w:val="28"/>
        </w:rPr>
        <w:t>.</w:t>
      </w:r>
    </w:p>
    <w:p w14:paraId="143953C1" w14:textId="55D6AB8C" w:rsidR="006839F0" w:rsidRPr="00C60FC5" w:rsidRDefault="001E50AA" w:rsidP="001F6E65">
      <w:pPr>
        <w:pStyle w:val="Standard"/>
        <w:numPr>
          <w:ilvl w:val="0"/>
          <w:numId w:val="72"/>
        </w:numPr>
        <w:tabs>
          <w:tab w:val="left" w:pos="851"/>
          <w:tab w:val="left" w:pos="993"/>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kern w:val="0"/>
          <w:sz w:val="28"/>
          <w:szCs w:val="28"/>
        </w:rPr>
        <w:t>Караковский В.А. предлагает свой набор ценностей, в которой абсолютной ценностью он объявляет человека [</w:t>
      </w:r>
      <w:r w:rsidR="00C7183E" w:rsidRPr="00C60FC5">
        <w:rPr>
          <w:rFonts w:ascii="Times New Roman" w:hAnsi="Times New Roman" w:cs="Times New Roman"/>
          <w:color w:val="auto"/>
          <w:kern w:val="0"/>
          <w:sz w:val="28"/>
          <w:szCs w:val="28"/>
        </w:rPr>
        <w:t>8</w:t>
      </w:r>
      <w:r w:rsidR="00E45B92" w:rsidRPr="00C60FC5">
        <w:rPr>
          <w:rFonts w:ascii="Times New Roman" w:hAnsi="Times New Roman" w:cs="Times New Roman"/>
          <w:color w:val="auto"/>
          <w:kern w:val="0"/>
          <w:sz w:val="28"/>
          <w:szCs w:val="28"/>
        </w:rPr>
        <w:t>0</w:t>
      </w:r>
      <w:r w:rsidR="00C7183E" w:rsidRPr="00C60FC5">
        <w:rPr>
          <w:rFonts w:ascii="Times New Roman" w:hAnsi="Times New Roman" w:cs="Times New Roman"/>
          <w:color w:val="auto"/>
          <w:kern w:val="0"/>
          <w:sz w:val="28"/>
          <w:szCs w:val="28"/>
        </w:rPr>
        <w:t>,</w:t>
      </w:r>
      <w:r w:rsidRPr="00C60FC5">
        <w:rPr>
          <w:rFonts w:ascii="Times New Roman" w:hAnsi="Times New Roman" w:cs="Times New Roman"/>
          <w:color w:val="auto"/>
          <w:kern w:val="0"/>
          <w:sz w:val="28"/>
          <w:szCs w:val="28"/>
        </w:rPr>
        <w:t xml:space="preserve"> С. 29]</w:t>
      </w:r>
      <w:r w:rsidR="001F6E65" w:rsidRPr="00C60FC5">
        <w:rPr>
          <w:rFonts w:ascii="Times New Roman" w:hAnsi="Times New Roman" w:cs="Times New Roman"/>
          <w:color w:val="auto"/>
          <w:kern w:val="0"/>
          <w:sz w:val="28"/>
          <w:szCs w:val="28"/>
        </w:rPr>
        <w:t>.</w:t>
      </w:r>
    </w:p>
    <w:p w14:paraId="27C3E0BD" w14:textId="735024B6" w:rsidR="00FE5C92" w:rsidRPr="00C60FC5" w:rsidRDefault="001E50AA" w:rsidP="001F6E65">
      <w:pPr>
        <w:pStyle w:val="Standard"/>
        <w:numPr>
          <w:ilvl w:val="0"/>
          <w:numId w:val="72"/>
        </w:numPr>
        <w:tabs>
          <w:tab w:val="left" w:pos="851"/>
          <w:tab w:val="left" w:pos="993"/>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kern w:val="0"/>
          <w:sz w:val="28"/>
          <w:szCs w:val="28"/>
        </w:rPr>
        <w:t xml:space="preserve">Никандров Н.Д. полагает, что ценности и социальные нормы составляют основу </w:t>
      </w:r>
      <w:r w:rsidR="006839F0" w:rsidRPr="00C60FC5">
        <w:rPr>
          <w:rFonts w:ascii="Times New Roman" w:hAnsi="Times New Roman" w:cs="Times New Roman"/>
          <w:color w:val="auto"/>
          <w:kern w:val="0"/>
          <w:sz w:val="28"/>
          <w:szCs w:val="28"/>
        </w:rPr>
        <w:t>личности в целом</w:t>
      </w:r>
      <w:r w:rsidRPr="00C60FC5">
        <w:rPr>
          <w:rFonts w:ascii="Times New Roman" w:hAnsi="Times New Roman" w:cs="Times New Roman"/>
          <w:color w:val="auto"/>
          <w:kern w:val="0"/>
          <w:sz w:val="28"/>
          <w:szCs w:val="28"/>
        </w:rPr>
        <w:t xml:space="preserve"> [</w:t>
      </w:r>
      <w:r w:rsidR="00C7183E" w:rsidRPr="00C60FC5">
        <w:rPr>
          <w:rFonts w:ascii="Times New Roman" w:hAnsi="Times New Roman" w:cs="Times New Roman"/>
          <w:color w:val="auto"/>
          <w:kern w:val="0"/>
          <w:sz w:val="28"/>
          <w:szCs w:val="28"/>
        </w:rPr>
        <w:t>8</w:t>
      </w:r>
      <w:r w:rsidR="00E45B92" w:rsidRPr="00C60FC5">
        <w:rPr>
          <w:rFonts w:ascii="Times New Roman" w:hAnsi="Times New Roman" w:cs="Times New Roman"/>
          <w:color w:val="auto"/>
          <w:kern w:val="0"/>
          <w:sz w:val="28"/>
          <w:szCs w:val="28"/>
        </w:rPr>
        <w:t>1</w:t>
      </w:r>
      <w:r w:rsidR="00C7183E" w:rsidRPr="00C60FC5">
        <w:rPr>
          <w:rFonts w:ascii="Times New Roman" w:hAnsi="Times New Roman" w:cs="Times New Roman"/>
          <w:color w:val="auto"/>
          <w:kern w:val="0"/>
          <w:sz w:val="28"/>
          <w:szCs w:val="28"/>
        </w:rPr>
        <w:t>,</w:t>
      </w:r>
      <w:r w:rsidR="00334EB1" w:rsidRPr="00C60FC5">
        <w:rPr>
          <w:rFonts w:ascii="Times New Roman" w:hAnsi="Times New Roman" w:cs="Times New Roman"/>
          <w:color w:val="auto"/>
          <w:kern w:val="0"/>
          <w:sz w:val="28"/>
          <w:szCs w:val="28"/>
        </w:rPr>
        <w:t xml:space="preserve"> </w:t>
      </w:r>
      <w:r w:rsidRPr="00C60FC5">
        <w:rPr>
          <w:rFonts w:ascii="Times New Roman" w:hAnsi="Times New Roman" w:cs="Times New Roman"/>
          <w:color w:val="auto"/>
          <w:kern w:val="0"/>
          <w:sz w:val="28"/>
          <w:szCs w:val="28"/>
        </w:rPr>
        <w:t>С. 17]</w:t>
      </w:r>
      <w:r w:rsidR="001F6E65" w:rsidRPr="00C60FC5">
        <w:rPr>
          <w:rFonts w:ascii="Times New Roman" w:hAnsi="Times New Roman" w:cs="Times New Roman"/>
          <w:color w:val="auto"/>
          <w:kern w:val="0"/>
          <w:sz w:val="28"/>
          <w:szCs w:val="28"/>
        </w:rPr>
        <w:t>.</w:t>
      </w:r>
    </w:p>
    <w:p w14:paraId="5D9BDE49" w14:textId="304A8C8F" w:rsidR="00FE5C92" w:rsidRPr="00C60FC5" w:rsidRDefault="001F6E65" w:rsidP="001F6E65">
      <w:pPr>
        <w:pStyle w:val="Standard"/>
        <w:numPr>
          <w:ilvl w:val="0"/>
          <w:numId w:val="72"/>
        </w:numPr>
        <w:tabs>
          <w:tab w:val="left" w:pos="851"/>
          <w:tab w:val="left" w:pos="993"/>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kern w:val="0"/>
          <w:sz w:val="28"/>
          <w:szCs w:val="28"/>
        </w:rPr>
        <w:t xml:space="preserve">Ряд </w:t>
      </w:r>
      <w:r w:rsidR="00FE5C92" w:rsidRPr="00C60FC5">
        <w:rPr>
          <w:rFonts w:ascii="Times New Roman" w:hAnsi="Times New Roman" w:cs="Times New Roman"/>
          <w:color w:val="auto"/>
          <w:kern w:val="0"/>
          <w:sz w:val="28"/>
          <w:szCs w:val="28"/>
        </w:rPr>
        <w:t xml:space="preserve">ученых </w:t>
      </w:r>
      <w:r w:rsidR="001E50AA" w:rsidRPr="00C60FC5">
        <w:rPr>
          <w:rFonts w:ascii="Times New Roman" w:hAnsi="Times New Roman" w:cs="Times New Roman"/>
          <w:color w:val="auto"/>
          <w:kern w:val="0"/>
          <w:sz w:val="28"/>
          <w:szCs w:val="28"/>
        </w:rPr>
        <w:t>выдел</w:t>
      </w:r>
      <w:r w:rsidR="00FE5C92" w:rsidRPr="00C60FC5">
        <w:rPr>
          <w:rFonts w:ascii="Times New Roman" w:hAnsi="Times New Roman" w:cs="Times New Roman"/>
          <w:color w:val="auto"/>
          <w:kern w:val="0"/>
          <w:sz w:val="28"/>
          <w:szCs w:val="28"/>
        </w:rPr>
        <w:t>яют</w:t>
      </w:r>
      <w:r w:rsidR="001E50AA" w:rsidRPr="00C60FC5">
        <w:rPr>
          <w:rFonts w:ascii="Times New Roman" w:hAnsi="Times New Roman" w:cs="Times New Roman"/>
          <w:color w:val="auto"/>
          <w:kern w:val="0"/>
          <w:sz w:val="28"/>
          <w:szCs w:val="28"/>
        </w:rPr>
        <w:t xml:space="preserve"> два типа ценностей: ценности самодостаточные (социальный статус, уважение и любовь и др.) и инструментальные (ценности-отношения, ценности-качества, ценности-знания, ценности-ориентации и др.)</w:t>
      </w:r>
      <w:r w:rsidR="00FE5C92" w:rsidRPr="00C60FC5">
        <w:rPr>
          <w:rFonts w:ascii="Times New Roman" w:hAnsi="Times New Roman" w:cs="Times New Roman"/>
          <w:color w:val="auto"/>
          <w:kern w:val="0"/>
          <w:sz w:val="28"/>
          <w:szCs w:val="28"/>
        </w:rPr>
        <w:t>, при этом</w:t>
      </w:r>
      <w:r w:rsidR="001E50AA" w:rsidRPr="00C60FC5">
        <w:rPr>
          <w:rFonts w:ascii="Times New Roman" w:hAnsi="Times New Roman" w:cs="Times New Roman"/>
          <w:color w:val="auto"/>
          <w:kern w:val="0"/>
          <w:sz w:val="28"/>
          <w:szCs w:val="28"/>
        </w:rPr>
        <w:t xml:space="preserve"> второй тип из указанных выше ценностей обеспечивают устойчивость личности, его внутреннюю гармонию,</w:t>
      </w:r>
      <w:r w:rsidR="00814971" w:rsidRPr="00C60FC5">
        <w:rPr>
          <w:rFonts w:ascii="Times New Roman" w:hAnsi="Times New Roman" w:cs="Times New Roman"/>
          <w:color w:val="auto"/>
          <w:kern w:val="0"/>
          <w:sz w:val="28"/>
          <w:szCs w:val="28"/>
        </w:rPr>
        <w:t xml:space="preserve"> </w:t>
      </w:r>
      <w:r w:rsidR="001E50AA" w:rsidRPr="00C60FC5">
        <w:rPr>
          <w:rFonts w:ascii="Times New Roman" w:hAnsi="Times New Roman" w:cs="Times New Roman"/>
          <w:color w:val="auto"/>
          <w:kern w:val="0"/>
          <w:sz w:val="28"/>
          <w:szCs w:val="28"/>
        </w:rPr>
        <w:t>культуру поведения</w:t>
      </w:r>
      <w:r w:rsidRPr="00C60FC5">
        <w:rPr>
          <w:rFonts w:ascii="Times New Roman" w:hAnsi="Times New Roman" w:cs="Times New Roman"/>
          <w:color w:val="auto"/>
          <w:kern w:val="0"/>
          <w:sz w:val="28"/>
          <w:szCs w:val="28"/>
        </w:rPr>
        <w:t>.</w:t>
      </w:r>
    </w:p>
    <w:p w14:paraId="4493453E" w14:textId="50038C2E" w:rsidR="00A012F4" w:rsidRPr="00C60FC5" w:rsidRDefault="00A012F4" w:rsidP="001F6E65">
      <w:pPr>
        <w:pStyle w:val="Standard"/>
        <w:numPr>
          <w:ilvl w:val="0"/>
          <w:numId w:val="72"/>
        </w:numPr>
        <w:tabs>
          <w:tab w:val="left" w:pos="851"/>
          <w:tab w:val="left" w:pos="993"/>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Бондаренко О.В. выделяет </w:t>
      </w:r>
      <w:r w:rsidR="00893D00" w:rsidRPr="00C60FC5">
        <w:rPr>
          <w:rFonts w:ascii="Times New Roman" w:hAnsi="Times New Roman" w:cs="Times New Roman"/>
          <w:color w:val="auto"/>
          <w:sz w:val="28"/>
          <w:szCs w:val="28"/>
          <w:shd w:val="clear" w:color="auto" w:fill="FFFFFF"/>
        </w:rPr>
        <w:t>интегрирующие (терминальные) и дифференцирующие</w:t>
      </w:r>
      <w:r w:rsidRPr="00C60FC5">
        <w:rPr>
          <w:rFonts w:ascii="Times New Roman" w:eastAsia="Times New Roman" w:hAnsi="Times New Roman" w:cs="Times New Roman"/>
          <w:color w:val="auto"/>
          <w:sz w:val="28"/>
          <w:szCs w:val="28"/>
          <w:lang w:eastAsia="ru-RU"/>
        </w:rPr>
        <w:t xml:space="preserve"> </w:t>
      </w:r>
      <w:r w:rsidR="00893D00" w:rsidRPr="00C60FC5">
        <w:rPr>
          <w:rFonts w:ascii="Times New Roman" w:eastAsia="Times New Roman" w:hAnsi="Times New Roman" w:cs="Times New Roman"/>
          <w:color w:val="auto"/>
          <w:sz w:val="28"/>
          <w:szCs w:val="28"/>
          <w:lang w:eastAsia="ru-RU"/>
        </w:rPr>
        <w:t>(</w:t>
      </w:r>
      <w:r w:rsidRPr="00C60FC5">
        <w:rPr>
          <w:rFonts w:ascii="Times New Roman" w:eastAsia="Times New Roman" w:hAnsi="Times New Roman" w:cs="Times New Roman"/>
          <w:color w:val="auto"/>
          <w:sz w:val="28"/>
          <w:szCs w:val="28"/>
          <w:lang w:eastAsia="ru-RU"/>
        </w:rPr>
        <w:t xml:space="preserve">инструментальные) ценности </w:t>
      </w:r>
      <w:r w:rsidRPr="00C60FC5">
        <w:rPr>
          <w:rFonts w:ascii="Times New Roman" w:eastAsia="Symbol" w:hAnsi="Times New Roman" w:cs="Times New Roman"/>
          <w:color w:val="auto"/>
          <w:sz w:val="28"/>
          <w:szCs w:val="28"/>
          <w:lang w:eastAsia="ru-RU"/>
        </w:rPr>
        <w:t>[</w:t>
      </w:r>
      <w:r w:rsidR="00C7183E" w:rsidRPr="00C60FC5">
        <w:rPr>
          <w:rFonts w:ascii="Times New Roman" w:eastAsia="Symbol" w:hAnsi="Times New Roman" w:cs="Times New Roman"/>
          <w:color w:val="auto"/>
          <w:sz w:val="28"/>
          <w:szCs w:val="28"/>
          <w:lang w:eastAsia="ru-RU"/>
        </w:rPr>
        <w:t>8</w:t>
      </w:r>
      <w:r w:rsidR="00E45B92" w:rsidRPr="00C60FC5">
        <w:rPr>
          <w:rFonts w:ascii="Times New Roman" w:eastAsia="Symbol" w:hAnsi="Times New Roman" w:cs="Times New Roman"/>
          <w:color w:val="auto"/>
          <w:sz w:val="28"/>
          <w:szCs w:val="28"/>
          <w:lang w:eastAsia="ru-RU"/>
        </w:rPr>
        <w:t>2</w:t>
      </w:r>
      <w:r w:rsidRPr="00C60FC5">
        <w:rPr>
          <w:rFonts w:ascii="Times New Roman" w:eastAsia="Symbol" w:hAnsi="Times New Roman" w:cs="Times New Roman"/>
          <w:color w:val="auto"/>
          <w:sz w:val="28"/>
          <w:szCs w:val="28"/>
          <w:lang w:eastAsia="ru-RU"/>
        </w:rPr>
        <w:t>]</w:t>
      </w:r>
      <w:r w:rsidRPr="00C60FC5">
        <w:rPr>
          <w:rFonts w:ascii="Times New Roman" w:eastAsia="Times New Roman" w:hAnsi="Times New Roman" w:cs="Times New Roman"/>
          <w:color w:val="auto"/>
          <w:sz w:val="28"/>
          <w:szCs w:val="28"/>
          <w:lang w:eastAsia="ru-RU"/>
        </w:rPr>
        <w:t>.</w:t>
      </w:r>
    </w:p>
    <w:p w14:paraId="58A53545" w14:textId="15AD7CE8" w:rsidR="00FE5C92" w:rsidRPr="00C60FC5" w:rsidRDefault="001E50AA" w:rsidP="001F6E65">
      <w:pPr>
        <w:pStyle w:val="Standard"/>
        <w:numPr>
          <w:ilvl w:val="0"/>
          <w:numId w:val="72"/>
        </w:numPr>
        <w:tabs>
          <w:tab w:val="left" w:pos="851"/>
          <w:tab w:val="left" w:pos="1134"/>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Коршунов</w:t>
      </w:r>
      <w:r w:rsidR="001F6E65" w:rsidRPr="00C60FC5">
        <w:rPr>
          <w:rFonts w:ascii="Times New Roman" w:hAnsi="Times New Roman" w:cs="Times New Roman"/>
          <w:color w:val="auto"/>
          <w:sz w:val="28"/>
          <w:szCs w:val="28"/>
        </w:rPr>
        <w:t xml:space="preserve"> А.</w:t>
      </w:r>
      <w:r w:rsidR="00FE5C92" w:rsidRPr="00C60FC5">
        <w:rPr>
          <w:rFonts w:ascii="Times New Roman" w:hAnsi="Times New Roman" w:cs="Times New Roman"/>
          <w:color w:val="auto"/>
          <w:sz w:val="28"/>
          <w:szCs w:val="28"/>
        </w:rPr>
        <w:t>М. утверждает, что</w:t>
      </w:r>
      <w:r w:rsidRPr="00C60FC5">
        <w:rPr>
          <w:rFonts w:ascii="Times New Roman" w:hAnsi="Times New Roman" w:cs="Times New Roman"/>
          <w:color w:val="auto"/>
          <w:sz w:val="28"/>
          <w:szCs w:val="28"/>
        </w:rPr>
        <w:t xml:space="preserve"> «в обществе любые события так или иначе значимы, любое явление выполняет ту или иную роль. Но только некоторые из них – положительно значимые – составляют ценность». В связи с этим он дает такое определение ценности: «… это не всякая значимость, а лишь та, которая играет положительную роль в развитии общества: она, в конечном счете, связана с социальным прогрессом» [</w:t>
      </w:r>
      <w:r w:rsidR="00C7183E" w:rsidRPr="00C60FC5">
        <w:rPr>
          <w:rFonts w:ascii="Times New Roman" w:hAnsi="Times New Roman" w:cs="Times New Roman"/>
          <w:color w:val="auto"/>
          <w:sz w:val="28"/>
          <w:szCs w:val="28"/>
        </w:rPr>
        <w:t>8</w:t>
      </w:r>
      <w:r w:rsidR="00E45B92" w:rsidRPr="00C60FC5">
        <w:rPr>
          <w:rFonts w:ascii="Times New Roman" w:hAnsi="Times New Roman" w:cs="Times New Roman"/>
          <w:color w:val="auto"/>
          <w:sz w:val="28"/>
          <w:szCs w:val="28"/>
        </w:rPr>
        <w:t>3</w:t>
      </w:r>
      <w:r w:rsidR="00C7183E" w:rsidRPr="00C60FC5">
        <w:rPr>
          <w:rFonts w:ascii="Times New Roman" w:hAnsi="Times New Roman" w:cs="Times New Roman"/>
          <w:color w:val="auto"/>
          <w:sz w:val="28"/>
          <w:szCs w:val="28"/>
        </w:rPr>
        <w:t>,</w:t>
      </w:r>
      <w:r w:rsidRPr="00C60FC5">
        <w:rPr>
          <w:rFonts w:ascii="Times New Roman" w:hAnsi="Times New Roman" w:cs="Times New Roman"/>
          <w:color w:val="auto"/>
          <w:sz w:val="28"/>
          <w:szCs w:val="28"/>
        </w:rPr>
        <w:t xml:space="preserve"> С.16]</w:t>
      </w:r>
      <w:r w:rsidR="001F6E65" w:rsidRPr="00C60FC5">
        <w:rPr>
          <w:rFonts w:ascii="Times New Roman" w:hAnsi="Times New Roman" w:cs="Times New Roman"/>
          <w:color w:val="auto"/>
          <w:sz w:val="28"/>
          <w:szCs w:val="28"/>
        </w:rPr>
        <w:t>.</w:t>
      </w:r>
    </w:p>
    <w:p w14:paraId="7465AC86" w14:textId="2863B227" w:rsidR="00FE5C92" w:rsidRPr="00C60FC5" w:rsidRDefault="001E50AA" w:rsidP="001F6E65">
      <w:pPr>
        <w:pStyle w:val="Standard"/>
        <w:numPr>
          <w:ilvl w:val="0"/>
          <w:numId w:val="72"/>
        </w:numPr>
        <w:tabs>
          <w:tab w:val="left" w:pos="851"/>
          <w:tab w:val="left" w:pos="1134"/>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Каган</w:t>
      </w:r>
      <w:r w:rsidR="00FE5C92" w:rsidRPr="00C60FC5">
        <w:rPr>
          <w:rFonts w:ascii="Times New Roman" w:hAnsi="Times New Roman" w:cs="Times New Roman"/>
          <w:color w:val="auto"/>
          <w:sz w:val="28"/>
          <w:szCs w:val="28"/>
        </w:rPr>
        <w:t xml:space="preserve"> М.С. понимает ценности как</w:t>
      </w:r>
      <w:r w:rsidRPr="00C60FC5">
        <w:rPr>
          <w:rFonts w:ascii="Times New Roman" w:hAnsi="Times New Roman" w:cs="Times New Roman"/>
          <w:color w:val="auto"/>
          <w:sz w:val="28"/>
          <w:szCs w:val="28"/>
        </w:rPr>
        <w:t xml:space="preserve"> «значение объекта для субъекта»</w:t>
      </w:r>
      <w:r w:rsidR="00FE5C92" w:rsidRPr="00C60FC5">
        <w:rPr>
          <w:rFonts w:ascii="Times New Roman" w:hAnsi="Times New Roman" w:cs="Times New Roman"/>
          <w:color w:val="auto"/>
          <w:sz w:val="28"/>
          <w:szCs w:val="28"/>
        </w:rPr>
        <w:t>, при этом субъектами оценки значимости того или иного объекта могут быть как отдельная личность, так и групповой индвивид (семья, социокультурное сообщество)</w:t>
      </w:r>
      <w:r w:rsidRPr="00C60FC5">
        <w:rPr>
          <w:rFonts w:ascii="Times New Roman" w:hAnsi="Times New Roman" w:cs="Times New Roman"/>
          <w:color w:val="auto"/>
          <w:sz w:val="28"/>
          <w:szCs w:val="28"/>
        </w:rPr>
        <w:t xml:space="preserve"> [</w:t>
      </w:r>
      <w:r w:rsidR="00C7183E" w:rsidRPr="00C60FC5">
        <w:rPr>
          <w:rFonts w:ascii="Times New Roman" w:hAnsi="Times New Roman" w:cs="Times New Roman"/>
          <w:color w:val="auto"/>
          <w:sz w:val="28"/>
          <w:szCs w:val="28"/>
        </w:rPr>
        <w:t>8</w:t>
      </w:r>
      <w:r w:rsidR="00E45B92" w:rsidRPr="00C60FC5">
        <w:rPr>
          <w:rFonts w:ascii="Times New Roman" w:hAnsi="Times New Roman" w:cs="Times New Roman"/>
          <w:color w:val="auto"/>
          <w:sz w:val="28"/>
          <w:szCs w:val="28"/>
        </w:rPr>
        <w:t>4</w:t>
      </w:r>
      <w:r w:rsidR="00C7183E" w:rsidRPr="00C60FC5">
        <w:rPr>
          <w:rFonts w:ascii="Times New Roman" w:hAnsi="Times New Roman" w:cs="Times New Roman"/>
          <w:color w:val="auto"/>
          <w:sz w:val="28"/>
          <w:szCs w:val="28"/>
        </w:rPr>
        <w:t>,</w:t>
      </w:r>
      <w:r w:rsidRPr="00C60FC5">
        <w:rPr>
          <w:rFonts w:ascii="Times New Roman" w:hAnsi="Times New Roman" w:cs="Times New Roman"/>
          <w:color w:val="auto"/>
          <w:sz w:val="28"/>
          <w:szCs w:val="28"/>
        </w:rPr>
        <w:t xml:space="preserve"> С.17]</w:t>
      </w:r>
      <w:r w:rsidR="001F6E65" w:rsidRPr="00C60FC5">
        <w:rPr>
          <w:rFonts w:ascii="Times New Roman" w:hAnsi="Times New Roman" w:cs="Times New Roman"/>
          <w:color w:val="auto"/>
          <w:sz w:val="28"/>
          <w:szCs w:val="28"/>
        </w:rPr>
        <w:t>.</w:t>
      </w:r>
    </w:p>
    <w:p w14:paraId="6189DEC7" w14:textId="5595AEAA" w:rsidR="001E50AA" w:rsidRPr="00C60FC5" w:rsidRDefault="001E50AA" w:rsidP="001F6E65">
      <w:pPr>
        <w:pStyle w:val="Standard"/>
        <w:numPr>
          <w:ilvl w:val="0"/>
          <w:numId w:val="72"/>
        </w:numPr>
        <w:tabs>
          <w:tab w:val="left" w:pos="851"/>
          <w:tab w:val="left" w:pos="1134"/>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Мецнер</w:t>
      </w:r>
      <w:r w:rsidR="00FE5C92" w:rsidRPr="00C60FC5">
        <w:rPr>
          <w:rFonts w:ascii="Times New Roman" w:hAnsi="Times New Roman" w:cs="Times New Roman"/>
          <w:color w:val="auto"/>
          <w:sz w:val="28"/>
          <w:szCs w:val="28"/>
        </w:rPr>
        <w:t xml:space="preserve"> П. предлагает следующую трактовку ценности: «…это то, </w:t>
      </w:r>
      <w:r w:rsidRPr="00C60FC5">
        <w:rPr>
          <w:rFonts w:ascii="Times New Roman" w:hAnsi="Times New Roman" w:cs="Times New Roman"/>
          <w:color w:val="auto"/>
          <w:sz w:val="28"/>
          <w:szCs w:val="28"/>
        </w:rPr>
        <w:t>что чувства людей диктуют признать стоящим над всем и к чему можно стремиться, созерцать и относиться с уважением, признанием, почтением» [</w:t>
      </w:r>
      <w:r w:rsidR="00C7183E" w:rsidRPr="00C60FC5">
        <w:rPr>
          <w:rFonts w:ascii="Times New Roman" w:hAnsi="Times New Roman" w:cs="Times New Roman"/>
          <w:color w:val="auto"/>
          <w:sz w:val="28"/>
          <w:szCs w:val="28"/>
        </w:rPr>
        <w:t>8</w:t>
      </w:r>
      <w:r w:rsidR="00E45B92" w:rsidRPr="00C60FC5">
        <w:rPr>
          <w:rFonts w:ascii="Times New Roman" w:hAnsi="Times New Roman" w:cs="Times New Roman"/>
          <w:color w:val="auto"/>
          <w:sz w:val="28"/>
          <w:szCs w:val="28"/>
        </w:rPr>
        <w:t>5</w:t>
      </w:r>
      <w:r w:rsidR="00C7183E" w:rsidRPr="00C60FC5">
        <w:rPr>
          <w:rFonts w:ascii="Times New Roman" w:hAnsi="Times New Roman" w:cs="Times New Roman"/>
          <w:color w:val="auto"/>
          <w:sz w:val="28"/>
          <w:szCs w:val="28"/>
        </w:rPr>
        <w:t>,</w:t>
      </w:r>
      <w:r w:rsidRPr="00C60FC5">
        <w:rPr>
          <w:rFonts w:ascii="Times New Roman" w:hAnsi="Times New Roman" w:cs="Times New Roman"/>
          <w:color w:val="auto"/>
          <w:sz w:val="28"/>
          <w:szCs w:val="28"/>
        </w:rPr>
        <w:t xml:space="preserve"> С.18]</w:t>
      </w:r>
      <w:r w:rsidR="001F6E65" w:rsidRPr="00C60FC5">
        <w:rPr>
          <w:rFonts w:ascii="Times New Roman" w:hAnsi="Times New Roman" w:cs="Times New Roman"/>
          <w:color w:val="auto"/>
          <w:sz w:val="28"/>
          <w:szCs w:val="28"/>
        </w:rPr>
        <w:t>.</w:t>
      </w:r>
    </w:p>
    <w:p w14:paraId="01345DD3" w14:textId="316E40F3" w:rsidR="001E50AA" w:rsidRPr="00C60FC5" w:rsidRDefault="00FE5C92" w:rsidP="001F6E65">
      <w:pPr>
        <w:pStyle w:val="Standard"/>
        <w:numPr>
          <w:ilvl w:val="0"/>
          <w:numId w:val="72"/>
        </w:numPr>
        <w:tabs>
          <w:tab w:val="left" w:pos="851"/>
          <w:tab w:val="left" w:pos="1134"/>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Здравомыслов А.Г. под ценностями понимает</w:t>
      </w:r>
      <w:r w:rsidR="001E50AA" w:rsidRPr="00C60FC5">
        <w:rPr>
          <w:rFonts w:ascii="Times New Roman" w:hAnsi="Times New Roman" w:cs="Times New Roman"/>
          <w:color w:val="auto"/>
          <w:sz w:val="28"/>
          <w:szCs w:val="28"/>
        </w:rPr>
        <w:t xml:space="preserve"> «суть и свойства предмета, явления, определенные идеи, воззрения, интересы, обособившиеся в ходе развития самой истории, благодаря разделению труда в сфере духовного производства. Но объектом этих обособившихся интересов, предметами стремления человека в данном случае </w:t>
      </w:r>
      <w:r w:rsidR="001E50AA" w:rsidRPr="00C60FC5">
        <w:rPr>
          <w:rFonts w:ascii="Times New Roman" w:hAnsi="Times New Roman" w:cs="Times New Roman"/>
          <w:iCs/>
          <w:color w:val="auto"/>
          <w:sz w:val="28"/>
          <w:szCs w:val="28"/>
        </w:rPr>
        <w:t>выступает некое духовное содержание, состоящее в особой концепции чувств и мыслей, воплотившееся в образцах прекрасного, истинного, доброго, благородного»</w:t>
      </w:r>
      <w:r w:rsidR="001E50AA" w:rsidRPr="00C60FC5">
        <w:rPr>
          <w:rFonts w:ascii="Times New Roman" w:hAnsi="Times New Roman" w:cs="Times New Roman"/>
          <w:color w:val="auto"/>
          <w:sz w:val="28"/>
          <w:szCs w:val="28"/>
        </w:rPr>
        <w:t xml:space="preserve"> [</w:t>
      </w:r>
      <w:r w:rsidR="00C7183E" w:rsidRPr="00C60FC5">
        <w:rPr>
          <w:rFonts w:ascii="Times New Roman" w:hAnsi="Times New Roman" w:cs="Times New Roman"/>
          <w:color w:val="auto"/>
          <w:sz w:val="28"/>
          <w:szCs w:val="28"/>
        </w:rPr>
        <w:t>8</w:t>
      </w:r>
      <w:r w:rsidR="00E45B92" w:rsidRPr="00C60FC5">
        <w:rPr>
          <w:rFonts w:ascii="Times New Roman" w:hAnsi="Times New Roman" w:cs="Times New Roman"/>
          <w:color w:val="auto"/>
          <w:sz w:val="28"/>
          <w:szCs w:val="28"/>
        </w:rPr>
        <w:t>6</w:t>
      </w:r>
      <w:r w:rsidR="00C7183E" w:rsidRPr="00C60FC5">
        <w:rPr>
          <w:rFonts w:ascii="Times New Roman" w:hAnsi="Times New Roman" w:cs="Times New Roman"/>
          <w:color w:val="auto"/>
          <w:sz w:val="28"/>
          <w:szCs w:val="28"/>
        </w:rPr>
        <w:t>,</w:t>
      </w:r>
      <w:r w:rsidR="001E50AA" w:rsidRPr="00C60FC5">
        <w:rPr>
          <w:rFonts w:ascii="Times New Roman" w:hAnsi="Times New Roman" w:cs="Times New Roman"/>
          <w:color w:val="auto"/>
          <w:sz w:val="28"/>
          <w:szCs w:val="28"/>
        </w:rPr>
        <w:t xml:space="preserve"> С.19]</w:t>
      </w:r>
      <w:r w:rsidR="001F6E65" w:rsidRPr="00C60FC5">
        <w:rPr>
          <w:rFonts w:ascii="Times New Roman" w:hAnsi="Times New Roman" w:cs="Times New Roman"/>
          <w:color w:val="auto"/>
          <w:sz w:val="28"/>
          <w:szCs w:val="28"/>
        </w:rPr>
        <w:t>.</w:t>
      </w:r>
    </w:p>
    <w:p w14:paraId="0CD2AA84" w14:textId="7033C6F8" w:rsidR="001E50AA" w:rsidRPr="00C60FC5" w:rsidRDefault="00893D00" w:rsidP="001F6E65">
      <w:pPr>
        <w:pStyle w:val="Standard"/>
        <w:numPr>
          <w:ilvl w:val="0"/>
          <w:numId w:val="72"/>
        </w:numPr>
        <w:tabs>
          <w:tab w:val="left" w:pos="851"/>
          <w:tab w:val="left" w:pos="1134"/>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в словарях ценности трактуются, как часто это бывает, в широком (</w:t>
      </w:r>
      <w:r w:rsidRPr="00C60FC5">
        <w:rPr>
          <w:rFonts w:ascii="Times New Roman" w:hAnsi="Times New Roman" w:cs="Times New Roman"/>
          <w:bCs/>
          <w:color w:val="auto"/>
          <w:sz w:val="28"/>
          <w:szCs w:val="28"/>
        </w:rPr>
        <w:t>соответствие/несоответствие потребностям личности или группы)</w:t>
      </w:r>
      <w:r w:rsidRPr="00C60FC5">
        <w:rPr>
          <w:rFonts w:ascii="Times New Roman" w:hAnsi="Times New Roman" w:cs="Times New Roman"/>
          <w:color w:val="auto"/>
          <w:sz w:val="28"/>
          <w:szCs w:val="28"/>
        </w:rPr>
        <w:t xml:space="preserve"> и узком смысле (</w:t>
      </w:r>
      <w:r w:rsidRPr="00C60FC5">
        <w:rPr>
          <w:rFonts w:ascii="Times New Roman" w:hAnsi="Times New Roman" w:cs="Times New Roman"/>
          <w:bCs/>
          <w:color w:val="auto"/>
          <w:sz w:val="28"/>
          <w:szCs w:val="28"/>
        </w:rPr>
        <w:t xml:space="preserve">нравственные и эстетические требования) </w:t>
      </w:r>
      <w:r w:rsidRPr="00C60FC5">
        <w:rPr>
          <w:rFonts w:ascii="Times New Roman" w:eastAsia="Symbol" w:hAnsi="Times New Roman" w:cs="Times New Roman"/>
          <w:bCs/>
          <w:color w:val="auto"/>
          <w:sz w:val="28"/>
          <w:szCs w:val="28"/>
        </w:rPr>
        <w:t>[</w:t>
      </w:r>
      <w:r w:rsidR="00E45B92" w:rsidRPr="00C60FC5">
        <w:rPr>
          <w:rFonts w:ascii="Times New Roman" w:eastAsia="Symbol" w:hAnsi="Times New Roman" w:cs="Times New Roman"/>
          <w:bCs/>
          <w:color w:val="auto"/>
          <w:sz w:val="28"/>
          <w:szCs w:val="28"/>
        </w:rPr>
        <w:t>87</w:t>
      </w:r>
      <w:r w:rsidRPr="00C60FC5">
        <w:rPr>
          <w:rFonts w:ascii="Times New Roman" w:hAnsi="Times New Roman" w:cs="Times New Roman"/>
          <w:bCs/>
          <w:color w:val="auto"/>
          <w:sz w:val="28"/>
          <w:szCs w:val="28"/>
        </w:rPr>
        <w:t xml:space="preserve">], а также подчеркивается их корреляция с понятием </w:t>
      </w:r>
      <w:r w:rsidR="001E50AA" w:rsidRPr="00C60FC5">
        <w:rPr>
          <w:rFonts w:ascii="Times New Roman" w:hAnsi="Times New Roman" w:cs="Times New Roman"/>
          <w:bCs/>
          <w:color w:val="auto"/>
          <w:sz w:val="28"/>
          <w:szCs w:val="28"/>
        </w:rPr>
        <w:t>«социальные нормы»</w:t>
      </w:r>
      <w:r w:rsidRPr="00C60FC5">
        <w:rPr>
          <w:rFonts w:ascii="Times New Roman" w:hAnsi="Times New Roman" w:cs="Times New Roman"/>
          <w:bCs/>
          <w:color w:val="auto"/>
          <w:sz w:val="28"/>
          <w:szCs w:val="28"/>
        </w:rPr>
        <w:t xml:space="preserve"> (</w:t>
      </w:r>
      <w:r w:rsidR="001E50AA" w:rsidRPr="00C60FC5">
        <w:rPr>
          <w:rFonts w:ascii="Times New Roman" w:hAnsi="Times New Roman" w:cs="Times New Roman"/>
          <w:bCs/>
          <w:color w:val="auto"/>
          <w:sz w:val="28"/>
          <w:szCs w:val="28"/>
        </w:rPr>
        <w:t>стандарты деятельности и правила поведения</w:t>
      </w:r>
      <w:r w:rsidRPr="00C60FC5">
        <w:rPr>
          <w:rFonts w:ascii="Times New Roman" w:hAnsi="Times New Roman" w:cs="Times New Roman"/>
          <w:bCs/>
          <w:color w:val="auto"/>
          <w:sz w:val="28"/>
          <w:szCs w:val="28"/>
        </w:rPr>
        <w:t>)</w:t>
      </w:r>
      <w:r w:rsidR="001E50AA" w:rsidRPr="00C60FC5">
        <w:rPr>
          <w:rFonts w:ascii="Times New Roman" w:hAnsi="Times New Roman" w:cs="Times New Roman"/>
          <w:bCs/>
          <w:color w:val="auto"/>
          <w:sz w:val="28"/>
          <w:szCs w:val="28"/>
        </w:rPr>
        <w:t xml:space="preserve"> </w:t>
      </w:r>
      <w:r w:rsidR="001E50AA" w:rsidRPr="00C60FC5">
        <w:rPr>
          <w:rFonts w:ascii="Times New Roman" w:eastAsia="Symbol" w:hAnsi="Times New Roman" w:cs="Times New Roman"/>
          <w:bCs/>
          <w:color w:val="auto"/>
          <w:sz w:val="28"/>
          <w:szCs w:val="28"/>
        </w:rPr>
        <w:t>[</w:t>
      </w:r>
      <w:r w:rsidR="00E45B92" w:rsidRPr="00C60FC5">
        <w:rPr>
          <w:rFonts w:ascii="Times New Roman" w:eastAsia="Symbol" w:hAnsi="Times New Roman" w:cs="Times New Roman"/>
          <w:bCs/>
          <w:color w:val="auto"/>
          <w:sz w:val="28"/>
          <w:szCs w:val="28"/>
        </w:rPr>
        <w:t>88</w:t>
      </w:r>
      <w:r w:rsidR="001E50AA" w:rsidRPr="00C60FC5">
        <w:rPr>
          <w:rFonts w:ascii="Times New Roman" w:eastAsia="Symbol" w:hAnsi="Times New Roman" w:cs="Times New Roman"/>
          <w:bCs/>
          <w:color w:val="auto"/>
          <w:sz w:val="28"/>
          <w:szCs w:val="28"/>
        </w:rPr>
        <w:t>]</w:t>
      </w:r>
      <w:r w:rsidR="001E50AA" w:rsidRPr="00C60FC5">
        <w:rPr>
          <w:rFonts w:ascii="Times New Roman" w:hAnsi="Times New Roman" w:cs="Times New Roman"/>
          <w:bCs/>
          <w:color w:val="auto"/>
          <w:sz w:val="28"/>
          <w:szCs w:val="28"/>
        </w:rPr>
        <w:t>.</w:t>
      </w:r>
    </w:p>
    <w:p w14:paraId="08E4515D" w14:textId="683554F1" w:rsidR="001E50AA" w:rsidRPr="00C60FC5" w:rsidRDefault="00893D00" w:rsidP="00FA30FE">
      <w:pPr>
        <w:pStyle w:val="Standard"/>
        <w:tabs>
          <w:tab w:val="left" w:pos="851"/>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В целом, признавая непротиворечивость приведенных дефиниций, мы полагаем их соотносимость с сущностью </w:t>
      </w:r>
      <w:r w:rsidRPr="00C60FC5">
        <w:rPr>
          <w:rFonts w:ascii="Times New Roman" w:eastAsia="Times New Roman" w:hAnsi="Times New Roman" w:cs="Times New Roman"/>
          <w:color w:val="auto"/>
          <w:sz w:val="28"/>
          <w:szCs w:val="28"/>
          <w:lang w:eastAsia="ru-RU"/>
        </w:rPr>
        <w:t xml:space="preserve">ценностей </w:t>
      </w:r>
      <w:r w:rsidR="001E50AA" w:rsidRPr="00C60FC5">
        <w:rPr>
          <w:rFonts w:ascii="Times New Roman" w:eastAsia="Times New Roman" w:hAnsi="Times New Roman" w:cs="Times New Roman"/>
          <w:color w:val="auto"/>
          <w:sz w:val="28"/>
          <w:szCs w:val="28"/>
          <w:lang w:eastAsia="ru-RU"/>
        </w:rPr>
        <w:t>«</w:t>
      </w:r>
      <w:r w:rsidR="001E50AA" w:rsidRPr="00C60FC5">
        <w:rPr>
          <w:rFonts w:ascii="Times New Roman" w:hAnsi="Times New Roman" w:cs="Times New Roman"/>
          <w:color w:val="auto"/>
          <w:sz w:val="28"/>
          <w:szCs w:val="28"/>
        </w:rPr>
        <w:t>Рухани жаңғыру», в контексте которого нами рассматриваются вопросы аксиолгизации языкового образования.</w:t>
      </w:r>
    </w:p>
    <w:p w14:paraId="7623ACB7" w14:textId="30FE97E5" w:rsidR="00F24D47" w:rsidRPr="00C60FC5" w:rsidRDefault="001E50AA" w:rsidP="00FA30FE">
      <w:pPr>
        <w:pStyle w:val="Standard"/>
        <w:spacing w:after="0" w:line="240" w:lineRule="auto"/>
        <w:ind w:firstLine="709"/>
        <w:contextualSpacing/>
        <w:jc w:val="both"/>
        <w:rPr>
          <w:rFonts w:ascii="Times New Roman" w:eastAsia="Symbol" w:hAnsi="Times New Roman" w:cs="Times New Roman"/>
          <w:color w:val="auto"/>
          <w:sz w:val="28"/>
          <w:szCs w:val="28"/>
        </w:rPr>
      </w:pPr>
      <w:r w:rsidRPr="00C60FC5">
        <w:rPr>
          <w:rFonts w:ascii="Times New Roman" w:hAnsi="Times New Roman" w:cs="Times New Roman"/>
          <w:color w:val="auto"/>
          <w:sz w:val="28"/>
          <w:szCs w:val="28"/>
        </w:rPr>
        <w:t xml:space="preserve">Поскольку ценности рассматриваются нами в контексте образования, то мы посчитали целесообразным остановиться на понятии «педагогические ценности». Исследованию педагогических ценностей и их классификации посвящены работы Вершловского С.Г. </w:t>
      </w:r>
      <w:r w:rsidRPr="00C60FC5">
        <w:rPr>
          <w:rFonts w:ascii="Times New Roman" w:eastAsia="Symbol" w:hAnsi="Times New Roman" w:cs="Times New Roman"/>
          <w:color w:val="auto"/>
          <w:sz w:val="28"/>
          <w:szCs w:val="28"/>
        </w:rPr>
        <w:t>[</w:t>
      </w:r>
      <w:r w:rsidR="00E45B92" w:rsidRPr="00C60FC5">
        <w:rPr>
          <w:rFonts w:ascii="Times New Roman" w:eastAsia="Symbol" w:hAnsi="Times New Roman" w:cs="Times New Roman"/>
          <w:color w:val="auto"/>
          <w:sz w:val="28"/>
          <w:szCs w:val="28"/>
        </w:rPr>
        <w:t>89</w:t>
      </w:r>
      <w:r w:rsidRPr="00C60FC5">
        <w:rPr>
          <w:rFonts w:ascii="Times New Roman" w:eastAsia="Symbol" w:hAnsi="Times New Roman" w:cs="Times New Roman"/>
          <w:color w:val="auto"/>
          <w:sz w:val="28"/>
          <w:szCs w:val="28"/>
        </w:rPr>
        <w:t>]</w:t>
      </w:r>
      <w:r w:rsidRPr="00C60FC5">
        <w:rPr>
          <w:rFonts w:ascii="Times New Roman" w:hAnsi="Times New Roman" w:cs="Times New Roman"/>
          <w:color w:val="auto"/>
          <w:sz w:val="28"/>
          <w:szCs w:val="28"/>
        </w:rPr>
        <w:t xml:space="preserve">, Исаева И.Ф. </w:t>
      </w:r>
      <w:r w:rsidRPr="00C60FC5">
        <w:rPr>
          <w:rFonts w:ascii="Times New Roman" w:eastAsia="Symbol" w:hAnsi="Times New Roman" w:cs="Times New Roman"/>
          <w:color w:val="auto"/>
          <w:sz w:val="28"/>
          <w:szCs w:val="28"/>
        </w:rPr>
        <w:t>[</w:t>
      </w:r>
      <w:r w:rsidR="00C7183E" w:rsidRPr="00C60FC5">
        <w:rPr>
          <w:rFonts w:ascii="Times New Roman" w:eastAsia="Symbol" w:hAnsi="Times New Roman" w:cs="Times New Roman"/>
          <w:color w:val="auto"/>
          <w:sz w:val="28"/>
          <w:szCs w:val="28"/>
        </w:rPr>
        <w:t>9</w:t>
      </w:r>
      <w:r w:rsidR="00E45B92" w:rsidRPr="00C60FC5">
        <w:rPr>
          <w:rFonts w:ascii="Times New Roman" w:eastAsia="Symbol" w:hAnsi="Times New Roman" w:cs="Times New Roman"/>
          <w:color w:val="auto"/>
          <w:sz w:val="28"/>
          <w:szCs w:val="28"/>
        </w:rPr>
        <w:t>0</w:t>
      </w:r>
      <w:r w:rsidRPr="00C60FC5">
        <w:rPr>
          <w:rFonts w:ascii="Times New Roman" w:eastAsia="Symbol" w:hAnsi="Times New Roman" w:cs="Times New Roman"/>
          <w:color w:val="auto"/>
          <w:sz w:val="28"/>
          <w:szCs w:val="28"/>
        </w:rPr>
        <w:t>]</w:t>
      </w:r>
      <w:r w:rsidRPr="00C60FC5">
        <w:rPr>
          <w:rFonts w:ascii="Times New Roman" w:hAnsi="Times New Roman" w:cs="Times New Roman"/>
          <w:color w:val="auto"/>
          <w:sz w:val="28"/>
          <w:szCs w:val="28"/>
        </w:rPr>
        <w:t xml:space="preserve">, Шиянова Е.Н. </w:t>
      </w:r>
      <w:r w:rsidRPr="00C60FC5">
        <w:rPr>
          <w:rFonts w:ascii="Times New Roman" w:eastAsia="Symbol" w:hAnsi="Times New Roman" w:cs="Times New Roman"/>
          <w:color w:val="auto"/>
          <w:sz w:val="28"/>
          <w:szCs w:val="28"/>
        </w:rPr>
        <w:t>[</w:t>
      </w:r>
      <w:r w:rsidR="00C7183E" w:rsidRPr="00C60FC5">
        <w:rPr>
          <w:rFonts w:ascii="Times New Roman" w:eastAsia="Symbol" w:hAnsi="Times New Roman" w:cs="Times New Roman"/>
          <w:color w:val="auto"/>
          <w:sz w:val="28"/>
          <w:szCs w:val="28"/>
        </w:rPr>
        <w:t>9</w:t>
      </w:r>
      <w:r w:rsidR="00E45B92" w:rsidRPr="00C60FC5">
        <w:rPr>
          <w:rFonts w:ascii="Times New Roman" w:eastAsia="Symbol" w:hAnsi="Times New Roman" w:cs="Times New Roman"/>
          <w:color w:val="auto"/>
          <w:sz w:val="28"/>
          <w:szCs w:val="28"/>
        </w:rPr>
        <w:t>1</w:t>
      </w:r>
      <w:r w:rsidRPr="00C60FC5">
        <w:rPr>
          <w:rFonts w:ascii="Times New Roman" w:eastAsia="Symbol" w:hAnsi="Times New Roman" w:cs="Times New Roman"/>
          <w:color w:val="auto"/>
          <w:sz w:val="28"/>
          <w:szCs w:val="28"/>
        </w:rPr>
        <w:t>]</w:t>
      </w:r>
      <w:r w:rsidR="00F24D47" w:rsidRPr="00C60FC5">
        <w:rPr>
          <w:rFonts w:ascii="Times New Roman" w:hAnsi="Times New Roman" w:cs="Times New Roman"/>
          <w:color w:val="auto"/>
          <w:sz w:val="28"/>
          <w:szCs w:val="28"/>
        </w:rPr>
        <w:t xml:space="preserve">, </w:t>
      </w:r>
      <w:r w:rsidRPr="00C60FC5">
        <w:rPr>
          <w:rFonts w:ascii="Times New Roman" w:hAnsi="Times New Roman" w:cs="Times New Roman"/>
          <w:color w:val="auto"/>
          <w:sz w:val="28"/>
          <w:szCs w:val="28"/>
        </w:rPr>
        <w:t>Катричев</w:t>
      </w:r>
      <w:r w:rsidR="00F24D47" w:rsidRPr="00C60FC5">
        <w:rPr>
          <w:rFonts w:ascii="Times New Roman" w:hAnsi="Times New Roman" w:cs="Times New Roman"/>
          <w:color w:val="auto"/>
          <w:sz w:val="28"/>
          <w:szCs w:val="28"/>
        </w:rPr>
        <w:t>ой</w:t>
      </w:r>
      <w:r w:rsidRPr="00C60FC5">
        <w:rPr>
          <w:rFonts w:ascii="Times New Roman" w:hAnsi="Times New Roman" w:cs="Times New Roman"/>
          <w:color w:val="auto"/>
          <w:sz w:val="28"/>
          <w:szCs w:val="28"/>
        </w:rPr>
        <w:t xml:space="preserve"> Т.Ю. </w:t>
      </w:r>
      <w:r w:rsidRPr="00C60FC5">
        <w:rPr>
          <w:rFonts w:ascii="Times New Roman" w:eastAsia="Symbol" w:hAnsi="Times New Roman" w:cs="Times New Roman"/>
          <w:color w:val="auto"/>
          <w:sz w:val="28"/>
          <w:szCs w:val="28"/>
        </w:rPr>
        <w:t>[</w:t>
      </w:r>
      <w:r w:rsidR="00C7183E" w:rsidRPr="00C60FC5">
        <w:rPr>
          <w:rFonts w:ascii="Times New Roman" w:eastAsia="Symbol" w:hAnsi="Times New Roman" w:cs="Times New Roman"/>
          <w:color w:val="auto"/>
          <w:sz w:val="28"/>
          <w:szCs w:val="28"/>
        </w:rPr>
        <w:t>9</w:t>
      </w:r>
      <w:r w:rsidR="00E45B92" w:rsidRPr="00C60FC5">
        <w:rPr>
          <w:rFonts w:ascii="Times New Roman" w:eastAsia="Symbol" w:hAnsi="Times New Roman" w:cs="Times New Roman"/>
          <w:color w:val="auto"/>
          <w:sz w:val="28"/>
          <w:szCs w:val="28"/>
        </w:rPr>
        <w:t>2</w:t>
      </w:r>
      <w:r w:rsidRPr="00C60FC5">
        <w:rPr>
          <w:rFonts w:ascii="Times New Roman" w:eastAsia="Symbol" w:hAnsi="Times New Roman" w:cs="Times New Roman"/>
          <w:color w:val="auto"/>
          <w:sz w:val="28"/>
          <w:szCs w:val="28"/>
        </w:rPr>
        <w:t>]</w:t>
      </w:r>
      <w:r w:rsidR="00F24D47" w:rsidRPr="00C60FC5">
        <w:rPr>
          <w:rFonts w:ascii="Times New Roman" w:eastAsia="Symbol" w:hAnsi="Times New Roman" w:cs="Times New Roman"/>
          <w:color w:val="auto"/>
          <w:sz w:val="28"/>
          <w:szCs w:val="28"/>
        </w:rPr>
        <w:t>.</w:t>
      </w:r>
    </w:p>
    <w:p w14:paraId="629F0528" w14:textId="4AC0DF6B" w:rsidR="001E50AA" w:rsidRPr="00C60FC5" w:rsidRDefault="00F24D47" w:rsidP="00FA30FE">
      <w:pPr>
        <w:pStyle w:val="Standard"/>
        <w:spacing w:after="0" w:line="240" w:lineRule="auto"/>
        <w:ind w:firstLine="709"/>
        <w:contextualSpacing/>
        <w:jc w:val="both"/>
        <w:rPr>
          <w:rFonts w:ascii="Times New Roman" w:hAnsi="Times New Roman" w:cs="Times New Roman"/>
          <w:color w:val="auto"/>
          <w:sz w:val="28"/>
          <w:szCs w:val="28"/>
        </w:rPr>
      </w:pPr>
      <w:r w:rsidRPr="00C60FC5">
        <w:rPr>
          <w:rFonts w:ascii="Times New Roman" w:eastAsia="Symbol" w:hAnsi="Times New Roman" w:cs="Times New Roman"/>
          <w:color w:val="auto"/>
          <w:sz w:val="28"/>
          <w:szCs w:val="28"/>
        </w:rPr>
        <w:t>В целом,</w:t>
      </w:r>
      <w:r w:rsidR="001E50AA" w:rsidRPr="00C60FC5">
        <w:rPr>
          <w:rFonts w:ascii="Times New Roman" w:hAnsi="Times New Roman" w:cs="Times New Roman"/>
          <w:color w:val="auto"/>
          <w:sz w:val="28"/>
          <w:szCs w:val="28"/>
        </w:rPr>
        <w:t xml:space="preserve"> идеи</w:t>
      </w:r>
      <w:r w:rsidRPr="00C60FC5">
        <w:rPr>
          <w:rFonts w:ascii="Times New Roman" w:hAnsi="Times New Roman" w:cs="Times New Roman"/>
          <w:color w:val="auto"/>
          <w:sz w:val="28"/>
          <w:szCs w:val="28"/>
        </w:rPr>
        <w:t xml:space="preserve">, отраженных в трудах также других исследователей, заключаются в том, что педагогические ценности есть ценности самого педагога, закладывающие их методологические позиции в профессиональной деятельности </w:t>
      </w:r>
      <w:r w:rsidR="001E50AA" w:rsidRPr="00C60FC5">
        <w:rPr>
          <w:rFonts w:ascii="Times New Roman" w:eastAsia="Symbol" w:hAnsi="Times New Roman" w:cs="Times New Roman"/>
          <w:color w:val="auto"/>
          <w:sz w:val="28"/>
          <w:szCs w:val="28"/>
        </w:rPr>
        <w:t>[</w:t>
      </w:r>
      <w:r w:rsidR="00C7183E" w:rsidRPr="00C60FC5">
        <w:rPr>
          <w:rFonts w:ascii="Times New Roman" w:eastAsia="Symbol" w:hAnsi="Times New Roman" w:cs="Times New Roman"/>
          <w:color w:val="auto"/>
          <w:sz w:val="28"/>
          <w:szCs w:val="28"/>
        </w:rPr>
        <w:t>9</w:t>
      </w:r>
      <w:r w:rsidR="00E45B92" w:rsidRPr="00C60FC5">
        <w:rPr>
          <w:rFonts w:ascii="Times New Roman" w:eastAsia="Symbol" w:hAnsi="Times New Roman" w:cs="Times New Roman"/>
          <w:color w:val="auto"/>
          <w:sz w:val="28"/>
          <w:szCs w:val="28"/>
        </w:rPr>
        <w:t>3</w:t>
      </w:r>
      <w:r w:rsidR="001F6E65" w:rsidRPr="00C60FC5">
        <w:rPr>
          <w:rFonts w:ascii="Times New Roman" w:eastAsia="Symbol" w:hAnsi="Times New Roman" w:cs="Times New Roman"/>
          <w:color w:val="auto"/>
          <w:sz w:val="28"/>
          <w:szCs w:val="28"/>
        </w:rPr>
        <w:t xml:space="preserve">, </w:t>
      </w:r>
      <w:r w:rsidR="00C7183E" w:rsidRPr="00C60FC5">
        <w:rPr>
          <w:rFonts w:ascii="Times New Roman" w:eastAsia="Symbol" w:hAnsi="Times New Roman" w:cs="Times New Roman"/>
          <w:color w:val="auto"/>
          <w:sz w:val="28"/>
          <w:szCs w:val="28"/>
        </w:rPr>
        <w:t>9</w:t>
      </w:r>
      <w:r w:rsidR="00E45B92" w:rsidRPr="00C60FC5">
        <w:rPr>
          <w:rFonts w:ascii="Times New Roman" w:eastAsia="Symbol" w:hAnsi="Times New Roman" w:cs="Times New Roman"/>
          <w:color w:val="auto"/>
          <w:sz w:val="28"/>
          <w:szCs w:val="28"/>
        </w:rPr>
        <w:t>4</w:t>
      </w:r>
      <w:r w:rsidR="001E50AA" w:rsidRPr="00C60FC5">
        <w:rPr>
          <w:rFonts w:ascii="Times New Roman" w:eastAsia="Symbol" w:hAnsi="Times New Roman" w:cs="Times New Roman"/>
          <w:color w:val="auto"/>
          <w:sz w:val="28"/>
          <w:szCs w:val="28"/>
        </w:rPr>
        <w:t>].</w:t>
      </w:r>
    </w:p>
    <w:p w14:paraId="398F9D9F" w14:textId="77777777" w:rsidR="00F24D47" w:rsidRPr="00C60FC5" w:rsidRDefault="001E50AA" w:rsidP="00FA30FE">
      <w:pPr>
        <w:pStyle w:val="Standard"/>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Для нашего исследования </w:t>
      </w:r>
      <w:r w:rsidR="00F24D47" w:rsidRPr="00C60FC5">
        <w:rPr>
          <w:rFonts w:ascii="Times New Roman" w:hAnsi="Times New Roman" w:cs="Times New Roman"/>
          <w:color w:val="auto"/>
          <w:sz w:val="28"/>
          <w:szCs w:val="28"/>
        </w:rPr>
        <w:t xml:space="preserve">такое понимание педагогических ценностей обосновывает ведущую роль педагогов в приобщении школьников к ценностям </w:t>
      </w:r>
      <w:r w:rsidRPr="00C60FC5">
        <w:rPr>
          <w:rFonts w:ascii="Times New Roman" w:eastAsia="Times New Roman" w:hAnsi="Times New Roman" w:cs="Times New Roman"/>
          <w:color w:val="auto"/>
          <w:sz w:val="28"/>
          <w:szCs w:val="28"/>
          <w:lang w:eastAsia="ru-RU"/>
        </w:rPr>
        <w:t>«</w:t>
      </w:r>
      <w:r w:rsidRPr="00C60FC5">
        <w:rPr>
          <w:rFonts w:ascii="Times New Roman" w:hAnsi="Times New Roman" w:cs="Times New Roman"/>
          <w:color w:val="auto"/>
          <w:sz w:val="28"/>
          <w:szCs w:val="28"/>
        </w:rPr>
        <w:t xml:space="preserve">Рухани жаңғыру». </w:t>
      </w:r>
    </w:p>
    <w:p w14:paraId="0995B4B0" w14:textId="365B1C3F" w:rsidR="001E50AA" w:rsidRPr="00C60FC5" w:rsidRDefault="001E50AA" w:rsidP="00FA30FE">
      <w:pPr>
        <w:pStyle w:val="Standard"/>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Таким образом, </w:t>
      </w:r>
      <w:bookmarkStart w:id="16" w:name="_Hlk131438724"/>
      <w:r w:rsidRPr="00C60FC5">
        <w:rPr>
          <w:rFonts w:ascii="Times New Roman" w:hAnsi="Times New Roman" w:cs="Times New Roman"/>
          <w:color w:val="auto"/>
          <w:sz w:val="28"/>
          <w:szCs w:val="28"/>
        </w:rPr>
        <w:t>аксиологический подход в образовании с точки зрения формирования той или иной системы ценностей личности позволяет, по утверждению Волчегорской Е.Ю., определить такие механизмы, как: «… 1)</w:t>
      </w:r>
      <w:r w:rsidR="001F6E65" w:rsidRPr="00C60FC5">
        <w:rPr>
          <w:rFonts w:ascii="Times New Roman" w:hAnsi="Times New Roman" w:cs="Times New Roman"/>
          <w:color w:val="auto"/>
          <w:sz w:val="28"/>
          <w:szCs w:val="28"/>
        </w:rPr>
        <w:t> </w:t>
      </w:r>
      <w:r w:rsidRPr="00C60FC5">
        <w:rPr>
          <w:rFonts w:ascii="Times New Roman" w:hAnsi="Times New Roman" w:cs="Times New Roman"/>
          <w:color w:val="auto"/>
          <w:sz w:val="28"/>
          <w:szCs w:val="28"/>
        </w:rPr>
        <w:t xml:space="preserve">наделение личностным смыслом ценностей …; 2) создание развивающей воспитательной среды …; 3) организация диалогового общения между всеми субъектами (данной среды) …» </w:t>
      </w:r>
      <w:r w:rsidRPr="00C60FC5">
        <w:rPr>
          <w:rFonts w:ascii="Times New Roman" w:eastAsia="Batang" w:hAnsi="Times New Roman" w:cs="Times New Roman"/>
          <w:color w:val="auto"/>
          <w:sz w:val="28"/>
          <w:szCs w:val="28"/>
          <w:lang w:eastAsia="ko-KR"/>
        </w:rPr>
        <w:t>[</w:t>
      </w:r>
      <w:r w:rsidR="00083D3B" w:rsidRPr="00C60FC5">
        <w:rPr>
          <w:rFonts w:ascii="Times New Roman" w:eastAsia="Batang" w:hAnsi="Times New Roman" w:cs="Times New Roman"/>
          <w:color w:val="auto"/>
          <w:sz w:val="28"/>
          <w:szCs w:val="28"/>
          <w:lang w:eastAsia="ko-KR"/>
        </w:rPr>
        <w:t>9</w:t>
      </w:r>
      <w:r w:rsidR="00E45B92" w:rsidRPr="00C60FC5">
        <w:rPr>
          <w:rFonts w:ascii="Times New Roman" w:eastAsia="Batang" w:hAnsi="Times New Roman" w:cs="Times New Roman"/>
          <w:color w:val="auto"/>
          <w:sz w:val="28"/>
          <w:szCs w:val="28"/>
          <w:lang w:eastAsia="ko-KR"/>
        </w:rPr>
        <w:t>5</w:t>
      </w:r>
      <w:r w:rsidRPr="00C60FC5">
        <w:rPr>
          <w:rFonts w:ascii="Times New Roman" w:eastAsia="Batang" w:hAnsi="Times New Roman" w:cs="Times New Roman"/>
          <w:color w:val="auto"/>
          <w:sz w:val="28"/>
          <w:szCs w:val="28"/>
          <w:lang w:eastAsia="ko-KR"/>
        </w:rPr>
        <w:t>].</w:t>
      </w:r>
    </w:p>
    <w:p w14:paraId="4F417FA8" w14:textId="77777777" w:rsidR="001E50AA" w:rsidRPr="00C60FC5" w:rsidRDefault="001E50AA" w:rsidP="00FA30FE">
      <w:pPr>
        <w:pStyle w:val="Standard"/>
        <w:spacing w:after="0" w:line="240" w:lineRule="auto"/>
        <w:ind w:firstLine="709"/>
        <w:contextualSpacing/>
        <w:jc w:val="both"/>
        <w:rPr>
          <w:rFonts w:ascii="Times New Roman" w:hAnsi="Times New Roman" w:cs="Times New Roman"/>
          <w:color w:val="auto"/>
          <w:sz w:val="28"/>
          <w:szCs w:val="28"/>
        </w:rPr>
      </w:pPr>
      <w:r w:rsidRPr="00C60FC5">
        <w:rPr>
          <w:rFonts w:ascii="Times New Roman" w:eastAsia="Batang" w:hAnsi="Times New Roman" w:cs="Times New Roman"/>
          <w:color w:val="auto"/>
          <w:sz w:val="28"/>
          <w:szCs w:val="28"/>
          <w:lang w:eastAsia="ko-KR"/>
        </w:rPr>
        <w:t>В этом ключе, ценности представляют собой неисчислимое множество проекций, которые взаимодействуют, пересекаются и перекрывают друг друга, порой вступают в противоречия, но и сочетаются, намечают нормы межсубъектных связей и ориентируют людей на тот или иной императив поведения.</w:t>
      </w:r>
    </w:p>
    <w:bookmarkEnd w:id="16"/>
    <w:p w14:paraId="2014311F" w14:textId="7A868F63" w:rsidR="0026568A" w:rsidRPr="00C60FC5" w:rsidRDefault="001E50AA" w:rsidP="00FA30FE">
      <w:pPr>
        <w:pStyle w:val="Standard"/>
        <w:spacing w:after="0" w:line="240" w:lineRule="auto"/>
        <w:ind w:firstLine="709"/>
        <w:contextualSpacing/>
        <w:jc w:val="both"/>
        <w:rPr>
          <w:rFonts w:ascii="Times New Roman" w:eastAsia="Symbol" w:hAnsi="Times New Roman" w:cs="Times New Roman"/>
          <w:bCs/>
          <w:color w:val="auto"/>
          <w:sz w:val="28"/>
          <w:szCs w:val="28"/>
        </w:rPr>
      </w:pPr>
      <w:r w:rsidRPr="00C60FC5">
        <w:rPr>
          <w:rFonts w:ascii="Times New Roman" w:hAnsi="Times New Roman" w:cs="Times New Roman"/>
          <w:bCs/>
          <w:color w:val="auto"/>
          <w:sz w:val="28"/>
          <w:szCs w:val="28"/>
        </w:rPr>
        <w:t>С учетом выше</w:t>
      </w:r>
      <w:r w:rsidR="0026568A" w:rsidRPr="00C60FC5">
        <w:rPr>
          <w:rFonts w:ascii="Times New Roman" w:hAnsi="Times New Roman" w:cs="Times New Roman"/>
          <w:bCs/>
          <w:color w:val="auto"/>
          <w:sz w:val="28"/>
          <w:szCs w:val="28"/>
        </w:rPr>
        <w:t xml:space="preserve">сказанного педагогические ценности </w:t>
      </w:r>
      <w:r w:rsidRPr="00C60FC5">
        <w:rPr>
          <w:rFonts w:ascii="Times New Roman" w:hAnsi="Times New Roman" w:cs="Times New Roman"/>
          <w:bCs/>
          <w:color w:val="auto"/>
          <w:sz w:val="28"/>
          <w:szCs w:val="28"/>
        </w:rPr>
        <w:t xml:space="preserve">мы </w:t>
      </w:r>
      <w:r w:rsidR="0026568A" w:rsidRPr="00C60FC5">
        <w:rPr>
          <w:rFonts w:ascii="Times New Roman" w:hAnsi="Times New Roman" w:cs="Times New Roman"/>
          <w:bCs/>
          <w:color w:val="auto"/>
          <w:sz w:val="28"/>
          <w:szCs w:val="28"/>
        </w:rPr>
        <w:t xml:space="preserve">рассматриваем как набор инструментов, которые </w:t>
      </w:r>
      <w:bookmarkStart w:id="17" w:name="_Hlk131461915"/>
      <w:r w:rsidR="0026568A" w:rsidRPr="00C60FC5">
        <w:rPr>
          <w:rFonts w:ascii="Times New Roman" w:hAnsi="Times New Roman" w:cs="Times New Roman"/>
          <w:bCs/>
          <w:color w:val="auto"/>
          <w:sz w:val="28"/>
          <w:szCs w:val="28"/>
        </w:rPr>
        <w:t>«</w:t>
      </w:r>
      <w:r w:rsidRPr="00C60FC5">
        <w:rPr>
          <w:rFonts w:ascii="Times New Roman" w:hAnsi="Times New Roman" w:cs="Times New Roman"/>
          <w:bCs/>
          <w:color w:val="auto"/>
          <w:sz w:val="28"/>
          <w:szCs w:val="28"/>
        </w:rPr>
        <w:t>охватывают не только содержание и цели образования, но и методы, средства и технологии их реализации</w:t>
      </w:r>
      <w:bookmarkEnd w:id="17"/>
      <w:r w:rsidR="0026568A" w:rsidRPr="00C60FC5">
        <w:rPr>
          <w:rFonts w:ascii="Times New Roman" w:hAnsi="Times New Roman" w:cs="Times New Roman"/>
          <w:bCs/>
          <w:color w:val="auto"/>
          <w:sz w:val="28"/>
          <w:szCs w:val="28"/>
        </w:rPr>
        <w:t>»</w:t>
      </w:r>
      <w:r w:rsidRPr="00C60FC5">
        <w:rPr>
          <w:rFonts w:ascii="Times New Roman" w:hAnsi="Times New Roman" w:cs="Times New Roman"/>
          <w:bCs/>
          <w:color w:val="auto"/>
          <w:sz w:val="28"/>
          <w:szCs w:val="28"/>
        </w:rPr>
        <w:t xml:space="preserve"> </w:t>
      </w:r>
      <w:r w:rsidRPr="00C60FC5">
        <w:rPr>
          <w:rFonts w:ascii="Times New Roman" w:eastAsia="Symbol" w:hAnsi="Times New Roman" w:cs="Times New Roman"/>
          <w:bCs/>
          <w:color w:val="auto"/>
          <w:sz w:val="28"/>
          <w:szCs w:val="28"/>
        </w:rPr>
        <w:t>[</w:t>
      </w:r>
      <w:r w:rsidR="00083D3B" w:rsidRPr="00C60FC5">
        <w:rPr>
          <w:rFonts w:ascii="Times New Roman" w:eastAsia="Symbol" w:hAnsi="Times New Roman" w:cs="Times New Roman"/>
          <w:bCs/>
          <w:color w:val="auto"/>
          <w:sz w:val="28"/>
          <w:szCs w:val="28"/>
        </w:rPr>
        <w:t>9</w:t>
      </w:r>
      <w:r w:rsidR="00E45B92" w:rsidRPr="00C60FC5">
        <w:rPr>
          <w:rFonts w:ascii="Times New Roman" w:eastAsia="Symbol" w:hAnsi="Times New Roman" w:cs="Times New Roman"/>
          <w:bCs/>
          <w:color w:val="auto"/>
          <w:sz w:val="28"/>
          <w:szCs w:val="28"/>
        </w:rPr>
        <w:t>6</w:t>
      </w:r>
      <w:r w:rsidRPr="00C60FC5">
        <w:rPr>
          <w:rFonts w:ascii="Times New Roman" w:eastAsia="Symbol" w:hAnsi="Times New Roman" w:cs="Times New Roman"/>
          <w:bCs/>
          <w:color w:val="auto"/>
          <w:sz w:val="28"/>
          <w:szCs w:val="28"/>
        </w:rPr>
        <w:t>]</w:t>
      </w:r>
      <w:r w:rsidR="0026568A" w:rsidRPr="00C60FC5">
        <w:rPr>
          <w:rFonts w:ascii="Times New Roman" w:eastAsia="Symbol" w:hAnsi="Times New Roman" w:cs="Times New Roman"/>
          <w:bCs/>
          <w:color w:val="auto"/>
          <w:sz w:val="28"/>
          <w:szCs w:val="28"/>
        </w:rPr>
        <w:t>.</w:t>
      </w:r>
    </w:p>
    <w:p w14:paraId="696CF668" w14:textId="50D0EFA6" w:rsidR="0026568A" w:rsidRPr="00C60FC5" w:rsidRDefault="0026568A" w:rsidP="00FA30FE">
      <w:pPr>
        <w:pStyle w:val="Standard"/>
        <w:spacing w:after="0" w:line="240" w:lineRule="auto"/>
        <w:ind w:firstLine="709"/>
        <w:contextualSpacing/>
        <w:jc w:val="both"/>
        <w:rPr>
          <w:rFonts w:ascii="Times New Roman" w:hAnsi="Times New Roman" w:cs="Times New Roman"/>
          <w:bCs/>
          <w:color w:val="auto"/>
          <w:sz w:val="28"/>
          <w:szCs w:val="28"/>
        </w:rPr>
      </w:pPr>
      <w:r w:rsidRPr="00C60FC5">
        <w:rPr>
          <w:rFonts w:ascii="Times New Roman" w:eastAsia="Batang" w:hAnsi="Times New Roman" w:cs="Times New Roman"/>
          <w:color w:val="auto"/>
          <w:sz w:val="28"/>
          <w:szCs w:val="28"/>
          <w:lang w:eastAsia="ko-KR"/>
        </w:rPr>
        <w:t>В этом заключается простота и одновременно архисложность аксиологического подхода в образовании. Но именно аксиологическое измерение образования закладывает основы педагогической идеологии, которую мы с</w:t>
      </w:r>
      <w:r w:rsidRPr="00C60FC5">
        <w:rPr>
          <w:rFonts w:ascii="Times New Roman" w:hAnsi="Times New Roman" w:cs="Times New Roman"/>
          <w:bCs/>
          <w:color w:val="auto"/>
          <w:sz w:val="28"/>
          <w:szCs w:val="28"/>
        </w:rPr>
        <w:t>клонны рассматривать «как систему взглядов, идей, ценностей, смыслов определенной социальной группы в качестве «предельных», «конечных» [</w:t>
      </w:r>
      <w:r w:rsidR="00E45B92" w:rsidRPr="00C60FC5">
        <w:rPr>
          <w:rFonts w:ascii="Times New Roman" w:hAnsi="Times New Roman" w:cs="Times New Roman"/>
          <w:bCs/>
          <w:color w:val="auto"/>
          <w:sz w:val="28"/>
          <w:szCs w:val="28"/>
        </w:rPr>
        <w:t>97</w:t>
      </w:r>
      <w:r w:rsidRPr="00C60FC5">
        <w:rPr>
          <w:rFonts w:ascii="Times New Roman" w:hAnsi="Times New Roman" w:cs="Times New Roman"/>
          <w:bCs/>
          <w:color w:val="auto"/>
          <w:sz w:val="28"/>
          <w:szCs w:val="28"/>
        </w:rPr>
        <w:t xml:space="preserve">] и как </w:t>
      </w:r>
      <w:r w:rsidRPr="00C60FC5">
        <w:rPr>
          <w:rFonts w:ascii="Times New Roman" w:eastAsia="Symbol" w:hAnsi="Times New Roman" w:cs="Times New Roman"/>
          <w:bCs/>
          <w:color w:val="auto"/>
          <w:sz w:val="28"/>
          <w:szCs w:val="28"/>
        </w:rPr>
        <w:t xml:space="preserve">фактор </w:t>
      </w:r>
      <w:r w:rsidRPr="00C60FC5">
        <w:rPr>
          <w:rFonts w:ascii="Times New Roman" w:hAnsi="Times New Roman" w:cs="Times New Roman"/>
          <w:bCs/>
          <w:color w:val="auto"/>
          <w:sz w:val="28"/>
          <w:szCs w:val="28"/>
        </w:rPr>
        <w:t>высоких квалификаций, отсутствие которых обусловливает низкий статус. Как утверждает Гоулднер А.У.: «Для многих, в особенности для тех, кто выполняет неквалифицированную или малоквалифицированную работу, труд этот тяжел, отупляющее скучен, утомителен, монотонен и ведет к деградации» [</w:t>
      </w:r>
      <w:r w:rsidR="00E45B92" w:rsidRPr="00C60FC5">
        <w:rPr>
          <w:rFonts w:ascii="Times New Roman" w:hAnsi="Times New Roman" w:cs="Times New Roman"/>
          <w:bCs/>
          <w:color w:val="auto"/>
          <w:sz w:val="28"/>
          <w:szCs w:val="28"/>
        </w:rPr>
        <w:t>98</w:t>
      </w:r>
      <w:r w:rsidRPr="00C60FC5">
        <w:rPr>
          <w:rFonts w:ascii="Times New Roman" w:hAnsi="Times New Roman" w:cs="Times New Roman"/>
          <w:bCs/>
          <w:color w:val="auto"/>
          <w:sz w:val="28"/>
          <w:szCs w:val="28"/>
        </w:rPr>
        <w:t xml:space="preserve">]. </w:t>
      </w:r>
    </w:p>
    <w:p w14:paraId="172EFCFB" w14:textId="77777777" w:rsidR="001E50AA" w:rsidRPr="00C60FC5" w:rsidRDefault="001E50AA" w:rsidP="00FA30FE">
      <w:pPr>
        <w:pStyle w:val="Standard"/>
        <w:spacing w:after="0" w:line="240" w:lineRule="auto"/>
        <w:ind w:firstLine="709"/>
        <w:contextualSpacing/>
        <w:jc w:val="both"/>
        <w:rPr>
          <w:rFonts w:ascii="Times New Roman" w:hAnsi="Times New Roman" w:cs="Times New Roman"/>
          <w:bCs/>
          <w:color w:val="auto"/>
          <w:sz w:val="28"/>
          <w:szCs w:val="28"/>
        </w:rPr>
      </w:pPr>
      <w:r w:rsidRPr="00C60FC5">
        <w:rPr>
          <w:rFonts w:ascii="Times New Roman" w:hAnsi="Times New Roman" w:cs="Times New Roman"/>
          <w:bCs/>
          <w:color w:val="auto"/>
          <w:sz w:val="28"/>
          <w:szCs w:val="28"/>
        </w:rPr>
        <w:t>Мы полагаем, что проблема педагогической идеологии настолько сложна, что требует отдельного исследования. В нашей же работе мы обращаем внимание на ценностную концепцию понимания педагогической идеологии. При этом мы актуализируем воспитательную составляющую всего образовательного процесса, в том числе процесса обучения языкам и формирования у школьников ценностного отношения к языкам.</w:t>
      </w:r>
    </w:p>
    <w:p w14:paraId="00ABD997" w14:textId="77777777" w:rsidR="001E50AA" w:rsidRPr="00C60FC5" w:rsidRDefault="001E50AA" w:rsidP="00FA30FE">
      <w:pPr>
        <w:pStyle w:val="Standard"/>
        <w:spacing w:after="0" w:line="240" w:lineRule="auto"/>
        <w:ind w:firstLine="709"/>
        <w:contextualSpacing/>
        <w:jc w:val="both"/>
        <w:rPr>
          <w:rFonts w:ascii="Times New Roman" w:hAnsi="Times New Roman" w:cs="Times New Roman"/>
          <w:bCs/>
          <w:color w:val="auto"/>
          <w:sz w:val="28"/>
          <w:szCs w:val="28"/>
        </w:rPr>
      </w:pPr>
      <w:r w:rsidRPr="00C60FC5">
        <w:rPr>
          <w:rFonts w:ascii="Times New Roman" w:hAnsi="Times New Roman" w:cs="Times New Roman"/>
          <w:bCs/>
          <w:color w:val="auto"/>
          <w:sz w:val="28"/>
          <w:szCs w:val="28"/>
        </w:rPr>
        <w:t xml:space="preserve">В связи с этим в нашей работе мы решили разработать Педагогическую концепцию </w:t>
      </w:r>
      <w:r w:rsidRPr="00C60FC5">
        <w:rPr>
          <w:rFonts w:ascii="Times New Roman" w:hAnsi="Times New Roman" w:cs="Times New Roman"/>
          <w:color w:val="auto"/>
          <w:sz w:val="28"/>
          <w:szCs w:val="28"/>
          <w:lang w:val="kk-KZ"/>
        </w:rPr>
        <w:t xml:space="preserve">продвижения ценностей национальной программы </w:t>
      </w:r>
      <w:r w:rsidRPr="00C60FC5">
        <w:rPr>
          <w:rFonts w:ascii="Times New Roman" w:hAnsi="Times New Roman" w:cs="Times New Roman"/>
          <w:color w:val="auto"/>
          <w:sz w:val="28"/>
          <w:szCs w:val="28"/>
        </w:rPr>
        <w:t>«Рухани жаңғыру» в языковой образовательной среде, направленную на формирование ценностного отношения школьников к изучаемым языкам и отражающую свод актуальных целей, задач и принципов.</w:t>
      </w:r>
    </w:p>
    <w:p w14:paraId="5BC7365E" w14:textId="661406DE" w:rsidR="001E50AA" w:rsidRPr="00C60FC5" w:rsidRDefault="001E50AA" w:rsidP="00FA30FE">
      <w:pPr>
        <w:pStyle w:val="Standard"/>
        <w:spacing w:after="0" w:line="240" w:lineRule="auto"/>
        <w:ind w:firstLine="709"/>
        <w:jc w:val="both"/>
        <w:rPr>
          <w:rFonts w:ascii="Times New Roman" w:hAnsi="Times New Roman" w:cs="Times New Roman"/>
          <w:color w:val="auto"/>
          <w:sz w:val="28"/>
          <w:szCs w:val="28"/>
        </w:rPr>
      </w:pPr>
      <w:r w:rsidRPr="00C60FC5">
        <w:rPr>
          <w:rFonts w:ascii="Times New Roman" w:eastAsia="Times New Roman" w:hAnsi="Times New Roman" w:cs="Times New Roman"/>
          <w:color w:val="auto"/>
          <w:sz w:val="28"/>
          <w:szCs w:val="28"/>
          <w:lang w:eastAsia="ru-RU"/>
        </w:rPr>
        <w:t>Для нашего исследования в этом аспекте особый интерес вызвала работа Мирзабековой А.Ш. [</w:t>
      </w:r>
      <w:r w:rsidR="00E45B92" w:rsidRPr="00C60FC5">
        <w:rPr>
          <w:rFonts w:ascii="Times New Roman" w:eastAsia="Times New Roman" w:hAnsi="Times New Roman" w:cs="Times New Roman"/>
          <w:color w:val="auto"/>
          <w:sz w:val="28"/>
          <w:szCs w:val="28"/>
          <w:lang w:eastAsia="ru-RU"/>
        </w:rPr>
        <w:t>99</w:t>
      </w:r>
      <w:r w:rsidRPr="00C60FC5">
        <w:rPr>
          <w:rFonts w:ascii="Times New Roman" w:eastAsia="Times New Roman" w:hAnsi="Times New Roman" w:cs="Times New Roman"/>
          <w:color w:val="auto"/>
          <w:sz w:val="28"/>
          <w:szCs w:val="28"/>
          <w:lang w:eastAsia="ru-RU"/>
        </w:rPr>
        <w:t>]</w:t>
      </w:r>
      <w:r w:rsidRPr="00C60FC5">
        <w:rPr>
          <w:rFonts w:ascii="Times New Roman" w:eastAsia="Times New Roman" w:hAnsi="Times New Roman" w:cs="Times New Roman"/>
          <w:color w:val="auto"/>
          <w:sz w:val="28"/>
          <w:szCs w:val="28"/>
          <w:lang w:val="kk-KZ" w:eastAsia="ru-RU"/>
        </w:rPr>
        <w:t xml:space="preserve">, в которой исследователь на основе обзора и анализа научных трудов ряда ученых убедительно обосновывает роль языка </w:t>
      </w:r>
      <w:r w:rsidRPr="00C60FC5">
        <w:rPr>
          <w:rFonts w:ascii="Times New Roman" w:eastAsia="Times New Roman" w:hAnsi="Times New Roman" w:cs="Times New Roman"/>
          <w:color w:val="auto"/>
          <w:sz w:val="28"/>
          <w:szCs w:val="28"/>
          <w:lang w:eastAsia="ru-RU"/>
        </w:rPr>
        <w:t>как основного фактора распространения культуры, ссылаясь на Питера Л. Бергера, утверждавшего, что «… главным языком общения в эпоху эллинизма был койне — самый распространенный и, в общем, простонародный диалект греческого языка…» [</w:t>
      </w:r>
      <w:r w:rsidR="00083D3B" w:rsidRPr="00C60FC5">
        <w:rPr>
          <w:rFonts w:ascii="Times New Roman" w:eastAsia="Times New Roman" w:hAnsi="Times New Roman" w:cs="Times New Roman"/>
          <w:color w:val="auto"/>
          <w:sz w:val="28"/>
          <w:szCs w:val="28"/>
          <w:lang w:eastAsia="ru-RU"/>
        </w:rPr>
        <w:t>10</w:t>
      </w:r>
      <w:r w:rsidR="00E45B92" w:rsidRPr="00C60FC5">
        <w:rPr>
          <w:rFonts w:ascii="Times New Roman" w:eastAsia="Times New Roman" w:hAnsi="Times New Roman" w:cs="Times New Roman"/>
          <w:color w:val="auto"/>
          <w:sz w:val="28"/>
          <w:szCs w:val="28"/>
          <w:lang w:eastAsia="ru-RU"/>
        </w:rPr>
        <w:t>0</w:t>
      </w:r>
      <w:r w:rsidRPr="00C60FC5">
        <w:rPr>
          <w:rFonts w:ascii="Times New Roman" w:eastAsia="Times New Roman" w:hAnsi="Times New Roman" w:cs="Times New Roman"/>
          <w:color w:val="auto"/>
          <w:sz w:val="28"/>
          <w:szCs w:val="28"/>
          <w:lang w:eastAsia="ru-RU"/>
        </w:rPr>
        <w:t xml:space="preserve">]. В этом ключе Мирзабекова А.Ш. допускает, что на сегодня английский язык (американский вариант) «… является языком «койне» глобальной культуры». </w:t>
      </w:r>
    </w:p>
    <w:p w14:paraId="047D9D0E" w14:textId="77777777" w:rsidR="001E50AA" w:rsidRPr="00C60FC5" w:rsidRDefault="001E50AA" w:rsidP="00FA30FE">
      <w:pPr>
        <w:pStyle w:val="Standard"/>
        <w:spacing w:after="0" w:line="240" w:lineRule="auto"/>
        <w:ind w:firstLine="709"/>
        <w:jc w:val="both"/>
        <w:rPr>
          <w:rFonts w:ascii="Times New Roman" w:hAnsi="Times New Roman" w:cs="Times New Roman"/>
          <w:color w:val="auto"/>
          <w:sz w:val="28"/>
          <w:szCs w:val="28"/>
        </w:rPr>
      </w:pPr>
      <w:r w:rsidRPr="00C60FC5">
        <w:rPr>
          <w:rFonts w:ascii="Times New Roman" w:eastAsia="Times New Roman" w:hAnsi="Times New Roman" w:cs="Times New Roman"/>
          <w:color w:val="auto"/>
          <w:sz w:val="28"/>
          <w:szCs w:val="28"/>
          <w:lang w:eastAsia="ru-RU"/>
        </w:rPr>
        <w:t>Эта мысль приобретает стратегическую значимость, так как в ситуации казахстанского трехъязычного образования (казахский, русский и английский) необходимо обусловливается постулат «языки должны развиваться не в конкуренции, а в единстве». При этом «вершиной» языкового треугольника является казахский, не только потому, что он является государственным языком Казахстана, но, прежде всего, его судьбой, когда в недавнем прошлом он оказался на исторических задворках советской языковой политики. Достаточно отметить, что за очень короткий срок в течение одиннадцати лет (с 1929 по 1940 годы) трижды поменялась его графика: арабское письмо до 1929 года, латинская графика до 1940 года, а затем был осуществлен переход на кириллицу. В этом измерении один из базовых проектов «</w:t>
      </w:r>
      <w:r w:rsidRPr="00C60FC5">
        <w:rPr>
          <w:rFonts w:ascii="Times New Roman" w:hAnsi="Times New Roman" w:cs="Times New Roman"/>
          <w:color w:val="auto"/>
          <w:sz w:val="28"/>
          <w:szCs w:val="28"/>
        </w:rPr>
        <w:t>Рухани жаңғыру», а именно «Переход на латинскую графику» приобретает непреходящее значение. В педагогическом контексте следует также отметить, что до приобретения Независимости в школах Казахстана с русским языком обучения (в абсолютном большинстве) казахский язык и казахская литература практически не изучались, следовательно, не готовили учителей казахского языка для таких школ, а потому методология обучения казахскому языку не была актуальной и не находила своего развития. Этот вопрос до сих пор остается острой проблемой.</w:t>
      </w:r>
    </w:p>
    <w:p w14:paraId="61FEC60D" w14:textId="079B527C" w:rsidR="001E50AA" w:rsidRPr="00C60FC5" w:rsidRDefault="001E50AA" w:rsidP="00FA30FE">
      <w:pPr>
        <w:pStyle w:val="Standard"/>
        <w:spacing w:after="0" w:line="240" w:lineRule="auto"/>
        <w:ind w:firstLine="709"/>
        <w:jc w:val="both"/>
        <w:rPr>
          <w:rFonts w:ascii="Times New Roman" w:eastAsia="Times New Roman" w:hAnsi="Times New Roman" w:cs="Times New Roman"/>
          <w:color w:val="auto"/>
          <w:sz w:val="28"/>
          <w:szCs w:val="28"/>
          <w:lang w:eastAsia="ru-RU"/>
        </w:rPr>
      </w:pPr>
      <w:r w:rsidRPr="00C60FC5">
        <w:rPr>
          <w:rFonts w:ascii="Times New Roman" w:hAnsi="Times New Roman" w:cs="Times New Roman"/>
          <w:color w:val="auto"/>
          <w:sz w:val="28"/>
          <w:szCs w:val="28"/>
        </w:rPr>
        <w:t xml:space="preserve">Возвращаясь к мысли о развитии трех языков в их единстве, а не противопоставлении, подчеркнем, что общей точкой их соприкосновения является понимание и восприятие любого языка как социальной ценности, на котором основано формирование как картины мира отдельно взятого индивидуума, так и </w:t>
      </w:r>
      <w:r w:rsidRPr="00C60FC5">
        <w:rPr>
          <w:rFonts w:ascii="Times New Roman" w:eastAsia="Times New Roman" w:hAnsi="Times New Roman" w:cs="Times New Roman"/>
          <w:color w:val="auto"/>
          <w:sz w:val="28"/>
          <w:szCs w:val="28"/>
          <w:lang w:eastAsia="ru-RU"/>
        </w:rPr>
        <w:t xml:space="preserve">культурной идентичности нации. На уровне языкового сообщества такая идентичность представляет самоотождествление в сфере культуры, а на уровне индивидуальном </w:t>
      </w:r>
      <w:r w:rsidR="00F10C09" w:rsidRPr="00C60FC5">
        <w:rPr>
          <w:rFonts w:ascii="Times New Roman" w:eastAsia="Times New Roman" w:hAnsi="Times New Roman" w:cs="Times New Roman"/>
          <w:color w:val="auto"/>
          <w:sz w:val="28"/>
          <w:szCs w:val="28"/>
          <w:lang w:eastAsia="ru-RU"/>
        </w:rPr>
        <w:t>–</w:t>
      </w:r>
      <w:r w:rsidRPr="00C60FC5">
        <w:rPr>
          <w:rFonts w:ascii="Times New Roman" w:eastAsia="Times New Roman" w:hAnsi="Times New Roman" w:cs="Times New Roman"/>
          <w:color w:val="auto"/>
          <w:sz w:val="28"/>
          <w:szCs w:val="28"/>
          <w:lang w:eastAsia="ru-RU"/>
        </w:rPr>
        <w:t xml:space="preserve"> это принадлежность человека к определенной культуре.</w:t>
      </w:r>
    </w:p>
    <w:p w14:paraId="0600C1C2" w14:textId="77777777" w:rsidR="001E50AA" w:rsidRPr="00C60FC5" w:rsidRDefault="001E50AA" w:rsidP="00FA30FE">
      <w:pPr>
        <w:pStyle w:val="Standard"/>
        <w:spacing w:after="0" w:line="240" w:lineRule="auto"/>
        <w:ind w:firstLine="709"/>
        <w:contextualSpacing/>
        <w:jc w:val="both"/>
        <w:rPr>
          <w:rFonts w:ascii="Times New Roman" w:eastAsia="Times New Roman" w:hAnsi="Times New Roman" w:cs="Times New Roman"/>
          <w:color w:val="auto"/>
          <w:sz w:val="28"/>
          <w:szCs w:val="28"/>
          <w:lang w:eastAsia="ru-RU"/>
        </w:rPr>
      </w:pPr>
      <w:r w:rsidRPr="00C60FC5">
        <w:rPr>
          <w:rFonts w:ascii="Times New Roman" w:hAnsi="Times New Roman" w:cs="Times New Roman"/>
          <w:color w:val="auto"/>
          <w:sz w:val="28"/>
          <w:szCs w:val="28"/>
        </w:rPr>
        <w:t xml:space="preserve">Следующий исследовательский шаг связан </w:t>
      </w:r>
      <w:r w:rsidRPr="00C60FC5">
        <w:rPr>
          <w:rFonts w:ascii="Times New Roman" w:eastAsia="Times New Roman" w:hAnsi="Times New Roman" w:cs="Times New Roman"/>
          <w:color w:val="auto"/>
          <w:sz w:val="28"/>
          <w:szCs w:val="28"/>
          <w:lang w:eastAsia="ru-RU"/>
        </w:rPr>
        <w:t>с раскрытием сущности ценностного отношения школьников к изучаемым языкам.</w:t>
      </w:r>
    </w:p>
    <w:p w14:paraId="761EA9B7" w14:textId="3D491905" w:rsidR="00AE1AAB" w:rsidRPr="00C60FC5" w:rsidRDefault="001E50AA" w:rsidP="00FA30FE">
      <w:pPr>
        <w:pStyle w:val="Standard"/>
        <w:spacing w:after="0" w:line="240" w:lineRule="auto"/>
        <w:ind w:firstLine="709"/>
        <w:contextualSpacing/>
        <w:jc w:val="both"/>
        <w:rPr>
          <w:rFonts w:ascii="Times New Roman" w:eastAsia="Times New Roman" w:hAnsi="Times New Roman" w:cs="Times New Roman"/>
          <w:color w:val="auto"/>
          <w:sz w:val="28"/>
          <w:szCs w:val="28"/>
          <w:lang w:eastAsia="ru-RU"/>
        </w:rPr>
      </w:pPr>
      <w:r w:rsidRPr="00C60FC5">
        <w:rPr>
          <w:rFonts w:ascii="Times New Roman" w:eastAsia="Times New Roman" w:hAnsi="Times New Roman" w:cs="Times New Roman"/>
          <w:color w:val="auto"/>
          <w:sz w:val="28"/>
          <w:szCs w:val="28"/>
          <w:lang w:eastAsia="ru-RU"/>
        </w:rPr>
        <w:t>В этом аспекте нами изучены основные положения когнитивной лингвистики, имеющие отношение к понятиям «языковая личность», «вторичная языковая личность», «языковая картина мира».</w:t>
      </w:r>
      <w:r w:rsidRPr="00C60FC5">
        <w:rPr>
          <w:rFonts w:ascii="Times New Roman" w:eastAsia="Times New Roman" w:hAnsi="Times New Roman" w:cs="Times New Roman"/>
          <w:b/>
          <w:bCs/>
          <w:color w:val="auto"/>
          <w:sz w:val="28"/>
          <w:szCs w:val="28"/>
          <w:lang w:eastAsia="ru-RU"/>
        </w:rPr>
        <w:t xml:space="preserve"> </w:t>
      </w:r>
      <w:r w:rsidR="00AE1AAB" w:rsidRPr="00C60FC5">
        <w:rPr>
          <w:rFonts w:ascii="Times New Roman" w:eastAsia="Times New Roman" w:hAnsi="Times New Roman" w:cs="Times New Roman"/>
          <w:color w:val="auto"/>
          <w:sz w:val="28"/>
          <w:szCs w:val="28"/>
          <w:lang w:eastAsia="ru-RU"/>
        </w:rPr>
        <w:t xml:space="preserve">Для этих целей был применен метод контент-анализа имеющихся в научной литературе определений указанных понятий (Приложение </w:t>
      </w:r>
      <w:r w:rsidR="00200927" w:rsidRPr="00C60FC5">
        <w:rPr>
          <w:rFonts w:ascii="Times New Roman" w:eastAsia="Times New Roman" w:hAnsi="Times New Roman" w:cs="Times New Roman"/>
          <w:color w:val="auto"/>
          <w:sz w:val="28"/>
          <w:szCs w:val="28"/>
          <w:lang w:eastAsia="ru-RU"/>
        </w:rPr>
        <w:t>Б</w:t>
      </w:r>
      <w:r w:rsidR="00AE1AAB" w:rsidRPr="00C60FC5">
        <w:rPr>
          <w:rFonts w:ascii="Times New Roman" w:eastAsia="Times New Roman" w:hAnsi="Times New Roman" w:cs="Times New Roman"/>
          <w:color w:val="auto"/>
          <w:sz w:val="28"/>
          <w:szCs w:val="28"/>
          <w:lang w:eastAsia="ru-RU"/>
        </w:rPr>
        <w:t>).</w:t>
      </w:r>
    </w:p>
    <w:p w14:paraId="296D9941" w14:textId="4EAD72B5" w:rsidR="00C73827" w:rsidRPr="00C60FC5" w:rsidRDefault="001E50AA" w:rsidP="00FA30FE">
      <w:pPr>
        <w:pStyle w:val="Standard"/>
        <w:spacing w:after="0" w:line="240" w:lineRule="auto"/>
        <w:ind w:firstLine="709"/>
        <w:contextualSpacing/>
        <w:jc w:val="both"/>
        <w:rPr>
          <w:rFonts w:ascii="Times New Roman" w:hAnsi="Times New Roman" w:cs="Times New Roman"/>
          <w:color w:val="auto"/>
          <w:sz w:val="28"/>
          <w:szCs w:val="28"/>
          <w:shd w:val="clear" w:color="auto" w:fill="FFFFFF"/>
        </w:rPr>
      </w:pPr>
      <w:r w:rsidRPr="00C60FC5">
        <w:rPr>
          <w:rFonts w:ascii="Times New Roman" w:eastAsia="Times New Roman" w:hAnsi="Times New Roman" w:cs="Times New Roman"/>
          <w:color w:val="auto"/>
          <w:sz w:val="28"/>
          <w:szCs w:val="28"/>
          <w:lang w:eastAsia="ru-RU"/>
        </w:rPr>
        <w:t>При этом язык, как связующее звено указанных понятий, обусловливает их интерпретацию с позиции развернутой системы ценностей. В социальной лингвистике и лингводидактике данные концепты имеют весьма высокую степень научной разработанности. Обзор и изучение научной литературы показал, что ученые в определенной степени проецируя на свое проблемное поле и, тем самым развивая терминологию, ссылаются на первоисточники, т.е. на труды ученых, которые впервые ввели в научный оборот эти понятия. Так,</w:t>
      </w:r>
      <w:r w:rsidRPr="00C60FC5">
        <w:rPr>
          <w:rFonts w:ascii="Times New Roman" w:eastAsia="Times New Roman" w:hAnsi="Times New Roman" w:cs="Times New Roman"/>
          <w:color w:val="auto"/>
          <w:sz w:val="28"/>
          <w:szCs w:val="28"/>
        </w:rPr>
        <w:t xml:space="preserve"> Караулов </w:t>
      </w:r>
      <w:r w:rsidR="00F24D47" w:rsidRPr="00C60FC5">
        <w:rPr>
          <w:rFonts w:ascii="Times New Roman" w:eastAsia="Times New Roman" w:hAnsi="Times New Roman" w:cs="Times New Roman"/>
          <w:color w:val="auto"/>
          <w:sz w:val="28"/>
          <w:szCs w:val="28"/>
        </w:rPr>
        <w:t xml:space="preserve">Ю.Н. в своей книге </w:t>
      </w:r>
      <w:r w:rsidRPr="00C60FC5">
        <w:rPr>
          <w:rFonts w:ascii="Times New Roman" w:eastAsia="Times New Roman" w:hAnsi="Times New Roman" w:cs="Times New Roman"/>
          <w:color w:val="auto"/>
          <w:sz w:val="28"/>
          <w:szCs w:val="28"/>
        </w:rPr>
        <w:t xml:space="preserve">«Русский </w:t>
      </w:r>
      <w:hyperlink r:id="rId16" w:history="1">
        <w:r w:rsidRPr="00C60FC5">
          <w:rPr>
            <w:rFonts w:ascii="Times New Roman" w:eastAsia="Times New Roman" w:hAnsi="Times New Roman" w:cs="Times New Roman"/>
            <w:i/>
            <w:color w:val="auto"/>
            <w:sz w:val="28"/>
            <w:szCs w:val="28"/>
          </w:rPr>
          <w:t>язык</w:t>
        </w:r>
      </w:hyperlink>
      <w:r w:rsidRPr="00C60FC5">
        <w:rPr>
          <w:rFonts w:ascii="Times New Roman" w:eastAsia="Times New Roman" w:hAnsi="Times New Roman" w:cs="Times New Roman"/>
          <w:i/>
          <w:color w:val="auto"/>
          <w:sz w:val="28"/>
          <w:szCs w:val="28"/>
        </w:rPr>
        <w:t xml:space="preserve"> </w:t>
      </w:r>
      <w:r w:rsidRPr="00C60FC5">
        <w:rPr>
          <w:rFonts w:ascii="Times New Roman" w:eastAsia="Times New Roman" w:hAnsi="Times New Roman" w:cs="Times New Roman"/>
          <w:color w:val="auto"/>
          <w:sz w:val="28"/>
          <w:szCs w:val="28"/>
        </w:rPr>
        <w:t>и языковая личность» [</w:t>
      </w:r>
      <w:r w:rsidR="00083D3B" w:rsidRPr="00C60FC5">
        <w:rPr>
          <w:rFonts w:ascii="Times New Roman" w:eastAsia="Times New Roman" w:hAnsi="Times New Roman" w:cs="Times New Roman"/>
          <w:color w:val="auto"/>
          <w:sz w:val="28"/>
          <w:szCs w:val="28"/>
        </w:rPr>
        <w:t>10</w:t>
      </w:r>
      <w:r w:rsidR="00E45B92" w:rsidRPr="00C60FC5">
        <w:rPr>
          <w:rFonts w:ascii="Times New Roman" w:eastAsia="Times New Roman" w:hAnsi="Times New Roman" w:cs="Times New Roman"/>
          <w:color w:val="auto"/>
          <w:sz w:val="28"/>
          <w:szCs w:val="28"/>
        </w:rPr>
        <w:t>1</w:t>
      </w:r>
      <w:r w:rsidRPr="00C60FC5">
        <w:rPr>
          <w:rFonts w:ascii="Times New Roman" w:eastAsia="Times New Roman" w:hAnsi="Times New Roman" w:cs="Times New Roman"/>
          <w:color w:val="auto"/>
          <w:sz w:val="28"/>
          <w:szCs w:val="28"/>
        </w:rPr>
        <w:t>]</w:t>
      </w:r>
      <w:r w:rsidR="00F24D47" w:rsidRPr="00C60FC5">
        <w:rPr>
          <w:rFonts w:ascii="Times New Roman" w:eastAsia="Times New Roman" w:hAnsi="Times New Roman" w:cs="Times New Roman"/>
          <w:color w:val="auto"/>
          <w:sz w:val="28"/>
          <w:szCs w:val="28"/>
        </w:rPr>
        <w:t xml:space="preserve"> </w:t>
      </w:r>
      <w:r w:rsidRPr="00C60FC5">
        <w:rPr>
          <w:rFonts w:ascii="Times New Roman" w:eastAsia="Times New Roman" w:hAnsi="Times New Roman" w:cs="Times New Roman"/>
          <w:color w:val="auto"/>
          <w:sz w:val="28"/>
          <w:szCs w:val="28"/>
        </w:rPr>
        <w:t xml:space="preserve">предлагает трехуровневую модель языковой личности. В соответствии с этой моделью </w:t>
      </w:r>
      <w:r w:rsidRPr="00C60FC5">
        <w:rPr>
          <w:rFonts w:ascii="Times New Roman" w:hAnsi="Times New Roman" w:cs="Times New Roman"/>
          <w:color w:val="auto"/>
          <w:sz w:val="28"/>
          <w:szCs w:val="28"/>
          <w:shd w:val="clear" w:color="auto" w:fill="FFFFFF"/>
        </w:rPr>
        <w:t xml:space="preserve">Карасик </w:t>
      </w:r>
      <w:r w:rsidR="00F24D47" w:rsidRPr="00C60FC5">
        <w:rPr>
          <w:rFonts w:ascii="Times New Roman" w:hAnsi="Times New Roman" w:cs="Times New Roman"/>
          <w:color w:val="auto"/>
          <w:sz w:val="28"/>
          <w:szCs w:val="28"/>
          <w:shd w:val="clear" w:color="auto" w:fill="FFFFFF"/>
        </w:rPr>
        <w:t xml:space="preserve">В.И. </w:t>
      </w:r>
      <w:r w:rsidRPr="00C60FC5">
        <w:rPr>
          <w:rFonts w:ascii="Times New Roman" w:hAnsi="Times New Roman" w:cs="Times New Roman"/>
          <w:color w:val="auto"/>
          <w:sz w:val="28"/>
          <w:szCs w:val="28"/>
          <w:shd w:val="clear" w:color="auto" w:fill="FFFFFF"/>
        </w:rPr>
        <w:t xml:space="preserve">выделяет три аспекта, </w:t>
      </w:r>
      <w:r w:rsidRPr="00C60FC5">
        <w:rPr>
          <w:rFonts w:ascii="Times New Roman" w:eastAsia="Times New Roman" w:hAnsi="Times New Roman" w:cs="Times New Roman"/>
          <w:color w:val="auto"/>
          <w:sz w:val="28"/>
          <w:szCs w:val="28"/>
        </w:rPr>
        <w:t xml:space="preserve">а именно: ценностный, когнитивный и поведенческий. Первый из них «… </w:t>
      </w:r>
      <w:r w:rsidRPr="00C60FC5">
        <w:rPr>
          <w:rFonts w:ascii="Times New Roman" w:hAnsi="Times New Roman" w:cs="Times New Roman"/>
          <w:color w:val="auto"/>
          <w:sz w:val="28"/>
          <w:szCs w:val="28"/>
          <w:shd w:val="clear" w:color="auto" w:fill="FFFFFF"/>
        </w:rPr>
        <w:t xml:space="preserve">содержит общечеловеческие и национально-специфические нормы и ценности, отражающие историю и мировосприятие людей, объединенных культурой и языком», </w:t>
      </w:r>
      <w:r w:rsidR="00F24D47" w:rsidRPr="00C60FC5">
        <w:rPr>
          <w:rFonts w:ascii="Times New Roman" w:hAnsi="Times New Roman" w:cs="Times New Roman"/>
          <w:color w:val="auto"/>
          <w:sz w:val="28"/>
          <w:szCs w:val="28"/>
          <w:shd w:val="clear" w:color="auto" w:fill="FFFFFF"/>
        </w:rPr>
        <w:t>второй уровень связан с «</w:t>
      </w:r>
      <w:r w:rsidRPr="00C60FC5">
        <w:rPr>
          <w:rFonts w:ascii="Times New Roman" w:hAnsi="Times New Roman" w:cs="Times New Roman"/>
          <w:color w:val="auto"/>
          <w:sz w:val="28"/>
          <w:szCs w:val="28"/>
          <w:shd w:val="clear" w:color="auto" w:fill="FFFFFF"/>
        </w:rPr>
        <w:t>национально-специфической картин</w:t>
      </w:r>
      <w:r w:rsidR="00F24D47" w:rsidRPr="00C60FC5">
        <w:rPr>
          <w:rFonts w:ascii="Times New Roman" w:hAnsi="Times New Roman" w:cs="Times New Roman"/>
          <w:color w:val="auto"/>
          <w:sz w:val="28"/>
          <w:szCs w:val="28"/>
          <w:shd w:val="clear" w:color="auto" w:fill="FFFFFF"/>
        </w:rPr>
        <w:t>ой</w:t>
      </w:r>
      <w:r w:rsidRPr="00C60FC5">
        <w:rPr>
          <w:rFonts w:ascii="Times New Roman" w:hAnsi="Times New Roman" w:cs="Times New Roman"/>
          <w:color w:val="auto"/>
          <w:sz w:val="28"/>
          <w:szCs w:val="28"/>
          <w:shd w:val="clear" w:color="auto" w:fill="FFFFFF"/>
        </w:rPr>
        <w:t xml:space="preserve"> мира…»</w:t>
      </w:r>
      <w:r w:rsidR="00F24D47" w:rsidRPr="00C60FC5">
        <w:rPr>
          <w:rFonts w:ascii="Times New Roman" w:hAnsi="Times New Roman" w:cs="Times New Roman"/>
          <w:color w:val="auto"/>
          <w:sz w:val="28"/>
          <w:szCs w:val="28"/>
          <w:shd w:val="clear" w:color="auto" w:fill="FFFFFF"/>
        </w:rPr>
        <w:t>, а третий уровень</w:t>
      </w:r>
      <w:r w:rsidR="00814971" w:rsidRPr="00C60FC5">
        <w:rPr>
          <w:rFonts w:ascii="Times New Roman" w:hAnsi="Times New Roman" w:cs="Times New Roman"/>
          <w:color w:val="auto"/>
          <w:sz w:val="28"/>
          <w:szCs w:val="28"/>
          <w:shd w:val="clear" w:color="auto" w:fill="FFFFFF"/>
        </w:rPr>
        <w:t xml:space="preserve"> </w:t>
      </w:r>
      <w:r w:rsidRPr="00C60FC5">
        <w:rPr>
          <w:rFonts w:ascii="Times New Roman" w:hAnsi="Times New Roman" w:cs="Times New Roman"/>
          <w:color w:val="auto"/>
          <w:sz w:val="28"/>
          <w:szCs w:val="28"/>
          <w:shd w:val="clear" w:color="auto" w:fill="FFFFFF"/>
        </w:rPr>
        <w:t>«… определяется специфическим набором речевых характеристик и паралингвистических средств общения…» [</w:t>
      </w:r>
      <w:r w:rsidR="00083D3B" w:rsidRPr="00C60FC5">
        <w:rPr>
          <w:rFonts w:ascii="Times New Roman" w:hAnsi="Times New Roman" w:cs="Times New Roman"/>
          <w:color w:val="auto"/>
          <w:sz w:val="28"/>
          <w:szCs w:val="28"/>
          <w:shd w:val="clear" w:color="auto" w:fill="FFFFFF"/>
        </w:rPr>
        <w:t>10</w:t>
      </w:r>
      <w:r w:rsidR="00E45B92" w:rsidRPr="00C60FC5">
        <w:rPr>
          <w:rFonts w:ascii="Times New Roman" w:hAnsi="Times New Roman" w:cs="Times New Roman"/>
          <w:color w:val="auto"/>
          <w:sz w:val="28"/>
          <w:szCs w:val="28"/>
          <w:shd w:val="clear" w:color="auto" w:fill="FFFFFF"/>
        </w:rPr>
        <w:t>2</w:t>
      </w:r>
      <w:r w:rsidRPr="00C60FC5">
        <w:rPr>
          <w:rFonts w:ascii="Times New Roman" w:hAnsi="Times New Roman" w:cs="Times New Roman"/>
          <w:color w:val="auto"/>
          <w:sz w:val="28"/>
          <w:szCs w:val="28"/>
          <w:shd w:val="clear" w:color="auto" w:fill="FFFFFF"/>
        </w:rPr>
        <w:t xml:space="preserve">]. В целом, языковая личность – это «любой </w:t>
      </w:r>
      <w:r w:rsidRPr="00C60FC5">
        <w:rPr>
          <w:rFonts w:ascii="Times New Roman" w:eastAsia="Times New Roman" w:hAnsi="Times New Roman" w:cs="Times New Roman"/>
          <w:color w:val="auto"/>
          <w:sz w:val="28"/>
          <w:szCs w:val="28"/>
        </w:rPr>
        <w:t>носитель того или иного языка, охарактеризованный на основе анализа произведенных им текстов с точки зрения использования средств данного языка для отражения окружающей действительности (</w:t>
      </w:r>
      <w:r w:rsidRPr="00C60FC5">
        <w:rPr>
          <w:rFonts w:ascii="Times New Roman" w:eastAsia="Times New Roman" w:hAnsi="Times New Roman" w:cs="Times New Roman"/>
          <w:i/>
          <w:iCs/>
          <w:color w:val="auto"/>
          <w:sz w:val="28"/>
          <w:szCs w:val="28"/>
        </w:rPr>
        <w:t>картины мира</w:t>
      </w:r>
      <w:r w:rsidRPr="00C60FC5">
        <w:rPr>
          <w:rFonts w:ascii="Times New Roman" w:eastAsia="Times New Roman" w:hAnsi="Times New Roman" w:cs="Times New Roman"/>
          <w:color w:val="auto"/>
          <w:sz w:val="28"/>
          <w:szCs w:val="28"/>
        </w:rPr>
        <w:t xml:space="preserve">)» </w:t>
      </w:r>
      <w:r w:rsidRPr="00C60FC5">
        <w:rPr>
          <w:rFonts w:ascii="Times New Roman" w:hAnsi="Times New Roman" w:cs="Times New Roman"/>
          <w:color w:val="auto"/>
          <w:sz w:val="28"/>
          <w:szCs w:val="28"/>
          <w:shd w:val="clear" w:color="auto" w:fill="FFFFFF"/>
        </w:rPr>
        <w:t>[</w:t>
      </w:r>
      <w:r w:rsidR="00083D3B" w:rsidRPr="00C60FC5">
        <w:rPr>
          <w:rFonts w:ascii="Times New Roman" w:hAnsi="Times New Roman" w:cs="Times New Roman"/>
          <w:color w:val="auto"/>
          <w:sz w:val="28"/>
          <w:szCs w:val="28"/>
          <w:shd w:val="clear" w:color="auto" w:fill="FFFFFF"/>
        </w:rPr>
        <w:t>10</w:t>
      </w:r>
      <w:r w:rsidR="00E45B92" w:rsidRPr="00C60FC5">
        <w:rPr>
          <w:rFonts w:ascii="Times New Roman" w:hAnsi="Times New Roman" w:cs="Times New Roman"/>
          <w:color w:val="auto"/>
          <w:sz w:val="28"/>
          <w:szCs w:val="28"/>
          <w:shd w:val="clear" w:color="auto" w:fill="FFFFFF"/>
        </w:rPr>
        <w:t>3</w:t>
      </w:r>
      <w:r w:rsidRPr="00C60FC5">
        <w:rPr>
          <w:rFonts w:ascii="Times New Roman" w:hAnsi="Times New Roman" w:cs="Times New Roman"/>
          <w:color w:val="auto"/>
          <w:sz w:val="28"/>
          <w:szCs w:val="28"/>
          <w:shd w:val="clear" w:color="auto" w:fill="FFFFFF"/>
        </w:rPr>
        <w:t xml:space="preserve">]. </w:t>
      </w:r>
    </w:p>
    <w:p w14:paraId="6615EB91" w14:textId="13F74BD4" w:rsidR="001E50AA" w:rsidRPr="00C60FC5" w:rsidRDefault="00C73827" w:rsidP="00FA30FE">
      <w:pPr>
        <w:pStyle w:val="Standard"/>
        <w:spacing w:after="0" w:line="240" w:lineRule="auto"/>
        <w:ind w:firstLine="709"/>
        <w:contextualSpacing/>
        <w:jc w:val="both"/>
        <w:rPr>
          <w:rFonts w:ascii="Times New Roman" w:hAnsi="Times New Roman" w:cs="Times New Roman"/>
          <w:color w:val="auto"/>
          <w:sz w:val="28"/>
          <w:szCs w:val="28"/>
          <w:shd w:val="clear" w:color="auto" w:fill="FFFFFF"/>
        </w:rPr>
      </w:pPr>
      <w:r w:rsidRPr="00C60FC5">
        <w:rPr>
          <w:rFonts w:ascii="Times New Roman" w:hAnsi="Times New Roman" w:cs="Times New Roman"/>
          <w:color w:val="auto"/>
          <w:sz w:val="28"/>
          <w:szCs w:val="28"/>
          <w:shd w:val="clear" w:color="auto" w:fill="FFFFFF"/>
        </w:rPr>
        <w:t>Анализ поняти</w:t>
      </w:r>
      <w:r w:rsidR="001E50AA" w:rsidRPr="00C60FC5">
        <w:rPr>
          <w:rFonts w:ascii="Times New Roman" w:hAnsi="Times New Roman" w:cs="Times New Roman"/>
          <w:color w:val="auto"/>
          <w:sz w:val="28"/>
          <w:szCs w:val="28"/>
          <w:shd w:val="clear" w:color="auto" w:fill="FFFFFF"/>
        </w:rPr>
        <w:t xml:space="preserve">я «вторичная языковая личность» </w:t>
      </w:r>
      <w:r w:rsidRPr="00C60FC5">
        <w:rPr>
          <w:rFonts w:ascii="Times New Roman" w:hAnsi="Times New Roman" w:cs="Times New Roman"/>
          <w:color w:val="auto"/>
          <w:sz w:val="28"/>
          <w:szCs w:val="28"/>
          <w:shd w:val="clear" w:color="auto" w:fill="FFFFFF"/>
        </w:rPr>
        <w:t>показал</w:t>
      </w:r>
      <w:r w:rsidR="001E50AA" w:rsidRPr="00C60FC5">
        <w:rPr>
          <w:rFonts w:ascii="Times New Roman" w:hAnsi="Times New Roman" w:cs="Times New Roman"/>
          <w:color w:val="auto"/>
          <w:sz w:val="28"/>
          <w:szCs w:val="28"/>
          <w:shd w:val="clear" w:color="auto" w:fill="FFFFFF"/>
        </w:rPr>
        <w:t>, что оно введено также Карауловым</w:t>
      </w:r>
      <w:r w:rsidRPr="00C60FC5">
        <w:rPr>
          <w:rFonts w:ascii="Times New Roman" w:hAnsi="Times New Roman" w:cs="Times New Roman"/>
          <w:color w:val="auto"/>
          <w:sz w:val="28"/>
          <w:szCs w:val="28"/>
          <w:shd w:val="clear" w:color="auto" w:fill="FFFFFF"/>
        </w:rPr>
        <w:t xml:space="preserve"> Ю.Н.</w:t>
      </w:r>
      <w:r w:rsidR="001E50AA" w:rsidRPr="00C60FC5">
        <w:rPr>
          <w:rFonts w:ascii="Times New Roman" w:hAnsi="Times New Roman" w:cs="Times New Roman"/>
          <w:color w:val="auto"/>
          <w:sz w:val="28"/>
          <w:szCs w:val="28"/>
          <w:shd w:val="clear" w:color="auto" w:fill="FFFFFF"/>
        </w:rPr>
        <w:t>, но лингводидактическое толкование дано Халеевой</w:t>
      </w:r>
      <w:r w:rsidR="001F6E65" w:rsidRPr="00C60FC5">
        <w:rPr>
          <w:rFonts w:ascii="Times New Roman" w:hAnsi="Times New Roman" w:cs="Times New Roman"/>
          <w:color w:val="auto"/>
          <w:sz w:val="28"/>
          <w:szCs w:val="28"/>
          <w:shd w:val="clear" w:color="auto" w:fill="FFFFFF"/>
        </w:rPr>
        <w:t> </w:t>
      </w:r>
      <w:r w:rsidRPr="00C60FC5">
        <w:rPr>
          <w:rFonts w:ascii="Times New Roman" w:hAnsi="Times New Roman" w:cs="Times New Roman"/>
          <w:color w:val="auto"/>
          <w:sz w:val="28"/>
          <w:szCs w:val="28"/>
          <w:shd w:val="clear" w:color="auto" w:fill="FFFFFF"/>
        </w:rPr>
        <w:t xml:space="preserve">И.И. </w:t>
      </w:r>
      <w:r w:rsidR="001E50AA" w:rsidRPr="00C60FC5">
        <w:rPr>
          <w:rFonts w:ascii="Times New Roman" w:hAnsi="Times New Roman" w:cs="Times New Roman"/>
          <w:color w:val="auto"/>
          <w:sz w:val="28"/>
          <w:szCs w:val="28"/>
          <w:shd w:val="clear" w:color="auto" w:fill="FFFFFF"/>
        </w:rPr>
        <w:t>и поясняется тем, что «… в основе иноязычной коммуникации, характерной для соответствующей лингвокультурной общности, лежит др. картина мира…» [</w:t>
      </w:r>
      <w:r w:rsidR="00083D3B" w:rsidRPr="00C60FC5">
        <w:rPr>
          <w:rFonts w:ascii="Times New Roman" w:hAnsi="Times New Roman" w:cs="Times New Roman"/>
          <w:color w:val="auto"/>
          <w:sz w:val="28"/>
          <w:szCs w:val="28"/>
          <w:shd w:val="clear" w:color="auto" w:fill="FFFFFF"/>
        </w:rPr>
        <w:t>10</w:t>
      </w:r>
      <w:r w:rsidR="00E45B92" w:rsidRPr="00C60FC5">
        <w:rPr>
          <w:rFonts w:ascii="Times New Roman" w:hAnsi="Times New Roman" w:cs="Times New Roman"/>
          <w:color w:val="auto"/>
          <w:sz w:val="28"/>
          <w:szCs w:val="28"/>
          <w:shd w:val="clear" w:color="auto" w:fill="FFFFFF"/>
        </w:rPr>
        <w:t>4</w:t>
      </w:r>
      <w:r w:rsidR="001E50AA" w:rsidRPr="00C60FC5">
        <w:rPr>
          <w:rFonts w:ascii="Times New Roman" w:hAnsi="Times New Roman" w:cs="Times New Roman"/>
          <w:color w:val="auto"/>
          <w:sz w:val="28"/>
          <w:szCs w:val="28"/>
          <w:shd w:val="clear" w:color="auto" w:fill="FFFFFF"/>
        </w:rPr>
        <w:t xml:space="preserve">]. Иными словами, языковая личность – это носитель определенного (как правило, родного) языка, а вторичная языковая личность – это носитель еще и иностранного языка. Из всего сказанного для мы акцентируем свое внимание на структуре языковой и вторичной языковой (производное от первой) личности, когда ученые выделяют такие компоненты, как </w:t>
      </w:r>
      <w:r w:rsidR="001E50AA" w:rsidRPr="00C60FC5">
        <w:rPr>
          <w:rFonts w:ascii="Times New Roman" w:eastAsia="Times New Roman" w:hAnsi="Times New Roman" w:cs="Times New Roman"/>
          <w:color w:val="auto"/>
          <w:sz w:val="28"/>
          <w:szCs w:val="28"/>
        </w:rPr>
        <w:t>вербально-семантический, когнитивный, прагматический, ценностный, поведенческий, мотивационный и др.</w:t>
      </w:r>
      <w:r w:rsidR="001E50AA" w:rsidRPr="00C60FC5">
        <w:rPr>
          <w:rFonts w:ascii="Times New Roman" w:hAnsi="Times New Roman" w:cs="Times New Roman"/>
          <w:color w:val="auto"/>
          <w:sz w:val="28"/>
          <w:szCs w:val="28"/>
          <w:shd w:val="clear" w:color="auto" w:fill="FFFFFF"/>
        </w:rPr>
        <w:t xml:space="preserve"> Кроме того, мы выделяем, что эти два понятия рассматриваются во взаимосвязи с термином «языковая картина мира», который в самом обобщенном виде трактуется как «… </w:t>
      </w:r>
      <w:r w:rsidR="001E50AA" w:rsidRPr="00C60FC5">
        <w:rPr>
          <w:rFonts w:ascii="Times New Roman" w:eastAsia="Times New Roman" w:hAnsi="Times New Roman" w:cs="Times New Roman"/>
          <w:color w:val="auto"/>
          <w:sz w:val="28"/>
          <w:szCs w:val="28"/>
        </w:rPr>
        <w:t xml:space="preserve">Совокупность знаний об окружающем человека мире, запечатленных в языковой форме» </w:t>
      </w:r>
      <w:r w:rsidR="001E50AA" w:rsidRPr="00C60FC5">
        <w:rPr>
          <w:rFonts w:ascii="Times New Roman" w:hAnsi="Times New Roman" w:cs="Times New Roman"/>
          <w:color w:val="auto"/>
          <w:sz w:val="28"/>
          <w:szCs w:val="28"/>
          <w:shd w:val="clear" w:color="auto" w:fill="FFFFFF"/>
        </w:rPr>
        <w:t>[</w:t>
      </w:r>
      <w:r w:rsidR="00083D3B" w:rsidRPr="00C60FC5">
        <w:rPr>
          <w:rFonts w:ascii="Times New Roman" w:hAnsi="Times New Roman" w:cs="Times New Roman"/>
          <w:color w:val="auto"/>
          <w:sz w:val="28"/>
          <w:szCs w:val="28"/>
          <w:shd w:val="clear" w:color="auto" w:fill="FFFFFF"/>
        </w:rPr>
        <w:t>10</w:t>
      </w:r>
      <w:r w:rsidR="00E45B92" w:rsidRPr="00C60FC5">
        <w:rPr>
          <w:rFonts w:ascii="Times New Roman" w:hAnsi="Times New Roman" w:cs="Times New Roman"/>
          <w:color w:val="auto"/>
          <w:sz w:val="28"/>
          <w:szCs w:val="28"/>
          <w:shd w:val="clear" w:color="auto" w:fill="FFFFFF"/>
        </w:rPr>
        <w:t>5</w:t>
      </w:r>
      <w:r w:rsidR="001E50AA" w:rsidRPr="00C60FC5">
        <w:rPr>
          <w:rFonts w:ascii="Times New Roman" w:hAnsi="Times New Roman" w:cs="Times New Roman"/>
          <w:color w:val="auto"/>
          <w:sz w:val="28"/>
          <w:szCs w:val="28"/>
          <w:shd w:val="clear" w:color="auto" w:fill="FFFFFF"/>
        </w:rPr>
        <w:t>].</w:t>
      </w:r>
    </w:p>
    <w:p w14:paraId="71FB0D70" w14:textId="318A5829" w:rsidR="001E50AA" w:rsidRPr="00C60FC5" w:rsidRDefault="001E50AA" w:rsidP="00FA30FE">
      <w:pPr>
        <w:pStyle w:val="Textbody"/>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В этом русле интерес вызвала диссертационная работа Кирьяковой Т.Б., которая посвящена проблемам формирования языковой картины мира учащихся, развития их языковой способности на положения ценностного и когнитивного подходов к обучению. Ученый в своей работе выдвинула и подтвердила гипотезу о том, что формирование ценностного отношения к языку основывается на их ценностных представлениях и понятий о языке </w:t>
      </w:r>
      <w:r w:rsidRPr="00C60FC5">
        <w:rPr>
          <w:rFonts w:ascii="Times New Roman" w:eastAsia="Batang" w:hAnsi="Times New Roman" w:cs="Times New Roman"/>
          <w:color w:val="auto"/>
          <w:sz w:val="28"/>
          <w:szCs w:val="28"/>
          <w:lang w:eastAsia="ko-KR"/>
        </w:rPr>
        <w:t>[</w:t>
      </w:r>
      <w:r w:rsidR="00083D3B" w:rsidRPr="00C60FC5">
        <w:rPr>
          <w:rFonts w:ascii="Times New Roman" w:eastAsia="Batang" w:hAnsi="Times New Roman" w:cs="Times New Roman"/>
          <w:color w:val="auto"/>
          <w:sz w:val="28"/>
          <w:szCs w:val="28"/>
          <w:lang w:eastAsia="ko-KR"/>
        </w:rPr>
        <w:t>10</w:t>
      </w:r>
      <w:r w:rsidR="00E45B92" w:rsidRPr="00C60FC5">
        <w:rPr>
          <w:rFonts w:ascii="Times New Roman" w:eastAsia="Batang" w:hAnsi="Times New Roman" w:cs="Times New Roman"/>
          <w:color w:val="auto"/>
          <w:sz w:val="28"/>
          <w:szCs w:val="28"/>
          <w:lang w:eastAsia="ko-KR"/>
        </w:rPr>
        <w:t>6</w:t>
      </w:r>
      <w:r w:rsidRPr="00C60FC5">
        <w:rPr>
          <w:rFonts w:ascii="Times New Roman" w:eastAsia="Batang" w:hAnsi="Times New Roman" w:cs="Times New Roman"/>
          <w:color w:val="auto"/>
          <w:sz w:val="28"/>
          <w:szCs w:val="28"/>
          <w:lang w:eastAsia="ko-KR"/>
        </w:rPr>
        <w:t>].</w:t>
      </w:r>
      <w:r w:rsidRPr="00C60FC5">
        <w:rPr>
          <w:rFonts w:ascii="Times New Roman" w:hAnsi="Times New Roman" w:cs="Times New Roman"/>
          <w:color w:val="auto"/>
          <w:sz w:val="28"/>
          <w:szCs w:val="28"/>
        </w:rPr>
        <w:t xml:space="preserve"> </w:t>
      </w:r>
    </w:p>
    <w:p w14:paraId="473F73E1" w14:textId="77777777" w:rsidR="001E50AA" w:rsidRPr="00C60FC5" w:rsidRDefault="001E50AA" w:rsidP="00FA30FE">
      <w:pPr>
        <w:pStyle w:val="Standard"/>
        <w:tabs>
          <w:tab w:val="left" w:pos="0"/>
        </w:tabs>
        <w:spacing w:after="0" w:line="240" w:lineRule="auto"/>
        <w:ind w:firstLine="709"/>
        <w:contextualSpacing/>
        <w:jc w:val="both"/>
        <w:rPr>
          <w:rFonts w:ascii="Times New Roman" w:eastAsia="Batang" w:hAnsi="Times New Roman" w:cs="Times New Roman"/>
          <w:color w:val="auto"/>
          <w:sz w:val="28"/>
          <w:szCs w:val="28"/>
          <w:lang w:eastAsia="ko-KR"/>
        </w:rPr>
      </w:pPr>
      <w:r w:rsidRPr="00C60FC5">
        <w:rPr>
          <w:rFonts w:ascii="Times New Roman" w:eastAsia="Batang" w:hAnsi="Times New Roman" w:cs="Times New Roman"/>
          <w:color w:val="auto"/>
          <w:sz w:val="28"/>
          <w:szCs w:val="28"/>
          <w:lang w:eastAsia="ko-KR"/>
        </w:rPr>
        <w:t xml:space="preserve">Имплицитно присутствуя в структуре личности, ценностные отношения проявляются в той или иной форме во вне, когда человек вступает во взаимодействие с окружением. </w:t>
      </w:r>
    </w:p>
    <w:p w14:paraId="684D51AF" w14:textId="7EC2F2B4" w:rsidR="001E50AA" w:rsidRPr="00C60FC5" w:rsidRDefault="001E50AA" w:rsidP="00FA30FE">
      <w:pPr>
        <w:pStyle w:val="1"/>
        <w:spacing w:before="0" w:after="0"/>
        <w:ind w:firstLine="709"/>
        <w:contextualSpacing/>
        <w:jc w:val="both"/>
        <w:rPr>
          <w:b w:val="0"/>
          <w:bCs w:val="0"/>
          <w:color w:val="auto"/>
          <w:kern w:val="0"/>
          <w:sz w:val="28"/>
          <w:szCs w:val="28"/>
        </w:rPr>
      </w:pPr>
      <w:r w:rsidRPr="00C60FC5">
        <w:rPr>
          <w:b w:val="0"/>
          <w:bCs w:val="0"/>
          <w:color w:val="auto"/>
          <w:sz w:val="28"/>
          <w:szCs w:val="28"/>
        </w:rPr>
        <w:t xml:space="preserve">Изучению ценностных отношений и ценностных ориентаций школьников, как уже отмечалось выше, посвящено немало работ, изучение которых подводит к мысли о том, что ученые выделяют такие элементы </w:t>
      </w:r>
      <w:r w:rsidR="00C73827" w:rsidRPr="00C60FC5">
        <w:rPr>
          <w:b w:val="0"/>
          <w:bCs w:val="0"/>
          <w:color w:val="auto"/>
          <w:sz w:val="28"/>
          <w:szCs w:val="28"/>
        </w:rPr>
        <w:t xml:space="preserve">в структуре </w:t>
      </w:r>
      <w:r w:rsidRPr="00C60FC5">
        <w:rPr>
          <w:b w:val="0"/>
          <w:bCs w:val="0"/>
          <w:color w:val="auto"/>
          <w:kern w:val="0"/>
          <w:sz w:val="28"/>
          <w:szCs w:val="28"/>
        </w:rPr>
        <w:t>ценностного отношения, как ценностны</w:t>
      </w:r>
      <w:r w:rsidR="00C73827" w:rsidRPr="00C60FC5">
        <w:rPr>
          <w:b w:val="0"/>
          <w:bCs w:val="0"/>
          <w:color w:val="auto"/>
          <w:kern w:val="0"/>
          <w:sz w:val="28"/>
          <w:szCs w:val="28"/>
        </w:rPr>
        <w:t>е</w:t>
      </w:r>
      <w:r w:rsidRPr="00C60FC5">
        <w:rPr>
          <w:b w:val="0"/>
          <w:bCs w:val="0"/>
          <w:color w:val="auto"/>
          <w:kern w:val="0"/>
          <w:sz w:val="28"/>
          <w:szCs w:val="28"/>
        </w:rPr>
        <w:t xml:space="preserve"> ориентаци</w:t>
      </w:r>
      <w:r w:rsidR="00C73827" w:rsidRPr="00C60FC5">
        <w:rPr>
          <w:b w:val="0"/>
          <w:bCs w:val="0"/>
          <w:color w:val="auto"/>
          <w:kern w:val="0"/>
          <w:sz w:val="28"/>
          <w:szCs w:val="28"/>
        </w:rPr>
        <w:t>и</w:t>
      </w:r>
      <w:r w:rsidRPr="00C60FC5">
        <w:rPr>
          <w:b w:val="0"/>
          <w:bCs w:val="0"/>
          <w:color w:val="auto"/>
          <w:kern w:val="0"/>
          <w:sz w:val="28"/>
          <w:szCs w:val="28"/>
        </w:rPr>
        <w:t xml:space="preserve">, </w:t>
      </w:r>
      <w:r w:rsidR="00C73827" w:rsidRPr="00C60FC5">
        <w:rPr>
          <w:b w:val="0"/>
          <w:bCs w:val="0"/>
          <w:color w:val="auto"/>
          <w:kern w:val="0"/>
          <w:sz w:val="28"/>
          <w:szCs w:val="28"/>
        </w:rPr>
        <w:t>нормы и оценочные суждения, которые обусловливают нравственные</w:t>
      </w:r>
      <w:r w:rsidRPr="00C60FC5">
        <w:rPr>
          <w:b w:val="0"/>
          <w:bCs w:val="0"/>
          <w:color w:val="auto"/>
          <w:kern w:val="0"/>
          <w:sz w:val="28"/>
          <w:szCs w:val="28"/>
        </w:rPr>
        <w:t xml:space="preserve"> качества личности</w:t>
      </w:r>
      <w:r w:rsidR="00C73827" w:rsidRPr="00C60FC5">
        <w:rPr>
          <w:b w:val="0"/>
          <w:bCs w:val="0"/>
          <w:color w:val="auto"/>
          <w:kern w:val="0"/>
          <w:sz w:val="28"/>
          <w:szCs w:val="28"/>
        </w:rPr>
        <w:t xml:space="preserve">, а основным условием ее приобщенности к определенной системе ценностей является, прежде всего, </w:t>
      </w:r>
      <w:r w:rsidRPr="00C60FC5">
        <w:rPr>
          <w:b w:val="0"/>
          <w:bCs w:val="0"/>
          <w:color w:val="auto"/>
          <w:kern w:val="0"/>
          <w:sz w:val="28"/>
          <w:szCs w:val="28"/>
        </w:rPr>
        <w:t>их эмоционально</w:t>
      </w:r>
      <w:r w:rsidR="00C73827" w:rsidRPr="00C60FC5">
        <w:rPr>
          <w:b w:val="0"/>
          <w:bCs w:val="0"/>
          <w:color w:val="auto"/>
          <w:kern w:val="0"/>
          <w:sz w:val="28"/>
          <w:szCs w:val="28"/>
        </w:rPr>
        <w:t xml:space="preserve">е </w:t>
      </w:r>
      <w:r w:rsidRPr="00C60FC5">
        <w:rPr>
          <w:b w:val="0"/>
          <w:bCs w:val="0"/>
          <w:color w:val="auto"/>
          <w:kern w:val="0"/>
          <w:sz w:val="28"/>
          <w:szCs w:val="28"/>
        </w:rPr>
        <w:t>признани</w:t>
      </w:r>
      <w:r w:rsidR="00C73827" w:rsidRPr="00C60FC5">
        <w:rPr>
          <w:b w:val="0"/>
          <w:bCs w:val="0"/>
          <w:color w:val="auto"/>
          <w:kern w:val="0"/>
          <w:sz w:val="28"/>
          <w:szCs w:val="28"/>
        </w:rPr>
        <w:t>е и принятие</w:t>
      </w:r>
      <w:r w:rsidRPr="00C60FC5">
        <w:rPr>
          <w:b w:val="0"/>
          <w:bCs w:val="0"/>
          <w:color w:val="auto"/>
          <w:kern w:val="0"/>
          <w:sz w:val="28"/>
          <w:szCs w:val="28"/>
        </w:rPr>
        <w:t xml:space="preserve">. </w:t>
      </w:r>
    </w:p>
    <w:p w14:paraId="79438355" w14:textId="37462881" w:rsidR="001E50AA" w:rsidRPr="00C60FC5" w:rsidRDefault="001E50AA" w:rsidP="00FA30FE">
      <w:pPr>
        <w:pStyle w:val="1"/>
        <w:spacing w:before="0" w:after="0"/>
        <w:ind w:firstLine="709"/>
        <w:contextualSpacing/>
        <w:jc w:val="both"/>
        <w:rPr>
          <w:b w:val="0"/>
          <w:bCs w:val="0"/>
          <w:color w:val="auto"/>
          <w:kern w:val="0"/>
          <w:sz w:val="28"/>
          <w:szCs w:val="28"/>
        </w:rPr>
      </w:pPr>
      <w:r w:rsidRPr="00C60FC5">
        <w:rPr>
          <w:b w:val="0"/>
          <w:bCs w:val="0"/>
          <w:color w:val="auto"/>
          <w:sz w:val="28"/>
          <w:szCs w:val="28"/>
        </w:rPr>
        <w:t xml:space="preserve">Так, классическое понимание ценностных отношений можно выразить словами </w:t>
      </w:r>
      <w:r w:rsidRPr="00C60FC5">
        <w:rPr>
          <w:b w:val="0"/>
          <w:bCs w:val="0"/>
          <w:color w:val="auto"/>
          <w:kern w:val="0"/>
          <w:sz w:val="28"/>
          <w:szCs w:val="28"/>
        </w:rPr>
        <w:t>Лернера И.Я.: «опыт эмоционально-ценностного отношения представляет собой следствие потребностей, являющихся побудителем деятельности» [</w:t>
      </w:r>
      <w:r w:rsidR="00083D3B" w:rsidRPr="00C60FC5">
        <w:rPr>
          <w:b w:val="0"/>
          <w:bCs w:val="0"/>
          <w:color w:val="auto"/>
          <w:kern w:val="0"/>
          <w:sz w:val="28"/>
          <w:szCs w:val="28"/>
        </w:rPr>
        <w:t>1</w:t>
      </w:r>
      <w:r w:rsidR="00E45B92" w:rsidRPr="00C60FC5">
        <w:rPr>
          <w:b w:val="0"/>
          <w:bCs w:val="0"/>
          <w:color w:val="auto"/>
          <w:kern w:val="0"/>
          <w:sz w:val="28"/>
          <w:szCs w:val="28"/>
        </w:rPr>
        <w:t>07</w:t>
      </w:r>
      <w:r w:rsidRPr="00C60FC5">
        <w:rPr>
          <w:b w:val="0"/>
          <w:bCs w:val="0"/>
          <w:color w:val="auto"/>
          <w:kern w:val="0"/>
          <w:sz w:val="28"/>
          <w:szCs w:val="28"/>
        </w:rPr>
        <w:t>] и Якиманской И.С.: «… в субъективном опыте зафиксированы личностные смыслы, ценности, отношения…» [</w:t>
      </w:r>
      <w:r w:rsidR="00083D3B" w:rsidRPr="00C60FC5">
        <w:rPr>
          <w:b w:val="0"/>
          <w:bCs w:val="0"/>
          <w:color w:val="auto"/>
          <w:kern w:val="0"/>
          <w:sz w:val="28"/>
          <w:szCs w:val="28"/>
        </w:rPr>
        <w:t>1</w:t>
      </w:r>
      <w:r w:rsidR="00E45B92" w:rsidRPr="00C60FC5">
        <w:rPr>
          <w:b w:val="0"/>
          <w:bCs w:val="0"/>
          <w:color w:val="auto"/>
          <w:kern w:val="0"/>
          <w:sz w:val="28"/>
          <w:szCs w:val="28"/>
        </w:rPr>
        <w:t>08</w:t>
      </w:r>
      <w:r w:rsidRPr="00C60FC5">
        <w:rPr>
          <w:b w:val="0"/>
          <w:bCs w:val="0"/>
          <w:color w:val="auto"/>
          <w:kern w:val="0"/>
          <w:sz w:val="28"/>
          <w:szCs w:val="28"/>
        </w:rPr>
        <w:t>].</w:t>
      </w:r>
    </w:p>
    <w:p w14:paraId="2E124F23" w14:textId="198CA792" w:rsidR="001E50AA" w:rsidRPr="00C60FC5" w:rsidRDefault="001E50AA" w:rsidP="00FA30FE">
      <w:pPr>
        <w:pStyle w:val="1"/>
        <w:spacing w:before="0" w:after="0"/>
        <w:ind w:firstLine="709"/>
        <w:contextualSpacing/>
        <w:jc w:val="both"/>
        <w:rPr>
          <w:b w:val="0"/>
          <w:bCs w:val="0"/>
          <w:color w:val="auto"/>
          <w:sz w:val="28"/>
          <w:szCs w:val="28"/>
          <w:shd w:val="clear" w:color="auto" w:fill="FFFFFF"/>
        </w:rPr>
      </w:pPr>
      <w:r w:rsidRPr="00C60FC5">
        <w:rPr>
          <w:b w:val="0"/>
          <w:bCs w:val="0"/>
          <w:color w:val="auto"/>
          <w:sz w:val="28"/>
          <w:szCs w:val="28"/>
        </w:rPr>
        <w:t xml:space="preserve">В контексте образования вопросы ценностноориентированного обучения различным учебным предметам рассматривались Николиной В.В., которая убеждена в том, что «… </w:t>
      </w:r>
      <w:r w:rsidRPr="00C60FC5">
        <w:rPr>
          <w:b w:val="0"/>
          <w:bCs w:val="0"/>
          <w:color w:val="auto"/>
          <w:sz w:val="28"/>
          <w:szCs w:val="28"/>
          <w:shd w:val="clear" w:color="auto" w:fill="FFFFFF"/>
        </w:rPr>
        <w:t>что одним из главных научно-методических условий формирования эмоционально-ценностного отношения учащихся к природе является ориентация на стратегию личностно-ориентированного образования …,</w:t>
      </w:r>
      <w:r w:rsidR="00814971" w:rsidRPr="00C60FC5">
        <w:rPr>
          <w:b w:val="0"/>
          <w:bCs w:val="0"/>
          <w:color w:val="auto"/>
          <w:sz w:val="28"/>
          <w:szCs w:val="28"/>
          <w:shd w:val="clear" w:color="auto" w:fill="FFFFFF"/>
        </w:rPr>
        <w:t xml:space="preserve"> </w:t>
      </w:r>
      <w:r w:rsidRPr="00C60FC5">
        <w:rPr>
          <w:b w:val="0"/>
          <w:bCs w:val="0"/>
          <w:color w:val="auto"/>
          <w:sz w:val="28"/>
          <w:szCs w:val="28"/>
          <w:shd w:val="clear" w:color="auto" w:fill="FFFFFF"/>
        </w:rPr>
        <w:t xml:space="preserve">… трансформация научного географического содержания в эмоциональное путем смыслового аксиологического насыщения учебного материала…» </w:t>
      </w:r>
      <w:r w:rsidRPr="00C60FC5">
        <w:rPr>
          <w:rFonts w:eastAsia="Batang"/>
          <w:b w:val="0"/>
          <w:bCs w:val="0"/>
          <w:color w:val="auto"/>
          <w:sz w:val="28"/>
          <w:szCs w:val="28"/>
          <w:lang w:eastAsia="ko-KR"/>
        </w:rPr>
        <w:t>[</w:t>
      </w:r>
      <w:r w:rsidR="00083D3B" w:rsidRPr="00C60FC5">
        <w:rPr>
          <w:rFonts w:eastAsia="Batang"/>
          <w:b w:val="0"/>
          <w:bCs w:val="0"/>
          <w:color w:val="auto"/>
          <w:sz w:val="28"/>
          <w:szCs w:val="28"/>
          <w:lang w:eastAsia="ko-KR"/>
        </w:rPr>
        <w:t>1</w:t>
      </w:r>
      <w:r w:rsidR="00E45B92" w:rsidRPr="00C60FC5">
        <w:rPr>
          <w:rFonts w:eastAsia="Batang"/>
          <w:b w:val="0"/>
          <w:bCs w:val="0"/>
          <w:color w:val="auto"/>
          <w:sz w:val="28"/>
          <w:szCs w:val="28"/>
          <w:lang w:eastAsia="ko-KR"/>
        </w:rPr>
        <w:t>09</w:t>
      </w:r>
      <w:r w:rsidRPr="00C60FC5">
        <w:rPr>
          <w:rFonts w:eastAsia="Batang"/>
          <w:b w:val="0"/>
          <w:bCs w:val="0"/>
          <w:color w:val="auto"/>
          <w:sz w:val="28"/>
          <w:szCs w:val="28"/>
          <w:lang w:eastAsia="ko-KR"/>
        </w:rPr>
        <w:t>].</w:t>
      </w:r>
      <w:r w:rsidRPr="00C60FC5">
        <w:rPr>
          <w:b w:val="0"/>
          <w:bCs w:val="0"/>
          <w:color w:val="auto"/>
          <w:sz w:val="28"/>
          <w:szCs w:val="28"/>
          <w:shd w:val="clear" w:color="auto" w:fill="FFFFFF"/>
        </w:rPr>
        <w:t xml:space="preserve"> </w:t>
      </w:r>
    </w:p>
    <w:p w14:paraId="0F72C3EA" w14:textId="77777777" w:rsidR="001E50AA" w:rsidRPr="00C60FC5" w:rsidRDefault="001E50AA" w:rsidP="00FA30FE">
      <w:pPr>
        <w:pStyle w:val="Textbody"/>
        <w:spacing w:after="0" w:line="240" w:lineRule="auto"/>
        <w:ind w:firstLine="709"/>
        <w:contextualSpacing/>
        <w:jc w:val="both"/>
        <w:rPr>
          <w:rFonts w:ascii="Times New Roman" w:hAnsi="Times New Roman" w:cs="Times New Roman"/>
          <w:color w:val="auto"/>
          <w:sz w:val="28"/>
          <w:szCs w:val="28"/>
          <w:lang w:eastAsia="ru-RU"/>
        </w:rPr>
      </w:pPr>
      <w:r w:rsidRPr="00C60FC5">
        <w:rPr>
          <w:rFonts w:ascii="Times New Roman" w:hAnsi="Times New Roman" w:cs="Times New Roman"/>
          <w:color w:val="auto"/>
          <w:sz w:val="28"/>
          <w:szCs w:val="28"/>
          <w:lang w:eastAsia="ru-RU"/>
        </w:rPr>
        <w:t>Данное утверждение в полной мере коррелирует с нашими убеждениями о том, что весь процесс обучения языкам, в том числе в рассматриваемом нами контексте, должен выстраиваться через систему учебных материалов и, прежде всего учебных заданий, что в последующем явится ориентиром для разработки комплекса</w:t>
      </w:r>
      <w:r w:rsidRPr="00C60FC5">
        <w:rPr>
          <w:rFonts w:ascii="Times New Roman" w:hAnsi="Times New Roman" w:cs="Times New Roman"/>
          <w:color w:val="auto"/>
          <w:sz w:val="28"/>
          <w:szCs w:val="28"/>
          <w:shd w:val="clear" w:color="auto" w:fill="FFFFFF"/>
        </w:rPr>
        <w:t xml:space="preserve"> педагогических механизмов и стратегий обучения школьников языкам в контексте ценностей программы «Рухани </w:t>
      </w:r>
      <w:r w:rsidRPr="00C60FC5">
        <w:rPr>
          <w:rFonts w:ascii="Times New Roman" w:hAnsi="Times New Roman" w:cs="Times New Roman"/>
          <w:color w:val="auto"/>
          <w:sz w:val="28"/>
          <w:szCs w:val="28"/>
          <w:shd w:val="clear" w:color="auto" w:fill="FFFFFF"/>
          <w:lang w:val="kk-KZ"/>
        </w:rPr>
        <w:t>жаңғыр</w:t>
      </w:r>
      <w:r w:rsidRPr="00C60FC5">
        <w:rPr>
          <w:rFonts w:ascii="Times New Roman" w:hAnsi="Times New Roman" w:cs="Times New Roman"/>
          <w:color w:val="auto"/>
          <w:sz w:val="28"/>
          <w:szCs w:val="28"/>
          <w:shd w:val="clear" w:color="auto" w:fill="FFFFFF"/>
        </w:rPr>
        <w:t>у</w:t>
      </w:r>
      <w:r w:rsidRPr="00C60FC5">
        <w:rPr>
          <w:rFonts w:ascii="Times New Roman" w:hAnsi="Times New Roman" w:cs="Times New Roman"/>
          <w:color w:val="auto"/>
          <w:sz w:val="28"/>
          <w:szCs w:val="28"/>
          <w:shd w:val="clear" w:color="auto" w:fill="FFFFFF"/>
          <w:lang w:val="kk-KZ"/>
        </w:rPr>
        <w:t>»</w:t>
      </w:r>
      <w:r w:rsidRPr="00C60FC5">
        <w:rPr>
          <w:rFonts w:ascii="Times New Roman" w:hAnsi="Times New Roman" w:cs="Times New Roman"/>
          <w:color w:val="auto"/>
          <w:sz w:val="28"/>
          <w:szCs w:val="28"/>
          <w:lang w:eastAsia="ru-RU"/>
        </w:rPr>
        <w:t>.</w:t>
      </w:r>
    </w:p>
    <w:p w14:paraId="40D2A573" w14:textId="443DEF24" w:rsidR="001E50AA" w:rsidRPr="00C60FC5" w:rsidRDefault="001E50AA" w:rsidP="00FA30FE">
      <w:pPr>
        <w:pStyle w:val="Textbody"/>
        <w:spacing w:after="0" w:line="240" w:lineRule="auto"/>
        <w:ind w:firstLine="709"/>
        <w:contextualSpacing/>
        <w:jc w:val="both"/>
        <w:rPr>
          <w:rFonts w:ascii="Times New Roman" w:eastAsia="Times New Roman" w:hAnsi="Times New Roman" w:cs="Times New Roman"/>
          <w:color w:val="auto"/>
          <w:kern w:val="0"/>
          <w:sz w:val="28"/>
          <w:szCs w:val="28"/>
        </w:rPr>
      </w:pPr>
      <w:r w:rsidRPr="00C60FC5">
        <w:rPr>
          <w:rFonts w:ascii="Times New Roman" w:hAnsi="Times New Roman" w:cs="Times New Roman"/>
          <w:color w:val="auto"/>
          <w:sz w:val="28"/>
          <w:szCs w:val="28"/>
          <w:lang w:eastAsia="ru-RU"/>
        </w:rPr>
        <w:t xml:space="preserve">Созвучной вышесказанному идеей выступает мнение Андрюшовой Ю.С. по поводу того, что учебные материалы должны стать эмоционально-ценностными побудителями/стимулами, которые наполняют «… </w:t>
      </w:r>
      <w:r w:rsidRPr="00C60FC5">
        <w:rPr>
          <w:rFonts w:ascii="Times New Roman" w:eastAsia="Times New Roman" w:hAnsi="Times New Roman" w:cs="Times New Roman"/>
          <w:color w:val="auto"/>
          <w:kern w:val="0"/>
          <w:sz w:val="28"/>
          <w:szCs w:val="28"/>
        </w:rPr>
        <w:t xml:space="preserve">методы и формы обучения привлекательными компонентами … Любой метод воспитания должен включать в себя эмоционально "наполненную" педагогическую инструментовку …» </w:t>
      </w:r>
      <w:r w:rsidRPr="00C60FC5">
        <w:rPr>
          <w:rFonts w:ascii="Times New Roman" w:eastAsia="Batang" w:hAnsi="Times New Roman" w:cs="Times New Roman"/>
          <w:color w:val="auto"/>
          <w:sz w:val="28"/>
          <w:szCs w:val="28"/>
          <w:lang w:eastAsia="ko-KR"/>
        </w:rPr>
        <w:t>[</w:t>
      </w:r>
      <w:r w:rsidR="00083D3B" w:rsidRPr="00C60FC5">
        <w:rPr>
          <w:rFonts w:ascii="Times New Roman" w:eastAsia="Batang" w:hAnsi="Times New Roman" w:cs="Times New Roman"/>
          <w:color w:val="auto"/>
          <w:sz w:val="28"/>
          <w:szCs w:val="28"/>
          <w:lang w:eastAsia="ko-KR"/>
        </w:rPr>
        <w:t>11</w:t>
      </w:r>
      <w:r w:rsidR="00E45B92" w:rsidRPr="00C60FC5">
        <w:rPr>
          <w:rFonts w:ascii="Times New Roman" w:eastAsia="Batang" w:hAnsi="Times New Roman" w:cs="Times New Roman"/>
          <w:color w:val="auto"/>
          <w:sz w:val="28"/>
          <w:szCs w:val="28"/>
          <w:lang w:eastAsia="ko-KR"/>
        </w:rPr>
        <w:t>0</w:t>
      </w:r>
      <w:r w:rsidRPr="00C60FC5">
        <w:rPr>
          <w:rFonts w:ascii="Times New Roman" w:eastAsia="Batang" w:hAnsi="Times New Roman" w:cs="Times New Roman"/>
          <w:color w:val="auto"/>
          <w:sz w:val="28"/>
          <w:szCs w:val="28"/>
          <w:lang w:eastAsia="ko-KR"/>
        </w:rPr>
        <w:t>]</w:t>
      </w:r>
      <w:r w:rsidRPr="00C60FC5">
        <w:rPr>
          <w:rFonts w:ascii="Times New Roman" w:eastAsia="Times New Roman" w:hAnsi="Times New Roman" w:cs="Times New Roman"/>
          <w:color w:val="auto"/>
          <w:kern w:val="0"/>
          <w:sz w:val="28"/>
          <w:szCs w:val="28"/>
        </w:rPr>
        <w:t>, так как ценностные отношения – это, на наш взгляд, оценка степени значимости того или иного объекта действительности, базирующаяся на эмоциях.</w:t>
      </w:r>
    </w:p>
    <w:p w14:paraId="6C220484" w14:textId="18EF564A" w:rsidR="001E50AA" w:rsidRPr="00C60FC5" w:rsidRDefault="001E50AA" w:rsidP="00FA30FE">
      <w:pPr>
        <w:pStyle w:val="Standard"/>
        <w:overflowPunct/>
        <w:spacing w:after="0" w:line="240" w:lineRule="auto"/>
        <w:ind w:firstLine="709"/>
        <w:jc w:val="both"/>
        <w:rPr>
          <w:rFonts w:ascii="Times New Roman" w:eastAsia="Times New Roman" w:hAnsi="Times New Roman" w:cs="Times New Roman"/>
          <w:color w:val="auto"/>
          <w:kern w:val="0"/>
          <w:sz w:val="28"/>
          <w:szCs w:val="28"/>
        </w:rPr>
      </w:pPr>
      <w:r w:rsidRPr="00C60FC5">
        <w:rPr>
          <w:rFonts w:ascii="Times New Roman" w:hAnsi="Times New Roman" w:cs="Times New Roman"/>
          <w:color w:val="auto"/>
          <w:sz w:val="28"/>
          <w:szCs w:val="28"/>
        </w:rPr>
        <w:t xml:space="preserve">Среди работ в исследуемой области наше внимание привлекло исследование Кривых Н.И., который на основе интегративной связи структурных компонентов ценностного отношения к иностранному языку </w:t>
      </w:r>
      <w:r w:rsidR="000B441F" w:rsidRPr="00C60FC5">
        <w:rPr>
          <w:rFonts w:ascii="Times New Roman" w:hAnsi="Times New Roman" w:cs="Times New Roman"/>
          <w:color w:val="auto"/>
          <w:sz w:val="28"/>
          <w:szCs w:val="28"/>
        </w:rPr>
        <w:t>уточняет «…</w:t>
      </w:r>
      <w:r w:rsidR="000B441F" w:rsidRPr="00C60FC5">
        <w:rPr>
          <w:rFonts w:ascii="Times New Roman" w:hAnsi="Times New Roman" w:cs="Times New Roman"/>
          <w:color w:val="auto"/>
          <w:sz w:val="28"/>
          <w:szCs w:val="28"/>
          <w:shd w:val="clear" w:color="auto" w:fill="FFFFFF"/>
        </w:rPr>
        <w:t xml:space="preserve"> факт внутреннего принятия объекта как ценности. Сама сущность феномена «язык» … позволяет представлять его уже не как средство </w:t>
      </w:r>
      <w:r w:rsidR="001F6E65" w:rsidRPr="00C60FC5">
        <w:rPr>
          <w:rFonts w:ascii="Times New Roman" w:hAnsi="Times New Roman" w:cs="Times New Roman"/>
          <w:color w:val="auto"/>
          <w:sz w:val="28"/>
          <w:szCs w:val="28"/>
          <w:shd w:val="clear" w:color="auto" w:fill="FFFFFF"/>
        </w:rPr>
        <w:t>–</w:t>
      </w:r>
      <w:r w:rsidR="000B441F" w:rsidRPr="00C60FC5">
        <w:rPr>
          <w:rFonts w:ascii="Times New Roman" w:hAnsi="Times New Roman" w:cs="Times New Roman"/>
          <w:color w:val="auto"/>
          <w:sz w:val="28"/>
          <w:szCs w:val="28"/>
          <w:shd w:val="clear" w:color="auto" w:fill="FFFFFF"/>
        </w:rPr>
        <w:t xml:space="preserve"> достижения других целей, но как собственно цель, более того, как </w:t>
      </w:r>
      <w:r w:rsidR="000B441F" w:rsidRPr="00C60FC5">
        <w:rPr>
          <w:rFonts w:ascii="Times New Roman" w:hAnsi="Times New Roman" w:cs="Times New Roman"/>
          <w:i/>
          <w:color w:val="auto"/>
          <w:sz w:val="28"/>
          <w:szCs w:val="28"/>
          <w:shd w:val="clear" w:color="auto" w:fill="FFFFFF"/>
        </w:rPr>
        <w:t>ценность</w:t>
      </w:r>
      <w:r w:rsidR="000B441F" w:rsidRPr="00C60FC5">
        <w:rPr>
          <w:rFonts w:ascii="Times New Roman" w:hAnsi="Times New Roman" w:cs="Times New Roman"/>
          <w:color w:val="auto"/>
          <w:sz w:val="28"/>
          <w:szCs w:val="28"/>
          <w:shd w:val="clear" w:color="auto" w:fill="FFFFFF"/>
        </w:rPr>
        <w:t>»</w:t>
      </w:r>
      <w:r w:rsidRPr="00C60FC5">
        <w:rPr>
          <w:rFonts w:ascii="Times New Roman" w:hAnsi="Times New Roman" w:cs="Times New Roman"/>
          <w:color w:val="auto"/>
          <w:sz w:val="28"/>
          <w:szCs w:val="28"/>
        </w:rPr>
        <w:t xml:space="preserve"> </w:t>
      </w:r>
      <w:r w:rsidRPr="00C60FC5">
        <w:rPr>
          <w:rFonts w:ascii="Times New Roman" w:eastAsia="Batang" w:hAnsi="Times New Roman" w:cs="Times New Roman"/>
          <w:color w:val="auto"/>
          <w:sz w:val="28"/>
          <w:szCs w:val="28"/>
          <w:lang w:eastAsia="ko-KR"/>
        </w:rPr>
        <w:t>[</w:t>
      </w:r>
      <w:r w:rsidR="00083D3B" w:rsidRPr="00C60FC5">
        <w:rPr>
          <w:rFonts w:ascii="Times New Roman" w:eastAsia="Batang" w:hAnsi="Times New Roman" w:cs="Times New Roman"/>
          <w:color w:val="auto"/>
          <w:sz w:val="28"/>
          <w:szCs w:val="28"/>
          <w:lang w:eastAsia="ko-KR"/>
        </w:rPr>
        <w:t>11</w:t>
      </w:r>
      <w:r w:rsidR="00E45B92" w:rsidRPr="00C60FC5">
        <w:rPr>
          <w:rFonts w:ascii="Times New Roman" w:eastAsia="Batang" w:hAnsi="Times New Roman" w:cs="Times New Roman"/>
          <w:color w:val="auto"/>
          <w:sz w:val="28"/>
          <w:szCs w:val="28"/>
          <w:lang w:eastAsia="ko-KR"/>
        </w:rPr>
        <w:t>1</w:t>
      </w:r>
      <w:r w:rsidRPr="00C60FC5">
        <w:rPr>
          <w:rFonts w:ascii="Times New Roman" w:eastAsia="Batang" w:hAnsi="Times New Roman" w:cs="Times New Roman"/>
          <w:color w:val="auto"/>
          <w:sz w:val="28"/>
          <w:szCs w:val="28"/>
          <w:lang w:eastAsia="ko-KR"/>
        </w:rPr>
        <w:t>]</w:t>
      </w:r>
      <w:r w:rsidRPr="00C60FC5">
        <w:rPr>
          <w:rFonts w:ascii="Times New Roman" w:hAnsi="Times New Roman" w:cs="Times New Roman"/>
          <w:color w:val="auto"/>
          <w:sz w:val="28"/>
          <w:szCs w:val="28"/>
        </w:rPr>
        <w:t>.</w:t>
      </w:r>
    </w:p>
    <w:p w14:paraId="701430B0" w14:textId="3C2780A0" w:rsidR="001E50AA" w:rsidRPr="00C60FC5" w:rsidRDefault="001E50AA" w:rsidP="00FA30FE">
      <w:pPr>
        <w:pStyle w:val="Textbody"/>
        <w:spacing w:after="0" w:line="240" w:lineRule="auto"/>
        <w:ind w:firstLine="709"/>
        <w:contextualSpacing/>
        <w:jc w:val="both"/>
        <w:rPr>
          <w:rFonts w:ascii="Times New Roman" w:eastAsia="Times New Roman" w:hAnsi="Times New Roman" w:cs="Times New Roman"/>
          <w:color w:val="auto"/>
          <w:kern w:val="0"/>
          <w:sz w:val="28"/>
          <w:szCs w:val="28"/>
        </w:rPr>
      </w:pPr>
      <w:r w:rsidRPr="00C60FC5">
        <w:rPr>
          <w:rFonts w:ascii="Times New Roman" w:eastAsia="Times New Roman" w:hAnsi="Times New Roman" w:cs="Times New Roman"/>
          <w:color w:val="auto"/>
          <w:kern w:val="0"/>
          <w:sz w:val="28"/>
          <w:szCs w:val="28"/>
        </w:rPr>
        <w:t xml:space="preserve">Особым образом выделяя в структуре ценностных отношений эмоциональную сферу, Алибекова З.Н. выделяет следующие этапы их формирования: «…эмоциональное восприятие информации - получение и осмысление новой информации </w:t>
      </w:r>
      <w:r w:rsidR="001F6E65" w:rsidRPr="00C60FC5">
        <w:rPr>
          <w:rFonts w:ascii="Times New Roman" w:eastAsia="Times New Roman" w:hAnsi="Times New Roman" w:cs="Times New Roman"/>
          <w:color w:val="auto"/>
          <w:kern w:val="0"/>
          <w:sz w:val="28"/>
          <w:szCs w:val="28"/>
        </w:rPr>
        <w:t>–</w:t>
      </w:r>
      <w:r w:rsidRPr="00C60FC5">
        <w:rPr>
          <w:rFonts w:ascii="Times New Roman" w:eastAsia="Times New Roman" w:hAnsi="Times New Roman" w:cs="Times New Roman"/>
          <w:color w:val="auto"/>
          <w:kern w:val="0"/>
          <w:sz w:val="28"/>
          <w:szCs w:val="28"/>
        </w:rPr>
        <w:t xml:space="preserve"> практическое применение усвоенного материала» </w:t>
      </w:r>
      <w:r w:rsidRPr="00C60FC5">
        <w:rPr>
          <w:rFonts w:ascii="Times New Roman" w:eastAsia="Batang" w:hAnsi="Times New Roman" w:cs="Times New Roman"/>
          <w:color w:val="auto"/>
          <w:sz w:val="28"/>
          <w:szCs w:val="28"/>
          <w:lang w:eastAsia="ko-KR"/>
        </w:rPr>
        <w:t>[</w:t>
      </w:r>
      <w:r w:rsidR="00083D3B" w:rsidRPr="00C60FC5">
        <w:rPr>
          <w:rFonts w:ascii="Times New Roman" w:eastAsia="Batang" w:hAnsi="Times New Roman" w:cs="Times New Roman"/>
          <w:color w:val="auto"/>
          <w:sz w:val="28"/>
          <w:szCs w:val="28"/>
          <w:lang w:eastAsia="ko-KR"/>
        </w:rPr>
        <w:t>11</w:t>
      </w:r>
      <w:r w:rsidR="00E45B92" w:rsidRPr="00C60FC5">
        <w:rPr>
          <w:rFonts w:ascii="Times New Roman" w:eastAsia="Batang" w:hAnsi="Times New Roman" w:cs="Times New Roman"/>
          <w:color w:val="auto"/>
          <w:sz w:val="28"/>
          <w:szCs w:val="28"/>
          <w:lang w:eastAsia="ko-KR"/>
        </w:rPr>
        <w:t>2</w:t>
      </w:r>
      <w:r w:rsidRPr="00C60FC5">
        <w:rPr>
          <w:rFonts w:ascii="Times New Roman" w:eastAsia="Batang" w:hAnsi="Times New Roman" w:cs="Times New Roman"/>
          <w:color w:val="auto"/>
          <w:sz w:val="28"/>
          <w:szCs w:val="28"/>
          <w:lang w:eastAsia="ko-KR"/>
        </w:rPr>
        <w:t>]</w:t>
      </w:r>
      <w:r w:rsidRPr="00C60FC5">
        <w:rPr>
          <w:rFonts w:ascii="Times New Roman" w:eastAsia="Times New Roman" w:hAnsi="Times New Roman" w:cs="Times New Roman"/>
          <w:color w:val="auto"/>
          <w:kern w:val="0"/>
          <w:sz w:val="28"/>
          <w:szCs w:val="28"/>
        </w:rPr>
        <w:t>, а</w:t>
      </w:r>
      <w:r w:rsidR="001F6E65" w:rsidRPr="00C60FC5">
        <w:rPr>
          <w:rFonts w:ascii="Times New Roman" w:eastAsia="Times New Roman" w:hAnsi="Times New Roman" w:cs="Times New Roman"/>
          <w:color w:val="auto"/>
          <w:kern w:val="0"/>
          <w:sz w:val="28"/>
          <w:szCs w:val="28"/>
        </w:rPr>
        <w:t xml:space="preserve"> Маслов С.</w:t>
      </w:r>
      <w:r w:rsidRPr="00C60FC5">
        <w:rPr>
          <w:rFonts w:ascii="Times New Roman" w:eastAsia="Times New Roman" w:hAnsi="Times New Roman" w:cs="Times New Roman"/>
          <w:color w:val="auto"/>
          <w:kern w:val="0"/>
          <w:sz w:val="28"/>
          <w:szCs w:val="28"/>
        </w:rPr>
        <w:t>И. Предлагает несколько иные этапы присвоения ценностей: «… эмоциональное принятие ценностей - осознание - включение в систему ценностных ориентаций» [</w:t>
      </w:r>
      <w:r w:rsidR="00083D3B" w:rsidRPr="00C60FC5">
        <w:rPr>
          <w:rFonts w:ascii="Times New Roman" w:eastAsia="Times New Roman" w:hAnsi="Times New Roman" w:cs="Times New Roman"/>
          <w:color w:val="auto"/>
          <w:kern w:val="0"/>
          <w:sz w:val="28"/>
          <w:szCs w:val="28"/>
        </w:rPr>
        <w:t>11</w:t>
      </w:r>
      <w:r w:rsidR="00E45B92" w:rsidRPr="00C60FC5">
        <w:rPr>
          <w:rFonts w:ascii="Times New Roman" w:eastAsia="Times New Roman" w:hAnsi="Times New Roman" w:cs="Times New Roman"/>
          <w:color w:val="auto"/>
          <w:kern w:val="0"/>
          <w:sz w:val="28"/>
          <w:szCs w:val="28"/>
        </w:rPr>
        <w:t>3</w:t>
      </w:r>
      <w:r w:rsidRPr="00C60FC5">
        <w:rPr>
          <w:rFonts w:ascii="Times New Roman" w:eastAsia="Times New Roman" w:hAnsi="Times New Roman" w:cs="Times New Roman"/>
          <w:color w:val="auto"/>
          <w:kern w:val="0"/>
          <w:sz w:val="28"/>
          <w:szCs w:val="28"/>
        </w:rPr>
        <w:t>].</w:t>
      </w:r>
    </w:p>
    <w:p w14:paraId="519CD024" w14:textId="7619032A" w:rsidR="001E50AA" w:rsidRPr="00C60FC5" w:rsidRDefault="001E50AA" w:rsidP="00FA30FE">
      <w:pPr>
        <w:pStyle w:val="Textbody"/>
        <w:spacing w:after="0" w:line="240" w:lineRule="auto"/>
        <w:ind w:firstLine="709"/>
        <w:contextualSpacing/>
        <w:jc w:val="both"/>
        <w:rPr>
          <w:rFonts w:ascii="Times New Roman" w:hAnsi="Times New Roman" w:cs="Times New Roman"/>
          <w:color w:val="auto"/>
          <w:sz w:val="28"/>
          <w:szCs w:val="28"/>
          <w:lang w:eastAsia="ru-RU"/>
        </w:rPr>
      </w:pPr>
      <w:r w:rsidRPr="00C60FC5">
        <w:rPr>
          <w:rFonts w:ascii="Times New Roman" w:eastAsia="Times New Roman" w:hAnsi="Times New Roman" w:cs="Times New Roman"/>
          <w:color w:val="auto"/>
          <w:kern w:val="0"/>
          <w:sz w:val="28"/>
          <w:szCs w:val="28"/>
        </w:rPr>
        <w:t>Б</w:t>
      </w:r>
      <w:r w:rsidRPr="00C60FC5">
        <w:rPr>
          <w:rFonts w:ascii="Times New Roman" w:hAnsi="Times New Roman" w:cs="Times New Roman"/>
          <w:color w:val="auto"/>
          <w:sz w:val="28"/>
          <w:szCs w:val="28"/>
          <w:lang w:eastAsia="ru-RU"/>
        </w:rPr>
        <w:t xml:space="preserve">ольшой интерес для нашей работы представляет следующее утверждение Азизовой И.Ю.: «… </w:t>
      </w:r>
      <w:r w:rsidRPr="00C60FC5">
        <w:rPr>
          <w:rFonts w:ascii="Times New Roman" w:hAnsi="Times New Roman" w:cs="Times New Roman"/>
          <w:color w:val="auto"/>
          <w:sz w:val="28"/>
          <w:szCs w:val="28"/>
          <w:shd w:val="clear" w:color="auto" w:fill="FFFFFF"/>
        </w:rPr>
        <w:t xml:space="preserve">Ценностные аспекты биологического образования проявляются именно при усилении культурологической функции биологического образования» </w:t>
      </w:r>
      <w:r w:rsidRPr="00C60FC5">
        <w:rPr>
          <w:rFonts w:ascii="Times New Roman" w:eastAsia="Batang" w:hAnsi="Times New Roman" w:cs="Times New Roman"/>
          <w:color w:val="auto"/>
          <w:sz w:val="28"/>
          <w:szCs w:val="28"/>
          <w:lang w:eastAsia="ko-KR"/>
        </w:rPr>
        <w:t>[</w:t>
      </w:r>
      <w:r w:rsidR="00083D3B" w:rsidRPr="00C60FC5">
        <w:rPr>
          <w:rFonts w:ascii="Times New Roman" w:eastAsia="Batang" w:hAnsi="Times New Roman" w:cs="Times New Roman"/>
          <w:color w:val="auto"/>
          <w:sz w:val="28"/>
          <w:szCs w:val="28"/>
          <w:lang w:eastAsia="ko-KR"/>
        </w:rPr>
        <w:t>11</w:t>
      </w:r>
      <w:r w:rsidR="00E45B92" w:rsidRPr="00C60FC5">
        <w:rPr>
          <w:rFonts w:ascii="Times New Roman" w:eastAsia="Batang" w:hAnsi="Times New Roman" w:cs="Times New Roman"/>
          <w:color w:val="auto"/>
          <w:sz w:val="28"/>
          <w:szCs w:val="28"/>
          <w:lang w:eastAsia="ko-KR"/>
        </w:rPr>
        <w:t>4</w:t>
      </w:r>
      <w:r w:rsidRPr="00C60FC5">
        <w:rPr>
          <w:rFonts w:ascii="Times New Roman" w:eastAsia="Batang" w:hAnsi="Times New Roman" w:cs="Times New Roman"/>
          <w:color w:val="auto"/>
          <w:sz w:val="28"/>
          <w:szCs w:val="28"/>
          <w:lang w:eastAsia="ko-KR"/>
        </w:rPr>
        <w:t>]</w:t>
      </w:r>
      <w:r w:rsidRPr="00C60FC5">
        <w:rPr>
          <w:rFonts w:ascii="Times New Roman" w:hAnsi="Times New Roman" w:cs="Times New Roman"/>
          <w:color w:val="auto"/>
          <w:sz w:val="28"/>
          <w:szCs w:val="28"/>
          <w:shd w:val="clear" w:color="auto" w:fill="FFFFFF"/>
        </w:rPr>
        <w:t>. В полной мере это относится и к языковому образованию, язык в системе культуры и культура в системе языка составляют неразрывную и взаимообусловленную связь. Следовательно, есть основания рассмотреть помимо аксиологического еще и культурологический подход в обучении языкам.</w:t>
      </w:r>
    </w:p>
    <w:p w14:paraId="07E9C6D4" w14:textId="77777777" w:rsidR="001E50AA" w:rsidRPr="00C60FC5" w:rsidRDefault="001E50AA" w:rsidP="00FA30FE">
      <w:pPr>
        <w:pStyle w:val="Standard"/>
        <w:spacing w:after="0" w:line="240" w:lineRule="auto"/>
        <w:ind w:firstLine="709"/>
        <w:jc w:val="both"/>
        <w:rPr>
          <w:rFonts w:ascii="Times New Roman" w:hAnsi="Times New Roman" w:cs="Times New Roman"/>
          <w:color w:val="auto"/>
          <w:sz w:val="28"/>
          <w:szCs w:val="28"/>
          <w:shd w:val="clear" w:color="auto" w:fill="FFFFFF"/>
        </w:rPr>
      </w:pPr>
      <w:r w:rsidRPr="00C60FC5">
        <w:rPr>
          <w:rFonts w:ascii="Times New Roman" w:hAnsi="Times New Roman" w:cs="Times New Roman"/>
          <w:color w:val="auto"/>
          <w:sz w:val="28"/>
          <w:szCs w:val="28"/>
        </w:rPr>
        <w:t>Поэтому с</w:t>
      </w:r>
      <w:r w:rsidRPr="00C60FC5">
        <w:rPr>
          <w:rFonts w:ascii="Times New Roman" w:hAnsi="Times New Roman" w:cs="Times New Roman"/>
          <w:color w:val="auto"/>
          <w:sz w:val="28"/>
          <w:szCs w:val="28"/>
          <w:shd w:val="clear" w:color="auto" w:fill="FFFFFF"/>
        </w:rPr>
        <w:t>ледующий блок теоретического анализа исследуемой нами проблемы связан с пониманием сути национального культурного кода. Обзор и изучение научной литературы показал, что данный термин трактуется как:</w:t>
      </w:r>
    </w:p>
    <w:p w14:paraId="2E7D6D03" w14:textId="263788FD" w:rsidR="001E50AA" w:rsidRPr="00C60FC5" w:rsidRDefault="001E50AA" w:rsidP="001F6E65">
      <w:pPr>
        <w:numPr>
          <w:ilvl w:val="0"/>
          <w:numId w:val="24"/>
        </w:numPr>
        <w:shd w:val="clear" w:color="auto" w:fill="FFFFFF"/>
        <w:tabs>
          <w:tab w:val="left" w:pos="851"/>
          <w:tab w:val="left" w:pos="993"/>
        </w:tabs>
        <w:ind w:left="0" w:firstLine="709"/>
        <w:jc w:val="both"/>
        <w:rPr>
          <w:sz w:val="28"/>
          <w:szCs w:val="28"/>
        </w:rPr>
      </w:pPr>
      <w:r w:rsidRPr="00C60FC5">
        <w:rPr>
          <w:sz w:val="28"/>
          <w:szCs w:val="28"/>
        </w:rPr>
        <w:t>«…ключ</w:t>
      </w:r>
      <w:r w:rsidR="001F6E65" w:rsidRPr="00C60FC5">
        <w:rPr>
          <w:sz w:val="28"/>
          <w:szCs w:val="28"/>
        </w:rPr>
        <w:t xml:space="preserve"> </w:t>
      </w:r>
      <w:r w:rsidRPr="00C60FC5">
        <w:rPr>
          <w:sz w:val="28"/>
          <w:szCs w:val="28"/>
        </w:rPr>
        <w:t>к</w:t>
      </w:r>
      <w:r w:rsidR="001F6E65" w:rsidRPr="00C60FC5">
        <w:rPr>
          <w:sz w:val="28"/>
          <w:szCs w:val="28"/>
        </w:rPr>
        <w:t xml:space="preserve"> </w:t>
      </w:r>
      <w:r w:rsidRPr="00C60FC5">
        <w:rPr>
          <w:sz w:val="28"/>
          <w:szCs w:val="28"/>
        </w:rPr>
        <w:t>пониманию</w:t>
      </w:r>
      <w:r w:rsidR="001F6E65" w:rsidRPr="00C60FC5">
        <w:rPr>
          <w:sz w:val="28"/>
          <w:szCs w:val="28"/>
        </w:rPr>
        <w:t xml:space="preserve"> </w:t>
      </w:r>
      <w:r w:rsidRPr="00C60FC5">
        <w:rPr>
          <w:sz w:val="28"/>
          <w:szCs w:val="28"/>
        </w:rPr>
        <w:t>данного</w:t>
      </w:r>
      <w:r w:rsidR="001F6E65" w:rsidRPr="00C60FC5">
        <w:rPr>
          <w:sz w:val="28"/>
          <w:szCs w:val="28"/>
        </w:rPr>
        <w:t xml:space="preserve"> </w:t>
      </w:r>
      <w:r w:rsidRPr="00C60FC5">
        <w:rPr>
          <w:sz w:val="28"/>
          <w:szCs w:val="28"/>
        </w:rPr>
        <w:t>типа</w:t>
      </w:r>
      <w:r w:rsidR="001F6E65" w:rsidRPr="00C60FC5">
        <w:rPr>
          <w:sz w:val="28"/>
          <w:szCs w:val="28"/>
        </w:rPr>
        <w:t xml:space="preserve"> </w:t>
      </w:r>
      <w:r w:rsidRPr="00C60FC5">
        <w:rPr>
          <w:sz w:val="28"/>
          <w:szCs w:val="28"/>
        </w:rPr>
        <w:t>культуры, … позволяет понять преобразование значения в смысл …» [</w:t>
      </w:r>
      <w:r w:rsidR="00083D3B" w:rsidRPr="00C60FC5">
        <w:rPr>
          <w:sz w:val="28"/>
          <w:szCs w:val="28"/>
        </w:rPr>
        <w:t>11</w:t>
      </w:r>
      <w:r w:rsidR="00E45B92" w:rsidRPr="00C60FC5">
        <w:rPr>
          <w:sz w:val="28"/>
          <w:szCs w:val="28"/>
        </w:rPr>
        <w:t>5</w:t>
      </w:r>
      <w:r w:rsidRPr="00C60FC5">
        <w:rPr>
          <w:sz w:val="28"/>
          <w:szCs w:val="28"/>
        </w:rPr>
        <w:t>];</w:t>
      </w:r>
    </w:p>
    <w:p w14:paraId="1CCBD632" w14:textId="419E5526" w:rsidR="001E50AA" w:rsidRPr="00C60FC5" w:rsidRDefault="001E50AA" w:rsidP="001F6E65">
      <w:pPr>
        <w:numPr>
          <w:ilvl w:val="0"/>
          <w:numId w:val="24"/>
        </w:numPr>
        <w:shd w:val="clear" w:color="auto" w:fill="FFFFFF"/>
        <w:tabs>
          <w:tab w:val="left" w:pos="851"/>
          <w:tab w:val="left" w:pos="993"/>
        </w:tabs>
        <w:ind w:left="0" w:firstLine="709"/>
        <w:jc w:val="both"/>
        <w:rPr>
          <w:sz w:val="28"/>
          <w:szCs w:val="28"/>
        </w:rPr>
      </w:pPr>
      <w:r w:rsidRPr="00C60FC5">
        <w:rPr>
          <w:sz w:val="28"/>
          <w:szCs w:val="28"/>
        </w:rPr>
        <w:t>«… совокупность знаков (символов), смыслов (и их комбинаций), которые заключены в любом предмете материальной и духовной деятельности человека …» [</w:t>
      </w:r>
      <w:r w:rsidR="00E45B92" w:rsidRPr="00C60FC5">
        <w:rPr>
          <w:sz w:val="28"/>
          <w:szCs w:val="28"/>
        </w:rPr>
        <w:t>115</w:t>
      </w:r>
      <w:r w:rsidRPr="00C60FC5">
        <w:rPr>
          <w:sz w:val="28"/>
          <w:szCs w:val="28"/>
        </w:rPr>
        <w:t>];</w:t>
      </w:r>
    </w:p>
    <w:p w14:paraId="52E5084A" w14:textId="2E86DD8C" w:rsidR="001E50AA" w:rsidRPr="00C60FC5" w:rsidRDefault="001E50AA" w:rsidP="001F6E65">
      <w:pPr>
        <w:pStyle w:val="Standard"/>
        <w:numPr>
          <w:ilvl w:val="0"/>
          <w:numId w:val="24"/>
        </w:numPr>
        <w:tabs>
          <w:tab w:val="left" w:pos="851"/>
          <w:tab w:val="left" w:pos="993"/>
        </w:tabs>
        <w:spacing w:after="0" w:line="240" w:lineRule="auto"/>
        <w:ind w:left="0"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формируемые у человека под воздействием национальной культуры подсознательные смыслы, сквозь призму которых он воспринимает себя и окружающий мир …» [</w:t>
      </w:r>
      <w:r w:rsidR="00083D3B" w:rsidRPr="00C60FC5">
        <w:rPr>
          <w:rFonts w:ascii="Times New Roman" w:hAnsi="Times New Roman" w:cs="Times New Roman"/>
          <w:color w:val="auto"/>
          <w:sz w:val="28"/>
          <w:szCs w:val="28"/>
        </w:rPr>
        <w:t>11</w:t>
      </w:r>
      <w:r w:rsidR="00E45B92" w:rsidRPr="00C60FC5">
        <w:rPr>
          <w:rFonts w:ascii="Times New Roman" w:hAnsi="Times New Roman" w:cs="Times New Roman"/>
          <w:color w:val="auto"/>
          <w:sz w:val="28"/>
          <w:szCs w:val="28"/>
        </w:rPr>
        <w:t>6</w:t>
      </w:r>
      <w:r w:rsidRPr="00C60FC5">
        <w:rPr>
          <w:rFonts w:ascii="Times New Roman" w:hAnsi="Times New Roman" w:cs="Times New Roman"/>
          <w:color w:val="auto"/>
          <w:sz w:val="28"/>
          <w:szCs w:val="28"/>
        </w:rPr>
        <w:t>];</w:t>
      </w:r>
    </w:p>
    <w:p w14:paraId="377BEDB4" w14:textId="124DB6AA" w:rsidR="001E50AA" w:rsidRPr="00C60FC5" w:rsidRDefault="001E50AA" w:rsidP="001F6E65">
      <w:pPr>
        <w:pStyle w:val="Standard"/>
        <w:numPr>
          <w:ilvl w:val="0"/>
          <w:numId w:val="24"/>
        </w:numPr>
        <w:tabs>
          <w:tab w:val="left" w:pos="851"/>
          <w:tab w:val="left" w:pos="993"/>
        </w:tabs>
        <w:spacing w:after="0" w:line="240" w:lineRule="auto"/>
        <w:ind w:left="0"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знаковая система, предназначенная для кодирования, хранения, передачи и дешифровки культурной информации народом …» [</w:t>
      </w:r>
      <w:r w:rsidR="00083D3B" w:rsidRPr="00C60FC5">
        <w:rPr>
          <w:rFonts w:ascii="Times New Roman" w:hAnsi="Times New Roman" w:cs="Times New Roman"/>
          <w:color w:val="auto"/>
          <w:sz w:val="28"/>
          <w:szCs w:val="28"/>
        </w:rPr>
        <w:t>1</w:t>
      </w:r>
      <w:r w:rsidR="00EB2A4E" w:rsidRPr="00C60FC5">
        <w:rPr>
          <w:rFonts w:ascii="Times New Roman" w:hAnsi="Times New Roman" w:cs="Times New Roman"/>
          <w:color w:val="auto"/>
          <w:sz w:val="28"/>
          <w:szCs w:val="28"/>
        </w:rPr>
        <w:t>17</w:t>
      </w:r>
      <w:r w:rsidRPr="00C60FC5">
        <w:rPr>
          <w:rFonts w:ascii="Times New Roman" w:hAnsi="Times New Roman" w:cs="Times New Roman"/>
          <w:color w:val="auto"/>
          <w:sz w:val="28"/>
          <w:szCs w:val="28"/>
        </w:rPr>
        <w:t xml:space="preserve">]; </w:t>
      </w:r>
    </w:p>
    <w:p w14:paraId="285ADEAB" w14:textId="6E936DAA" w:rsidR="001E50AA" w:rsidRPr="00C60FC5" w:rsidRDefault="001E50AA" w:rsidP="001F6E65">
      <w:pPr>
        <w:pStyle w:val="Standard"/>
        <w:numPr>
          <w:ilvl w:val="0"/>
          <w:numId w:val="24"/>
        </w:numPr>
        <w:tabs>
          <w:tab w:val="left" w:pos="851"/>
          <w:tab w:val="left" w:pos="993"/>
        </w:tabs>
        <w:spacing w:after="0" w:line="240" w:lineRule="auto"/>
        <w:ind w:left="0"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совокупность символов, кодирующих, транслирующих и дешифрующих древнейшие (архетипические) представления человека/социума …» [</w:t>
      </w:r>
      <w:r w:rsidR="00083D3B" w:rsidRPr="00C60FC5">
        <w:rPr>
          <w:rFonts w:ascii="Times New Roman" w:hAnsi="Times New Roman" w:cs="Times New Roman"/>
          <w:color w:val="auto"/>
          <w:sz w:val="28"/>
          <w:szCs w:val="28"/>
        </w:rPr>
        <w:t>1</w:t>
      </w:r>
      <w:r w:rsidR="00EB2A4E" w:rsidRPr="00C60FC5">
        <w:rPr>
          <w:rFonts w:ascii="Times New Roman" w:hAnsi="Times New Roman" w:cs="Times New Roman"/>
          <w:color w:val="auto"/>
          <w:sz w:val="28"/>
          <w:szCs w:val="28"/>
        </w:rPr>
        <w:t>18</w:t>
      </w:r>
      <w:r w:rsidRPr="00C60FC5">
        <w:rPr>
          <w:rFonts w:ascii="Times New Roman" w:hAnsi="Times New Roman" w:cs="Times New Roman"/>
          <w:color w:val="auto"/>
          <w:sz w:val="28"/>
          <w:szCs w:val="28"/>
        </w:rPr>
        <w:t xml:space="preserve">]; </w:t>
      </w:r>
    </w:p>
    <w:p w14:paraId="411D1C84" w14:textId="6F8663E2" w:rsidR="001E50AA" w:rsidRPr="00C60FC5" w:rsidRDefault="001E50AA" w:rsidP="001F6E65">
      <w:pPr>
        <w:pStyle w:val="Standard"/>
        <w:numPr>
          <w:ilvl w:val="0"/>
          <w:numId w:val="24"/>
        </w:numPr>
        <w:tabs>
          <w:tab w:val="left" w:pos="851"/>
          <w:tab w:val="left" w:pos="993"/>
        </w:tabs>
        <w:spacing w:after="0" w:line="240" w:lineRule="auto"/>
        <w:ind w:left="0"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культурный опыт, унаследованный нацией от предшествующих исторических эпох ...» [</w:t>
      </w:r>
      <w:r w:rsidR="00083D3B" w:rsidRPr="00C60FC5">
        <w:rPr>
          <w:rFonts w:ascii="Times New Roman" w:hAnsi="Times New Roman" w:cs="Times New Roman"/>
          <w:color w:val="auto"/>
          <w:sz w:val="28"/>
          <w:szCs w:val="28"/>
        </w:rPr>
        <w:t>1</w:t>
      </w:r>
      <w:r w:rsidR="00EB2A4E" w:rsidRPr="00C60FC5">
        <w:rPr>
          <w:rFonts w:ascii="Times New Roman" w:hAnsi="Times New Roman" w:cs="Times New Roman"/>
          <w:color w:val="auto"/>
          <w:sz w:val="28"/>
          <w:szCs w:val="28"/>
        </w:rPr>
        <w:t>19</w:t>
      </w:r>
      <w:r w:rsidRPr="00C60FC5">
        <w:rPr>
          <w:rFonts w:ascii="Times New Roman" w:hAnsi="Times New Roman" w:cs="Times New Roman"/>
          <w:color w:val="auto"/>
          <w:sz w:val="28"/>
          <w:szCs w:val="28"/>
        </w:rPr>
        <w:t>]</w:t>
      </w:r>
      <w:r w:rsidR="001F6E65" w:rsidRPr="00C60FC5">
        <w:rPr>
          <w:rFonts w:ascii="Times New Roman" w:hAnsi="Times New Roman" w:cs="Times New Roman"/>
          <w:color w:val="auto"/>
          <w:sz w:val="28"/>
          <w:szCs w:val="28"/>
        </w:rPr>
        <w:t>.</w:t>
      </w:r>
      <w:r w:rsidRPr="00C60FC5">
        <w:rPr>
          <w:rFonts w:ascii="Times New Roman" w:hAnsi="Times New Roman" w:cs="Times New Roman"/>
          <w:color w:val="auto"/>
          <w:sz w:val="28"/>
          <w:szCs w:val="28"/>
        </w:rPr>
        <w:t xml:space="preserve"> </w:t>
      </w:r>
    </w:p>
    <w:p w14:paraId="14DBB7FE" w14:textId="5F85FD81" w:rsidR="001E50AA" w:rsidRPr="00C60FC5" w:rsidRDefault="001E50AA" w:rsidP="00FA30FE">
      <w:pPr>
        <w:pStyle w:val="Standard"/>
        <w:tabs>
          <w:tab w:val="left" w:pos="851"/>
        </w:tabs>
        <w:spacing w:after="0" w:line="240" w:lineRule="auto"/>
        <w:ind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Обобщая приведенные дефиниции понятия «культурный код нации», мы придерживаемся мнения </w:t>
      </w:r>
      <w:r w:rsidRPr="00C60FC5">
        <w:rPr>
          <w:rFonts w:ascii="Times New Roman" w:hAnsi="Times New Roman" w:cs="Times New Roman"/>
          <w:color w:val="auto"/>
          <w:sz w:val="28"/>
          <w:szCs w:val="28"/>
          <w:shd w:val="clear" w:color="auto" w:fill="FFFFFF"/>
        </w:rPr>
        <w:t>Худолея Н.В., согласно которому это «…</w:t>
      </w:r>
      <w:r w:rsidRPr="00C60FC5">
        <w:rPr>
          <w:rFonts w:ascii="Times New Roman" w:hAnsi="Times New Roman" w:cs="Times New Roman"/>
          <w:color w:val="auto"/>
          <w:sz w:val="28"/>
          <w:szCs w:val="28"/>
        </w:rPr>
        <w:t>сформировавшийся под воздействием национальной культуры комплекс стереотипов в сознании определенной нации. Этот комплекс представляет собой единый набор понятий и смыслов, позволяющий представителям социума идентифицировать друг друга как соотечественников» [</w:t>
      </w:r>
      <w:r w:rsidR="00083D3B" w:rsidRPr="00C60FC5">
        <w:rPr>
          <w:rFonts w:ascii="Times New Roman" w:hAnsi="Times New Roman" w:cs="Times New Roman"/>
          <w:color w:val="auto"/>
          <w:sz w:val="28"/>
          <w:szCs w:val="28"/>
        </w:rPr>
        <w:t>1</w:t>
      </w:r>
      <w:r w:rsidR="00EB2A4E" w:rsidRPr="00C60FC5">
        <w:rPr>
          <w:rFonts w:ascii="Times New Roman" w:hAnsi="Times New Roman" w:cs="Times New Roman"/>
          <w:color w:val="auto"/>
          <w:sz w:val="28"/>
          <w:szCs w:val="28"/>
        </w:rPr>
        <w:t>20</w:t>
      </w:r>
      <w:r w:rsidRPr="00C60FC5">
        <w:rPr>
          <w:rFonts w:ascii="Times New Roman" w:hAnsi="Times New Roman" w:cs="Times New Roman"/>
          <w:color w:val="auto"/>
          <w:sz w:val="28"/>
          <w:szCs w:val="28"/>
        </w:rPr>
        <w:t>].</w:t>
      </w:r>
    </w:p>
    <w:p w14:paraId="4C2E3C0D" w14:textId="77777777" w:rsidR="001E50AA" w:rsidRPr="00C60FC5" w:rsidRDefault="001E50AA" w:rsidP="00FA30FE">
      <w:pPr>
        <w:pStyle w:val="Standard"/>
        <w:tabs>
          <w:tab w:val="left" w:pos="851"/>
        </w:tabs>
        <w:spacing w:after="0" w:line="240" w:lineRule="auto"/>
        <w:ind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По утверждению Худолея Н.В., рассматриваемое понятие возникло в теории информации, где культура утверждается как «коллективный интеллект» общества.</w:t>
      </w:r>
    </w:p>
    <w:p w14:paraId="24C2A214" w14:textId="193A4132" w:rsidR="001E50AA" w:rsidRPr="00C60FC5" w:rsidRDefault="001E50AA" w:rsidP="00FA30FE">
      <w:pPr>
        <w:pStyle w:val="Textbody"/>
        <w:spacing w:after="0" w:line="240" w:lineRule="auto"/>
        <w:ind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Поскольку ценностное отношение к языку заявлено в гипотезе нашего исследования в качестве основного условия более успешного обучения языкам, возникает необходимость рассмотрения данного понятия с точки зрения его педагогической измеримости, что представляет особую сложность, так как ценностное отношение зримо не наблюдаемо, т.е. скрыто от внешнего наблюдения, и потому трудно поддается фиксации.</w:t>
      </w:r>
      <w:r w:rsidRPr="00C60FC5">
        <w:rPr>
          <w:rFonts w:ascii="Times New Roman" w:eastAsia="Times New Roman" w:hAnsi="Times New Roman" w:cs="Times New Roman"/>
          <w:color w:val="auto"/>
          <w:kern w:val="0"/>
          <w:sz w:val="28"/>
          <w:szCs w:val="28"/>
        </w:rPr>
        <w:t xml:space="preserve">.И все же в своем они очевидны. В связи с этим в педагогических измерениях немало попыток построить структуру, маркировать критерии и определить дескрипторы уровней </w:t>
      </w:r>
      <w:r w:rsidRPr="00C60FC5">
        <w:rPr>
          <w:rFonts w:ascii="Times New Roman" w:hAnsi="Times New Roman" w:cs="Times New Roman"/>
          <w:color w:val="auto"/>
          <w:sz w:val="28"/>
          <w:szCs w:val="28"/>
        </w:rPr>
        <w:t xml:space="preserve">сформированности ценностного отношения. При этом следует учитывать специфику объектных характеристик. К примеру, когда объектом является учебная деятельность, ученые-педагоги выделяют такие компоненты, как: присутствие объекта (ценности), субъективно-эмоциональная оценка, интеллектуальная активность, волевая активность. Но в большинстве случаев ученые выделяют три компонента: аффективный (или эмоционально-волевой/мотивационно-смысловой), когнитивный (или гностический/познавательный/содержательный), деятельностный (или поведенческий/процессуальный). Для нас это важно по отношению к изучаемым в школе языкам, поэтому </w:t>
      </w:r>
      <w:bookmarkStart w:id="18" w:name="_Hlk137725248"/>
      <w:r w:rsidRPr="00C60FC5">
        <w:rPr>
          <w:rFonts w:ascii="Times New Roman" w:hAnsi="Times New Roman" w:cs="Times New Roman"/>
          <w:color w:val="auto"/>
          <w:sz w:val="28"/>
          <w:szCs w:val="28"/>
        </w:rPr>
        <w:t>мы выбираем в качестве компонентов следующие: эмоционально-мотивационный, к</w:t>
      </w:r>
      <w:r w:rsidRPr="00C60FC5">
        <w:rPr>
          <w:rFonts w:ascii="Times New Roman" w:hAnsi="Times New Roman" w:cs="Times New Roman"/>
          <w:color w:val="auto"/>
          <w:kern w:val="0"/>
          <w:sz w:val="28"/>
          <w:szCs w:val="28"/>
        </w:rPr>
        <w:t>огнитивно-л</w:t>
      </w:r>
      <w:r w:rsidRPr="00C60FC5">
        <w:rPr>
          <w:rFonts w:ascii="Times New Roman" w:hAnsi="Times New Roman" w:cs="Times New Roman"/>
          <w:color w:val="auto"/>
          <w:sz w:val="28"/>
          <w:szCs w:val="28"/>
        </w:rPr>
        <w:t xml:space="preserve">ингвистический и деятельностно-прагматический. При этом центром структуры ценностного отношения к языкам является язык как ценность. </w:t>
      </w:r>
    </w:p>
    <w:p w14:paraId="59D0AD8F" w14:textId="77777777" w:rsidR="001E50AA" w:rsidRPr="00C60FC5" w:rsidRDefault="001E50AA" w:rsidP="00FA30FE">
      <w:pPr>
        <w:pStyle w:val="Textbody"/>
        <w:spacing w:after="0" w:line="240" w:lineRule="auto"/>
        <w:ind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Эмоционально-мотивационный компонент (коррелирует с аффективным компонентом из указанных выше). Его контент определяется культурологическим и личностно-смысловым аспектами ценностного отношения к языкам. Первый из них обусловлен культурологической составляющей языка и одним из классических принципов языкового образования, а именно: соизучение языка и культуры. Поскольку контекстом исследования вопросов обучения языкам в нашей работе является продвижение ценностей «Рухани </w:t>
      </w:r>
      <w:r w:rsidRPr="00C60FC5">
        <w:rPr>
          <w:rFonts w:ascii="Times New Roman" w:hAnsi="Times New Roman" w:cs="Times New Roman"/>
          <w:color w:val="auto"/>
          <w:sz w:val="28"/>
          <w:szCs w:val="28"/>
          <w:lang w:val="kk-KZ"/>
        </w:rPr>
        <w:t>жаңғыру</w:t>
      </w:r>
      <w:r w:rsidRPr="00C60FC5">
        <w:rPr>
          <w:rFonts w:ascii="Times New Roman" w:hAnsi="Times New Roman" w:cs="Times New Roman"/>
          <w:color w:val="auto"/>
          <w:sz w:val="28"/>
          <w:szCs w:val="28"/>
        </w:rPr>
        <w:t>», то культурологический подход в казахстанской языковой ситуации восходит к идее национальной (в терминах этнологии – государственной, потому казахстанской) идентичности, что детерминирует социальную направленность личности обучающегося. Личностно-смысловой аспект эмоционально-мотивационного компонента обусловлен аксиологическим подходом, в соответствии с которым важно эмоциональное осознание личностного смысла и значимости изучаемых языков как ценности, отражающей ту или иную культуру. Здесь мы обращаем внимание на то, что данный аспект не ограничивается эмоциями, которые, несомненно связаны с ценностями, поэтому представляет собой целокупность потребностей, мотивов, личностных смыслов и эмоций.</w:t>
      </w:r>
    </w:p>
    <w:p w14:paraId="359F2E0D" w14:textId="77777777" w:rsidR="001E50AA" w:rsidRPr="00C60FC5" w:rsidRDefault="001E50AA" w:rsidP="00FA30FE">
      <w:pPr>
        <w:pStyle w:val="Textbody"/>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С учетом сказанного критериями эмоционально-мотивационного компонента ценностного отношения к языкам являются: социальная направленность личности, интерес к изучению языков и мотивация в изучении языков.</w:t>
      </w:r>
    </w:p>
    <w:p w14:paraId="36B6802A" w14:textId="037589B4" w:rsidR="001E50AA" w:rsidRPr="00C60FC5" w:rsidRDefault="001E50AA" w:rsidP="00FA30FE">
      <w:pPr>
        <w:pStyle w:val="a3"/>
        <w:shd w:val="clear" w:color="auto" w:fill="FFFFFF"/>
        <w:spacing w:before="0" w:after="0"/>
        <w:ind w:firstLine="709"/>
        <w:contextualSpacing/>
        <w:jc w:val="both"/>
        <w:rPr>
          <w:color w:val="auto"/>
          <w:sz w:val="28"/>
          <w:szCs w:val="28"/>
        </w:rPr>
      </w:pPr>
      <w:r w:rsidRPr="00C60FC5">
        <w:rPr>
          <w:color w:val="auto"/>
          <w:sz w:val="28"/>
          <w:szCs w:val="28"/>
        </w:rPr>
        <w:t>Когнитивно-лингвистический компонент ценностного отношения к языкам предполагает овладение знаниями языков и о языках, также понимание языка как ценности. При этом школьнику очень важно осознавать цели в изучении языков (для чего?, зачем?, что в результате?); знать стратегии овладения ими, прежде всего, для коммуникации; понимать, что помимо постоянного расширения словарного запаса для эффективной коммуникации необходимо знать речевую этику, работать над повышением культуры речи и понимать</w:t>
      </w:r>
      <w:r w:rsidR="00814971" w:rsidRPr="00C60FC5">
        <w:rPr>
          <w:color w:val="auto"/>
          <w:sz w:val="28"/>
          <w:szCs w:val="28"/>
        </w:rPr>
        <w:t xml:space="preserve"> </w:t>
      </w:r>
      <w:r w:rsidRPr="00C60FC5">
        <w:rPr>
          <w:color w:val="auto"/>
          <w:sz w:val="28"/>
          <w:szCs w:val="28"/>
        </w:rPr>
        <w:t>ее значимость в общении с окружающими. Также данный компонент отражает полноту и степень глубины знаний относительно изучаемых языков, непротиворечивость суждений и представлений о языках. С опорой на вышесказанное критериями когнитивно-лингвистического компонента в нашем понимании должны быть: целеполагание в изучении языков, расширение словарного запаса, повышение культуры речи.</w:t>
      </w:r>
    </w:p>
    <w:p w14:paraId="125FA420" w14:textId="02BC9C7F" w:rsidR="001E50AA" w:rsidRPr="00C60FC5" w:rsidRDefault="001E50AA" w:rsidP="00FA30FE">
      <w:pPr>
        <w:pStyle w:val="a3"/>
        <w:shd w:val="clear" w:color="auto" w:fill="FFFFFF"/>
        <w:spacing w:before="0" w:after="0"/>
        <w:ind w:firstLine="709"/>
        <w:contextualSpacing/>
        <w:jc w:val="both"/>
        <w:rPr>
          <w:color w:val="auto"/>
          <w:sz w:val="28"/>
          <w:szCs w:val="28"/>
        </w:rPr>
      </w:pPr>
      <w:r w:rsidRPr="00C60FC5">
        <w:rPr>
          <w:color w:val="auto"/>
          <w:sz w:val="28"/>
          <w:szCs w:val="28"/>
        </w:rPr>
        <w:t>Деятельностно-прагматический компонент искомого нами явления отражает, прежде всего, речевую и коммуникативную деятельность, в результате которой школьник демонстрирует знание и умение соблюдать принципы речевой коммуникации, к основным, по мнению экспертов, из которых относятся: «… принцип последовательности; принцип предпочтительной структуры</w:t>
      </w:r>
      <w:r w:rsidR="001F6E65" w:rsidRPr="00C60FC5">
        <w:rPr>
          <w:color w:val="auto"/>
          <w:sz w:val="28"/>
          <w:szCs w:val="28"/>
        </w:rPr>
        <w:t xml:space="preserve"> </w:t>
      </w:r>
      <w:r w:rsidRPr="00C60FC5">
        <w:rPr>
          <w:color w:val="auto"/>
          <w:sz w:val="28"/>
          <w:szCs w:val="28"/>
        </w:rPr>
        <w:t>(согласие немедленное, отказ обоснованный, умение держать паузу); принцип</w:t>
      </w:r>
      <w:r w:rsidR="001F6E65" w:rsidRPr="00C60FC5">
        <w:rPr>
          <w:color w:val="auto"/>
          <w:sz w:val="28"/>
          <w:szCs w:val="28"/>
        </w:rPr>
        <w:t xml:space="preserve"> </w:t>
      </w:r>
      <w:r w:rsidRPr="00C60FC5">
        <w:rPr>
          <w:color w:val="auto"/>
          <w:sz w:val="28"/>
          <w:szCs w:val="28"/>
        </w:rPr>
        <w:t>кооперации</w:t>
      </w:r>
      <w:r w:rsidR="001F6E65" w:rsidRPr="00C60FC5">
        <w:rPr>
          <w:color w:val="auto"/>
          <w:sz w:val="28"/>
          <w:szCs w:val="28"/>
        </w:rPr>
        <w:t xml:space="preserve"> </w:t>
      </w:r>
      <w:r w:rsidRPr="00C60FC5">
        <w:rPr>
          <w:color w:val="auto"/>
          <w:sz w:val="28"/>
          <w:szCs w:val="28"/>
        </w:rPr>
        <w:t>(уважение интересов других); принцип</w:t>
      </w:r>
      <w:r w:rsidR="001F6E65" w:rsidRPr="00C60FC5">
        <w:rPr>
          <w:color w:val="auto"/>
          <w:sz w:val="28"/>
          <w:szCs w:val="28"/>
        </w:rPr>
        <w:t xml:space="preserve"> </w:t>
      </w:r>
      <w:r w:rsidRPr="00C60FC5">
        <w:rPr>
          <w:color w:val="auto"/>
          <w:sz w:val="28"/>
          <w:szCs w:val="28"/>
        </w:rPr>
        <w:t>вежливости …»</w:t>
      </w:r>
      <w:r w:rsidRPr="00C60FC5">
        <w:rPr>
          <w:i/>
          <w:iCs/>
          <w:color w:val="auto"/>
          <w:sz w:val="28"/>
          <w:szCs w:val="28"/>
        </w:rPr>
        <w:t xml:space="preserve"> </w:t>
      </w:r>
      <w:r w:rsidRPr="00C60FC5">
        <w:rPr>
          <w:rFonts w:eastAsia="Batang"/>
          <w:color w:val="auto"/>
          <w:sz w:val="28"/>
          <w:szCs w:val="28"/>
          <w:lang w:eastAsia="ko-KR"/>
        </w:rPr>
        <w:t>[</w:t>
      </w:r>
      <w:r w:rsidR="00083D3B" w:rsidRPr="00C60FC5">
        <w:rPr>
          <w:rFonts w:eastAsia="Batang"/>
          <w:color w:val="auto"/>
          <w:sz w:val="28"/>
          <w:szCs w:val="28"/>
          <w:lang w:eastAsia="ko-KR"/>
        </w:rPr>
        <w:t>12</w:t>
      </w:r>
      <w:r w:rsidR="00EB2A4E" w:rsidRPr="00C60FC5">
        <w:rPr>
          <w:rFonts w:eastAsia="Batang"/>
          <w:color w:val="auto"/>
          <w:sz w:val="28"/>
          <w:szCs w:val="28"/>
          <w:lang w:eastAsia="ko-KR"/>
        </w:rPr>
        <w:t>1</w:t>
      </w:r>
      <w:r w:rsidRPr="00C60FC5">
        <w:rPr>
          <w:rFonts w:eastAsia="Batang"/>
          <w:color w:val="auto"/>
          <w:sz w:val="28"/>
          <w:szCs w:val="28"/>
          <w:lang w:eastAsia="ko-KR"/>
        </w:rPr>
        <w:t>]</w:t>
      </w:r>
      <w:r w:rsidRPr="00C60FC5">
        <w:rPr>
          <w:color w:val="auto"/>
          <w:sz w:val="28"/>
          <w:szCs w:val="28"/>
        </w:rPr>
        <w:t xml:space="preserve">. Последние два принципа обусловливают характер и содержание коммуникации школьников с окружающими. Их соблюдение или несоблюдение выстраивают общий дискурс личностно значимого общения, когда в той или иной степени увлечённости, языковой (причем этической) активности, заинтересованности, самостоятельности, а также открытость в общении, умение преодолевать языковой и психологический барьер, боязнь ошибок в речи. Именно в этом компоненте проявляются все критерии первых двух компонентов ценностного отношения к изучаемым языкам, т.е. выстроенная структура носит условный характер, так как все три компонента не могут быть обособлены друг от друга в силу своей интегративности и целокупности. На этом основании основными критериями деятельностно-прагматического компонента являются: соблюдение принципов речевой коммуникации, языковая позиция, уважение к изучаемым языкам и его носителям. </w:t>
      </w:r>
    </w:p>
    <w:p w14:paraId="7A28236F" w14:textId="77777777" w:rsidR="001E50AA" w:rsidRPr="00C60FC5" w:rsidRDefault="001E50AA" w:rsidP="00FA30FE">
      <w:pPr>
        <w:pStyle w:val="a3"/>
        <w:shd w:val="clear" w:color="auto" w:fill="FFFFFF"/>
        <w:spacing w:before="0" w:after="0"/>
        <w:ind w:firstLine="709"/>
        <w:contextualSpacing/>
        <w:jc w:val="both"/>
        <w:rPr>
          <w:color w:val="auto"/>
          <w:sz w:val="28"/>
          <w:szCs w:val="28"/>
        </w:rPr>
      </w:pPr>
      <w:r w:rsidRPr="00C60FC5">
        <w:rPr>
          <w:color w:val="auto"/>
          <w:sz w:val="28"/>
          <w:szCs w:val="28"/>
        </w:rPr>
        <w:t xml:space="preserve">Для диагностики ценностного отношения школьников к изучаемым языкам следует определить уровни и показатели его сформированности. Изучение научной литературы в области педагогических измерений позволяет сделать вывод о том, что исследователи выделяют, как правило, три-четыре уровня в таких градациях, как высокий – низкий; достаточный – критический; негативный – позитивный и т.д. </w:t>
      </w:r>
    </w:p>
    <w:p w14:paraId="70E441EC" w14:textId="77777777" w:rsidR="001E50AA" w:rsidRPr="00C60FC5" w:rsidRDefault="001E50AA" w:rsidP="00FA30FE">
      <w:pPr>
        <w:pStyle w:val="a3"/>
        <w:shd w:val="clear" w:color="auto" w:fill="FFFFFF"/>
        <w:spacing w:before="0" w:after="0"/>
        <w:ind w:firstLine="709"/>
        <w:contextualSpacing/>
        <w:jc w:val="both"/>
        <w:rPr>
          <w:color w:val="auto"/>
          <w:sz w:val="28"/>
          <w:szCs w:val="28"/>
        </w:rPr>
      </w:pPr>
      <w:r w:rsidRPr="00C60FC5">
        <w:rPr>
          <w:color w:val="auto"/>
          <w:sz w:val="28"/>
          <w:szCs w:val="28"/>
        </w:rPr>
        <w:t>Учитывая специфику искомого нами феномена, мы решили выделить три уровня: оптимальный, допустимый, критический.</w:t>
      </w:r>
    </w:p>
    <w:p w14:paraId="7FC1EA73" w14:textId="77777777" w:rsidR="001E50AA" w:rsidRPr="00C60FC5" w:rsidRDefault="001E50AA" w:rsidP="00FA30FE">
      <w:pPr>
        <w:pStyle w:val="a3"/>
        <w:shd w:val="clear" w:color="auto" w:fill="FFFFFF"/>
        <w:spacing w:before="0" w:after="0"/>
        <w:ind w:firstLine="709"/>
        <w:contextualSpacing/>
        <w:jc w:val="both"/>
        <w:rPr>
          <w:color w:val="auto"/>
          <w:sz w:val="28"/>
          <w:szCs w:val="28"/>
        </w:rPr>
      </w:pPr>
      <w:r w:rsidRPr="00C60FC5">
        <w:rPr>
          <w:color w:val="auto"/>
          <w:sz w:val="28"/>
          <w:szCs w:val="28"/>
        </w:rPr>
        <w:t>Оптимальный уровень отражает у</w:t>
      </w:r>
      <w:r w:rsidRPr="00C60FC5">
        <w:rPr>
          <w:color w:val="auto"/>
          <w:kern w:val="0"/>
          <w:sz w:val="28"/>
          <w:szCs w:val="28"/>
        </w:rPr>
        <w:t>стойчивость п</w:t>
      </w:r>
      <w:r w:rsidRPr="00C60FC5">
        <w:rPr>
          <w:color w:val="auto"/>
          <w:sz w:val="28"/>
          <w:szCs w:val="28"/>
        </w:rPr>
        <w:t xml:space="preserve">озитивной </w:t>
      </w:r>
      <w:r w:rsidRPr="00C60FC5">
        <w:rPr>
          <w:color w:val="auto"/>
          <w:kern w:val="0"/>
          <w:sz w:val="28"/>
          <w:szCs w:val="28"/>
        </w:rPr>
        <w:t>Казахстанской</w:t>
      </w:r>
      <w:r w:rsidRPr="00C60FC5">
        <w:rPr>
          <w:color w:val="auto"/>
          <w:sz w:val="28"/>
          <w:szCs w:val="28"/>
        </w:rPr>
        <w:t xml:space="preserve"> идентичности, </w:t>
      </w:r>
      <w:r w:rsidRPr="00C60FC5">
        <w:rPr>
          <w:color w:val="auto"/>
          <w:kern w:val="0"/>
          <w:sz w:val="28"/>
          <w:szCs w:val="28"/>
        </w:rPr>
        <w:t>интереса к изучаемым языкам, учебной мотивации, не требующей внешних стимулов. Касательно целеполагания в изучении языков для данного уровня характерны цели</w:t>
      </w:r>
      <w:r w:rsidRPr="00C60FC5">
        <w:rPr>
          <w:color w:val="auto"/>
          <w:sz w:val="28"/>
          <w:szCs w:val="28"/>
        </w:rPr>
        <w:t xml:space="preserve">, </w:t>
      </w:r>
      <w:r w:rsidRPr="00C60FC5">
        <w:rPr>
          <w:color w:val="auto"/>
          <w:kern w:val="0"/>
          <w:sz w:val="28"/>
          <w:szCs w:val="28"/>
        </w:rPr>
        <w:t>связанные с жизненными планами обучающихся</w:t>
      </w:r>
      <w:r w:rsidRPr="00C60FC5">
        <w:rPr>
          <w:rFonts w:eastAsia="Calibri"/>
          <w:color w:val="auto"/>
          <w:kern w:val="0"/>
          <w:sz w:val="28"/>
          <w:szCs w:val="28"/>
          <w:lang w:eastAsia="en-US"/>
        </w:rPr>
        <w:t>. Э</w:t>
      </w:r>
      <w:r w:rsidRPr="00C60FC5">
        <w:rPr>
          <w:color w:val="auto"/>
          <w:sz w:val="28"/>
          <w:szCs w:val="28"/>
        </w:rPr>
        <w:t xml:space="preserve">тому уровню сформированности отношения школьников к изучаемым языкам характерны активная языковая позиция, уважение к языкам и их носителям отличается устойчивостью. </w:t>
      </w:r>
    </w:p>
    <w:p w14:paraId="4D4C3763" w14:textId="77777777" w:rsidR="001E50AA" w:rsidRPr="00C60FC5" w:rsidRDefault="001E50AA" w:rsidP="00FA30FE">
      <w:pPr>
        <w:pStyle w:val="a3"/>
        <w:shd w:val="clear" w:color="auto" w:fill="FFFFFF"/>
        <w:spacing w:before="0" w:after="0"/>
        <w:ind w:firstLine="709"/>
        <w:contextualSpacing/>
        <w:jc w:val="both"/>
        <w:rPr>
          <w:color w:val="auto"/>
          <w:sz w:val="28"/>
          <w:szCs w:val="28"/>
        </w:rPr>
      </w:pPr>
      <w:r w:rsidRPr="00C60FC5">
        <w:rPr>
          <w:color w:val="auto"/>
          <w:sz w:val="28"/>
          <w:szCs w:val="28"/>
        </w:rPr>
        <w:t xml:space="preserve">Допустимый уровень сформированности искомого нами феномена характеризуется неустойчивостью </w:t>
      </w:r>
      <w:r w:rsidRPr="00C60FC5">
        <w:rPr>
          <w:color w:val="auto"/>
          <w:kern w:val="0"/>
          <w:sz w:val="28"/>
          <w:szCs w:val="28"/>
        </w:rPr>
        <w:t>Казахстанской</w:t>
      </w:r>
      <w:r w:rsidRPr="00C60FC5">
        <w:rPr>
          <w:color w:val="auto"/>
          <w:sz w:val="28"/>
          <w:szCs w:val="28"/>
        </w:rPr>
        <w:t xml:space="preserve"> идентичности, э</w:t>
      </w:r>
      <w:r w:rsidRPr="00C60FC5">
        <w:rPr>
          <w:color w:val="auto"/>
          <w:kern w:val="0"/>
          <w:sz w:val="28"/>
          <w:szCs w:val="28"/>
        </w:rPr>
        <w:t>пизодически проявляющимся интересом к изучению языков, мотивы в их изучении требуют внешних стимулов. Цели в изучении языков связаны с освоением учебных программ</w:t>
      </w:r>
      <w:r w:rsidRPr="00C60FC5">
        <w:rPr>
          <w:rFonts w:eastAsia="Calibri"/>
          <w:color w:val="auto"/>
          <w:kern w:val="0"/>
          <w:sz w:val="28"/>
          <w:szCs w:val="28"/>
          <w:lang w:eastAsia="en-US"/>
        </w:rPr>
        <w:t>.</w:t>
      </w:r>
      <w:r w:rsidRPr="00C60FC5">
        <w:rPr>
          <w:color w:val="auto"/>
          <w:sz w:val="28"/>
          <w:szCs w:val="28"/>
        </w:rPr>
        <w:t xml:space="preserve"> Языковая позиция, как и проявление уважительного отношения к языкам и их носителям зависит от ситуации (нужно сдать экзамен, выполнить учебное задание и др.).</w:t>
      </w:r>
    </w:p>
    <w:p w14:paraId="7FF5A34F" w14:textId="77777777" w:rsidR="001E50AA" w:rsidRPr="00C60FC5" w:rsidRDefault="001E50AA" w:rsidP="00FA30FE">
      <w:pPr>
        <w:pStyle w:val="a3"/>
        <w:shd w:val="clear" w:color="auto" w:fill="FFFFFF"/>
        <w:spacing w:before="0" w:after="0"/>
        <w:ind w:firstLine="709"/>
        <w:contextualSpacing/>
        <w:jc w:val="both"/>
        <w:rPr>
          <w:color w:val="auto"/>
          <w:sz w:val="28"/>
          <w:szCs w:val="28"/>
        </w:rPr>
      </w:pPr>
      <w:r w:rsidRPr="00C60FC5">
        <w:rPr>
          <w:color w:val="auto"/>
          <w:kern w:val="0"/>
          <w:sz w:val="28"/>
          <w:szCs w:val="28"/>
        </w:rPr>
        <w:t>Критический уровень определяется тем, что школьники демонстрируют н</w:t>
      </w:r>
      <w:r w:rsidRPr="00C60FC5">
        <w:rPr>
          <w:color w:val="auto"/>
          <w:sz w:val="28"/>
          <w:szCs w:val="28"/>
        </w:rPr>
        <w:t xml:space="preserve">егативную </w:t>
      </w:r>
      <w:r w:rsidRPr="00C60FC5">
        <w:rPr>
          <w:color w:val="auto"/>
          <w:kern w:val="0"/>
          <w:sz w:val="28"/>
          <w:szCs w:val="28"/>
        </w:rPr>
        <w:t>Казахстанскую</w:t>
      </w:r>
      <w:r w:rsidRPr="00C60FC5">
        <w:rPr>
          <w:color w:val="auto"/>
          <w:sz w:val="28"/>
          <w:szCs w:val="28"/>
        </w:rPr>
        <w:t xml:space="preserve"> идентичность, т.е. в качестве референтной группы выбирается одно, как правило родное (этническое), или два языковых (приоритетно английское) сообществ. На данном уровне школьники демонстрируют о</w:t>
      </w:r>
      <w:r w:rsidRPr="00C60FC5">
        <w:rPr>
          <w:color w:val="auto"/>
          <w:kern w:val="0"/>
          <w:sz w:val="28"/>
          <w:szCs w:val="28"/>
        </w:rPr>
        <w:t>тсутствие интереса и слабую мотивированность в изучении языков, при этом цели связаны с отдельными учебными ситуациями, наблюдается п</w:t>
      </w:r>
      <w:r w:rsidRPr="00C60FC5">
        <w:rPr>
          <w:color w:val="auto"/>
          <w:sz w:val="28"/>
          <w:szCs w:val="28"/>
        </w:rPr>
        <w:t>ассивн</w:t>
      </w:r>
      <w:r w:rsidRPr="00C60FC5">
        <w:rPr>
          <w:color w:val="auto"/>
          <w:kern w:val="0"/>
          <w:sz w:val="28"/>
          <w:szCs w:val="28"/>
        </w:rPr>
        <w:t>а</w:t>
      </w:r>
      <w:r w:rsidRPr="00C60FC5">
        <w:rPr>
          <w:color w:val="auto"/>
          <w:sz w:val="28"/>
          <w:szCs w:val="28"/>
        </w:rPr>
        <w:t>я языковая позиция и не</w:t>
      </w:r>
      <w:r w:rsidRPr="00C60FC5">
        <w:rPr>
          <w:color w:val="auto"/>
          <w:kern w:val="0"/>
          <w:sz w:val="28"/>
          <w:szCs w:val="28"/>
        </w:rPr>
        <w:t>уважительное отношение к изучаемым (в том числе родному) языкам и их носителям.</w:t>
      </w:r>
    </w:p>
    <w:p w14:paraId="0D86FF72" w14:textId="4459EBB6" w:rsidR="001E50AA" w:rsidRPr="00C60FC5" w:rsidRDefault="001E50AA" w:rsidP="00FA30FE">
      <w:pPr>
        <w:pStyle w:val="Standard"/>
        <w:overflowPunct/>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В целом, понимание и детальное представление ценностного отношения к языкам мы представили в развернутой системе критериев, сгруппированных в структурных компонентах, и дескрипторов, распределенных по уровням сформированности. Данную систему мы визуализировали в виде модели (таблица 1)</w:t>
      </w:r>
      <w:r w:rsidR="001F6E65" w:rsidRPr="00C60FC5">
        <w:rPr>
          <w:rFonts w:ascii="Times New Roman" w:hAnsi="Times New Roman" w:cs="Times New Roman"/>
          <w:color w:val="auto"/>
          <w:sz w:val="28"/>
          <w:szCs w:val="28"/>
        </w:rPr>
        <w:t>.</w:t>
      </w:r>
      <w:r w:rsidRPr="00C60FC5">
        <w:rPr>
          <w:rFonts w:ascii="Times New Roman" w:hAnsi="Times New Roman" w:cs="Times New Roman"/>
          <w:color w:val="auto"/>
          <w:sz w:val="28"/>
          <w:szCs w:val="28"/>
        </w:rPr>
        <w:t xml:space="preserve"> </w:t>
      </w:r>
    </w:p>
    <w:p w14:paraId="552C6827" w14:textId="77777777" w:rsidR="001F6E65" w:rsidRPr="00C60FC5" w:rsidRDefault="001F6E65" w:rsidP="001B6F27">
      <w:pPr>
        <w:pStyle w:val="Standard"/>
        <w:overflowPunct/>
        <w:spacing w:after="0" w:line="240" w:lineRule="auto"/>
        <w:jc w:val="both"/>
        <w:rPr>
          <w:rFonts w:ascii="Times New Roman" w:hAnsi="Times New Roman" w:cs="Times New Roman"/>
          <w:color w:val="auto"/>
          <w:sz w:val="28"/>
          <w:szCs w:val="28"/>
        </w:rPr>
      </w:pPr>
    </w:p>
    <w:p w14:paraId="696AED16" w14:textId="787EE9AC" w:rsidR="001E50AA" w:rsidRPr="00C60FC5" w:rsidRDefault="001E50AA" w:rsidP="001B6F27">
      <w:pPr>
        <w:pStyle w:val="Standard"/>
        <w:overflowPunct/>
        <w:spacing w:after="0" w:line="240" w:lineRule="auto"/>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Таблица 1 </w:t>
      </w:r>
      <w:r w:rsidR="001F6E65" w:rsidRPr="00C60FC5">
        <w:rPr>
          <w:rFonts w:ascii="Times New Roman" w:hAnsi="Times New Roman" w:cs="Times New Roman"/>
          <w:color w:val="auto"/>
          <w:sz w:val="28"/>
          <w:szCs w:val="28"/>
        </w:rPr>
        <w:t>–</w:t>
      </w:r>
      <w:r w:rsidRPr="00C60FC5">
        <w:rPr>
          <w:rFonts w:ascii="Times New Roman" w:hAnsi="Times New Roman" w:cs="Times New Roman"/>
          <w:color w:val="auto"/>
          <w:sz w:val="28"/>
          <w:szCs w:val="28"/>
        </w:rPr>
        <w:t xml:space="preserve"> Модель </w:t>
      </w:r>
      <w:bookmarkStart w:id="19" w:name="_Hlk135515923"/>
      <w:r w:rsidRPr="00C60FC5">
        <w:rPr>
          <w:rFonts w:ascii="Times New Roman" w:hAnsi="Times New Roman" w:cs="Times New Roman"/>
          <w:color w:val="auto"/>
          <w:sz w:val="28"/>
          <w:szCs w:val="28"/>
        </w:rPr>
        <w:t>ценностного отношения (далее – ЦО) школьников к изучаемым языкам</w:t>
      </w:r>
      <w:bookmarkEnd w:id="19"/>
    </w:p>
    <w:p w14:paraId="461655C2" w14:textId="77777777" w:rsidR="001E50AA" w:rsidRPr="00C60FC5" w:rsidRDefault="001E50AA" w:rsidP="005506E3">
      <w:pPr>
        <w:pStyle w:val="Standard"/>
        <w:spacing w:after="0" w:line="240" w:lineRule="auto"/>
        <w:ind w:firstLine="709"/>
        <w:jc w:val="both"/>
        <w:rPr>
          <w:rFonts w:ascii="Times New Roman" w:hAnsi="Times New Roman" w:cs="Times New Roman"/>
          <w:color w:val="auto"/>
          <w:sz w:val="16"/>
          <w:szCs w:val="16"/>
        </w:rPr>
      </w:pPr>
    </w:p>
    <w:tbl>
      <w:tblPr>
        <w:tblW w:w="9616" w:type="dxa"/>
        <w:jc w:val="center"/>
        <w:tblLayout w:type="fixed"/>
        <w:tblCellMar>
          <w:left w:w="0" w:type="dxa"/>
          <w:right w:w="0" w:type="dxa"/>
        </w:tblCellMar>
        <w:tblLook w:val="04A0" w:firstRow="1" w:lastRow="0" w:firstColumn="1" w:lastColumn="0" w:noHBand="0" w:noVBand="1"/>
      </w:tblPr>
      <w:tblGrid>
        <w:gridCol w:w="1945"/>
        <w:gridCol w:w="1978"/>
        <w:gridCol w:w="1847"/>
        <w:gridCol w:w="1704"/>
        <w:gridCol w:w="2142"/>
      </w:tblGrid>
      <w:tr w:rsidR="00707552" w:rsidRPr="00C60FC5" w14:paraId="7526BC81" w14:textId="77777777" w:rsidTr="00B34D82">
        <w:trPr>
          <w:trHeight w:val="228"/>
          <w:jc w:val="center"/>
        </w:trPr>
        <w:tc>
          <w:tcPr>
            <w:tcW w:w="1945" w:type="dxa"/>
            <w:vMerge w:val="restart"/>
            <w:tcBorders>
              <w:top w:val="single" w:sz="4" w:space="0" w:color="000000"/>
              <w:left w:val="single" w:sz="4" w:space="0" w:color="000000"/>
              <w:bottom w:val="single" w:sz="4" w:space="0" w:color="000000"/>
            </w:tcBorders>
            <w:shd w:val="clear" w:color="auto" w:fill="auto"/>
            <w:tcMar>
              <w:top w:w="0" w:type="dxa"/>
              <w:left w:w="55" w:type="dxa"/>
              <w:bottom w:w="0" w:type="dxa"/>
              <w:right w:w="55" w:type="dxa"/>
            </w:tcMar>
            <w:vAlign w:val="center"/>
          </w:tcPr>
          <w:p w14:paraId="61E4DB7A" w14:textId="0645214F" w:rsidR="001E50AA" w:rsidRPr="00C60FC5" w:rsidRDefault="001E50AA" w:rsidP="001B6F27">
            <w:pPr>
              <w:pStyle w:val="TableContents"/>
              <w:spacing w:after="0" w:line="240" w:lineRule="auto"/>
              <w:jc w:val="center"/>
              <w:rPr>
                <w:rFonts w:ascii="Times New Roman" w:hAnsi="Times New Roman" w:cs="Times New Roman"/>
                <w:color w:val="auto"/>
                <w:sz w:val="24"/>
                <w:szCs w:val="24"/>
              </w:rPr>
            </w:pPr>
            <w:bookmarkStart w:id="20" w:name="_Hlk131438621"/>
            <w:r w:rsidRPr="00C60FC5">
              <w:rPr>
                <w:rFonts w:ascii="Times New Roman" w:hAnsi="Times New Roman" w:cs="Times New Roman"/>
                <w:color w:val="auto"/>
                <w:sz w:val="24"/>
                <w:szCs w:val="24"/>
              </w:rPr>
              <w:t>Компоненты ЦО</w:t>
            </w:r>
          </w:p>
        </w:tc>
        <w:tc>
          <w:tcPr>
            <w:tcW w:w="1978" w:type="dxa"/>
            <w:vMerge w:val="restart"/>
            <w:tcBorders>
              <w:top w:val="single" w:sz="4" w:space="0" w:color="000000"/>
              <w:left w:val="single" w:sz="4" w:space="0" w:color="000000"/>
              <w:bottom w:val="single" w:sz="4" w:space="0" w:color="000000"/>
            </w:tcBorders>
            <w:shd w:val="clear" w:color="auto" w:fill="auto"/>
            <w:tcMar>
              <w:top w:w="0" w:type="dxa"/>
              <w:left w:w="55" w:type="dxa"/>
              <w:bottom w:w="0" w:type="dxa"/>
              <w:right w:w="55" w:type="dxa"/>
            </w:tcMar>
            <w:vAlign w:val="center"/>
          </w:tcPr>
          <w:p w14:paraId="23C4B5A8" w14:textId="251B9916" w:rsidR="001E50AA" w:rsidRPr="00C60FC5" w:rsidRDefault="001E50AA" w:rsidP="001B6F27">
            <w:pPr>
              <w:pStyle w:val="TableContents"/>
              <w:spacing w:after="0" w:line="240" w:lineRule="auto"/>
              <w:jc w:val="center"/>
              <w:rPr>
                <w:rFonts w:ascii="Times New Roman" w:hAnsi="Times New Roman" w:cs="Times New Roman"/>
                <w:color w:val="auto"/>
                <w:sz w:val="24"/>
                <w:szCs w:val="24"/>
              </w:rPr>
            </w:pPr>
            <w:r w:rsidRPr="00C60FC5">
              <w:rPr>
                <w:rFonts w:ascii="Times New Roman" w:hAnsi="Times New Roman" w:cs="Times New Roman"/>
                <w:color w:val="auto"/>
                <w:sz w:val="24"/>
                <w:szCs w:val="24"/>
              </w:rPr>
              <w:t>Критерии ЦО</w:t>
            </w:r>
          </w:p>
        </w:tc>
        <w:tc>
          <w:tcPr>
            <w:tcW w:w="569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55" w:type="dxa"/>
              <w:bottom w:w="0" w:type="dxa"/>
              <w:right w:w="55" w:type="dxa"/>
            </w:tcMar>
            <w:vAlign w:val="center"/>
          </w:tcPr>
          <w:p w14:paraId="4C79BBCE" w14:textId="2ECC9C1D" w:rsidR="001E50AA" w:rsidRPr="00C60FC5" w:rsidRDefault="001E50AA" w:rsidP="00B34D82">
            <w:pPr>
              <w:pStyle w:val="TableContents"/>
              <w:spacing w:after="0" w:line="240" w:lineRule="auto"/>
              <w:jc w:val="center"/>
              <w:rPr>
                <w:rFonts w:ascii="Times New Roman" w:hAnsi="Times New Roman" w:cs="Times New Roman"/>
                <w:color w:val="auto"/>
                <w:sz w:val="24"/>
                <w:szCs w:val="24"/>
              </w:rPr>
            </w:pPr>
            <w:r w:rsidRPr="00C60FC5">
              <w:rPr>
                <w:rFonts w:ascii="Times New Roman" w:hAnsi="Times New Roman" w:cs="Times New Roman"/>
                <w:color w:val="auto"/>
                <w:sz w:val="24"/>
                <w:szCs w:val="24"/>
              </w:rPr>
              <w:t>Дескрипторы (показатели) уровней сформированности ЦО</w:t>
            </w:r>
          </w:p>
        </w:tc>
      </w:tr>
      <w:tr w:rsidR="00707552" w:rsidRPr="00C60FC5" w14:paraId="263FA315" w14:textId="77777777" w:rsidTr="002736A7">
        <w:trPr>
          <w:trHeight w:val="20"/>
          <w:jc w:val="center"/>
        </w:trPr>
        <w:tc>
          <w:tcPr>
            <w:tcW w:w="1945" w:type="dxa"/>
            <w:vMerge/>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14:paraId="6A1A8591" w14:textId="77777777" w:rsidR="001E50AA" w:rsidRPr="00C60FC5" w:rsidRDefault="001E50AA" w:rsidP="001B6F27">
            <w:pPr>
              <w:jc w:val="center"/>
            </w:pPr>
          </w:p>
        </w:tc>
        <w:tc>
          <w:tcPr>
            <w:tcW w:w="1978" w:type="dxa"/>
            <w:vMerge/>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14:paraId="1682EA50" w14:textId="77777777" w:rsidR="001E50AA" w:rsidRPr="00C60FC5" w:rsidRDefault="001E50AA" w:rsidP="001B6F27">
            <w:pPr>
              <w:jc w:val="center"/>
            </w:pPr>
          </w:p>
        </w:tc>
        <w:tc>
          <w:tcPr>
            <w:tcW w:w="1847" w:type="dxa"/>
            <w:tcBorders>
              <w:left w:val="single" w:sz="4" w:space="0" w:color="000000"/>
              <w:bottom w:val="single" w:sz="4" w:space="0" w:color="000000"/>
            </w:tcBorders>
            <w:shd w:val="clear" w:color="auto" w:fill="auto"/>
            <w:tcMar>
              <w:top w:w="0" w:type="dxa"/>
              <w:left w:w="55" w:type="dxa"/>
              <w:bottom w:w="0" w:type="dxa"/>
              <w:right w:w="55" w:type="dxa"/>
            </w:tcMar>
            <w:vAlign w:val="center"/>
          </w:tcPr>
          <w:p w14:paraId="3763C259" w14:textId="77777777" w:rsidR="001E50AA" w:rsidRPr="00C60FC5" w:rsidRDefault="001E50AA" w:rsidP="001B6F27">
            <w:pPr>
              <w:pStyle w:val="TableContents"/>
              <w:spacing w:after="0" w:line="240" w:lineRule="auto"/>
              <w:jc w:val="center"/>
              <w:rPr>
                <w:rFonts w:ascii="Times New Roman" w:hAnsi="Times New Roman" w:cs="Times New Roman"/>
                <w:color w:val="auto"/>
                <w:sz w:val="24"/>
                <w:szCs w:val="24"/>
              </w:rPr>
            </w:pPr>
            <w:r w:rsidRPr="00C60FC5">
              <w:rPr>
                <w:rFonts w:ascii="Times New Roman" w:hAnsi="Times New Roman" w:cs="Times New Roman"/>
                <w:color w:val="auto"/>
                <w:sz w:val="24"/>
                <w:szCs w:val="24"/>
              </w:rPr>
              <w:t>оптимальный</w:t>
            </w:r>
          </w:p>
        </w:tc>
        <w:tc>
          <w:tcPr>
            <w:tcW w:w="1704" w:type="dxa"/>
            <w:tcBorders>
              <w:left w:val="single" w:sz="4" w:space="0" w:color="000000"/>
              <w:bottom w:val="single" w:sz="4" w:space="0" w:color="000000"/>
            </w:tcBorders>
            <w:shd w:val="clear" w:color="auto" w:fill="auto"/>
            <w:tcMar>
              <w:top w:w="0" w:type="dxa"/>
              <w:left w:w="55" w:type="dxa"/>
              <w:bottom w:w="0" w:type="dxa"/>
              <w:right w:w="55" w:type="dxa"/>
            </w:tcMar>
            <w:vAlign w:val="center"/>
          </w:tcPr>
          <w:p w14:paraId="0923AE85" w14:textId="77777777" w:rsidR="001E50AA" w:rsidRPr="00C60FC5" w:rsidRDefault="001E50AA" w:rsidP="001B6F27">
            <w:pPr>
              <w:pStyle w:val="TableContents"/>
              <w:spacing w:after="0" w:line="240" w:lineRule="auto"/>
              <w:jc w:val="center"/>
              <w:rPr>
                <w:rFonts w:ascii="Times New Roman" w:hAnsi="Times New Roman" w:cs="Times New Roman"/>
                <w:color w:val="auto"/>
                <w:sz w:val="24"/>
                <w:szCs w:val="24"/>
              </w:rPr>
            </w:pPr>
            <w:r w:rsidRPr="00C60FC5">
              <w:rPr>
                <w:rFonts w:ascii="Times New Roman" w:hAnsi="Times New Roman" w:cs="Times New Roman"/>
                <w:color w:val="auto"/>
                <w:sz w:val="24"/>
                <w:szCs w:val="24"/>
              </w:rPr>
              <w:t>допустимый</w:t>
            </w:r>
          </w:p>
        </w:tc>
        <w:tc>
          <w:tcPr>
            <w:tcW w:w="2142" w:type="dxa"/>
            <w:tcBorders>
              <w:left w:val="single" w:sz="4" w:space="0" w:color="000000"/>
              <w:bottom w:val="single" w:sz="4" w:space="0" w:color="000000"/>
              <w:right w:val="single" w:sz="4" w:space="0" w:color="000000"/>
            </w:tcBorders>
            <w:shd w:val="clear" w:color="auto" w:fill="auto"/>
            <w:tcMar>
              <w:top w:w="0" w:type="dxa"/>
              <w:left w:w="55" w:type="dxa"/>
              <w:bottom w:w="0" w:type="dxa"/>
              <w:right w:w="55" w:type="dxa"/>
            </w:tcMar>
            <w:vAlign w:val="center"/>
          </w:tcPr>
          <w:p w14:paraId="38EAE428" w14:textId="77777777" w:rsidR="001E50AA" w:rsidRPr="00C60FC5" w:rsidRDefault="001E50AA" w:rsidP="001B6F27">
            <w:pPr>
              <w:pStyle w:val="TableContents"/>
              <w:spacing w:after="0" w:line="240" w:lineRule="auto"/>
              <w:jc w:val="center"/>
              <w:rPr>
                <w:rFonts w:ascii="Times New Roman" w:hAnsi="Times New Roman" w:cs="Times New Roman"/>
                <w:color w:val="auto"/>
                <w:kern w:val="0"/>
                <w:sz w:val="24"/>
                <w:szCs w:val="24"/>
              </w:rPr>
            </w:pPr>
            <w:r w:rsidRPr="00C60FC5">
              <w:rPr>
                <w:rFonts w:ascii="Times New Roman" w:hAnsi="Times New Roman" w:cs="Times New Roman"/>
                <w:color w:val="auto"/>
                <w:kern w:val="0"/>
                <w:sz w:val="24"/>
                <w:szCs w:val="24"/>
              </w:rPr>
              <w:t>критический</w:t>
            </w:r>
          </w:p>
        </w:tc>
      </w:tr>
      <w:tr w:rsidR="00707552" w:rsidRPr="00C60FC5" w14:paraId="38F8B477" w14:textId="77777777" w:rsidTr="00B34D82">
        <w:trPr>
          <w:jc w:val="center"/>
        </w:trPr>
        <w:tc>
          <w:tcPr>
            <w:tcW w:w="1945" w:type="dxa"/>
            <w:vMerge w:val="restart"/>
            <w:tcBorders>
              <w:left w:val="single" w:sz="4" w:space="0" w:color="000000"/>
              <w:bottom w:val="single" w:sz="4" w:space="0" w:color="000000"/>
            </w:tcBorders>
            <w:shd w:val="clear" w:color="auto" w:fill="auto"/>
            <w:tcMar>
              <w:top w:w="0" w:type="dxa"/>
              <w:left w:w="55" w:type="dxa"/>
              <w:bottom w:w="0" w:type="dxa"/>
              <w:right w:w="55" w:type="dxa"/>
            </w:tcMar>
            <w:vAlign w:val="center"/>
          </w:tcPr>
          <w:p w14:paraId="72601A38" w14:textId="77777777" w:rsidR="00774D37" w:rsidRPr="00C60FC5" w:rsidRDefault="00774D37" w:rsidP="001B6F27">
            <w:pPr>
              <w:pStyle w:val="TableContents"/>
              <w:spacing w:after="0" w:line="240" w:lineRule="auto"/>
              <w:rPr>
                <w:rFonts w:ascii="Times New Roman" w:hAnsi="Times New Roman" w:cs="Times New Roman"/>
                <w:color w:val="auto"/>
                <w:sz w:val="24"/>
                <w:szCs w:val="24"/>
              </w:rPr>
            </w:pPr>
            <w:r w:rsidRPr="00C60FC5">
              <w:rPr>
                <w:rFonts w:ascii="Times New Roman" w:hAnsi="Times New Roman" w:cs="Times New Roman"/>
                <w:color w:val="auto"/>
                <w:sz w:val="24"/>
                <w:szCs w:val="24"/>
              </w:rPr>
              <w:t>1</w:t>
            </w:r>
            <w:r w:rsidRPr="00C60FC5">
              <w:rPr>
                <w:rFonts w:ascii="Times New Roman" w:hAnsi="Times New Roman" w:cs="Times New Roman"/>
                <w:color w:val="auto"/>
                <w:sz w:val="24"/>
                <w:szCs w:val="24"/>
                <w:lang w:val="en-US"/>
              </w:rPr>
              <w:t xml:space="preserve">. </w:t>
            </w:r>
            <w:r w:rsidRPr="00C60FC5">
              <w:rPr>
                <w:rFonts w:ascii="Times New Roman" w:hAnsi="Times New Roman" w:cs="Times New Roman"/>
                <w:color w:val="auto"/>
                <w:sz w:val="24"/>
                <w:szCs w:val="24"/>
              </w:rPr>
              <w:t>Эмоционально-мотивационный</w:t>
            </w:r>
          </w:p>
        </w:tc>
        <w:tc>
          <w:tcPr>
            <w:tcW w:w="1978" w:type="dxa"/>
            <w:tcBorders>
              <w:left w:val="single" w:sz="4" w:space="0" w:color="000000"/>
              <w:bottom w:val="single" w:sz="4" w:space="0" w:color="000000"/>
            </w:tcBorders>
            <w:shd w:val="clear" w:color="auto" w:fill="auto"/>
            <w:tcMar>
              <w:top w:w="0" w:type="dxa"/>
              <w:left w:w="55" w:type="dxa"/>
              <w:bottom w:w="0" w:type="dxa"/>
              <w:right w:w="55" w:type="dxa"/>
            </w:tcMar>
          </w:tcPr>
          <w:p w14:paraId="6BDABC05" w14:textId="77777777" w:rsidR="00774D37" w:rsidRPr="00C60FC5" w:rsidRDefault="00774D37" w:rsidP="001B6F27">
            <w:pPr>
              <w:pStyle w:val="1"/>
              <w:spacing w:before="0" w:after="0"/>
              <w:rPr>
                <w:b w:val="0"/>
                <w:bCs w:val="0"/>
                <w:color w:val="auto"/>
                <w:sz w:val="24"/>
                <w:szCs w:val="24"/>
              </w:rPr>
            </w:pPr>
            <w:r w:rsidRPr="00C60FC5">
              <w:rPr>
                <w:b w:val="0"/>
                <w:bCs w:val="0"/>
                <w:color w:val="auto"/>
                <w:sz w:val="24"/>
                <w:szCs w:val="24"/>
              </w:rPr>
              <w:t>1.</w:t>
            </w:r>
            <w:r w:rsidRPr="00C60FC5">
              <w:rPr>
                <w:b w:val="0"/>
                <w:bCs w:val="0"/>
                <w:color w:val="auto"/>
                <w:sz w:val="24"/>
                <w:szCs w:val="24"/>
                <w:lang w:val="en-US"/>
              </w:rPr>
              <w:t xml:space="preserve">1 </w:t>
            </w:r>
            <w:r w:rsidRPr="00C60FC5">
              <w:rPr>
                <w:b w:val="0"/>
                <w:bCs w:val="0"/>
                <w:color w:val="auto"/>
                <w:sz w:val="24"/>
                <w:szCs w:val="24"/>
              </w:rPr>
              <w:t>Ценностная направленность личности</w:t>
            </w:r>
          </w:p>
        </w:tc>
        <w:tc>
          <w:tcPr>
            <w:tcW w:w="1847" w:type="dxa"/>
            <w:tcBorders>
              <w:left w:val="single" w:sz="4" w:space="0" w:color="000000"/>
              <w:bottom w:val="single" w:sz="4" w:space="0" w:color="000000"/>
            </w:tcBorders>
            <w:shd w:val="clear" w:color="auto" w:fill="auto"/>
            <w:tcMar>
              <w:top w:w="0" w:type="dxa"/>
              <w:left w:w="55" w:type="dxa"/>
              <w:bottom w:w="0" w:type="dxa"/>
              <w:right w:w="55" w:type="dxa"/>
            </w:tcMar>
          </w:tcPr>
          <w:p w14:paraId="416BF863" w14:textId="643DBF57" w:rsidR="00774D37" w:rsidRPr="00C60FC5" w:rsidRDefault="00774D37" w:rsidP="001B6F27">
            <w:pPr>
              <w:pStyle w:val="TableContents"/>
              <w:spacing w:after="0" w:line="240" w:lineRule="auto"/>
              <w:rPr>
                <w:rFonts w:ascii="Times New Roman" w:hAnsi="Times New Roman" w:cs="Times New Roman"/>
                <w:color w:val="auto"/>
                <w:sz w:val="24"/>
                <w:szCs w:val="24"/>
              </w:rPr>
            </w:pPr>
            <w:r w:rsidRPr="00C60FC5">
              <w:rPr>
                <w:rFonts w:ascii="Times New Roman" w:hAnsi="Times New Roman" w:cs="Times New Roman"/>
                <w:color w:val="auto"/>
                <w:kern w:val="0"/>
                <w:sz w:val="24"/>
                <w:szCs w:val="24"/>
              </w:rPr>
              <w:t>Устойчивая п</w:t>
            </w:r>
            <w:r w:rsidRPr="00C60FC5">
              <w:rPr>
                <w:rFonts w:ascii="Times New Roman" w:hAnsi="Times New Roman" w:cs="Times New Roman"/>
                <w:color w:val="auto"/>
                <w:sz w:val="24"/>
                <w:szCs w:val="24"/>
              </w:rPr>
              <w:t xml:space="preserve">озитивная </w:t>
            </w:r>
            <w:r w:rsidRPr="00C60FC5">
              <w:rPr>
                <w:rFonts w:ascii="Times New Roman" w:hAnsi="Times New Roman" w:cs="Times New Roman"/>
                <w:color w:val="auto"/>
                <w:kern w:val="0"/>
                <w:sz w:val="24"/>
                <w:szCs w:val="24"/>
              </w:rPr>
              <w:t>Казахстанская</w:t>
            </w:r>
            <w:r w:rsidRPr="00C60FC5">
              <w:rPr>
                <w:rFonts w:ascii="Times New Roman" w:hAnsi="Times New Roman" w:cs="Times New Roman"/>
                <w:color w:val="auto"/>
                <w:sz w:val="24"/>
                <w:szCs w:val="24"/>
              </w:rPr>
              <w:t xml:space="preserve"> идентичность</w:t>
            </w:r>
          </w:p>
        </w:tc>
        <w:tc>
          <w:tcPr>
            <w:tcW w:w="1704" w:type="dxa"/>
            <w:tcBorders>
              <w:left w:val="single" w:sz="4" w:space="0" w:color="000000"/>
              <w:bottom w:val="single" w:sz="4" w:space="0" w:color="000000"/>
            </w:tcBorders>
            <w:shd w:val="clear" w:color="auto" w:fill="auto"/>
            <w:tcMar>
              <w:top w:w="0" w:type="dxa"/>
              <w:left w:w="55" w:type="dxa"/>
              <w:bottom w:w="0" w:type="dxa"/>
              <w:right w:w="55" w:type="dxa"/>
            </w:tcMar>
          </w:tcPr>
          <w:p w14:paraId="6624CF72" w14:textId="16FA51FC" w:rsidR="00774D37" w:rsidRPr="00C60FC5" w:rsidRDefault="00774D37" w:rsidP="001B6F27">
            <w:pPr>
              <w:pStyle w:val="TableContents"/>
              <w:spacing w:after="0" w:line="240" w:lineRule="auto"/>
              <w:rPr>
                <w:rFonts w:ascii="Times New Roman" w:hAnsi="Times New Roman" w:cs="Times New Roman"/>
                <w:color w:val="auto"/>
                <w:sz w:val="24"/>
                <w:szCs w:val="24"/>
              </w:rPr>
            </w:pPr>
            <w:r w:rsidRPr="00C60FC5">
              <w:rPr>
                <w:rFonts w:ascii="Times New Roman" w:hAnsi="Times New Roman" w:cs="Times New Roman"/>
                <w:color w:val="auto"/>
                <w:sz w:val="24"/>
                <w:szCs w:val="24"/>
              </w:rPr>
              <w:t xml:space="preserve">Ситуативная позитивная </w:t>
            </w:r>
            <w:r w:rsidRPr="00C60FC5">
              <w:rPr>
                <w:rFonts w:ascii="Times New Roman" w:hAnsi="Times New Roman" w:cs="Times New Roman"/>
                <w:color w:val="auto"/>
                <w:kern w:val="0"/>
                <w:sz w:val="24"/>
                <w:szCs w:val="24"/>
              </w:rPr>
              <w:t>Казахстанская</w:t>
            </w:r>
            <w:r w:rsidRPr="00C60FC5">
              <w:rPr>
                <w:rFonts w:ascii="Times New Roman" w:hAnsi="Times New Roman" w:cs="Times New Roman"/>
                <w:color w:val="auto"/>
                <w:sz w:val="24"/>
                <w:szCs w:val="24"/>
              </w:rPr>
              <w:t xml:space="preserve"> идентичность</w:t>
            </w:r>
          </w:p>
        </w:tc>
        <w:tc>
          <w:tcPr>
            <w:tcW w:w="2142" w:type="dxa"/>
            <w:tcBorders>
              <w:left w:val="single" w:sz="4" w:space="0" w:color="000000"/>
              <w:bottom w:val="single" w:sz="4" w:space="0" w:color="000000"/>
              <w:right w:val="single" w:sz="4" w:space="0" w:color="000000"/>
            </w:tcBorders>
            <w:shd w:val="clear" w:color="auto" w:fill="auto"/>
            <w:tcMar>
              <w:top w:w="0" w:type="dxa"/>
              <w:left w:w="55" w:type="dxa"/>
              <w:bottom w:w="0" w:type="dxa"/>
              <w:right w:w="55" w:type="dxa"/>
            </w:tcMar>
          </w:tcPr>
          <w:p w14:paraId="2D372E51" w14:textId="43BF30B1" w:rsidR="00774D37" w:rsidRPr="00C60FC5" w:rsidRDefault="00774D37" w:rsidP="001B6F27">
            <w:pPr>
              <w:pStyle w:val="TableContents"/>
              <w:spacing w:after="0" w:line="240" w:lineRule="auto"/>
              <w:rPr>
                <w:rFonts w:ascii="Times New Roman" w:hAnsi="Times New Roman" w:cs="Times New Roman"/>
                <w:color w:val="auto"/>
                <w:sz w:val="24"/>
                <w:szCs w:val="24"/>
              </w:rPr>
            </w:pPr>
            <w:r w:rsidRPr="00C60FC5">
              <w:rPr>
                <w:rFonts w:ascii="Times New Roman" w:hAnsi="Times New Roman" w:cs="Times New Roman"/>
                <w:color w:val="auto"/>
                <w:kern w:val="0"/>
                <w:sz w:val="24"/>
                <w:szCs w:val="24"/>
              </w:rPr>
              <w:t>Н</w:t>
            </w:r>
            <w:r w:rsidRPr="00C60FC5">
              <w:rPr>
                <w:rFonts w:ascii="Times New Roman" w:hAnsi="Times New Roman" w:cs="Times New Roman"/>
                <w:color w:val="auto"/>
                <w:sz w:val="24"/>
                <w:szCs w:val="24"/>
              </w:rPr>
              <w:t xml:space="preserve">егативная </w:t>
            </w:r>
            <w:r w:rsidRPr="00C60FC5">
              <w:rPr>
                <w:rFonts w:ascii="Times New Roman" w:hAnsi="Times New Roman" w:cs="Times New Roman"/>
                <w:color w:val="auto"/>
                <w:kern w:val="0"/>
                <w:sz w:val="24"/>
                <w:szCs w:val="24"/>
              </w:rPr>
              <w:t>Казахстанская</w:t>
            </w:r>
            <w:r w:rsidRPr="00C60FC5">
              <w:rPr>
                <w:rFonts w:ascii="Times New Roman" w:hAnsi="Times New Roman" w:cs="Times New Roman"/>
                <w:color w:val="auto"/>
                <w:sz w:val="24"/>
                <w:szCs w:val="24"/>
              </w:rPr>
              <w:t xml:space="preserve"> идентичность</w:t>
            </w:r>
          </w:p>
        </w:tc>
      </w:tr>
      <w:tr w:rsidR="00707552" w:rsidRPr="00C60FC5" w14:paraId="2E273EF5" w14:textId="77777777" w:rsidTr="00B34D82">
        <w:trPr>
          <w:jc w:val="center"/>
        </w:trPr>
        <w:tc>
          <w:tcPr>
            <w:tcW w:w="1945" w:type="dxa"/>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3830074E" w14:textId="77777777" w:rsidR="00774D37" w:rsidRPr="00C60FC5" w:rsidRDefault="00774D37" w:rsidP="001B6F27"/>
        </w:tc>
        <w:tc>
          <w:tcPr>
            <w:tcW w:w="1978" w:type="dxa"/>
            <w:tcBorders>
              <w:left w:val="single" w:sz="4" w:space="0" w:color="000000"/>
              <w:bottom w:val="single" w:sz="4" w:space="0" w:color="000000"/>
            </w:tcBorders>
            <w:shd w:val="clear" w:color="auto" w:fill="auto"/>
            <w:tcMar>
              <w:top w:w="0" w:type="dxa"/>
              <w:left w:w="55" w:type="dxa"/>
              <w:bottom w:w="0" w:type="dxa"/>
              <w:right w:w="55" w:type="dxa"/>
            </w:tcMar>
          </w:tcPr>
          <w:p w14:paraId="25951F84" w14:textId="5720BAAD" w:rsidR="00774D37" w:rsidRPr="00C60FC5" w:rsidRDefault="00774D37" w:rsidP="001B6F27">
            <w:pPr>
              <w:pStyle w:val="1"/>
              <w:spacing w:before="0" w:after="0"/>
              <w:rPr>
                <w:b w:val="0"/>
                <w:bCs w:val="0"/>
                <w:color w:val="auto"/>
                <w:sz w:val="24"/>
                <w:szCs w:val="24"/>
              </w:rPr>
            </w:pPr>
            <w:r w:rsidRPr="00C60FC5">
              <w:rPr>
                <w:b w:val="0"/>
                <w:bCs w:val="0"/>
                <w:color w:val="auto"/>
                <w:sz w:val="24"/>
                <w:szCs w:val="24"/>
              </w:rPr>
              <w:t>1.2 Отношение к учебному пред</w:t>
            </w:r>
            <w:r w:rsidR="002736A7" w:rsidRPr="00C60FC5">
              <w:rPr>
                <w:b w:val="0"/>
                <w:bCs w:val="0"/>
                <w:color w:val="auto"/>
                <w:sz w:val="24"/>
                <w:szCs w:val="24"/>
              </w:rPr>
              <w:t xml:space="preserve"> </w:t>
            </w:r>
            <w:r w:rsidRPr="00C60FC5">
              <w:rPr>
                <w:b w:val="0"/>
                <w:bCs w:val="0"/>
                <w:color w:val="auto"/>
                <w:sz w:val="24"/>
                <w:szCs w:val="24"/>
              </w:rPr>
              <w:t xml:space="preserve">мету </w:t>
            </w:r>
            <w:r w:rsidRPr="00C60FC5">
              <w:rPr>
                <w:b w:val="0"/>
                <w:bCs w:val="0"/>
                <w:color w:val="auto"/>
                <w:kern w:val="0"/>
                <w:sz w:val="24"/>
                <w:szCs w:val="24"/>
              </w:rPr>
              <w:t>Т2, Я2, L3</w:t>
            </w:r>
          </w:p>
        </w:tc>
        <w:tc>
          <w:tcPr>
            <w:tcW w:w="1847" w:type="dxa"/>
            <w:tcBorders>
              <w:left w:val="single" w:sz="4" w:space="0" w:color="000000"/>
              <w:bottom w:val="single" w:sz="4" w:space="0" w:color="000000"/>
            </w:tcBorders>
            <w:shd w:val="clear" w:color="auto" w:fill="auto"/>
            <w:tcMar>
              <w:top w:w="0" w:type="dxa"/>
              <w:left w:w="55" w:type="dxa"/>
              <w:bottom w:w="0" w:type="dxa"/>
              <w:right w:w="55" w:type="dxa"/>
            </w:tcMar>
          </w:tcPr>
          <w:p w14:paraId="7AA52A4C" w14:textId="77777777" w:rsidR="00774D37" w:rsidRPr="00C60FC5" w:rsidRDefault="00774D37" w:rsidP="001B6F27">
            <w:pPr>
              <w:pStyle w:val="TableContents"/>
              <w:spacing w:after="0" w:line="240" w:lineRule="auto"/>
              <w:rPr>
                <w:rFonts w:ascii="Times New Roman" w:hAnsi="Times New Roman" w:cs="Times New Roman"/>
                <w:color w:val="auto"/>
                <w:kern w:val="0"/>
                <w:sz w:val="24"/>
                <w:szCs w:val="24"/>
              </w:rPr>
            </w:pPr>
            <w:r w:rsidRPr="00C60FC5">
              <w:rPr>
                <w:rFonts w:ascii="Times New Roman" w:hAnsi="Times New Roman" w:cs="Times New Roman"/>
                <w:color w:val="auto"/>
                <w:kern w:val="0"/>
                <w:sz w:val="24"/>
                <w:szCs w:val="24"/>
              </w:rPr>
              <w:t>Активно-положительное</w:t>
            </w:r>
          </w:p>
          <w:p w14:paraId="080C7B1F" w14:textId="18BBE0A0" w:rsidR="00774D37" w:rsidRPr="00C60FC5" w:rsidRDefault="00774D37" w:rsidP="001B6F27">
            <w:pPr>
              <w:pStyle w:val="TableContents"/>
              <w:spacing w:after="0" w:line="240" w:lineRule="auto"/>
              <w:rPr>
                <w:rFonts w:ascii="Times New Roman" w:hAnsi="Times New Roman" w:cs="Times New Roman"/>
                <w:color w:val="auto"/>
                <w:kern w:val="0"/>
                <w:sz w:val="24"/>
                <w:szCs w:val="24"/>
              </w:rPr>
            </w:pPr>
          </w:p>
        </w:tc>
        <w:tc>
          <w:tcPr>
            <w:tcW w:w="1704" w:type="dxa"/>
            <w:tcBorders>
              <w:left w:val="single" w:sz="4" w:space="0" w:color="000000"/>
              <w:bottom w:val="single" w:sz="4" w:space="0" w:color="000000"/>
            </w:tcBorders>
            <w:shd w:val="clear" w:color="auto" w:fill="auto"/>
            <w:tcMar>
              <w:top w:w="0" w:type="dxa"/>
              <w:left w:w="55" w:type="dxa"/>
              <w:bottom w:w="0" w:type="dxa"/>
              <w:right w:w="55" w:type="dxa"/>
            </w:tcMar>
          </w:tcPr>
          <w:p w14:paraId="61DC0976" w14:textId="1DA670BE" w:rsidR="00774D37" w:rsidRPr="00C60FC5" w:rsidRDefault="00774D37" w:rsidP="001B6F27">
            <w:pPr>
              <w:pStyle w:val="TableContents"/>
              <w:spacing w:after="0" w:line="240" w:lineRule="auto"/>
              <w:rPr>
                <w:rFonts w:ascii="Times New Roman" w:hAnsi="Times New Roman" w:cs="Times New Roman"/>
                <w:color w:val="auto"/>
                <w:sz w:val="24"/>
                <w:szCs w:val="24"/>
              </w:rPr>
            </w:pPr>
            <w:r w:rsidRPr="00C60FC5">
              <w:rPr>
                <w:rFonts w:ascii="Times New Roman" w:hAnsi="Times New Roman" w:cs="Times New Roman"/>
                <w:color w:val="auto"/>
                <w:kern w:val="0"/>
                <w:sz w:val="24"/>
                <w:szCs w:val="24"/>
              </w:rPr>
              <w:t>Скорее положи</w:t>
            </w:r>
            <w:r w:rsidR="002736A7" w:rsidRPr="00C60FC5">
              <w:rPr>
                <w:rFonts w:ascii="Times New Roman" w:hAnsi="Times New Roman" w:cs="Times New Roman"/>
                <w:color w:val="auto"/>
                <w:kern w:val="0"/>
                <w:sz w:val="24"/>
                <w:szCs w:val="24"/>
              </w:rPr>
              <w:t xml:space="preserve"> </w:t>
            </w:r>
            <w:r w:rsidRPr="00C60FC5">
              <w:rPr>
                <w:rFonts w:ascii="Times New Roman" w:hAnsi="Times New Roman" w:cs="Times New Roman"/>
                <w:color w:val="auto"/>
                <w:kern w:val="0"/>
                <w:sz w:val="24"/>
                <w:szCs w:val="24"/>
              </w:rPr>
              <w:t>тельное, чем бе</w:t>
            </w:r>
            <w:r w:rsidRPr="00C60FC5">
              <w:rPr>
                <w:rFonts w:ascii="Times New Roman" w:hAnsi="Times New Roman" w:cs="Times New Roman"/>
                <w:color w:val="auto"/>
                <w:sz w:val="24"/>
                <w:szCs w:val="24"/>
              </w:rPr>
              <w:t>зразличное</w:t>
            </w:r>
          </w:p>
        </w:tc>
        <w:tc>
          <w:tcPr>
            <w:tcW w:w="2142" w:type="dxa"/>
            <w:tcBorders>
              <w:left w:val="single" w:sz="4" w:space="0" w:color="000000"/>
              <w:bottom w:val="single" w:sz="4" w:space="0" w:color="000000"/>
              <w:right w:val="single" w:sz="4" w:space="0" w:color="000000"/>
            </w:tcBorders>
            <w:shd w:val="clear" w:color="auto" w:fill="auto"/>
            <w:tcMar>
              <w:top w:w="0" w:type="dxa"/>
              <w:left w:w="55" w:type="dxa"/>
              <w:bottom w:w="0" w:type="dxa"/>
              <w:right w:w="55" w:type="dxa"/>
            </w:tcMar>
          </w:tcPr>
          <w:p w14:paraId="72B5FFA3" w14:textId="77777777" w:rsidR="00774D37" w:rsidRPr="00C60FC5" w:rsidRDefault="00774D37" w:rsidP="001B6F27">
            <w:pPr>
              <w:pStyle w:val="TableContents"/>
              <w:spacing w:after="0" w:line="240" w:lineRule="auto"/>
              <w:rPr>
                <w:rFonts w:ascii="Times New Roman" w:hAnsi="Times New Roman" w:cs="Times New Roman"/>
                <w:color w:val="auto"/>
                <w:kern w:val="0"/>
                <w:sz w:val="24"/>
                <w:szCs w:val="24"/>
              </w:rPr>
            </w:pPr>
            <w:r w:rsidRPr="00C60FC5">
              <w:rPr>
                <w:rFonts w:ascii="Times New Roman" w:hAnsi="Times New Roman" w:cs="Times New Roman"/>
                <w:color w:val="auto"/>
                <w:kern w:val="0"/>
                <w:sz w:val="24"/>
                <w:szCs w:val="24"/>
              </w:rPr>
              <w:t>Отрицательное</w:t>
            </w:r>
          </w:p>
          <w:p w14:paraId="7CA3ACC0" w14:textId="4B1D0DF2" w:rsidR="00774D37" w:rsidRPr="00C60FC5" w:rsidRDefault="00774D37" w:rsidP="001B6F27">
            <w:pPr>
              <w:pStyle w:val="TableContents"/>
              <w:spacing w:after="0" w:line="240" w:lineRule="auto"/>
              <w:rPr>
                <w:rFonts w:ascii="Times New Roman" w:hAnsi="Times New Roman" w:cs="Times New Roman"/>
                <w:color w:val="auto"/>
                <w:kern w:val="0"/>
                <w:sz w:val="24"/>
                <w:szCs w:val="24"/>
              </w:rPr>
            </w:pPr>
            <w:r w:rsidRPr="00C60FC5">
              <w:rPr>
                <w:rFonts w:ascii="Times New Roman" w:hAnsi="Times New Roman" w:cs="Times New Roman"/>
                <w:color w:val="auto"/>
                <w:kern w:val="0"/>
                <w:sz w:val="24"/>
                <w:szCs w:val="24"/>
              </w:rPr>
              <w:t>Крайне отрицательное</w:t>
            </w:r>
          </w:p>
        </w:tc>
      </w:tr>
      <w:tr w:rsidR="00707552" w:rsidRPr="00C60FC5" w14:paraId="542AF5CD" w14:textId="77777777" w:rsidTr="00B34D82">
        <w:trPr>
          <w:jc w:val="center"/>
        </w:trPr>
        <w:tc>
          <w:tcPr>
            <w:tcW w:w="1945" w:type="dxa"/>
            <w:vMerge/>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32A70490" w14:textId="77777777" w:rsidR="00774D37" w:rsidRPr="00C60FC5" w:rsidRDefault="00774D37" w:rsidP="001B6F27"/>
        </w:tc>
        <w:tc>
          <w:tcPr>
            <w:tcW w:w="1978" w:type="dxa"/>
            <w:tcBorders>
              <w:left w:val="single" w:sz="4" w:space="0" w:color="000000"/>
              <w:bottom w:val="single" w:sz="4" w:space="0" w:color="000000"/>
            </w:tcBorders>
            <w:shd w:val="clear" w:color="auto" w:fill="auto"/>
            <w:tcMar>
              <w:top w:w="0" w:type="dxa"/>
              <w:left w:w="55" w:type="dxa"/>
              <w:bottom w:w="0" w:type="dxa"/>
              <w:right w:w="55" w:type="dxa"/>
            </w:tcMar>
          </w:tcPr>
          <w:p w14:paraId="4C66CDB2" w14:textId="77777777" w:rsidR="00774D37" w:rsidRPr="00C60FC5" w:rsidRDefault="00774D37" w:rsidP="001B6F27">
            <w:pPr>
              <w:pStyle w:val="1"/>
              <w:spacing w:before="0" w:after="0"/>
              <w:rPr>
                <w:b w:val="0"/>
                <w:bCs w:val="0"/>
                <w:color w:val="auto"/>
                <w:sz w:val="24"/>
                <w:szCs w:val="24"/>
              </w:rPr>
            </w:pPr>
            <w:r w:rsidRPr="00C60FC5">
              <w:rPr>
                <w:b w:val="0"/>
                <w:bCs w:val="0"/>
                <w:color w:val="auto"/>
                <w:sz w:val="24"/>
                <w:szCs w:val="24"/>
              </w:rPr>
              <w:t>1.3 Мотивация в изучении языков</w:t>
            </w:r>
          </w:p>
        </w:tc>
        <w:tc>
          <w:tcPr>
            <w:tcW w:w="1847" w:type="dxa"/>
            <w:tcBorders>
              <w:left w:val="single" w:sz="4" w:space="0" w:color="000000"/>
              <w:bottom w:val="single" w:sz="4" w:space="0" w:color="000000"/>
            </w:tcBorders>
            <w:shd w:val="clear" w:color="auto" w:fill="auto"/>
            <w:tcMar>
              <w:top w:w="0" w:type="dxa"/>
              <w:left w:w="55" w:type="dxa"/>
              <w:bottom w:w="0" w:type="dxa"/>
              <w:right w:w="55" w:type="dxa"/>
            </w:tcMar>
          </w:tcPr>
          <w:p w14:paraId="1EEE0726" w14:textId="648C893C" w:rsidR="00774D37" w:rsidRPr="00C60FC5" w:rsidRDefault="00774D37" w:rsidP="001B6F27">
            <w:pPr>
              <w:pStyle w:val="TableContents"/>
              <w:spacing w:after="0" w:line="240" w:lineRule="auto"/>
              <w:rPr>
                <w:rFonts w:ascii="Times New Roman" w:hAnsi="Times New Roman" w:cs="Times New Roman"/>
                <w:color w:val="auto"/>
                <w:sz w:val="24"/>
                <w:szCs w:val="24"/>
              </w:rPr>
            </w:pPr>
            <w:r w:rsidRPr="00C60FC5">
              <w:rPr>
                <w:rFonts w:ascii="Times New Roman" w:hAnsi="Times New Roman" w:cs="Times New Roman"/>
                <w:color w:val="auto"/>
                <w:kern w:val="0"/>
                <w:sz w:val="24"/>
                <w:szCs w:val="24"/>
              </w:rPr>
              <w:t>Устойчивые мотивы (не требует внешних стимулов) в изучении Т2, Я2, L3</w:t>
            </w:r>
          </w:p>
        </w:tc>
        <w:tc>
          <w:tcPr>
            <w:tcW w:w="1704" w:type="dxa"/>
            <w:tcBorders>
              <w:left w:val="single" w:sz="4" w:space="0" w:color="000000"/>
              <w:bottom w:val="single" w:sz="4" w:space="0" w:color="000000"/>
            </w:tcBorders>
            <w:shd w:val="clear" w:color="auto" w:fill="auto"/>
            <w:tcMar>
              <w:top w:w="0" w:type="dxa"/>
              <w:left w:w="55" w:type="dxa"/>
              <w:bottom w:w="0" w:type="dxa"/>
              <w:right w:w="55" w:type="dxa"/>
            </w:tcMar>
          </w:tcPr>
          <w:p w14:paraId="2C94FC58" w14:textId="4F40D07E" w:rsidR="00774D37" w:rsidRPr="00C60FC5" w:rsidRDefault="00774D37" w:rsidP="001B6F27">
            <w:pPr>
              <w:pStyle w:val="TableContents"/>
              <w:spacing w:after="0" w:line="240" w:lineRule="auto"/>
              <w:rPr>
                <w:rFonts w:ascii="Times New Roman" w:hAnsi="Times New Roman" w:cs="Times New Roman"/>
                <w:color w:val="auto"/>
                <w:sz w:val="24"/>
                <w:szCs w:val="24"/>
              </w:rPr>
            </w:pPr>
            <w:r w:rsidRPr="00C60FC5">
              <w:rPr>
                <w:rFonts w:ascii="Times New Roman" w:hAnsi="Times New Roman" w:cs="Times New Roman"/>
                <w:color w:val="auto"/>
                <w:kern w:val="0"/>
                <w:sz w:val="24"/>
                <w:szCs w:val="24"/>
              </w:rPr>
              <w:t>Мотивы в изучении Т2, Я2, L3 требуют внешних сти</w:t>
            </w:r>
            <w:r w:rsidR="002736A7" w:rsidRPr="00C60FC5">
              <w:rPr>
                <w:rFonts w:ascii="Times New Roman" w:hAnsi="Times New Roman" w:cs="Times New Roman"/>
                <w:color w:val="auto"/>
                <w:kern w:val="0"/>
                <w:sz w:val="24"/>
                <w:szCs w:val="24"/>
              </w:rPr>
              <w:t xml:space="preserve"> </w:t>
            </w:r>
            <w:r w:rsidRPr="00C60FC5">
              <w:rPr>
                <w:rFonts w:ascii="Times New Roman" w:hAnsi="Times New Roman" w:cs="Times New Roman"/>
                <w:color w:val="auto"/>
                <w:kern w:val="0"/>
                <w:sz w:val="24"/>
                <w:szCs w:val="24"/>
              </w:rPr>
              <w:t>мулов и педа</w:t>
            </w:r>
            <w:r w:rsidR="002736A7" w:rsidRPr="00C60FC5">
              <w:rPr>
                <w:rFonts w:ascii="Times New Roman" w:hAnsi="Times New Roman" w:cs="Times New Roman"/>
                <w:color w:val="auto"/>
                <w:kern w:val="0"/>
                <w:sz w:val="24"/>
                <w:szCs w:val="24"/>
              </w:rPr>
              <w:t xml:space="preserve"> </w:t>
            </w:r>
            <w:r w:rsidRPr="00C60FC5">
              <w:rPr>
                <w:rFonts w:ascii="Times New Roman" w:hAnsi="Times New Roman" w:cs="Times New Roman"/>
                <w:color w:val="auto"/>
                <w:kern w:val="0"/>
                <w:sz w:val="24"/>
                <w:szCs w:val="24"/>
              </w:rPr>
              <w:t xml:space="preserve">гогической поддержки </w:t>
            </w:r>
          </w:p>
        </w:tc>
        <w:tc>
          <w:tcPr>
            <w:tcW w:w="2142" w:type="dxa"/>
            <w:tcBorders>
              <w:left w:val="single" w:sz="4" w:space="0" w:color="000000"/>
              <w:bottom w:val="single" w:sz="4" w:space="0" w:color="000000"/>
              <w:right w:val="single" w:sz="4" w:space="0" w:color="000000"/>
            </w:tcBorders>
            <w:shd w:val="clear" w:color="auto" w:fill="auto"/>
            <w:tcMar>
              <w:top w:w="0" w:type="dxa"/>
              <w:left w:w="55" w:type="dxa"/>
              <w:bottom w:w="0" w:type="dxa"/>
              <w:right w:w="55" w:type="dxa"/>
            </w:tcMar>
          </w:tcPr>
          <w:p w14:paraId="6AA19701" w14:textId="1DB7536A" w:rsidR="00774D37" w:rsidRPr="00C60FC5" w:rsidRDefault="00774D37" w:rsidP="001B6F27">
            <w:pPr>
              <w:pStyle w:val="TableContents"/>
              <w:spacing w:after="0" w:line="240" w:lineRule="auto"/>
              <w:rPr>
                <w:rFonts w:ascii="Times New Roman" w:hAnsi="Times New Roman" w:cs="Times New Roman"/>
                <w:color w:val="auto"/>
                <w:sz w:val="24"/>
                <w:szCs w:val="24"/>
              </w:rPr>
            </w:pPr>
            <w:r w:rsidRPr="00C60FC5">
              <w:rPr>
                <w:rFonts w:ascii="Times New Roman" w:hAnsi="Times New Roman" w:cs="Times New Roman"/>
                <w:color w:val="auto"/>
                <w:kern w:val="0"/>
                <w:sz w:val="24"/>
                <w:szCs w:val="24"/>
              </w:rPr>
              <w:t>Слабые мотивы (необходимость постоянных внешних стимулов) в изучении Т2, Я2, L3</w:t>
            </w:r>
          </w:p>
        </w:tc>
      </w:tr>
      <w:tr w:rsidR="00707552" w:rsidRPr="00C60FC5" w14:paraId="35E72728" w14:textId="77777777" w:rsidTr="002736A7">
        <w:trPr>
          <w:trHeight w:val="720"/>
          <w:jc w:val="center"/>
        </w:trPr>
        <w:tc>
          <w:tcPr>
            <w:tcW w:w="1945" w:type="dxa"/>
            <w:tcBorders>
              <w:left w:val="single" w:sz="4" w:space="0" w:color="000000"/>
              <w:bottom w:val="single" w:sz="4" w:space="0" w:color="000000"/>
            </w:tcBorders>
            <w:shd w:val="clear" w:color="auto" w:fill="auto"/>
            <w:tcMar>
              <w:top w:w="55" w:type="dxa"/>
              <w:left w:w="55" w:type="dxa"/>
              <w:bottom w:w="55" w:type="dxa"/>
              <w:right w:w="55" w:type="dxa"/>
            </w:tcMar>
            <w:vAlign w:val="center"/>
          </w:tcPr>
          <w:p w14:paraId="0F249DA8" w14:textId="77777777" w:rsidR="00774D37" w:rsidRPr="00C60FC5" w:rsidRDefault="00774D37" w:rsidP="001B6F27">
            <w:pPr>
              <w:pStyle w:val="TableContents"/>
              <w:spacing w:after="0" w:line="240" w:lineRule="auto"/>
              <w:rPr>
                <w:rFonts w:ascii="Times New Roman" w:hAnsi="Times New Roman" w:cs="Times New Roman"/>
                <w:color w:val="auto"/>
                <w:sz w:val="24"/>
                <w:szCs w:val="24"/>
              </w:rPr>
            </w:pPr>
            <w:bookmarkStart w:id="21" w:name="_Hlk135561077"/>
            <w:r w:rsidRPr="00C60FC5">
              <w:rPr>
                <w:rFonts w:ascii="Times New Roman" w:hAnsi="Times New Roman" w:cs="Times New Roman"/>
                <w:color w:val="auto"/>
                <w:kern w:val="0"/>
                <w:sz w:val="24"/>
                <w:szCs w:val="24"/>
              </w:rPr>
              <w:t>2</w:t>
            </w:r>
            <w:r w:rsidRPr="00C60FC5">
              <w:rPr>
                <w:rFonts w:ascii="Times New Roman" w:hAnsi="Times New Roman" w:cs="Times New Roman"/>
                <w:color w:val="auto"/>
                <w:kern w:val="0"/>
                <w:sz w:val="24"/>
                <w:szCs w:val="24"/>
                <w:lang w:val="en-US"/>
              </w:rPr>
              <w:t xml:space="preserve">. </w:t>
            </w:r>
            <w:r w:rsidRPr="00C60FC5">
              <w:rPr>
                <w:rFonts w:ascii="Times New Roman" w:hAnsi="Times New Roman" w:cs="Times New Roman"/>
                <w:color w:val="auto"/>
                <w:kern w:val="0"/>
                <w:sz w:val="24"/>
                <w:szCs w:val="24"/>
              </w:rPr>
              <w:t>Когнитивно-л</w:t>
            </w:r>
            <w:r w:rsidRPr="00C60FC5">
              <w:rPr>
                <w:rFonts w:ascii="Times New Roman" w:hAnsi="Times New Roman" w:cs="Times New Roman"/>
                <w:color w:val="auto"/>
                <w:sz w:val="24"/>
                <w:szCs w:val="24"/>
              </w:rPr>
              <w:t>ингвистический</w:t>
            </w:r>
          </w:p>
        </w:tc>
        <w:tc>
          <w:tcPr>
            <w:tcW w:w="1978" w:type="dxa"/>
            <w:tcBorders>
              <w:left w:val="single" w:sz="4" w:space="0" w:color="000000"/>
              <w:bottom w:val="single" w:sz="4" w:space="0" w:color="000000"/>
            </w:tcBorders>
            <w:shd w:val="clear" w:color="auto" w:fill="auto"/>
            <w:tcMar>
              <w:top w:w="0" w:type="dxa"/>
              <w:left w:w="55" w:type="dxa"/>
              <w:bottom w:w="0" w:type="dxa"/>
              <w:right w:w="55" w:type="dxa"/>
            </w:tcMar>
          </w:tcPr>
          <w:p w14:paraId="0AC0E3E4" w14:textId="77777777" w:rsidR="00774D37" w:rsidRPr="00C60FC5" w:rsidRDefault="00774D37" w:rsidP="001B6F27">
            <w:pPr>
              <w:pStyle w:val="1"/>
              <w:spacing w:before="0" w:after="0"/>
              <w:rPr>
                <w:b w:val="0"/>
                <w:bCs w:val="0"/>
                <w:color w:val="auto"/>
                <w:sz w:val="24"/>
                <w:szCs w:val="24"/>
              </w:rPr>
            </w:pPr>
            <w:r w:rsidRPr="00C60FC5">
              <w:rPr>
                <w:b w:val="0"/>
                <w:bCs w:val="0"/>
                <w:color w:val="auto"/>
                <w:kern w:val="0"/>
                <w:sz w:val="24"/>
                <w:szCs w:val="24"/>
              </w:rPr>
              <w:t xml:space="preserve">2.1 </w:t>
            </w:r>
            <w:r w:rsidRPr="00C60FC5">
              <w:rPr>
                <w:b w:val="0"/>
                <w:bCs w:val="0"/>
                <w:color w:val="auto"/>
                <w:sz w:val="24"/>
                <w:szCs w:val="24"/>
              </w:rPr>
              <w:t>Целеполагание в изучении языков</w:t>
            </w:r>
          </w:p>
        </w:tc>
        <w:tc>
          <w:tcPr>
            <w:tcW w:w="1847" w:type="dxa"/>
            <w:tcBorders>
              <w:left w:val="single" w:sz="4" w:space="0" w:color="000000"/>
              <w:bottom w:val="single" w:sz="4" w:space="0" w:color="000000"/>
            </w:tcBorders>
            <w:shd w:val="clear" w:color="auto" w:fill="auto"/>
            <w:tcMar>
              <w:top w:w="0" w:type="dxa"/>
              <w:left w:w="55" w:type="dxa"/>
              <w:bottom w:w="0" w:type="dxa"/>
              <w:right w:w="55" w:type="dxa"/>
            </w:tcMar>
          </w:tcPr>
          <w:p w14:paraId="24F35B9A" w14:textId="4D851A3C" w:rsidR="00774D37" w:rsidRPr="00C60FC5" w:rsidRDefault="00774D37" w:rsidP="001B6F27">
            <w:pPr>
              <w:pStyle w:val="TableContents"/>
              <w:spacing w:after="0" w:line="240" w:lineRule="auto"/>
              <w:rPr>
                <w:rFonts w:ascii="Times New Roman" w:hAnsi="Times New Roman" w:cs="Times New Roman"/>
                <w:color w:val="auto"/>
                <w:sz w:val="24"/>
                <w:szCs w:val="24"/>
              </w:rPr>
            </w:pPr>
            <w:r w:rsidRPr="00C60FC5">
              <w:rPr>
                <w:rFonts w:ascii="Times New Roman" w:hAnsi="Times New Roman" w:cs="Times New Roman"/>
                <w:color w:val="auto"/>
                <w:kern w:val="0"/>
                <w:sz w:val="24"/>
                <w:szCs w:val="24"/>
              </w:rPr>
              <w:t>Цели</w:t>
            </w:r>
            <w:r w:rsidRPr="00C60FC5">
              <w:rPr>
                <w:rFonts w:ascii="Times New Roman" w:hAnsi="Times New Roman" w:cs="Times New Roman"/>
                <w:color w:val="auto"/>
                <w:sz w:val="24"/>
                <w:szCs w:val="24"/>
              </w:rPr>
              <w:t xml:space="preserve"> в </w:t>
            </w:r>
            <w:r w:rsidRPr="00C60FC5">
              <w:rPr>
                <w:rFonts w:ascii="Times New Roman" w:hAnsi="Times New Roman" w:cs="Times New Roman"/>
                <w:color w:val="auto"/>
                <w:kern w:val="0"/>
                <w:sz w:val="24"/>
                <w:szCs w:val="24"/>
              </w:rPr>
              <w:t>изучении Т2, Я2, L3 связаны с жизненными планами</w:t>
            </w:r>
          </w:p>
        </w:tc>
        <w:tc>
          <w:tcPr>
            <w:tcW w:w="1704" w:type="dxa"/>
            <w:tcBorders>
              <w:left w:val="single" w:sz="4" w:space="0" w:color="000000"/>
              <w:bottom w:val="single" w:sz="4" w:space="0" w:color="000000"/>
            </w:tcBorders>
            <w:shd w:val="clear" w:color="auto" w:fill="auto"/>
            <w:tcMar>
              <w:top w:w="0" w:type="dxa"/>
              <w:left w:w="55" w:type="dxa"/>
              <w:bottom w:w="0" w:type="dxa"/>
              <w:right w:w="55" w:type="dxa"/>
            </w:tcMar>
          </w:tcPr>
          <w:p w14:paraId="270DD825" w14:textId="38C5B779" w:rsidR="00774D37" w:rsidRPr="00C60FC5" w:rsidRDefault="00774D37" w:rsidP="001B6F27">
            <w:pPr>
              <w:pStyle w:val="TableContents"/>
              <w:spacing w:after="0" w:line="240" w:lineRule="auto"/>
              <w:rPr>
                <w:rFonts w:ascii="Times New Roman" w:hAnsi="Times New Roman" w:cs="Times New Roman"/>
                <w:color w:val="auto"/>
                <w:sz w:val="24"/>
                <w:szCs w:val="24"/>
              </w:rPr>
            </w:pPr>
            <w:r w:rsidRPr="00C60FC5">
              <w:rPr>
                <w:rFonts w:ascii="Times New Roman" w:hAnsi="Times New Roman" w:cs="Times New Roman"/>
                <w:color w:val="auto"/>
                <w:kern w:val="0"/>
                <w:sz w:val="24"/>
                <w:szCs w:val="24"/>
              </w:rPr>
              <w:t>Цели</w:t>
            </w:r>
            <w:r w:rsidRPr="00C60FC5">
              <w:rPr>
                <w:rFonts w:ascii="Times New Roman" w:hAnsi="Times New Roman" w:cs="Times New Roman"/>
                <w:color w:val="auto"/>
                <w:sz w:val="24"/>
                <w:szCs w:val="24"/>
              </w:rPr>
              <w:t xml:space="preserve"> в </w:t>
            </w:r>
            <w:r w:rsidRPr="00C60FC5">
              <w:rPr>
                <w:rFonts w:ascii="Times New Roman" w:hAnsi="Times New Roman" w:cs="Times New Roman"/>
                <w:color w:val="auto"/>
                <w:kern w:val="0"/>
                <w:sz w:val="24"/>
                <w:szCs w:val="24"/>
              </w:rPr>
              <w:t>изучении Т2, Я2, L3 связаны с освоением учебных программ</w:t>
            </w:r>
          </w:p>
        </w:tc>
        <w:tc>
          <w:tcPr>
            <w:tcW w:w="2142" w:type="dxa"/>
            <w:tcBorders>
              <w:left w:val="single" w:sz="4" w:space="0" w:color="000000"/>
              <w:bottom w:val="single" w:sz="4" w:space="0" w:color="000000"/>
              <w:right w:val="single" w:sz="4" w:space="0" w:color="000000"/>
            </w:tcBorders>
            <w:shd w:val="clear" w:color="auto" w:fill="auto"/>
            <w:tcMar>
              <w:top w:w="0" w:type="dxa"/>
              <w:left w:w="55" w:type="dxa"/>
              <w:bottom w:w="0" w:type="dxa"/>
              <w:right w:w="55" w:type="dxa"/>
            </w:tcMar>
          </w:tcPr>
          <w:p w14:paraId="5929DBEE" w14:textId="21291740" w:rsidR="00774D37" w:rsidRPr="00C60FC5" w:rsidRDefault="00774D37" w:rsidP="001B6F27">
            <w:pPr>
              <w:pStyle w:val="TableContents"/>
              <w:spacing w:after="0" w:line="240" w:lineRule="auto"/>
              <w:rPr>
                <w:rFonts w:ascii="Times New Roman" w:hAnsi="Times New Roman" w:cs="Times New Roman"/>
                <w:color w:val="auto"/>
                <w:sz w:val="24"/>
                <w:szCs w:val="24"/>
              </w:rPr>
            </w:pPr>
            <w:r w:rsidRPr="00C60FC5">
              <w:rPr>
                <w:rFonts w:ascii="Times New Roman" w:hAnsi="Times New Roman" w:cs="Times New Roman"/>
                <w:color w:val="auto"/>
                <w:sz w:val="24"/>
                <w:szCs w:val="24"/>
              </w:rPr>
              <w:t xml:space="preserve">Цели в изучении </w:t>
            </w:r>
            <w:r w:rsidRPr="00C60FC5">
              <w:rPr>
                <w:rFonts w:ascii="Times New Roman" w:hAnsi="Times New Roman" w:cs="Times New Roman"/>
                <w:color w:val="auto"/>
                <w:kern w:val="0"/>
                <w:sz w:val="24"/>
                <w:szCs w:val="24"/>
              </w:rPr>
              <w:t>Т2, Я2, L3 связаны с отдельными учебными ситуациями</w:t>
            </w:r>
          </w:p>
        </w:tc>
      </w:tr>
      <w:bookmarkEnd w:id="21"/>
      <w:tr w:rsidR="00707552" w:rsidRPr="00C60FC5" w14:paraId="0127041B" w14:textId="77777777" w:rsidTr="002736A7">
        <w:trPr>
          <w:trHeight w:val="504"/>
          <w:jc w:val="center"/>
        </w:trPr>
        <w:tc>
          <w:tcPr>
            <w:tcW w:w="1945" w:type="dxa"/>
            <w:vMerge w:val="restart"/>
            <w:tcBorders>
              <w:top w:val="single" w:sz="4" w:space="0" w:color="000000"/>
              <w:left w:val="single" w:sz="4" w:space="0" w:color="000000"/>
              <w:bottom w:val="single" w:sz="4" w:space="0" w:color="000000"/>
            </w:tcBorders>
            <w:shd w:val="clear" w:color="auto" w:fill="auto"/>
            <w:tcMar>
              <w:top w:w="0" w:type="dxa"/>
              <w:left w:w="55" w:type="dxa"/>
              <w:bottom w:w="0" w:type="dxa"/>
              <w:right w:w="55" w:type="dxa"/>
            </w:tcMar>
            <w:vAlign w:val="center"/>
          </w:tcPr>
          <w:p w14:paraId="7FD6005F" w14:textId="77777777" w:rsidR="00774D37" w:rsidRPr="00C60FC5" w:rsidRDefault="00774D37" w:rsidP="001B6F27">
            <w:pPr>
              <w:pStyle w:val="TableContents"/>
              <w:spacing w:after="0" w:line="240" w:lineRule="auto"/>
              <w:rPr>
                <w:rFonts w:ascii="Times New Roman" w:hAnsi="Times New Roman" w:cs="Times New Roman"/>
                <w:color w:val="auto"/>
                <w:sz w:val="24"/>
                <w:szCs w:val="24"/>
              </w:rPr>
            </w:pPr>
            <w:r w:rsidRPr="00C60FC5">
              <w:rPr>
                <w:rFonts w:ascii="Times New Roman" w:hAnsi="Times New Roman" w:cs="Times New Roman"/>
                <w:color w:val="auto"/>
                <w:sz w:val="24"/>
                <w:szCs w:val="24"/>
              </w:rPr>
              <w:t>3</w:t>
            </w:r>
            <w:r w:rsidRPr="00C60FC5">
              <w:rPr>
                <w:rFonts w:ascii="Times New Roman" w:hAnsi="Times New Roman" w:cs="Times New Roman"/>
                <w:color w:val="auto"/>
                <w:sz w:val="24"/>
                <w:szCs w:val="24"/>
                <w:lang w:val="en-US"/>
              </w:rPr>
              <w:t xml:space="preserve">. </w:t>
            </w:r>
            <w:r w:rsidRPr="00C60FC5">
              <w:rPr>
                <w:rFonts w:ascii="Times New Roman" w:hAnsi="Times New Roman" w:cs="Times New Roman"/>
                <w:color w:val="auto"/>
                <w:sz w:val="24"/>
                <w:szCs w:val="24"/>
              </w:rPr>
              <w:t>Деятельностно-прагматический</w:t>
            </w:r>
          </w:p>
        </w:tc>
        <w:tc>
          <w:tcPr>
            <w:tcW w:w="1978"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4FD92A5B" w14:textId="77777777" w:rsidR="00774D37" w:rsidRPr="00C60FC5" w:rsidRDefault="00774D37" w:rsidP="001B6F27">
            <w:pPr>
              <w:pStyle w:val="1"/>
              <w:spacing w:before="0" w:after="0"/>
              <w:rPr>
                <w:b w:val="0"/>
                <w:bCs w:val="0"/>
                <w:color w:val="auto"/>
                <w:sz w:val="24"/>
                <w:szCs w:val="24"/>
              </w:rPr>
            </w:pPr>
            <w:r w:rsidRPr="00C60FC5">
              <w:rPr>
                <w:b w:val="0"/>
                <w:bCs w:val="0"/>
                <w:color w:val="auto"/>
                <w:sz w:val="24"/>
                <w:szCs w:val="24"/>
              </w:rPr>
              <w:t>3.1</w:t>
            </w:r>
            <w:r w:rsidRPr="00C60FC5">
              <w:rPr>
                <w:b w:val="0"/>
                <w:bCs w:val="0"/>
                <w:color w:val="auto"/>
                <w:sz w:val="24"/>
                <w:szCs w:val="24"/>
                <w:lang w:val="en-US"/>
              </w:rPr>
              <w:t xml:space="preserve"> </w:t>
            </w:r>
            <w:r w:rsidRPr="00C60FC5">
              <w:rPr>
                <w:b w:val="0"/>
                <w:bCs w:val="0"/>
                <w:color w:val="auto"/>
                <w:sz w:val="24"/>
                <w:szCs w:val="24"/>
              </w:rPr>
              <w:t xml:space="preserve">Этическая языковая позиция </w:t>
            </w:r>
          </w:p>
        </w:tc>
        <w:tc>
          <w:tcPr>
            <w:tcW w:w="1847" w:type="dxa"/>
            <w:tcBorders>
              <w:top w:val="single" w:sz="4" w:space="0" w:color="000000"/>
              <w:left w:val="single" w:sz="4" w:space="0" w:color="000000"/>
              <w:bottom w:val="single" w:sz="4" w:space="0" w:color="000000"/>
            </w:tcBorders>
            <w:shd w:val="clear" w:color="auto" w:fill="auto"/>
            <w:tcMar>
              <w:top w:w="0" w:type="dxa"/>
              <w:left w:w="55" w:type="dxa"/>
              <w:bottom w:w="0" w:type="dxa"/>
              <w:right w:w="55" w:type="dxa"/>
            </w:tcMar>
          </w:tcPr>
          <w:p w14:paraId="593AC9FC" w14:textId="5B770820" w:rsidR="00774D37" w:rsidRPr="00C60FC5" w:rsidRDefault="00774D37" w:rsidP="001B6F27">
            <w:pPr>
              <w:pStyle w:val="1"/>
              <w:spacing w:before="0" w:after="0"/>
              <w:rPr>
                <w:b w:val="0"/>
                <w:bCs w:val="0"/>
                <w:color w:val="auto"/>
                <w:sz w:val="24"/>
                <w:szCs w:val="24"/>
              </w:rPr>
            </w:pPr>
            <w:r w:rsidRPr="00C60FC5">
              <w:rPr>
                <w:b w:val="0"/>
                <w:bCs w:val="0"/>
                <w:color w:val="auto"/>
                <w:sz w:val="24"/>
                <w:szCs w:val="24"/>
              </w:rPr>
              <w:t>Активная язы</w:t>
            </w:r>
            <w:r w:rsidR="002736A7" w:rsidRPr="00C60FC5">
              <w:rPr>
                <w:b w:val="0"/>
                <w:bCs w:val="0"/>
                <w:color w:val="auto"/>
                <w:sz w:val="24"/>
                <w:szCs w:val="24"/>
              </w:rPr>
              <w:t xml:space="preserve"> </w:t>
            </w:r>
            <w:r w:rsidRPr="00C60FC5">
              <w:rPr>
                <w:b w:val="0"/>
                <w:bCs w:val="0"/>
                <w:color w:val="auto"/>
                <w:sz w:val="24"/>
                <w:szCs w:val="24"/>
              </w:rPr>
              <w:t xml:space="preserve">ковая позиция относительно </w:t>
            </w:r>
            <w:r w:rsidRPr="00C60FC5">
              <w:rPr>
                <w:rFonts w:eastAsia="Calibri"/>
                <w:b w:val="0"/>
                <w:bCs w:val="0"/>
                <w:color w:val="auto"/>
                <w:kern w:val="0"/>
                <w:sz w:val="24"/>
                <w:szCs w:val="24"/>
                <w:lang w:eastAsia="en-US"/>
              </w:rPr>
              <w:t>Т2, Я2, L3</w:t>
            </w:r>
          </w:p>
        </w:tc>
        <w:tc>
          <w:tcPr>
            <w:tcW w:w="1704" w:type="dxa"/>
            <w:tcBorders>
              <w:top w:val="single" w:sz="4" w:space="0" w:color="000000"/>
              <w:left w:val="single" w:sz="4" w:space="0" w:color="000000"/>
              <w:bottom w:val="single" w:sz="4" w:space="0" w:color="000000"/>
            </w:tcBorders>
            <w:shd w:val="clear" w:color="auto" w:fill="auto"/>
            <w:tcMar>
              <w:top w:w="0" w:type="dxa"/>
              <w:left w:w="55" w:type="dxa"/>
              <w:bottom w:w="0" w:type="dxa"/>
              <w:right w:w="55" w:type="dxa"/>
            </w:tcMar>
          </w:tcPr>
          <w:p w14:paraId="3F63BC16" w14:textId="449BA3A0" w:rsidR="00774D37" w:rsidRPr="00C60FC5" w:rsidRDefault="00774D37" w:rsidP="001B6F27">
            <w:pPr>
              <w:pStyle w:val="1"/>
              <w:spacing w:before="0" w:after="0"/>
              <w:rPr>
                <w:b w:val="0"/>
                <w:bCs w:val="0"/>
                <w:color w:val="auto"/>
                <w:sz w:val="24"/>
                <w:szCs w:val="24"/>
              </w:rPr>
            </w:pPr>
            <w:r w:rsidRPr="00C60FC5">
              <w:rPr>
                <w:b w:val="0"/>
                <w:bCs w:val="0"/>
                <w:color w:val="auto"/>
                <w:kern w:val="0"/>
                <w:sz w:val="24"/>
                <w:szCs w:val="24"/>
              </w:rPr>
              <w:t xml:space="preserve">Ситуативная </w:t>
            </w:r>
            <w:r w:rsidRPr="00C60FC5">
              <w:rPr>
                <w:b w:val="0"/>
                <w:bCs w:val="0"/>
                <w:color w:val="auto"/>
                <w:sz w:val="24"/>
                <w:szCs w:val="24"/>
              </w:rPr>
              <w:t>языковая пози</w:t>
            </w:r>
            <w:r w:rsidR="002736A7" w:rsidRPr="00C60FC5">
              <w:rPr>
                <w:b w:val="0"/>
                <w:bCs w:val="0"/>
                <w:color w:val="auto"/>
                <w:sz w:val="24"/>
                <w:szCs w:val="24"/>
              </w:rPr>
              <w:t xml:space="preserve"> </w:t>
            </w:r>
            <w:r w:rsidRPr="00C60FC5">
              <w:rPr>
                <w:b w:val="0"/>
                <w:bCs w:val="0"/>
                <w:color w:val="auto"/>
                <w:sz w:val="24"/>
                <w:szCs w:val="24"/>
              </w:rPr>
              <w:t>ция относите</w:t>
            </w:r>
            <w:r w:rsidR="002736A7" w:rsidRPr="00C60FC5">
              <w:rPr>
                <w:b w:val="0"/>
                <w:bCs w:val="0"/>
                <w:color w:val="auto"/>
                <w:sz w:val="24"/>
                <w:szCs w:val="24"/>
              </w:rPr>
              <w:t xml:space="preserve"> </w:t>
            </w:r>
            <w:r w:rsidRPr="00C60FC5">
              <w:rPr>
                <w:b w:val="0"/>
                <w:bCs w:val="0"/>
                <w:color w:val="auto"/>
                <w:sz w:val="24"/>
                <w:szCs w:val="24"/>
              </w:rPr>
              <w:t xml:space="preserve">льно </w:t>
            </w:r>
            <w:r w:rsidRPr="00C60FC5">
              <w:rPr>
                <w:b w:val="0"/>
                <w:bCs w:val="0"/>
                <w:color w:val="auto"/>
                <w:kern w:val="0"/>
                <w:sz w:val="24"/>
                <w:szCs w:val="24"/>
              </w:rPr>
              <w:t>Т2, Я2, L3</w:t>
            </w:r>
          </w:p>
        </w:tc>
        <w:tc>
          <w:tcPr>
            <w:tcW w:w="2142"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0337546" w14:textId="2EC4BEFB" w:rsidR="00774D37" w:rsidRPr="00C60FC5" w:rsidRDefault="00774D37" w:rsidP="001B6F27">
            <w:pPr>
              <w:pStyle w:val="1"/>
              <w:spacing w:before="0" w:after="0"/>
              <w:rPr>
                <w:b w:val="0"/>
                <w:bCs w:val="0"/>
                <w:color w:val="auto"/>
                <w:sz w:val="24"/>
                <w:szCs w:val="24"/>
              </w:rPr>
            </w:pPr>
            <w:r w:rsidRPr="00C60FC5">
              <w:rPr>
                <w:b w:val="0"/>
                <w:bCs w:val="0"/>
                <w:color w:val="auto"/>
                <w:sz w:val="24"/>
                <w:szCs w:val="24"/>
              </w:rPr>
              <w:t>Пассивн</w:t>
            </w:r>
            <w:r w:rsidRPr="00C60FC5">
              <w:rPr>
                <w:b w:val="0"/>
                <w:bCs w:val="0"/>
                <w:color w:val="auto"/>
                <w:kern w:val="0"/>
                <w:sz w:val="24"/>
                <w:szCs w:val="24"/>
              </w:rPr>
              <w:t>а</w:t>
            </w:r>
            <w:r w:rsidRPr="00C60FC5">
              <w:rPr>
                <w:b w:val="0"/>
                <w:bCs w:val="0"/>
                <w:color w:val="auto"/>
                <w:sz w:val="24"/>
                <w:szCs w:val="24"/>
              </w:rPr>
              <w:t xml:space="preserve">я языковая позиция относительно </w:t>
            </w:r>
            <w:r w:rsidRPr="00C60FC5">
              <w:rPr>
                <w:b w:val="0"/>
                <w:bCs w:val="0"/>
                <w:color w:val="auto"/>
                <w:kern w:val="0"/>
                <w:sz w:val="24"/>
                <w:szCs w:val="24"/>
              </w:rPr>
              <w:t>Т2, Я2, L3</w:t>
            </w:r>
          </w:p>
        </w:tc>
      </w:tr>
      <w:tr w:rsidR="00707552" w:rsidRPr="00C60FC5" w14:paraId="6B36405D" w14:textId="77777777" w:rsidTr="002736A7">
        <w:trPr>
          <w:jc w:val="center"/>
        </w:trPr>
        <w:tc>
          <w:tcPr>
            <w:tcW w:w="1945" w:type="dxa"/>
            <w:vMerge/>
            <w:tcBorders>
              <w:top w:val="single" w:sz="4" w:space="0" w:color="000000"/>
              <w:left w:val="single" w:sz="4" w:space="0" w:color="000000"/>
              <w:bottom w:val="single" w:sz="4" w:space="0" w:color="auto"/>
            </w:tcBorders>
            <w:shd w:val="clear" w:color="auto" w:fill="auto"/>
            <w:tcMar>
              <w:top w:w="55" w:type="dxa"/>
              <w:left w:w="55" w:type="dxa"/>
              <w:bottom w:w="55" w:type="dxa"/>
              <w:right w:w="55" w:type="dxa"/>
            </w:tcMar>
            <w:vAlign w:val="center"/>
          </w:tcPr>
          <w:p w14:paraId="50D53515" w14:textId="77777777" w:rsidR="00774D37" w:rsidRPr="00C60FC5" w:rsidRDefault="00774D37" w:rsidP="001B6F27"/>
        </w:tc>
        <w:tc>
          <w:tcPr>
            <w:tcW w:w="1978" w:type="dxa"/>
            <w:tcBorders>
              <w:top w:val="single" w:sz="4" w:space="0" w:color="000000"/>
              <w:left w:val="single" w:sz="4" w:space="0" w:color="000000"/>
              <w:bottom w:val="single" w:sz="4" w:space="0" w:color="auto"/>
            </w:tcBorders>
            <w:shd w:val="clear" w:color="auto" w:fill="auto"/>
            <w:tcMar>
              <w:top w:w="0" w:type="dxa"/>
              <w:left w:w="55" w:type="dxa"/>
              <w:bottom w:w="0" w:type="dxa"/>
              <w:right w:w="55" w:type="dxa"/>
            </w:tcMar>
          </w:tcPr>
          <w:p w14:paraId="1E624617" w14:textId="77777777" w:rsidR="00774D37" w:rsidRPr="00C60FC5" w:rsidRDefault="00774D37" w:rsidP="001B6F27">
            <w:pPr>
              <w:pStyle w:val="1"/>
              <w:spacing w:before="0" w:after="0"/>
              <w:rPr>
                <w:b w:val="0"/>
                <w:bCs w:val="0"/>
                <w:color w:val="auto"/>
                <w:sz w:val="24"/>
                <w:szCs w:val="24"/>
              </w:rPr>
            </w:pPr>
            <w:r w:rsidRPr="00C60FC5">
              <w:rPr>
                <w:b w:val="0"/>
                <w:bCs w:val="0"/>
                <w:color w:val="auto"/>
                <w:sz w:val="24"/>
                <w:szCs w:val="24"/>
              </w:rPr>
              <w:t>3.2 Уважение к изучаемым языкам и его носителям</w:t>
            </w:r>
          </w:p>
        </w:tc>
        <w:tc>
          <w:tcPr>
            <w:tcW w:w="1847" w:type="dxa"/>
            <w:tcBorders>
              <w:top w:val="single" w:sz="4" w:space="0" w:color="000000"/>
              <w:left w:val="single" w:sz="4" w:space="0" w:color="000000"/>
              <w:bottom w:val="single" w:sz="4" w:space="0" w:color="auto"/>
            </w:tcBorders>
            <w:shd w:val="clear" w:color="auto" w:fill="auto"/>
            <w:tcMar>
              <w:top w:w="0" w:type="dxa"/>
              <w:left w:w="55" w:type="dxa"/>
              <w:bottom w:w="0" w:type="dxa"/>
              <w:right w:w="55" w:type="dxa"/>
            </w:tcMar>
          </w:tcPr>
          <w:p w14:paraId="3B27AF08" w14:textId="34114942" w:rsidR="00774D37" w:rsidRPr="00C60FC5" w:rsidRDefault="00774D37" w:rsidP="001B6F27">
            <w:pPr>
              <w:pStyle w:val="1"/>
              <w:spacing w:before="0" w:after="0"/>
              <w:rPr>
                <w:b w:val="0"/>
                <w:bCs w:val="0"/>
                <w:color w:val="auto"/>
                <w:sz w:val="24"/>
                <w:szCs w:val="24"/>
              </w:rPr>
            </w:pPr>
            <w:r w:rsidRPr="00C60FC5">
              <w:rPr>
                <w:b w:val="0"/>
                <w:bCs w:val="0"/>
                <w:color w:val="auto"/>
                <w:sz w:val="24"/>
                <w:szCs w:val="24"/>
              </w:rPr>
              <w:t xml:space="preserve">Устойчивое </w:t>
            </w:r>
            <w:r w:rsidRPr="00C60FC5">
              <w:rPr>
                <w:b w:val="0"/>
                <w:bCs w:val="0"/>
                <w:color w:val="auto"/>
                <w:kern w:val="0"/>
                <w:sz w:val="24"/>
                <w:szCs w:val="24"/>
              </w:rPr>
              <w:t>уважительное отношение к Т2, Я2, L3</w:t>
            </w:r>
          </w:p>
        </w:tc>
        <w:tc>
          <w:tcPr>
            <w:tcW w:w="1704" w:type="dxa"/>
            <w:tcBorders>
              <w:top w:val="single" w:sz="4" w:space="0" w:color="000000"/>
              <w:left w:val="single" w:sz="4" w:space="0" w:color="000000"/>
              <w:bottom w:val="single" w:sz="4" w:space="0" w:color="auto"/>
            </w:tcBorders>
            <w:shd w:val="clear" w:color="auto" w:fill="auto"/>
            <w:tcMar>
              <w:top w:w="0" w:type="dxa"/>
              <w:left w:w="55" w:type="dxa"/>
              <w:bottom w:w="0" w:type="dxa"/>
              <w:right w:w="55" w:type="dxa"/>
            </w:tcMar>
          </w:tcPr>
          <w:p w14:paraId="7C72951A" w14:textId="6DC8FF89" w:rsidR="00774D37" w:rsidRPr="00C60FC5" w:rsidRDefault="00774D37" w:rsidP="001B6F27">
            <w:pPr>
              <w:pStyle w:val="TableContents"/>
              <w:spacing w:after="0" w:line="240" w:lineRule="auto"/>
              <w:rPr>
                <w:rFonts w:ascii="Times New Roman" w:hAnsi="Times New Roman" w:cs="Times New Roman"/>
                <w:color w:val="auto"/>
                <w:sz w:val="24"/>
                <w:szCs w:val="24"/>
              </w:rPr>
            </w:pPr>
            <w:r w:rsidRPr="00C60FC5">
              <w:rPr>
                <w:rFonts w:ascii="Times New Roman" w:hAnsi="Times New Roman" w:cs="Times New Roman"/>
                <w:color w:val="auto"/>
                <w:kern w:val="0"/>
                <w:sz w:val="24"/>
                <w:szCs w:val="24"/>
              </w:rPr>
              <w:t>Ситуативное</w:t>
            </w:r>
            <w:r w:rsidRPr="00C60FC5">
              <w:rPr>
                <w:rFonts w:ascii="Times New Roman" w:hAnsi="Times New Roman" w:cs="Times New Roman"/>
                <w:color w:val="auto"/>
                <w:sz w:val="24"/>
                <w:szCs w:val="24"/>
              </w:rPr>
              <w:t xml:space="preserve"> проявл</w:t>
            </w:r>
            <w:r w:rsidRPr="00C60FC5">
              <w:rPr>
                <w:rFonts w:ascii="Times New Roman" w:hAnsi="Times New Roman" w:cs="Times New Roman"/>
                <w:color w:val="auto"/>
                <w:kern w:val="0"/>
                <w:sz w:val="24"/>
                <w:szCs w:val="24"/>
              </w:rPr>
              <w:t>ение уважительного отношения к Т2, Я2, L3</w:t>
            </w:r>
          </w:p>
        </w:tc>
        <w:tc>
          <w:tcPr>
            <w:tcW w:w="2142" w:type="dxa"/>
            <w:tcBorders>
              <w:top w:val="single" w:sz="4" w:space="0" w:color="000000"/>
              <w:left w:val="single" w:sz="4" w:space="0" w:color="000000"/>
              <w:bottom w:val="single" w:sz="4" w:space="0" w:color="auto"/>
              <w:right w:val="single" w:sz="4" w:space="0" w:color="000000"/>
            </w:tcBorders>
            <w:shd w:val="clear" w:color="auto" w:fill="auto"/>
            <w:tcMar>
              <w:top w:w="0" w:type="dxa"/>
              <w:left w:w="55" w:type="dxa"/>
              <w:bottom w:w="0" w:type="dxa"/>
              <w:right w:w="55" w:type="dxa"/>
            </w:tcMar>
          </w:tcPr>
          <w:p w14:paraId="52CF066C" w14:textId="46301ECA" w:rsidR="00774D37" w:rsidRPr="00C60FC5" w:rsidRDefault="00774D37" w:rsidP="001B6F27">
            <w:pPr>
              <w:pStyle w:val="TableContents"/>
              <w:spacing w:after="0" w:line="240" w:lineRule="auto"/>
              <w:rPr>
                <w:rFonts w:ascii="Times New Roman" w:hAnsi="Times New Roman" w:cs="Times New Roman"/>
                <w:color w:val="auto"/>
                <w:sz w:val="24"/>
                <w:szCs w:val="24"/>
              </w:rPr>
            </w:pPr>
            <w:r w:rsidRPr="00C60FC5">
              <w:rPr>
                <w:rFonts w:ascii="Times New Roman" w:hAnsi="Times New Roman" w:cs="Times New Roman"/>
                <w:color w:val="auto"/>
                <w:kern w:val="0"/>
                <w:sz w:val="24"/>
                <w:szCs w:val="24"/>
              </w:rPr>
              <w:t>Отсутствие уважительного отношения к Т2, Я2, L3</w:t>
            </w:r>
          </w:p>
        </w:tc>
      </w:tr>
      <w:tr w:rsidR="001F6E65" w:rsidRPr="00C60FC5" w14:paraId="6EA67543" w14:textId="77777777" w:rsidTr="002736A7">
        <w:trPr>
          <w:jc w:val="center"/>
        </w:trPr>
        <w:tc>
          <w:tcPr>
            <w:tcW w:w="9616" w:type="dxa"/>
            <w:gridSpan w:val="5"/>
            <w:tcBorders>
              <w:top w:val="single" w:sz="4" w:space="0" w:color="auto"/>
              <w:left w:val="single" w:sz="4" w:space="0" w:color="000000"/>
              <w:bottom w:val="single" w:sz="4" w:space="0" w:color="000000"/>
              <w:right w:val="single" w:sz="4" w:space="0" w:color="000000"/>
            </w:tcBorders>
            <w:shd w:val="clear" w:color="auto" w:fill="auto"/>
            <w:tcMar>
              <w:top w:w="0" w:type="dxa"/>
              <w:left w:w="55" w:type="dxa"/>
              <w:bottom w:w="0" w:type="dxa"/>
              <w:right w:w="55" w:type="dxa"/>
            </w:tcMar>
            <w:vAlign w:val="center"/>
          </w:tcPr>
          <w:p w14:paraId="58A039AE" w14:textId="77777777" w:rsidR="00B34D82" w:rsidRPr="00C60FC5" w:rsidRDefault="00B34D82" w:rsidP="00B34D82">
            <w:pPr>
              <w:pStyle w:val="TableContents"/>
              <w:spacing w:after="0" w:line="240" w:lineRule="auto"/>
              <w:ind w:firstLine="785"/>
              <w:rPr>
                <w:rFonts w:ascii="Times New Roman" w:hAnsi="Times New Roman" w:cs="Times New Roman"/>
                <w:color w:val="auto"/>
                <w:sz w:val="24"/>
                <w:szCs w:val="24"/>
              </w:rPr>
            </w:pPr>
            <w:r w:rsidRPr="00C60FC5">
              <w:rPr>
                <w:rFonts w:ascii="Times New Roman" w:hAnsi="Times New Roman" w:cs="Times New Roman"/>
                <w:color w:val="auto"/>
                <w:sz w:val="24"/>
                <w:szCs w:val="24"/>
              </w:rPr>
              <w:t>Примечания:</w:t>
            </w:r>
          </w:p>
          <w:p w14:paraId="3BE5CF9B" w14:textId="77777777" w:rsidR="00B34D82" w:rsidRPr="00C60FC5" w:rsidRDefault="00B34D82" w:rsidP="002736A7">
            <w:pPr>
              <w:pStyle w:val="TableContents"/>
              <w:spacing w:after="0" w:line="240" w:lineRule="auto"/>
              <w:ind w:firstLine="76"/>
              <w:rPr>
                <w:rFonts w:ascii="Times New Roman" w:hAnsi="Times New Roman" w:cs="Times New Roman"/>
                <w:color w:val="auto"/>
                <w:sz w:val="24"/>
                <w:szCs w:val="24"/>
              </w:rPr>
            </w:pPr>
            <w:r w:rsidRPr="00C60FC5">
              <w:rPr>
                <w:rFonts w:ascii="Times New Roman" w:hAnsi="Times New Roman" w:cs="Times New Roman"/>
                <w:color w:val="auto"/>
                <w:sz w:val="24"/>
                <w:szCs w:val="24"/>
              </w:rPr>
              <w:t>1. Т2 – означает казахский.</w:t>
            </w:r>
          </w:p>
          <w:p w14:paraId="395AB073" w14:textId="77777777" w:rsidR="00B34D82" w:rsidRPr="00C60FC5" w:rsidRDefault="00B34D82" w:rsidP="002736A7">
            <w:pPr>
              <w:pStyle w:val="TableContents"/>
              <w:spacing w:after="0" w:line="240" w:lineRule="auto"/>
              <w:ind w:firstLine="76"/>
              <w:rPr>
                <w:rFonts w:ascii="Times New Roman" w:hAnsi="Times New Roman" w:cs="Times New Roman"/>
                <w:color w:val="auto"/>
                <w:sz w:val="24"/>
                <w:szCs w:val="24"/>
              </w:rPr>
            </w:pPr>
            <w:r w:rsidRPr="00C60FC5">
              <w:rPr>
                <w:rFonts w:ascii="Times New Roman" w:hAnsi="Times New Roman" w:cs="Times New Roman"/>
                <w:color w:val="auto"/>
                <w:sz w:val="24"/>
                <w:szCs w:val="24"/>
              </w:rPr>
              <w:t>2.</w:t>
            </w:r>
            <w:r w:rsidR="001F6E65" w:rsidRPr="00C60FC5">
              <w:rPr>
                <w:rFonts w:ascii="Times New Roman" w:hAnsi="Times New Roman" w:cs="Times New Roman"/>
                <w:color w:val="auto"/>
                <w:sz w:val="24"/>
                <w:szCs w:val="24"/>
              </w:rPr>
              <w:t xml:space="preserve"> Я2 – русский</w:t>
            </w:r>
            <w:r w:rsidRPr="00C60FC5">
              <w:rPr>
                <w:rFonts w:ascii="Times New Roman" w:hAnsi="Times New Roman" w:cs="Times New Roman"/>
                <w:color w:val="auto"/>
                <w:sz w:val="24"/>
                <w:szCs w:val="24"/>
              </w:rPr>
              <w:t>.</w:t>
            </w:r>
          </w:p>
          <w:p w14:paraId="664E8DE5" w14:textId="614D5FF1" w:rsidR="001F6E65" w:rsidRPr="00C60FC5" w:rsidRDefault="00B34D82" w:rsidP="002736A7">
            <w:pPr>
              <w:pStyle w:val="TableContents"/>
              <w:spacing w:after="0" w:line="240" w:lineRule="auto"/>
              <w:ind w:firstLine="76"/>
              <w:rPr>
                <w:rFonts w:ascii="Times New Roman" w:hAnsi="Times New Roman" w:cs="Times New Roman"/>
                <w:color w:val="auto"/>
                <w:kern w:val="0"/>
                <w:sz w:val="24"/>
                <w:szCs w:val="24"/>
              </w:rPr>
            </w:pPr>
            <w:r w:rsidRPr="00C60FC5">
              <w:rPr>
                <w:rFonts w:ascii="Times New Roman" w:hAnsi="Times New Roman" w:cs="Times New Roman"/>
                <w:color w:val="auto"/>
                <w:sz w:val="24"/>
                <w:szCs w:val="24"/>
              </w:rPr>
              <w:t>3.</w:t>
            </w:r>
            <w:r w:rsidR="001F6E65" w:rsidRPr="00C60FC5">
              <w:rPr>
                <w:rFonts w:ascii="Times New Roman" w:hAnsi="Times New Roman" w:cs="Times New Roman"/>
                <w:color w:val="auto"/>
                <w:sz w:val="24"/>
                <w:szCs w:val="24"/>
              </w:rPr>
              <w:t xml:space="preserve"> </w:t>
            </w:r>
            <w:r w:rsidR="001F6E65" w:rsidRPr="00C60FC5">
              <w:rPr>
                <w:rFonts w:ascii="Times New Roman" w:hAnsi="Times New Roman" w:cs="Times New Roman"/>
                <w:color w:val="auto"/>
                <w:kern w:val="0"/>
                <w:sz w:val="24"/>
                <w:szCs w:val="24"/>
              </w:rPr>
              <w:t xml:space="preserve">L3 – английский язык, т.е. </w:t>
            </w:r>
            <w:r w:rsidR="001F6E65" w:rsidRPr="00C60FC5">
              <w:rPr>
                <w:rFonts w:ascii="Times New Roman" w:hAnsi="Times New Roman" w:cs="Times New Roman"/>
                <w:color w:val="auto"/>
                <w:sz w:val="24"/>
                <w:szCs w:val="24"/>
              </w:rPr>
              <w:t>в терминах трехъязычного образования это целевые языки</w:t>
            </w:r>
          </w:p>
        </w:tc>
      </w:tr>
    </w:tbl>
    <w:bookmarkEnd w:id="18"/>
    <w:bookmarkEnd w:id="20"/>
    <w:p w14:paraId="20E4C4F1" w14:textId="77777777" w:rsidR="001F6E65" w:rsidRPr="00C60FC5" w:rsidRDefault="001F6E65" w:rsidP="001F6E65">
      <w:pPr>
        <w:pStyle w:val="Standard"/>
        <w:spacing w:after="0" w:line="240" w:lineRule="auto"/>
        <w:ind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shd w:val="clear" w:color="auto" w:fill="FFFFFF"/>
        </w:rPr>
        <w:t>Наша интерпретация рассмотренных в данном подразделе диссертации понятий в их совокупности связана с аксиологическим измерением языкового образования и заключается в следующем: ценностное отношение к языку – это основа национального кода</w:t>
      </w:r>
      <w:r w:rsidRPr="00C60FC5">
        <w:rPr>
          <w:rFonts w:ascii="Times New Roman" w:eastAsia="Batang" w:hAnsi="Times New Roman" w:cs="Times New Roman"/>
          <w:color w:val="auto"/>
          <w:sz w:val="28"/>
          <w:szCs w:val="28"/>
          <w:lang w:eastAsia="ko-KR"/>
        </w:rPr>
        <w:t xml:space="preserve">, на котором строится императив поведения, проявляющийся в </w:t>
      </w:r>
      <w:r w:rsidRPr="00C60FC5">
        <w:rPr>
          <w:rFonts w:ascii="Times New Roman" w:hAnsi="Times New Roman" w:cs="Times New Roman"/>
          <w:color w:val="auto"/>
          <w:sz w:val="28"/>
          <w:szCs w:val="28"/>
        </w:rPr>
        <w:t xml:space="preserve">интересе к истории и культуре того или иного сообщества, в понимании значимости сохранения и развития языка как национального достояния и как единственного источника взаимодействия поколенческих субкультур, в осознании личностного и социального смысла исторических взаимосвязей языка и культуры, что, в конечном итоге, выступает гарантом формирования позитивной национальной идентичности и самосознания личности. </w:t>
      </w:r>
    </w:p>
    <w:p w14:paraId="03642014" w14:textId="77777777" w:rsidR="001F6E65" w:rsidRPr="00C60FC5" w:rsidRDefault="001F6E65" w:rsidP="001F6E65">
      <w:pPr>
        <w:pStyle w:val="Standard"/>
        <w:spacing w:after="0" w:line="240" w:lineRule="auto"/>
        <w:ind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Такая трактовка данного понятия основана на теориях и положениях аксиологической науки. При этом в проекции на педагогическую аксиологию суть ценностей заключается в том, что они охватывают не только содержание и цели образования, но и методы, средства и технологии их реализации, таким образом</w:t>
      </w:r>
      <w:r w:rsidRPr="00C60FC5">
        <w:rPr>
          <w:rFonts w:ascii="Times New Roman" w:eastAsia="Batang" w:hAnsi="Times New Roman" w:cs="Times New Roman"/>
          <w:color w:val="auto"/>
          <w:sz w:val="28"/>
          <w:szCs w:val="28"/>
          <w:lang w:eastAsia="ko-KR"/>
        </w:rPr>
        <w:t xml:space="preserve"> актуализируя воспитательный потенциала всего образовательного процесса. Но, прежде всего, важно знать и понимать нравственное действие ценностей. </w:t>
      </w:r>
    </w:p>
    <w:p w14:paraId="332F6087" w14:textId="77777777" w:rsidR="001F6E65" w:rsidRPr="00C60FC5" w:rsidRDefault="001F6E65" w:rsidP="001F6E65">
      <w:pPr>
        <w:pStyle w:val="Standard"/>
        <w:spacing w:after="0" w:line="240" w:lineRule="auto"/>
        <w:ind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Таким образом, </w:t>
      </w:r>
      <w:bookmarkStart w:id="22" w:name="_Hlk132186343"/>
      <w:r w:rsidRPr="00C60FC5">
        <w:rPr>
          <w:rFonts w:ascii="Times New Roman" w:hAnsi="Times New Roman" w:cs="Times New Roman"/>
          <w:color w:val="auto"/>
          <w:sz w:val="28"/>
          <w:szCs w:val="28"/>
        </w:rPr>
        <w:t>в аксиологическом измерении общим и ключевым мерилом успешности обучения языкам является сформированность ценностного отношения школьников к изучаемым языкам.</w:t>
      </w:r>
      <w:bookmarkEnd w:id="22"/>
    </w:p>
    <w:p w14:paraId="4CDE7CDA" w14:textId="77777777" w:rsidR="001B6F27" w:rsidRPr="00C60FC5" w:rsidRDefault="001B6F27" w:rsidP="005506E3">
      <w:pPr>
        <w:pStyle w:val="Standard"/>
        <w:tabs>
          <w:tab w:val="left" w:pos="851"/>
          <w:tab w:val="left" w:pos="993"/>
        </w:tabs>
        <w:overflowPunct/>
        <w:spacing w:after="0" w:line="240" w:lineRule="auto"/>
        <w:ind w:firstLine="709"/>
        <w:contextualSpacing/>
        <w:jc w:val="both"/>
        <w:rPr>
          <w:rFonts w:ascii="Times New Roman" w:hAnsi="Times New Roman" w:cs="Times New Roman"/>
          <w:b/>
          <w:bCs/>
          <w:color w:val="auto"/>
          <w:sz w:val="28"/>
          <w:szCs w:val="28"/>
        </w:rPr>
      </w:pPr>
    </w:p>
    <w:p w14:paraId="76715FEC" w14:textId="115849C8" w:rsidR="00CF64C8" w:rsidRPr="00C60FC5" w:rsidRDefault="00CF64C8" w:rsidP="005506E3">
      <w:pPr>
        <w:pStyle w:val="Standard"/>
        <w:tabs>
          <w:tab w:val="left" w:pos="851"/>
          <w:tab w:val="left" w:pos="993"/>
        </w:tabs>
        <w:overflowPunct/>
        <w:spacing w:after="0" w:line="240" w:lineRule="auto"/>
        <w:ind w:firstLine="709"/>
        <w:contextualSpacing/>
        <w:jc w:val="both"/>
        <w:rPr>
          <w:rFonts w:ascii="Times New Roman" w:hAnsi="Times New Roman" w:cs="Times New Roman"/>
          <w:b/>
          <w:bCs/>
          <w:color w:val="auto"/>
          <w:kern w:val="0"/>
          <w:sz w:val="28"/>
          <w:szCs w:val="28"/>
          <w:shd w:val="clear" w:color="auto" w:fill="DDE8CB"/>
        </w:rPr>
      </w:pPr>
      <w:r w:rsidRPr="00C60FC5">
        <w:rPr>
          <w:rFonts w:ascii="Times New Roman" w:hAnsi="Times New Roman" w:cs="Times New Roman"/>
          <w:b/>
          <w:bCs/>
          <w:color w:val="auto"/>
          <w:sz w:val="28"/>
          <w:szCs w:val="28"/>
        </w:rPr>
        <w:t xml:space="preserve">1.2 </w:t>
      </w:r>
      <w:r w:rsidR="00D84C5B" w:rsidRPr="00C60FC5">
        <w:rPr>
          <w:rFonts w:ascii="Times New Roman" w:hAnsi="Times New Roman" w:cs="Times New Roman"/>
          <w:b/>
          <w:bCs/>
          <w:color w:val="auto"/>
          <w:sz w:val="28"/>
          <w:szCs w:val="28"/>
        </w:rPr>
        <w:t xml:space="preserve">Педагогический потенциал программы </w:t>
      </w:r>
      <w:r w:rsidR="00D84C5B" w:rsidRPr="00C60FC5">
        <w:rPr>
          <w:rFonts w:ascii="Times New Roman" w:hAnsi="Times New Roman" w:cs="Times New Roman"/>
          <w:b/>
          <w:bCs/>
          <w:color w:val="auto"/>
          <w:kern w:val="0"/>
          <w:sz w:val="28"/>
          <w:szCs w:val="28"/>
          <w:shd w:val="clear" w:color="auto" w:fill="FFFFFF"/>
        </w:rPr>
        <w:t xml:space="preserve">«Рухани </w:t>
      </w:r>
      <w:r w:rsidR="00D84C5B" w:rsidRPr="00C60FC5">
        <w:rPr>
          <w:rFonts w:ascii="Times New Roman" w:hAnsi="Times New Roman" w:cs="Times New Roman"/>
          <w:b/>
          <w:bCs/>
          <w:color w:val="auto"/>
          <w:kern w:val="0"/>
          <w:sz w:val="28"/>
          <w:szCs w:val="28"/>
          <w:shd w:val="clear" w:color="auto" w:fill="FFFFFF"/>
          <w:lang w:val="kk-KZ"/>
        </w:rPr>
        <w:t>жаңғыр</w:t>
      </w:r>
      <w:r w:rsidR="00D84C5B" w:rsidRPr="00C60FC5">
        <w:rPr>
          <w:rFonts w:ascii="Times New Roman" w:hAnsi="Times New Roman" w:cs="Times New Roman"/>
          <w:b/>
          <w:bCs/>
          <w:color w:val="auto"/>
          <w:kern w:val="0"/>
          <w:sz w:val="28"/>
          <w:szCs w:val="28"/>
          <w:shd w:val="clear" w:color="auto" w:fill="FFFFFF"/>
        </w:rPr>
        <w:t>у» в обучении языкам в школьной среде</w:t>
      </w:r>
    </w:p>
    <w:p w14:paraId="3DFEDA31" w14:textId="77777777" w:rsidR="00CF64C8" w:rsidRPr="00C60FC5" w:rsidRDefault="00CF64C8" w:rsidP="005506E3">
      <w:pPr>
        <w:pStyle w:val="Standard"/>
        <w:tabs>
          <w:tab w:val="left" w:pos="360"/>
          <w:tab w:val="left" w:pos="851"/>
          <w:tab w:val="left" w:pos="993"/>
        </w:tabs>
        <w:overflowPunct/>
        <w:spacing w:after="0" w:line="240" w:lineRule="auto"/>
        <w:ind w:firstLine="709"/>
        <w:contextualSpacing/>
        <w:jc w:val="both"/>
        <w:rPr>
          <w:rFonts w:ascii="Times New Roman" w:hAnsi="Times New Roman" w:cs="Times New Roman"/>
          <w:color w:val="auto"/>
          <w:sz w:val="28"/>
          <w:szCs w:val="28"/>
          <w:shd w:val="clear" w:color="auto" w:fill="DDE8CB"/>
        </w:rPr>
      </w:pPr>
      <w:r w:rsidRPr="00C60FC5">
        <w:rPr>
          <w:rFonts w:ascii="Times New Roman" w:hAnsi="Times New Roman" w:cs="Times New Roman"/>
          <w:color w:val="auto"/>
          <w:sz w:val="28"/>
          <w:szCs w:val="28"/>
        </w:rPr>
        <w:t>В качестве эмпирических предпосылок изучения и актуализации проблемы нашего исследования мы решили провести анализ 1) стратегических документов в области образования и воспитания, 2) учебной документации, 3) а также изложить результаты проведенного нами ряда социологических опросов среди обучающихся, педагогов и родительской общественности, направленных на выявление уровня сформированности ценностного отношения к изучаемым в школе языкам и</w:t>
      </w:r>
      <w:r w:rsidRPr="00C60FC5">
        <w:rPr>
          <w:rFonts w:ascii="Times New Roman" w:hAnsi="Times New Roman" w:cs="Times New Roman"/>
          <w:color w:val="auto"/>
          <w:kern w:val="0"/>
          <w:sz w:val="28"/>
          <w:szCs w:val="28"/>
        </w:rPr>
        <w:t xml:space="preserve"> характеру их отношения к программе «Рухани </w:t>
      </w:r>
      <w:r w:rsidRPr="00C60FC5">
        <w:rPr>
          <w:rFonts w:ascii="Times New Roman" w:hAnsi="Times New Roman" w:cs="Times New Roman"/>
          <w:color w:val="auto"/>
          <w:kern w:val="0"/>
          <w:sz w:val="28"/>
          <w:szCs w:val="28"/>
          <w:lang w:val="kk-KZ"/>
        </w:rPr>
        <w:t>жаңғыр</w:t>
      </w:r>
      <w:r w:rsidRPr="00C60FC5">
        <w:rPr>
          <w:rFonts w:ascii="Times New Roman" w:hAnsi="Times New Roman" w:cs="Times New Roman"/>
          <w:color w:val="auto"/>
          <w:kern w:val="0"/>
          <w:sz w:val="28"/>
          <w:szCs w:val="28"/>
        </w:rPr>
        <w:t>у»</w:t>
      </w:r>
      <w:r w:rsidRPr="00C60FC5">
        <w:rPr>
          <w:rFonts w:ascii="Times New Roman" w:hAnsi="Times New Roman" w:cs="Times New Roman"/>
          <w:color w:val="auto"/>
          <w:sz w:val="28"/>
          <w:szCs w:val="28"/>
        </w:rPr>
        <w:t>, поскольку обучение языкам мы рассматриваем в контексте ценностей указанной программы.</w:t>
      </w:r>
    </w:p>
    <w:p w14:paraId="750560CA" w14:textId="31CF6324" w:rsidR="00CF64C8" w:rsidRPr="00C60FC5" w:rsidRDefault="00CF64C8" w:rsidP="005506E3">
      <w:pPr>
        <w:pStyle w:val="Standard"/>
        <w:tabs>
          <w:tab w:val="left" w:pos="360"/>
          <w:tab w:val="left" w:pos="851"/>
          <w:tab w:val="left" w:pos="993"/>
        </w:tabs>
        <w:overflowPunct/>
        <w:spacing w:after="0" w:line="240" w:lineRule="auto"/>
        <w:ind w:firstLine="709"/>
        <w:contextualSpacing/>
        <w:jc w:val="both"/>
        <w:rPr>
          <w:rFonts w:ascii="Times New Roman" w:hAnsi="Times New Roman" w:cs="Times New Roman"/>
          <w:color w:val="auto"/>
          <w:sz w:val="28"/>
          <w:szCs w:val="28"/>
          <w:shd w:val="clear" w:color="auto" w:fill="DDE8CB"/>
        </w:rPr>
      </w:pPr>
      <w:r w:rsidRPr="00C60FC5">
        <w:rPr>
          <w:rFonts w:ascii="Times New Roman" w:hAnsi="Times New Roman" w:cs="Times New Roman"/>
          <w:color w:val="auto"/>
          <w:sz w:val="28"/>
          <w:szCs w:val="28"/>
        </w:rPr>
        <w:t xml:space="preserve">Начнем с установления степени соответствия содержания основных положений стратегических документов с идеями и ценностными установками программы </w:t>
      </w:r>
      <w:r w:rsidRPr="00C60FC5">
        <w:rPr>
          <w:rFonts w:ascii="Times New Roman" w:hAnsi="Times New Roman" w:cs="Times New Roman"/>
          <w:color w:val="auto"/>
          <w:kern w:val="0"/>
          <w:sz w:val="28"/>
          <w:szCs w:val="28"/>
        </w:rPr>
        <w:t xml:space="preserve">«Рухани </w:t>
      </w:r>
      <w:r w:rsidRPr="00C60FC5">
        <w:rPr>
          <w:rFonts w:ascii="Times New Roman" w:hAnsi="Times New Roman" w:cs="Times New Roman"/>
          <w:color w:val="auto"/>
          <w:kern w:val="0"/>
          <w:sz w:val="28"/>
          <w:szCs w:val="28"/>
          <w:lang w:val="kk-KZ"/>
        </w:rPr>
        <w:t>жаңғыр</w:t>
      </w:r>
      <w:r w:rsidRPr="00C60FC5">
        <w:rPr>
          <w:rFonts w:ascii="Times New Roman" w:hAnsi="Times New Roman" w:cs="Times New Roman"/>
          <w:color w:val="auto"/>
          <w:kern w:val="0"/>
          <w:sz w:val="28"/>
          <w:szCs w:val="28"/>
        </w:rPr>
        <w:t>у»</w:t>
      </w:r>
      <w:r w:rsidR="003936D8" w:rsidRPr="00C60FC5">
        <w:rPr>
          <w:rFonts w:ascii="Times New Roman" w:hAnsi="Times New Roman" w:cs="Times New Roman"/>
          <w:color w:val="auto"/>
          <w:kern w:val="0"/>
          <w:sz w:val="28"/>
          <w:szCs w:val="28"/>
        </w:rPr>
        <w:t>.</w:t>
      </w:r>
    </w:p>
    <w:p w14:paraId="6A5F2129" w14:textId="048B4506" w:rsidR="00CF64C8" w:rsidRPr="00C60FC5" w:rsidRDefault="00CF64C8" w:rsidP="005506E3">
      <w:pPr>
        <w:pStyle w:val="Standard"/>
        <w:tabs>
          <w:tab w:val="left" w:pos="360"/>
          <w:tab w:val="left" w:pos="851"/>
          <w:tab w:val="left" w:pos="993"/>
        </w:tabs>
        <w:overflowPunct/>
        <w:spacing w:after="0" w:line="240" w:lineRule="auto"/>
        <w:ind w:firstLine="709"/>
        <w:contextualSpacing/>
        <w:jc w:val="both"/>
        <w:rPr>
          <w:rStyle w:val="s0"/>
          <w:rFonts w:ascii="Times New Roman" w:hAnsi="Times New Roman" w:cs="Times New Roman"/>
          <w:color w:val="auto"/>
          <w:sz w:val="28"/>
          <w:szCs w:val="28"/>
          <w:shd w:val="clear" w:color="auto" w:fill="DDE8CB"/>
        </w:rPr>
      </w:pPr>
      <w:r w:rsidRPr="00C60FC5">
        <w:rPr>
          <w:rFonts w:ascii="Times New Roman" w:hAnsi="Times New Roman" w:cs="Times New Roman"/>
          <w:color w:val="auto"/>
          <w:sz w:val="28"/>
          <w:szCs w:val="28"/>
        </w:rPr>
        <w:t xml:space="preserve">В этом аспекте анализ Закона республики Казахстан «Об Образовании» от 27.07. 2007 года №319-III показал, что понятие «образование» переосмыслено, вышло за пределы традиционного его восприятия как процесса обучения и принципиально ориентировано на актуализацию вопросов воспитания: «… </w:t>
      </w:r>
      <w:r w:rsidRPr="00C60FC5">
        <w:rPr>
          <w:rStyle w:val="s0"/>
          <w:rFonts w:ascii="Times New Roman" w:hAnsi="Times New Roman" w:cs="Times New Roman"/>
          <w:color w:val="auto"/>
          <w:sz w:val="28"/>
          <w:szCs w:val="28"/>
        </w:rPr>
        <w:t xml:space="preserve">образование - непрерывный процесс воспитания и обучения, осуществляемый в целях нравственного, интеллектуального, культурного, физического развития и формирования профессиональной компетентности» (Глава 1, статья 1, подпукнт 9-1) </w:t>
      </w:r>
      <w:r w:rsidRPr="00C60FC5">
        <w:rPr>
          <w:rFonts w:ascii="Times New Roman" w:hAnsi="Times New Roman" w:cs="Times New Roman"/>
          <w:color w:val="auto"/>
          <w:sz w:val="28"/>
          <w:szCs w:val="28"/>
        </w:rPr>
        <w:t>[</w:t>
      </w:r>
      <w:r w:rsidR="00083D3B" w:rsidRPr="00C60FC5">
        <w:rPr>
          <w:rFonts w:ascii="Times New Roman" w:hAnsi="Times New Roman" w:cs="Times New Roman"/>
          <w:color w:val="auto"/>
          <w:sz w:val="28"/>
          <w:szCs w:val="28"/>
        </w:rPr>
        <w:t>12</w:t>
      </w:r>
      <w:r w:rsidR="00EB2A4E" w:rsidRPr="00C60FC5">
        <w:rPr>
          <w:rFonts w:ascii="Times New Roman" w:hAnsi="Times New Roman" w:cs="Times New Roman"/>
          <w:color w:val="auto"/>
          <w:sz w:val="28"/>
          <w:szCs w:val="28"/>
        </w:rPr>
        <w:t>2</w:t>
      </w:r>
      <w:r w:rsidRPr="00C60FC5">
        <w:rPr>
          <w:rFonts w:ascii="Times New Roman" w:hAnsi="Times New Roman" w:cs="Times New Roman"/>
          <w:color w:val="auto"/>
          <w:sz w:val="28"/>
          <w:szCs w:val="28"/>
        </w:rPr>
        <w:t xml:space="preserve">]. </w:t>
      </w:r>
      <w:r w:rsidRPr="00C60FC5">
        <w:rPr>
          <w:rStyle w:val="s0"/>
          <w:rFonts w:ascii="Times New Roman" w:hAnsi="Times New Roman" w:cs="Times New Roman"/>
          <w:color w:val="auto"/>
          <w:sz w:val="28"/>
          <w:szCs w:val="28"/>
        </w:rPr>
        <w:t xml:space="preserve">Заметим, данный подпукнт был введен в Закон в 2015 году. Причем особо выделяем в этом определении уточнение, связанное с основными направлениями воспитания, которое далее уточняется </w:t>
      </w:r>
      <w:r w:rsidRPr="00C60FC5">
        <w:rPr>
          <w:rFonts w:ascii="Times New Roman" w:hAnsi="Times New Roman" w:cs="Times New Roman"/>
          <w:color w:val="auto"/>
          <w:sz w:val="28"/>
          <w:szCs w:val="28"/>
        </w:rPr>
        <w:t xml:space="preserve">в </w:t>
      </w:r>
      <w:bookmarkStart w:id="23" w:name="SUB110000"/>
      <w:bookmarkEnd w:id="23"/>
      <w:r w:rsidRPr="00C60FC5">
        <w:rPr>
          <w:rStyle w:val="s1"/>
          <w:rFonts w:ascii="Times New Roman" w:hAnsi="Times New Roman" w:cs="Times New Roman"/>
          <w:color w:val="auto"/>
          <w:sz w:val="28"/>
          <w:szCs w:val="28"/>
        </w:rPr>
        <w:t>статье 11 Главы 3</w:t>
      </w:r>
      <w:r w:rsidRPr="00C60FC5">
        <w:rPr>
          <w:rStyle w:val="s3"/>
          <w:rFonts w:ascii="Times New Roman" w:hAnsi="Times New Roman" w:cs="Times New Roman"/>
          <w:color w:val="auto"/>
          <w:sz w:val="28"/>
          <w:szCs w:val="28"/>
        </w:rPr>
        <w:t>: «</w:t>
      </w:r>
      <w:r w:rsidRPr="00C60FC5">
        <w:rPr>
          <w:rStyle w:val="s0"/>
          <w:rFonts w:ascii="Times New Roman" w:hAnsi="Times New Roman" w:cs="Times New Roman"/>
          <w:color w:val="auto"/>
          <w:sz w:val="28"/>
          <w:szCs w:val="28"/>
        </w:rPr>
        <w:t xml:space="preserve">3) воспитание гражданственности и патриотизма, любви к своей Родине - Республике Казахстан, уважения к государственным символам и государственному языку, почитания народных традиций, нетерпимости к любым антиконституционным и антиобщественным проявлениям» </w:t>
      </w:r>
      <w:r w:rsidRPr="00C60FC5">
        <w:rPr>
          <w:rFonts w:ascii="Times New Roman" w:hAnsi="Times New Roman" w:cs="Times New Roman"/>
          <w:color w:val="auto"/>
          <w:sz w:val="28"/>
          <w:szCs w:val="28"/>
        </w:rPr>
        <w:t>[</w:t>
      </w:r>
      <w:r w:rsidR="00EB2A4E" w:rsidRPr="00C60FC5">
        <w:rPr>
          <w:rFonts w:ascii="Times New Roman" w:hAnsi="Times New Roman" w:cs="Times New Roman"/>
          <w:color w:val="auto"/>
          <w:sz w:val="28"/>
          <w:szCs w:val="28"/>
        </w:rPr>
        <w:t>122</w:t>
      </w:r>
      <w:r w:rsidRPr="00C60FC5">
        <w:rPr>
          <w:rFonts w:ascii="Times New Roman" w:hAnsi="Times New Roman" w:cs="Times New Roman"/>
          <w:color w:val="auto"/>
          <w:sz w:val="28"/>
          <w:szCs w:val="28"/>
        </w:rPr>
        <w:t>]</w:t>
      </w:r>
      <w:r w:rsidRPr="00C60FC5">
        <w:rPr>
          <w:rStyle w:val="s0"/>
          <w:rFonts w:ascii="Times New Roman" w:hAnsi="Times New Roman" w:cs="Times New Roman"/>
          <w:color w:val="auto"/>
          <w:sz w:val="28"/>
          <w:szCs w:val="28"/>
        </w:rPr>
        <w:t xml:space="preserve">. Данный пункт статьи мы выделили, поскольку он, как и пункт 5 </w:t>
      </w:r>
      <w:r w:rsidRPr="00C60FC5">
        <w:rPr>
          <w:rStyle w:val="s0"/>
          <w:rFonts w:ascii="Times New Roman" w:eastAsia="Microsoft YaHei" w:hAnsi="Times New Roman" w:cs="Times New Roman"/>
          <w:color w:val="auto"/>
          <w:sz w:val="28"/>
          <w:szCs w:val="28"/>
        </w:rPr>
        <w:t xml:space="preserve">«… изучение истории, обычаев и традиций казахского и других народов республики; овладение государственным, русским, иностранным языками…», </w:t>
      </w:r>
      <w:r w:rsidRPr="00C60FC5">
        <w:rPr>
          <w:rStyle w:val="s0"/>
          <w:rFonts w:ascii="Times New Roman" w:hAnsi="Times New Roman" w:cs="Times New Roman"/>
          <w:color w:val="auto"/>
          <w:sz w:val="28"/>
          <w:szCs w:val="28"/>
        </w:rPr>
        <w:t xml:space="preserve">связан непосредственно с предметом нашего исследования. Но следует также подчеркнуть, что вопросы воспитания обозначены в пунктах </w:t>
      </w:r>
      <w:r w:rsidRPr="00C60FC5">
        <w:rPr>
          <w:rStyle w:val="s0"/>
          <w:rFonts w:ascii="Times New Roman" w:eastAsia="Microsoft YaHei" w:hAnsi="Times New Roman" w:cs="Times New Roman"/>
          <w:color w:val="auto"/>
          <w:sz w:val="28"/>
          <w:szCs w:val="28"/>
        </w:rPr>
        <w:t xml:space="preserve">1 «… на основе национальных и общечеловеческих ценностей …», 2 «… формирование прочных основ нравственности …», 4 «… воспитание личности с активной гражданской позицией …» </w:t>
      </w:r>
      <w:r w:rsidRPr="00C60FC5">
        <w:rPr>
          <w:rFonts w:ascii="Times New Roman" w:hAnsi="Times New Roman" w:cs="Times New Roman"/>
          <w:color w:val="auto"/>
          <w:sz w:val="28"/>
          <w:szCs w:val="28"/>
        </w:rPr>
        <w:t>[</w:t>
      </w:r>
      <w:r w:rsidR="00EB2A4E" w:rsidRPr="00C60FC5">
        <w:rPr>
          <w:rFonts w:ascii="Times New Roman" w:hAnsi="Times New Roman" w:cs="Times New Roman"/>
          <w:color w:val="auto"/>
          <w:sz w:val="28"/>
          <w:szCs w:val="28"/>
        </w:rPr>
        <w:t>122</w:t>
      </w:r>
      <w:r w:rsidRPr="00C60FC5">
        <w:rPr>
          <w:rFonts w:ascii="Times New Roman" w:hAnsi="Times New Roman" w:cs="Times New Roman"/>
          <w:color w:val="auto"/>
          <w:sz w:val="28"/>
          <w:szCs w:val="28"/>
        </w:rPr>
        <w:t>]</w:t>
      </w:r>
      <w:r w:rsidRPr="00C60FC5">
        <w:rPr>
          <w:rStyle w:val="s0"/>
          <w:rFonts w:ascii="Times New Roman" w:hAnsi="Times New Roman" w:cs="Times New Roman"/>
          <w:color w:val="auto"/>
          <w:sz w:val="28"/>
          <w:szCs w:val="28"/>
        </w:rPr>
        <w:t xml:space="preserve">. </w:t>
      </w:r>
      <w:r w:rsidRPr="00C60FC5">
        <w:rPr>
          <w:rStyle w:val="s0"/>
          <w:rFonts w:ascii="Times New Roman" w:eastAsia="Microsoft YaHei" w:hAnsi="Times New Roman" w:cs="Times New Roman"/>
          <w:color w:val="auto"/>
          <w:sz w:val="28"/>
          <w:szCs w:val="28"/>
        </w:rPr>
        <w:t xml:space="preserve">Кроме того, в 2018 году </w:t>
      </w:r>
      <w:r w:rsidRPr="00C60FC5">
        <w:rPr>
          <w:rStyle w:val="s3"/>
          <w:rFonts w:ascii="Times New Roman" w:hAnsi="Times New Roman" w:cs="Times New Roman"/>
          <w:color w:val="auto"/>
          <w:sz w:val="28"/>
          <w:szCs w:val="28"/>
        </w:rPr>
        <w:t xml:space="preserve">в Закон внесено понятие классного руководства </w:t>
      </w:r>
      <w:r w:rsidRPr="00C60FC5">
        <w:rPr>
          <w:rStyle w:val="s0"/>
          <w:rFonts w:ascii="Times New Roman" w:hAnsi="Times New Roman" w:cs="Times New Roman"/>
          <w:color w:val="auto"/>
          <w:sz w:val="28"/>
          <w:szCs w:val="28"/>
        </w:rPr>
        <w:t xml:space="preserve">(Глава 1, статья 1, подпукнт 9-1) </w:t>
      </w:r>
      <w:r w:rsidRPr="00C60FC5">
        <w:rPr>
          <w:rFonts w:ascii="Times New Roman" w:hAnsi="Times New Roman" w:cs="Times New Roman"/>
          <w:color w:val="auto"/>
          <w:sz w:val="28"/>
          <w:szCs w:val="28"/>
        </w:rPr>
        <w:t>[</w:t>
      </w:r>
      <w:r w:rsidR="00EB2A4E" w:rsidRPr="00C60FC5">
        <w:rPr>
          <w:rFonts w:ascii="Times New Roman" w:hAnsi="Times New Roman" w:cs="Times New Roman"/>
          <w:color w:val="auto"/>
          <w:sz w:val="28"/>
          <w:szCs w:val="28"/>
        </w:rPr>
        <w:t>122</w:t>
      </w:r>
      <w:r w:rsidRPr="00C60FC5">
        <w:rPr>
          <w:rFonts w:ascii="Times New Roman" w:hAnsi="Times New Roman" w:cs="Times New Roman"/>
          <w:color w:val="auto"/>
          <w:sz w:val="28"/>
          <w:szCs w:val="28"/>
        </w:rPr>
        <w:t>]</w:t>
      </w:r>
      <w:r w:rsidRPr="00C60FC5">
        <w:rPr>
          <w:rStyle w:val="s0"/>
          <w:rFonts w:ascii="Times New Roman" w:hAnsi="Times New Roman" w:cs="Times New Roman"/>
          <w:color w:val="auto"/>
          <w:sz w:val="28"/>
          <w:szCs w:val="28"/>
        </w:rPr>
        <w:t>.</w:t>
      </w:r>
      <w:r w:rsidRPr="00C60FC5">
        <w:rPr>
          <w:rStyle w:val="s0"/>
          <w:rFonts w:ascii="Times New Roman" w:hAnsi="Times New Roman" w:cs="Times New Roman"/>
          <w:color w:val="auto"/>
          <w:sz w:val="28"/>
          <w:szCs w:val="28"/>
          <w:shd w:val="clear" w:color="auto" w:fill="DDE8CB"/>
        </w:rPr>
        <w:t xml:space="preserve"> </w:t>
      </w:r>
    </w:p>
    <w:p w14:paraId="5E8824CB" w14:textId="0E0F0009" w:rsidR="00CF64C8" w:rsidRPr="00C60FC5" w:rsidRDefault="00CF64C8" w:rsidP="005506E3">
      <w:pPr>
        <w:pStyle w:val="Standard"/>
        <w:tabs>
          <w:tab w:val="left" w:pos="360"/>
          <w:tab w:val="left" w:pos="851"/>
          <w:tab w:val="left" w:pos="993"/>
        </w:tabs>
        <w:overflowPunct/>
        <w:spacing w:after="0" w:line="240" w:lineRule="auto"/>
        <w:ind w:firstLine="709"/>
        <w:contextualSpacing/>
        <w:jc w:val="both"/>
        <w:rPr>
          <w:rStyle w:val="s0"/>
          <w:rFonts w:ascii="Times New Roman" w:hAnsi="Times New Roman" w:cs="Times New Roman"/>
          <w:color w:val="auto"/>
          <w:sz w:val="28"/>
          <w:szCs w:val="28"/>
          <w:shd w:val="clear" w:color="auto" w:fill="DDE8CB"/>
        </w:rPr>
      </w:pPr>
      <w:r w:rsidRPr="00C60FC5">
        <w:rPr>
          <w:rStyle w:val="s0"/>
          <w:rFonts w:ascii="Times New Roman" w:hAnsi="Times New Roman" w:cs="Times New Roman"/>
          <w:color w:val="auto"/>
          <w:sz w:val="28"/>
          <w:szCs w:val="28"/>
        </w:rPr>
        <w:t>Напомним, в предыдущем параграфе нашей диссертации мы, говоря о необходимости формирования педагогической идеологии, решили в рамках нашего исследования разработать Педагогическую концепцию</w:t>
      </w:r>
      <w:r w:rsidRPr="00C60FC5">
        <w:rPr>
          <w:rStyle w:val="s0"/>
          <w:rFonts w:ascii="Times New Roman" w:hAnsi="Times New Roman" w:cs="Times New Roman"/>
          <w:color w:val="auto"/>
          <w:sz w:val="28"/>
          <w:szCs w:val="28"/>
          <w:shd w:val="clear" w:color="auto" w:fill="DDE8CB"/>
        </w:rPr>
        <w:t xml:space="preserve"> </w:t>
      </w:r>
      <w:r w:rsidRPr="00C60FC5">
        <w:rPr>
          <w:rFonts w:ascii="Times New Roman" w:hAnsi="Times New Roman" w:cs="Times New Roman"/>
          <w:color w:val="auto"/>
          <w:sz w:val="28"/>
          <w:szCs w:val="28"/>
          <w:lang w:val="kk-KZ"/>
        </w:rPr>
        <w:t xml:space="preserve">продвижения ценностей национальной программы </w:t>
      </w:r>
      <w:r w:rsidRPr="00C60FC5">
        <w:rPr>
          <w:rFonts w:ascii="Times New Roman" w:hAnsi="Times New Roman" w:cs="Times New Roman"/>
          <w:color w:val="auto"/>
          <w:sz w:val="28"/>
          <w:szCs w:val="28"/>
        </w:rPr>
        <w:t>«Рухани жаңғыру» в языковой образовательной среде, направленную на формирование ценностного отношения школьников к изучаемым языкам и отражающую свод актуальных целей, задач и принципов</w:t>
      </w:r>
      <w:r w:rsidRPr="00C60FC5">
        <w:rPr>
          <w:rStyle w:val="s0"/>
          <w:rFonts w:ascii="Times New Roman" w:hAnsi="Times New Roman" w:cs="Times New Roman"/>
          <w:color w:val="auto"/>
          <w:sz w:val="28"/>
          <w:szCs w:val="28"/>
        </w:rPr>
        <w:t>. Для ее детализации и реализации теперь мы решили инициировать Педагогическую программу</w:t>
      </w:r>
      <w:r w:rsidRPr="00C60FC5">
        <w:rPr>
          <w:rFonts w:ascii="Times New Roman" w:hAnsi="Times New Roman" w:cs="Times New Roman"/>
          <w:color w:val="auto"/>
          <w:sz w:val="28"/>
          <w:szCs w:val="28"/>
        </w:rPr>
        <w:t xml:space="preserve"> обучения языкам в контексте ценностных установок «Рухани жаңғыру». Данная инициатива продиктована анализом Закона РК «Об образовании» в части организации учебно-воспитательного процесса, где подчеркивается необходимость разработки воспитательных программ в организациях образования, которые: «…</w:t>
      </w:r>
      <w:r w:rsidR="00814971" w:rsidRPr="00C60FC5">
        <w:rPr>
          <w:rFonts w:ascii="Times New Roman" w:hAnsi="Times New Roman" w:cs="Times New Roman"/>
          <w:color w:val="auto"/>
          <w:sz w:val="28"/>
          <w:szCs w:val="28"/>
        </w:rPr>
        <w:t xml:space="preserve"> </w:t>
      </w:r>
      <w:r w:rsidRPr="00C60FC5">
        <w:rPr>
          <w:rStyle w:val="s0"/>
          <w:rFonts w:ascii="Times New Roman" w:hAnsi="Times New Roman" w:cs="Times New Roman"/>
          <w:color w:val="auto"/>
          <w:sz w:val="28"/>
          <w:szCs w:val="28"/>
        </w:rPr>
        <w:t xml:space="preserve">являются составляющей частью образовательного процесса и направлены на формирование патриотизма, гражданственности, интернационализма, высокой морали и нравственности, а также на развитие разносторонних интересов и способностей обучающихся, воспитанников» (Глава 5, статья 28, пункт 3) </w:t>
      </w:r>
      <w:r w:rsidRPr="00C60FC5">
        <w:rPr>
          <w:rFonts w:ascii="Times New Roman" w:hAnsi="Times New Roman" w:cs="Times New Roman"/>
          <w:color w:val="auto"/>
          <w:sz w:val="28"/>
          <w:szCs w:val="28"/>
        </w:rPr>
        <w:t>[</w:t>
      </w:r>
      <w:r w:rsidR="00EB2A4E" w:rsidRPr="00C60FC5">
        <w:rPr>
          <w:rFonts w:ascii="Times New Roman" w:hAnsi="Times New Roman" w:cs="Times New Roman"/>
          <w:color w:val="auto"/>
          <w:sz w:val="28"/>
          <w:szCs w:val="28"/>
        </w:rPr>
        <w:t>122</w:t>
      </w:r>
      <w:r w:rsidRPr="00C60FC5">
        <w:rPr>
          <w:rFonts w:ascii="Times New Roman" w:hAnsi="Times New Roman" w:cs="Times New Roman"/>
          <w:color w:val="auto"/>
          <w:sz w:val="28"/>
          <w:szCs w:val="28"/>
        </w:rPr>
        <w:t>]</w:t>
      </w:r>
      <w:r w:rsidRPr="00C60FC5">
        <w:rPr>
          <w:rStyle w:val="s0"/>
          <w:rFonts w:ascii="Times New Roman" w:hAnsi="Times New Roman" w:cs="Times New Roman"/>
          <w:color w:val="auto"/>
          <w:sz w:val="28"/>
          <w:szCs w:val="28"/>
        </w:rPr>
        <w:t>.</w:t>
      </w:r>
    </w:p>
    <w:p w14:paraId="27F8661A" w14:textId="6DE3A316" w:rsidR="00CF64C8" w:rsidRPr="00C60FC5" w:rsidRDefault="00CF64C8" w:rsidP="005506E3">
      <w:pPr>
        <w:pStyle w:val="Standard"/>
        <w:tabs>
          <w:tab w:val="left" w:pos="360"/>
          <w:tab w:val="left" w:pos="851"/>
          <w:tab w:val="left" w:pos="993"/>
        </w:tabs>
        <w:overflowPunct/>
        <w:spacing w:after="0" w:line="240" w:lineRule="auto"/>
        <w:ind w:firstLine="709"/>
        <w:contextualSpacing/>
        <w:jc w:val="both"/>
        <w:rPr>
          <w:rFonts w:ascii="Times New Roman" w:hAnsi="Times New Roman" w:cs="Times New Roman"/>
          <w:color w:val="auto"/>
          <w:sz w:val="28"/>
          <w:szCs w:val="28"/>
          <w:shd w:val="clear" w:color="auto" w:fill="DDE8CB"/>
        </w:rPr>
      </w:pPr>
      <w:r w:rsidRPr="00C60FC5">
        <w:rPr>
          <w:rFonts w:ascii="Times New Roman" w:hAnsi="Times New Roman" w:cs="Times New Roman"/>
          <w:bCs/>
          <w:color w:val="auto"/>
          <w:sz w:val="28"/>
          <w:szCs w:val="28"/>
        </w:rPr>
        <w:t xml:space="preserve">Вопросы воспитания также актуализируются </w:t>
      </w:r>
      <w:r w:rsidRPr="00C60FC5">
        <w:rPr>
          <w:rFonts w:ascii="Times New Roman" w:hAnsi="Times New Roman" w:cs="Times New Roman"/>
          <w:color w:val="auto"/>
          <w:sz w:val="28"/>
          <w:szCs w:val="28"/>
        </w:rPr>
        <w:t xml:space="preserve">Законом Республики Казахстан «О правах ребенка», согласно которому </w:t>
      </w:r>
      <w:r w:rsidRPr="00C60FC5">
        <w:rPr>
          <w:rFonts w:ascii="Times New Roman" w:eastAsia="Times New Roman" w:hAnsi="Times New Roman" w:cs="Times New Roman"/>
          <w:color w:val="auto"/>
          <w:sz w:val="28"/>
          <w:szCs w:val="28"/>
        </w:rPr>
        <w:t>Ежегодн</w:t>
      </w:r>
      <w:r w:rsidRPr="00C60FC5">
        <w:rPr>
          <w:rFonts w:ascii="Times New Roman" w:hAnsi="Times New Roman" w:cs="Times New Roman"/>
          <w:color w:val="auto"/>
          <w:sz w:val="28"/>
          <w:szCs w:val="28"/>
        </w:rPr>
        <w:t>ый</w:t>
      </w:r>
      <w:r w:rsidRPr="00C60FC5">
        <w:rPr>
          <w:rFonts w:ascii="Times New Roman" w:eastAsia="Times New Roman" w:hAnsi="Times New Roman" w:cs="Times New Roman"/>
          <w:color w:val="auto"/>
          <w:sz w:val="28"/>
          <w:szCs w:val="28"/>
        </w:rPr>
        <w:t xml:space="preserve"> государственн</w:t>
      </w:r>
      <w:r w:rsidRPr="00C60FC5">
        <w:rPr>
          <w:rFonts w:ascii="Times New Roman" w:hAnsi="Times New Roman" w:cs="Times New Roman"/>
          <w:color w:val="auto"/>
          <w:sz w:val="28"/>
          <w:szCs w:val="28"/>
        </w:rPr>
        <w:t>ый</w:t>
      </w:r>
      <w:r w:rsidRPr="00C60FC5">
        <w:rPr>
          <w:rFonts w:ascii="Times New Roman" w:eastAsia="Times New Roman" w:hAnsi="Times New Roman" w:cs="Times New Roman"/>
          <w:color w:val="auto"/>
          <w:sz w:val="28"/>
          <w:szCs w:val="28"/>
        </w:rPr>
        <w:t xml:space="preserve"> доклад о положении детей в Республике Казахстан</w:t>
      </w:r>
      <w:r w:rsidRPr="00C60FC5">
        <w:rPr>
          <w:rFonts w:ascii="Times New Roman" w:hAnsi="Times New Roman" w:cs="Times New Roman"/>
          <w:color w:val="auto"/>
          <w:sz w:val="28"/>
          <w:szCs w:val="28"/>
        </w:rPr>
        <w:t xml:space="preserve"> обеспечивает информирование общественности о воспитании детей (статья 46, внесенная в Закон от 23.11.2010 №354-IV) [</w:t>
      </w:r>
      <w:r w:rsidR="00083D3B" w:rsidRPr="00C60FC5">
        <w:rPr>
          <w:rFonts w:ascii="Times New Roman" w:hAnsi="Times New Roman" w:cs="Times New Roman"/>
          <w:color w:val="auto"/>
          <w:sz w:val="28"/>
          <w:szCs w:val="28"/>
        </w:rPr>
        <w:t>12</w:t>
      </w:r>
      <w:r w:rsidR="00EB2A4E" w:rsidRPr="00C60FC5">
        <w:rPr>
          <w:rFonts w:ascii="Times New Roman" w:hAnsi="Times New Roman" w:cs="Times New Roman"/>
          <w:color w:val="auto"/>
          <w:sz w:val="28"/>
          <w:szCs w:val="28"/>
        </w:rPr>
        <w:t>3</w:t>
      </w:r>
      <w:r w:rsidRPr="00C60FC5">
        <w:rPr>
          <w:rFonts w:ascii="Times New Roman" w:hAnsi="Times New Roman" w:cs="Times New Roman"/>
          <w:color w:val="auto"/>
          <w:sz w:val="28"/>
          <w:szCs w:val="28"/>
        </w:rPr>
        <w:t>].</w:t>
      </w:r>
    </w:p>
    <w:p w14:paraId="7F71AB90" w14:textId="175C28E6" w:rsidR="00CF64C8" w:rsidRPr="00C60FC5" w:rsidRDefault="00CF64C8" w:rsidP="005506E3">
      <w:pPr>
        <w:pStyle w:val="Standard"/>
        <w:tabs>
          <w:tab w:val="left" w:pos="360"/>
          <w:tab w:val="left" w:pos="851"/>
          <w:tab w:val="left" w:pos="993"/>
        </w:tabs>
        <w:overflowPunct/>
        <w:spacing w:after="0" w:line="240" w:lineRule="auto"/>
        <w:ind w:firstLine="709"/>
        <w:contextualSpacing/>
        <w:jc w:val="both"/>
        <w:rPr>
          <w:rFonts w:ascii="Times New Roman" w:hAnsi="Times New Roman" w:cs="Times New Roman"/>
          <w:color w:val="auto"/>
          <w:sz w:val="28"/>
          <w:szCs w:val="28"/>
          <w:shd w:val="clear" w:color="auto" w:fill="DDE8CB"/>
        </w:rPr>
      </w:pPr>
      <w:r w:rsidRPr="00C60FC5">
        <w:rPr>
          <w:rFonts w:ascii="Times New Roman" w:hAnsi="Times New Roman" w:cs="Times New Roman"/>
          <w:color w:val="auto"/>
          <w:sz w:val="28"/>
          <w:szCs w:val="28"/>
        </w:rPr>
        <w:t xml:space="preserve">Следующий документ, на наш взгляд, также имеет прямое отношение к исследуемой нами проблеме. Речь идет о Законе Республики Казахстан «О государственной молодежной политике», в котором данная политика должна основываться, в частности, на принципе «… </w:t>
      </w:r>
      <w:r w:rsidRPr="00C60FC5">
        <w:rPr>
          <w:rFonts w:ascii="Times New Roman" w:eastAsia="Times New Roman" w:hAnsi="Times New Roman" w:cs="Times New Roman"/>
          <w:color w:val="auto"/>
          <w:sz w:val="28"/>
          <w:szCs w:val="28"/>
        </w:rPr>
        <w:t>приоритета культурных, нравственных и духовных ценностей …»</w:t>
      </w:r>
      <w:r w:rsidRPr="00C60FC5">
        <w:rPr>
          <w:rFonts w:ascii="Times New Roman" w:hAnsi="Times New Roman" w:cs="Times New Roman"/>
          <w:color w:val="auto"/>
          <w:sz w:val="28"/>
          <w:szCs w:val="28"/>
        </w:rPr>
        <w:t xml:space="preserve"> (</w:t>
      </w:r>
      <w:r w:rsidRPr="00C60FC5">
        <w:rPr>
          <w:rFonts w:ascii="Times New Roman" w:eastAsia="Times New Roman" w:hAnsi="Times New Roman" w:cs="Times New Roman"/>
          <w:color w:val="auto"/>
          <w:sz w:val="28"/>
          <w:szCs w:val="28"/>
        </w:rPr>
        <w:t>статья 3, пункт 3)</w:t>
      </w:r>
      <w:r w:rsidRPr="00C60FC5">
        <w:rPr>
          <w:rFonts w:ascii="Times New Roman" w:hAnsi="Times New Roman" w:cs="Times New Roman"/>
          <w:color w:val="auto"/>
          <w:sz w:val="28"/>
          <w:szCs w:val="28"/>
        </w:rPr>
        <w:t xml:space="preserve"> [</w:t>
      </w:r>
      <w:r w:rsidR="00083D3B" w:rsidRPr="00C60FC5">
        <w:rPr>
          <w:rFonts w:ascii="Times New Roman" w:hAnsi="Times New Roman" w:cs="Times New Roman"/>
          <w:color w:val="auto"/>
          <w:sz w:val="28"/>
          <w:szCs w:val="28"/>
        </w:rPr>
        <w:t>12</w:t>
      </w:r>
      <w:r w:rsidR="00EB2A4E" w:rsidRPr="00C60FC5">
        <w:rPr>
          <w:rFonts w:ascii="Times New Roman" w:hAnsi="Times New Roman" w:cs="Times New Roman"/>
          <w:color w:val="auto"/>
          <w:sz w:val="28"/>
          <w:szCs w:val="28"/>
        </w:rPr>
        <w:t>4</w:t>
      </w:r>
      <w:r w:rsidRPr="00C60FC5">
        <w:rPr>
          <w:rFonts w:ascii="Times New Roman" w:hAnsi="Times New Roman" w:cs="Times New Roman"/>
          <w:color w:val="auto"/>
          <w:sz w:val="28"/>
          <w:szCs w:val="28"/>
        </w:rPr>
        <w:t>].</w:t>
      </w:r>
    </w:p>
    <w:p w14:paraId="46CFB563" w14:textId="4C2A3DAD" w:rsidR="00CF64C8" w:rsidRPr="00C60FC5" w:rsidRDefault="00CF64C8" w:rsidP="005506E3">
      <w:pPr>
        <w:pStyle w:val="Standard"/>
        <w:tabs>
          <w:tab w:val="left" w:pos="360"/>
          <w:tab w:val="left" w:pos="851"/>
          <w:tab w:val="left" w:pos="993"/>
        </w:tabs>
        <w:overflowPunct/>
        <w:spacing w:after="0" w:line="240" w:lineRule="auto"/>
        <w:ind w:firstLine="709"/>
        <w:contextualSpacing/>
        <w:jc w:val="both"/>
        <w:rPr>
          <w:rFonts w:ascii="Times New Roman" w:eastAsia="Times New Roman" w:hAnsi="Times New Roman" w:cs="Times New Roman"/>
          <w:color w:val="auto"/>
          <w:sz w:val="28"/>
          <w:szCs w:val="28"/>
          <w:shd w:val="clear" w:color="auto" w:fill="DDE8CB"/>
        </w:rPr>
      </w:pPr>
      <w:r w:rsidRPr="00C60FC5">
        <w:rPr>
          <w:rFonts w:ascii="Times New Roman" w:hAnsi="Times New Roman" w:cs="Times New Roman"/>
          <w:color w:val="auto"/>
          <w:sz w:val="28"/>
          <w:szCs w:val="28"/>
        </w:rPr>
        <w:t>Безусловно, нельзя обойти своим вниманием принятую в 2012 году Стратегию развития Республики Казахстан до 2050 года, в которой обозначен долгосрочный приоритет: Новый казахстанский патриотизм – основа успеха нашего многонационального и многоконфессионального общества [</w:t>
      </w:r>
      <w:r w:rsidR="00083D3B" w:rsidRPr="00C60FC5">
        <w:rPr>
          <w:rFonts w:ascii="Times New Roman" w:hAnsi="Times New Roman" w:cs="Times New Roman"/>
          <w:color w:val="auto"/>
          <w:sz w:val="28"/>
          <w:szCs w:val="28"/>
        </w:rPr>
        <w:t>12</w:t>
      </w:r>
      <w:r w:rsidR="00EB2A4E" w:rsidRPr="00C60FC5">
        <w:rPr>
          <w:rFonts w:ascii="Times New Roman" w:hAnsi="Times New Roman" w:cs="Times New Roman"/>
          <w:color w:val="auto"/>
          <w:sz w:val="28"/>
          <w:szCs w:val="28"/>
        </w:rPr>
        <w:t>5</w:t>
      </w:r>
      <w:r w:rsidRPr="00C60FC5">
        <w:rPr>
          <w:rFonts w:ascii="Times New Roman" w:hAnsi="Times New Roman" w:cs="Times New Roman"/>
          <w:color w:val="auto"/>
          <w:sz w:val="28"/>
          <w:szCs w:val="28"/>
        </w:rPr>
        <w:t>]. В проекции на ценностные отношения к языку – ключевого понятия нашего исследования – данный приоритет интерпретируется как в терминах казахстанской идентичности как одно из критериев эмоционально-мотивационного компонента (см.</w:t>
      </w:r>
      <w:r w:rsidR="00400329" w:rsidRPr="00C60FC5">
        <w:rPr>
          <w:rFonts w:ascii="Times New Roman" w:hAnsi="Times New Roman" w:cs="Times New Roman"/>
          <w:color w:val="auto"/>
          <w:sz w:val="28"/>
          <w:szCs w:val="28"/>
        </w:rPr>
        <w:t xml:space="preserve"> </w:t>
      </w:r>
      <w:r w:rsidRPr="00C60FC5">
        <w:rPr>
          <w:rFonts w:ascii="Times New Roman" w:hAnsi="Times New Roman" w:cs="Times New Roman"/>
          <w:color w:val="auto"/>
          <w:sz w:val="28"/>
          <w:szCs w:val="28"/>
        </w:rPr>
        <w:t xml:space="preserve">таблицу 1). В этом же ключе </w:t>
      </w:r>
      <w:r w:rsidRPr="00C60FC5">
        <w:rPr>
          <w:rStyle w:val="a7"/>
          <w:rFonts w:ascii="Times New Roman" w:hAnsi="Times New Roman" w:cs="Times New Roman"/>
          <w:b w:val="0"/>
          <w:bCs w:val="0"/>
          <w:color w:val="auto"/>
          <w:sz w:val="28"/>
          <w:szCs w:val="28"/>
        </w:rPr>
        <w:t>Стратегический план развития Республики Казахстан до 2025 года</w:t>
      </w:r>
      <w:r w:rsidRPr="00C60FC5">
        <w:rPr>
          <w:rFonts w:ascii="Times New Roman" w:hAnsi="Times New Roman" w:cs="Times New Roman"/>
          <w:color w:val="auto"/>
          <w:sz w:val="28"/>
          <w:szCs w:val="28"/>
        </w:rPr>
        <w:t xml:space="preserve"> [</w:t>
      </w:r>
      <w:r w:rsidR="00083D3B" w:rsidRPr="00C60FC5">
        <w:rPr>
          <w:rFonts w:ascii="Times New Roman" w:hAnsi="Times New Roman" w:cs="Times New Roman"/>
          <w:color w:val="auto"/>
          <w:sz w:val="28"/>
          <w:szCs w:val="28"/>
        </w:rPr>
        <w:t>12</w:t>
      </w:r>
      <w:r w:rsidR="00EB2A4E" w:rsidRPr="00C60FC5">
        <w:rPr>
          <w:rFonts w:ascii="Times New Roman" w:hAnsi="Times New Roman" w:cs="Times New Roman"/>
          <w:color w:val="auto"/>
          <w:sz w:val="28"/>
          <w:szCs w:val="28"/>
        </w:rPr>
        <w:t>6</w:t>
      </w:r>
      <w:r w:rsidRPr="00C60FC5">
        <w:rPr>
          <w:rFonts w:ascii="Times New Roman" w:hAnsi="Times New Roman" w:cs="Times New Roman"/>
          <w:color w:val="auto"/>
          <w:sz w:val="28"/>
          <w:szCs w:val="28"/>
        </w:rPr>
        <w:t>] признает</w:t>
      </w:r>
      <w:r w:rsidRPr="00C60FC5">
        <w:rPr>
          <w:rFonts w:ascii="Times New Roman" w:eastAsia="Times New Roman" w:hAnsi="Times New Roman" w:cs="Times New Roman"/>
          <w:color w:val="auto"/>
          <w:sz w:val="28"/>
          <w:szCs w:val="28"/>
        </w:rPr>
        <w:t xml:space="preserve"> в качестве высшего приоритета развитие человеческого потенциала страны, следовательно, особое значение придается воспитанию ценностей.</w:t>
      </w:r>
    </w:p>
    <w:p w14:paraId="296E7D65" w14:textId="139938E5" w:rsidR="00CF64C8" w:rsidRPr="00C60FC5" w:rsidRDefault="00CF64C8" w:rsidP="005506E3">
      <w:pPr>
        <w:pStyle w:val="Standard"/>
        <w:tabs>
          <w:tab w:val="left" w:pos="360"/>
          <w:tab w:val="left" w:pos="851"/>
          <w:tab w:val="left" w:pos="993"/>
        </w:tabs>
        <w:overflowPunct/>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Среди документов, регулирующих вопросы воспитания, следует выделить Государственную программу развития образования и науки Республики Казахстан на 2020-2025 годы, в которой одной из задач обозначено: «… </w:t>
      </w:r>
      <w:r w:rsidRPr="00C60FC5">
        <w:rPr>
          <w:rFonts w:ascii="Times New Roman" w:hAnsi="Times New Roman" w:cs="Times New Roman"/>
          <w:color w:val="auto"/>
          <w:sz w:val="28"/>
          <w:szCs w:val="28"/>
          <w:shd w:val="clear" w:color="auto" w:fill="FFFFFF"/>
        </w:rPr>
        <w:t>Обеспечить интеллектуальное, духовно-нравственное и физическое развитие обучающихся …» [</w:t>
      </w:r>
      <w:r w:rsidR="00083D3B" w:rsidRPr="00C60FC5">
        <w:rPr>
          <w:rFonts w:ascii="Times New Roman" w:hAnsi="Times New Roman" w:cs="Times New Roman"/>
          <w:color w:val="auto"/>
          <w:sz w:val="28"/>
          <w:szCs w:val="28"/>
          <w:shd w:val="clear" w:color="auto" w:fill="FFFFFF"/>
        </w:rPr>
        <w:t>1</w:t>
      </w:r>
      <w:r w:rsidR="00EB2A4E" w:rsidRPr="00C60FC5">
        <w:rPr>
          <w:rFonts w:ascii="Times New Roman" w:hAnsi="Times New Roman" w:cs="Times New Roman"/>
          <w:color w:val="auto"/>
          <w:sz w:val="28"/>
          <w:szCs w:val="28"/>
          <w:shd w:val="clear" w:color="auto" w:fill="FFFFFF"/>
        </w:rPr>
        <w:t>27</w:t>
      </w:r>
      <w:r w:rsidRPr="00C60FC5">
        <w:rPr>
          <w:rFonts w:ascii="Times New Roman" w:hAnsi="Times New Roman" w:cs="Times New Roman"/>
          <w:color w:val="auto"/>
          <w:sz w:val="28"/>
          <w:szCs w:val="28"/>
          <w:shd w:val="clear" w:color="auto" w:fill="FFFFFF"/>
        </w:rPr>
        <w:t xml:space="preserve">]. В предыдущей Программе </w:t>
      </w:r>
      <w:r w:rsidRPr="00C60FC5">
        <w:rPr>
          <w:rFonts w:ascii="Times New Roman" w:hAnsi="Times New Roman" w:cs="Times New Roman"/>
          <w:color w:val="auto"/>
          <w:sz w:val="28"/>
          <w:szCs w:val="28"/>
        </w:rPr>
        <w:t>развития образования и науки Республики Казахстан</w:t>
      </w:r>
      <w:r w:rsidRPr="00C60FC5">
        <w:rPr>
          <w:rFonts w:ascii="Times New Roman" w:hAnsi="Times New Roman" w:cs="Times New Roman"/>
          <w:color w:val="auto"/>
          <w:sz w:val="28"/>
          <w:szCs w:val="28"/>
          <w:shd w:val="clear" w:color="auto" w:fill="FFFFFF"/>
        </w:rPr>
        <w:t xml:space="preserve"> на 2016-2019 годы аналогичная задача была в следующей формулировке «… </w:t>
      </w:r>
      <w:r w:rsidRPr="00C60FC5">
        <w:rPr>
          <w:rFonts w:ascii="Times New Roman" w:hAnsi="Times New Roman" w:cs="Times New Roman"/>
          <w:color w:val="auto"/>
          <w:sz w:val="28"/>
          <w:szCs w:val="28"/>
        </w:rPr>
        <w:t xml:space="preserve">формирование у школьников духовно-нравственных ценностей Общенациональной патриотической идеи «Мәңгілік Ел» и культуры здорового образа жизни …». Последнее для нашей работы не теряет свой принципиальной значимости, так как программа «Рухани жаңғыру», в контексте которой рассматриваются вопросы обучения языкам в школе, является логическим продолжением идеи «Мәңгілік Ел» (на этой идее мы более подробно остановимся чуть позже). </w:t>
      </w:r>
    </w:p>
    <w:p w14:paraId="0ECD4AC9" w14:textId="20E157ED" w:rsidR="00CF64C8" w:rsidRPr="00C60FC5" w:rsidRDefault="00CF64C8" w:rsidP="005506E3">
      <w:pPr>
        <w:ind w:firstLine="709"/>
        <w:contextualSpacing/>
        <w:jc w:val="both"/>
        <w:rPr>
          <w:sz w:val="28"/>
          <w:szCs w:val="28"/>
        </w:rPr>
      </w:pPr>
      <w:r w:rsidRPr="00C60FC5">
        <w:rPr>
          <w:sz w:val="28"/>
          <w:szCs w:val="28"/>
        </w:rPr>
        <w:t xml:space="preserve">Непосредственное отношение к нашей диссертации имеет еще один документ, а именно: Концептуальные основы воспитания </w:t>
      </w:r>
      <w:r w:rsidRPr="00C60FC5">
        <w:rPr>
          <w:sz w:val="28"/>
          <w:szCs w:val="28"/>
          <w:shd w:val="clear" w:color="auto" w:fill="FFFFFF"/>
        </w:rPr>
        <w:t xml:space="preserve">в условиях реализации программы «Рухани жаңғыру» </w:t>
      </w:r>
      <w:r w:rsidRPr="00C60FC5">
        <w:rPr>
          <w:sz w:val="28"/>
          <w:szCs w:val="28"/>
          <w:shd w:val="clear" w:color="auto" w:fill="FFFFFF"/>
          <w:lang w:val="kk-KZ"/>
        </w:rPr>
        <w:t xml:space="preserve">Красной нитью через все содержание документа проходит идея овладения обучающимися тремя языками. В частности, одной из задач воспитания Концепция рассматривает: «... </w:t>
      </w:r>
      <w:r w:rsidRPr="00C60FC5">
        <w:rPr>
          <w:sz w:val="28"/>
          <w:szCs w:val="28"/>
        </w:rPr>
        <w:t>приобщение к достижениям отечественной и мировой культуры; изучение истории, обычаев и традиций казахского и других этносов и этнических групп Казахстана; овладение государственным, русским, иностранным языками»</w:t>
      </w:r>
      <w:r w:rsidRPr="00C60FC5">
        <w:rPr>
          <w:sz w:val="28"/>
          <w:szCs w:val="28"/>
          <w:shd w:val="clear" w:color="auto" w:fill="FFFFFF"/>
        </w:rPr>
        <w:t xml:space="preserve"> [</w:t>
      </w:r>
      <w:r w:rsidR="00083D3B" w:rsidRPr="00C60FC5">
        <w:rPr>
          <w:sz w:val="28"/>
          <w:szCs w:val="28"/>
          <w:shd w:val="clear" w:color="auto" w:fill="FFFFFF"/>
        </w:rPr>
        <w:t>1</w:t>
      </w:r>
      <w:r w:rsidR="00334EB1" w:rsidRPr="00C60FC5">
        <w:rPr>
          <w:sz w:val="28"/>
          <w:szCs w:val="28"/>
          <w:shd w:val="clear" w:color="auto" w:fill="FFFFFF"/>
        </w:rPr>
        <w:t>28</w:t>
      </w:r>
      <w:r w:rsidRPr="00C60FC5">
        <w:rPr>
          <w:sz w:val="28"/>
          <w:szCs w:val="28"/>
          <w:shd w:val="clear" w:color="auto" w:fill="FFFFFF"/>
        </w:rPr>
        <w:t>].</w:t>
      </w:r>
      <w:r w:rsidRPr="00C60FC5">
        <w:rPr>
          <w:sz w:val="28"/>
          <w:szCs w:val="28"/>
          <w:shd w:val="clear" w:color="auto" w:fill="FFFFFF"/>
          <w:lang w:val="kk-KZ"/>
        </w:rPr>
        <w:t xml:space="preserve"> Далее в </w:t>
      </w:r>
      <w:r w:rsidR="00083D3B" w:rsidRPr="00C60FC5">
        <w:rPr>
          <w:sz w:val="28"/>
          <w:szCs w:val="28"/>
          <w:shd w:val="clear" w:color="auto" w:fill="FFFFFF"/>
          <w:lang w:val="kk-KZ"/>
        </w:rPr>
        <w:t>к</w:t>
      </w:r>
      <w:r w:rsidRPr="00C60FC5">
        <w:rPr>
          <w:sz w:val="28"/>
          <w:szCs w:val="28"/>
          <w:shd w:val="clear" w:color="auto" w:fill="FFFFFF"/>
          <w:lang w:val="kk-KZ"/>
        </w:rPr>
        <w:t>лючевых мессенджах воспитания данный документ вновь заостряет внимание на овладеннии тремя указанными языками. Так, в мессендже «Конкурентоспособность» прописывается необходимость формирования личности «...</w:t>
      </w:r>
      <w:r w:rsidRPr="00C60FC5">
        <w:rPr>
          <w:sz w:val="28"/>
          <w:szCs w:val="28"/>
        </w:rPr>
        <w:t xml:space="preserve"> с высоким уровнем национального самосознания, … владеющей тремя и более языками …», в мессендже «Национальная идентичность» указывается, что становление национальной идентичности «…</w:t>
      </w:r>
      <w:r w:rsidR="00814971" w:rsidRPr="00C60FC5">
        <w:rPr>
          <w:sz w:val="28"/>
          <w:szCs w:val="28"/>
        </w:rPr>
        <w:t xml:space="preserve"> </w:t>
      </w:r>
      <w:r w:rsidRPr="00C60FC5">
        <w:rPr>
          <w:sz w:val="28"/>
          <w:szCs w:val="28"/>
        </w:rPr>
        <w:t xml:space="preserve">связано с готовностью учащихся к активному изучению истории, обычаев и традиций казахского народа, казахского языка как государственного, как культурного кода нации …, способностью и готовностью всех казахстанцев уважительно относиться к языку, истории, традициям, обычаям, национальной культуре всех народов и народностей, находящихся в совместном проживании …» </w:t>
      </w:r>
      <w:r w:rsidRPr="00C60FC5">
        <w:rPr>
          <w:sz w:val="28"/>
          <w:szCs w:val="28"/>
          <w:shd w:val="clear" w:color="auto" w:fill="FFFFFF"/>
        </w:rPr>
        <w:t>[</w:t>
      </w:r>
      <w:r w:rsidR="00334EB1" w:rsidRPr="00C60FC5">
        <w:rPr>
          <w:sz w:val="28"/>
          <w:szCs w:val="28"/>
          <w:shd w:val="clear" w:color="auto" w:fill="FFFFFF"/>
        </w:rPr>
        <w:t>128</w:t>
      </w:r>
      <w:r w:rsidRPr="00C60FC5">
        <w:rPr>
          <w:sz w:val="28"/>
          <w:szCs w:val="28"/>
          <w:shd w:val="clear" w:color="auto" w:fill="FFFFFF"/>
        </w:rPr>
        <w:t xml:space="preserve">]. Особо важным для нашего исследования представляются методологические </w:t>
      </w:r>
      <w:r w:rsidRPr="00C60FC5">
        <w:rPr>
          <w:sz w:val="28"/>
          <w:szCs w:val="28"/>
        </w:rPr>
        <w:t xml:space="preserve">основы организации воспитательного процесса, в числе которых обозначены аксиологический, этнопедагогический и этнокультурный подходы, которые напрямую с необходимостью формировать ценностное отношение к языкам. </w:t>
      </w:r>
    </w:p>
    <w:p w14:paraId="74BAB23F" w14:textId="77777777" w:rsidR="00CF64C8" w:rsidRPr="00C60FC5" w:rsidRDefault="00CF64C8" w:rsidP="005506E3">
      <w:pPr>
        <w:ind w:firstLine="709"/>
        <w:contextualSpacing/>
        <w:jc w:val="both"/>
        <w:rPr>
          <w:sz w:val="28"/>
          <w:szCs w:val="28"/>
        </w:rPr>
      </w:pPr>
      <w:r w:rsidRPr="00C60FC5">
        <w:rPr>
          <w:sz w:val="28"/>
          <w:szCs w:val="28"/>
        </w:rPr>
        <w:t xml:space="preserve"> Прежде чем перейти к анализу учебной документации мы решили раскрыть контекст, в котором рассматриваются научно-педагогические основы обучения языкам в школе. Речь идет о Программе </w:t>
      </w:r>
      <w:r w:rsidRPr="00C60FC5">
        <w:rPr>
          <w:sz w:val="28"/>
          <w:szCs w:val="28"/>
          <w:shd w:val="clear" w:color="auto" w:fill="FFFFFF"/>
        </w:rPr>
        <w:t>«Рухани жаңғыру».</w:t>
      </w:r>
    </w:p>
    <w:p w14:paraId="70047EAE" w14:textId="14520C47" w:rsidR="00604705" w:rsidRPr="00C60FC5" w:rsidRDefault="00CF64C8" w:rsidP="005506E3">
      <w:pPr>
        <w:ind w:firstLine="709"/>
        <w:contextualSpacing/>
        <w:jc w:val="both"/>
        <w:rPr>
          <w:sz w:val="28"/>
          <w:szCs w:val="28"/>
          <w:shd w:val="clear" w:color="auto" w:fill="FFFFFF"/>
        </w:rPr>
      </w:pPr>
      <w:r w:rsidRPr="00C60FC5">
        <w:rPr>
          <w:sz w:val="28"/>
          <w:szCs w:val="28"/>
        </w:rPr>
        <w:t xml:space="preserve">Итак, Программа </w:t>
      </w:r>
      <w:r w:rsidRPr="00C60FC5">
        <w:rPr>
          <w:sz w:val="28"/>
          <w:szCs w:val="28"/>
          <w:shd w:val="clear" w:color="auto" w:fill="FFFFFF"/>
        </w:rPr>
        <w:t>«Рухани жаңғыру</w:t>
      </w:r>
      <w:r w:rsidR="005E5EF2" w:rsidRPr="00C60FC5">
        <w:rPr>
          <w:sz w:val="28"/>
          <w:szCs w:val="28"/>
          <w:shd w:val="clear" w:color="auto" w:fill="FFFFFF"/>
        </w:rPr>
        <w:t xml:space="preserve"> </w:t>
      </w:r>
      <w:r w:rsidR="005E5EF2" w:rsidRPr="00C60FC5">
        <w:rPr>
          <w:sz w:val="28"/>
          <w:szCs w:val="28"/>
        </w:rPr>
        <w:t>[</w:t>
      </w:r>
      <w:r w:rsidR="00083D3B" w:rsidRPr="00C60FC5">
        <w:rPr>
          <w:sz w:val="28"/>
          <w:szCs w:val="28"/>
        </w:rPr>
        <w:t>1</w:t>
      </w:r>
      <w:r w:rsidR="00334EB1" w:rsidRPr="00C60FC5">
        <w:rPr>
          <w:sz w:val="28"/>
          <w:szCs w:val="28"/>
        </w:rPr>
        <w:t>29</w:t>
      </w:r>
      <w:r w:rsidR="005E5EF2" w:rsidRPr="00C60FC5">
        <w:rPr>
          <w:rFonts w:eastAsia="Symbol"/>
          <w:sz w:val="28"/>
          <w:szCs w:val="28"/>
        </w:rPr>
        <w:t>]</w:t>
      </w:r>
      <w:r w:rsidR="005E5EF2" w:rsidRPr="00C60FC5">
        <w:rPr>
          <w:sz w:val="28"/>
          <w:szCs w:val="28"/>
        </w:rPr>
        <w:t>.</w:t>
      </w:r>
      <w:r w:rsidRPr="00C60FC5">
        <w:rPr>
          <w:sz w:val="28"/>
          <w:szCs w:val="28"/>
          <w:shd w:val="clear" w:color="auto" w:fill="FFFFFF"/>
        </w:rPr>
        <w:t xml:space="preserve"> </w:t>
      </w:r>
      <w:r w:rsidR="005E5EF2" w:rsidRPr="00C60FC5">
        <w:rPr>
          <w:sz w:val="28"/>
          <w:szCs w:val="28"/>
          <w:shd w:val="clear" w:color="auto" w:fill="FFFFFF"/>
        </w:rPr>
        <w:t xml:space="preserve">Сегодня актуальность самой программы в национальном плане, возможно, и ослабевает. Проявляется это в снижении острой полемики, которая была развернута в обществе в самом начале ее обсуждения. При этом обывательское сознание определенной части общества до сих пор относится к ней скептически. Подкреплялось такое отношение и действиями чиновников, которые в своих отчетах и докладах искусственно привязывали текущие плановые мероприятия к реализации Программы </w:t>
      </w:r>
      <w:r w:rsidRPr="00C60FC5">
        <w:rPr>
          <w:sz w:val="28"/>
          <w:szCs w:val="28"/>
        </w:rPr>
        <w:t>[</w:t>
      </w:r>
      <w:r w:rsidR="00083D3B" w:rsidRPr="00C60FC5">
        <w:rPr>
          <w:sz w:val="28"/>
          <w:szCs w:val="28"/>
        </w:rPr>
        <w:t>13</w:t>
      </w:r>
      <w:r w:rsidR="00334EB1" w:rsidRPr="00C60FC5">
        <w:rPr>
          <w:sz w:val="28"/>
          <w:szCs w:val="28"/>
        </w:rPr>
        <w:t>0</w:t>
      </w:r>
      <w:r w:rsidR="002736A7" w:rsidRPr="00C60FC5">
        <w:rPr>
          <w:sz w:val="28"/>
          <w:szCs w:val="28"/>
        </w:rPr>
        <w:t xml:space="preserve">, </w:t>
      </w:r>
      <w:r w:rsidR="00083D3B" w:rsidRPr="00C60FC5">
        <w:rPr>
          <w:sz w:val="28"/>
          <w:szCs w:val="28"/>
        </w:rPr>
        <w:t>13</w:t>
      </w:r>
      <w:r w:rsidR="00334EB1" w:rsidRPr="00C60FC5">
        <w:rPr>
          <w:sz w:val="28"/>
          <w:szCs w:val="28"/>
        </w:rPr>
        <w:t>1</w:t>
      </w:r>
      <w:r w:rsidRPr="00C60FC5">
        <w:rPr>
          <w:sz w:val="28"/>
          <w:szCs w:val="28"/>
        </w:rPr>
        <w:t>]</w:t>
      </w:r>
      <w:r w:rsidR="005E5EF2" w:rsidRPr="00C60FC5">
        <w:rPr>
          <w:sz w:val="28"/>
          <w:szCs w:val="28"/>
        </w:rPr>
        <w:t xml:space="preserve">. </w:t>
      </w:r>
      <w:r w:rsidR="005E5EF2" w:rsidRPr="00C60FC5">
        <w:rPr>
          <w:sz w:val="28"/>
          <w:szCs w:val="28"/>
          <w:shd w:val="clear" w:color="auto" w:fill="FFFFFF"/>
        </w:rPr>
        <w:t xml:space="preserve">Однако, педагогическая ценность ее принципов и установок имеет </w:t>
      </w:r>
      <w:r w:rsidR="008872A7" w:rsidRPr="00C60FC5">
        <w:rPr>
          <w:sz w:val="28"/>
          <w:szCs w:val="28"/>
          <w:shd w:val="clear" w:color="auto" w:fill="FFFFFF"/>
        </w:rPr>
        <w:t xml:space="preserve">аксиодинамическую основу, а потому не теряет своей </w:t>
      </w:r>
      <w:r w:rsidR="00244F60" w:rsidRPr="00C60FC5">
        <w:rPr>
          <w:sz w:val="28"/>
          <w:szCs w:val="28"/>
          <w:shd w:val="clear" w:color="auto" w:fill="FFFFFF"/>
        </w:rPr>
        <w:t xml:space="preserve">актуальности и значимости </w:t>
      </w:r>
      <w:r w:rsidR="005E5EF2" w:rsidRPr="00C60FC5">
        <w:rPr>
          <w:sz w:val="28"/>
          <w:szCs w:val="28"/>
          <w:shd w:val="clear" w:color="auto" w:fill="FFFFFF"/>
        </w:rPr>
        <w:t>для воспитания подрастающего поколения</w:t>
      </w:r>
      <w:r w:rsidR="008872A7" w:rsidRPr="00C60FC5">
        <w:rPr>
          <w:sz w:val="28"/>
          <w:szCs w:val="28"/>
          <w:shd w:val="clear" w:color="auto" w:fill="FFFFFF"/>
        </w:rPr>
        <w:t>.</w:t>
      </w:r>
      <w:r w:rsidR="005E5EF2" w:rsidRPr="00C60FC5">
        <w:rPr>
          <w:sz w:val="28"/>
          <w:szCs w:val="28"/>
          <w:shd w:val="clear" w:color="auto" w:fill="FFFFFF"/>
        </w:rPr>
        <w:t xml:space="preserve"> </w:t>
      </w:r>
      <w:r w:rsidR="008B52E2" w:rsidRPr="00C60FC5">
        <w:rPr>
          <w:sz w:val="28"/>
          <w:szCs w:val="28"/>
          <w:shd w:val="clear" w:color="auto" w:fill="FFFFFF"/>
        </w:rPr>
        <w:t>Заключается эта ценность, на наш взгляд в том, что</w:t>
      </w:r>
      <w:r w:rsidR="005E5EF2" w:rsidRPr="00C60FC5">
        <w:rPr>
          <w:sz w:val="28"/>
          <w:szCs w:val="28"/>
          <w:shd w:val="clear" w:color="auto" w:fill="FFFFFF"/>
        </w:rPr>
        <w:t xml:space="preserve"> </w:t>
      </w:r>
      <w:r w:rsidR="005B146B" w:rsidRPr="00C60FC5">
        <w:rPr>
          <w:sz w:val="28"/>
          <w:szCs w:val="28"/>
          <w:shd w:val="clear" w:color="auto" w:fill="FFFFFF"/>
        </w:rPr>
        <w:t>основными принципами построения Программы являются: преемственность, системность и комплексность.</w:t>
      </w:r>
    </w:p>
    <w:p w14:paraId="6B8CD852" w14:textId="59C64566" w:rsidR="00CC6229" w:rsidRPr="00C60FC5" w:rsidRDefault="005B146B" w:rsidP="005506E3">
      <w:pPr>
        <w:ind w:firstLine="709"/>
        <w:contextualSpacing/>
        <w:jc w:val="both"/>
        <w:rPr>
          <w:sz w:val="28"/>
          <w:szCs w:val="28"/>
          <w:shd w:val="clear" w:color="auto" w:fill="FFFFFF"/>
        </w:rPr>
      </w:pPr>
      <w:r w:rsidRPr="00C60FC5">
        <w:rPr>
          <w:sz w:val="28"/>
          <w:szCs w:val="28"/>
          <w:shd w:val="clear" w:color="auto" w:fill="FFFFFF"/>
        </w:rPr>
        <w:t xml:space="preserve">Первый из них реализуется через наше восприятие в качестве пререквизитов данной Программы идеи </w:t>
      </w:r>
      <w:r w:rsidR="00CF64C8" w:rsidRPr="00C60FC5">
        <w:rPr>
          <w:sz w:val="28"/>
          <w:szCs w:val="28"/>
          <w:lang w:val="kk-KZ"/>
        </w:rPr>
        <w:t>«Мәңгілік Ел» [</w:t>
      </w:r>
      <w:r w:rsidR="00083D3B" w:rsidRPr="00C60FC5">
        <w:rPr>
          <w:sz w:val="28"/>
          <w:szCs w:val="28"/>
          <w:lang w:val="kk-KZ"/>
        </w:rPr>
        <w:t>13</w:t>
      </w:r>
      <w:r w:rsidR="00334EB1" w:rsidRPr="00C60FC5">
        <w:rPr>
          <w:sz w:val="28"/>
          <w:szCs w:val="28"/>
          <w:lang w:val="kk-KZ"/>
        </w:rPr>
        <w:t>2</w:t>
      </w:r>
      <w:r w:rsidR="00CF64C8" w:rsidRPr="00C60FC5">
        <w:rPr>
          <w:rFonts w:eastAsia="Symbol"/>
          <w:sz w:val="28"/>
          <w:szCs w:val="28"/>
          <w:lang w:val="kk-KZ"/>
        </w:rPr>
        <w:t>]</w:t>
      </w:r>
      <w:r w:rsidRPr="00C60FC5">
        <w:rPr>
          <w:sz w:val="28"/>
          <w:szCs w:val="28"/>
          <w:lang w:val="kk-KZ"/>
        </w:rPr>
        <w:t xml:space="preserve"> и постреквизитов идей</w:t>
      </w:r>
      <w:r w:rsidR="00CF64C8" w:rsidRPr="00C60FC5">
        <w:rPr>
          <w:sz w:val="28"/>
          <w:szCs w:val="28"/>
          <w:lang w:val="kk-KZ"/>
        </w:rPr>
        <w:t xml:space="preserve"> «Семь граней Великой степи».</w:t>
      </w:r>
      <w:r w:rsidRPr="00C60FC5">
        <w:rPr>
          <w:sz w:val="28"/>
          <w:szCs w:val="28"/>
          <w:lang w:val="kk-KZ"/>
        </w:rPr>
        <w:t xml:space="preserve"> </w:t>
      </w:r>
    </w:p>
    <w:p w14:paraId="3D2372EC" w14:textId="32D68A85" w:rsidR="00CF64C8" w:rsidRPr="00C60FC5" w:rsidRDefault="00CF64C8" w:rsidP="005506E3">
      <w:pPr>
        <w:ind w:firstLine="709"/>
        <w:contextualSpacing/>
        <w:jc w:val="both"/>
        <w:rPr>
          <w:bCs/>
          <w:sz w:val="28"/>
          <w:szCs w:val="28"/>
        </w:rPr>
      </w:pPr>
      <w:r w:rsidRPr="00C60FC5">
        <w:rPr>
          <w:sz w:val="28"/>
          <w:szCs w:val="28"/>
        </w:rPr>
        <w:t xml:space="preserve">«Мәңгілік Ел» </w:t>
      </w:r>
      <w:r w:rsidR="005B146B" w:rsidRPr="00C60FC5">
        <w:rPr>
          <w:sz w:val="28"/>
          <w:szCs w:val="28"/>
        </w:rPr>
        <w:t>провозгласила следующие ценности: «</w:t>
      </w:r>
      <w:r w:rsidRPr="00C60FC5">
        <w:rPr>
          <w:bCs/>
          <w:sz w:val="28"/>
          <w:szCs w:val="28"/>
        </w:rPr>
        <w:t>Независимость Казахстана и Астана</w:t>
      </w:r>
      <w:r w:rsidR="005B146B" w:rsidRPr="00C60FC5">
        <w:rPr>
          <w:bCs/>
          <w:sz w:val="28"/>
          <w:szCs w:val="28"/>
        </w:rPr>
        <w:t xml:space="preserve">», </w:t>
      </w:r>
      <w:r w:rsidRPr="00C60FC5">
        <w:rPr>
          <w:bCs/>
          <w:sz w:val="28"/>
          <w:szCs w:val="28"/>
        </w:rPr>
        <w:t>«Единство в многообразии», «Одна страна – одна судьба»</w:t>
      </w:r>
      <w:r w:rsidR="005B146B" w:rsidRPr="00C60FC5">
        <w:rPr>
          <w:bCs/>
          <w:sz w:val="28"/>
          <w:szCs w:val="28"/>
        </w:rPr>
        <w:t>, «</w:t>
      </w:r>
      <w:r w:rsidRPr="00C60FC5">
        <w:rPr>
          <w:bCs/>
          <w:sz w:val="28"/>
          <w:szCs w:val="28"/>
        </w:rPr>
        <w:t>Светское общество и высокая духовность</w:t>
      </w:r>
      <w:r w:rsidR="005B146B" w:rsidRPr="00C60FC5">
        <w:rPr>
          <w:bCs/>
          <w:sz w:val="28"/>
          <w:szCs w:val="28"/>
        </w:rPr>
        <w:t>, «Э</w:t>
      </w:r>
      <w:r w:rsidRPr="00C60FC5">
        <w:rPr>
          <w:bCs/>
          <w:sz w:val="28"/>
          <w:szCs w:val="28"/>
        </w:rPr>
        <w:t>кономический рост на основе индустриализации и инноваций</w:t>
      </w:r>
      <w:r w:rsidR="005B146B" w:rsidRPr="00C60FC5">
        <w:rPr>
          <w:bCs/>
          <w:sz w:val="28"/>
          <w:szCs w:val="28"/>
        </w:rPr>
        <w:t>», «О</w:t>
      </w:r>
      <w:r w:rsidRPr="00C60FC5">
        <w:rPr>
          <w:bCs/>
          <w:sz w:val="28"/>
          <w:szCs w:val="28"/>
        </w:rPr>
        <w:t>бщество Всеобщего Труда</w:t>
      </w:r>
      <w:r w:rsidR="005B146B" w:rsidRPr="00C60FC5">
        <w:rPr>
          <w:bCs/>
          <w:sz w:val="28"/>
          <w:szCs w:val="28"/>
        </w:rPr>
        <w:t>»</w:t>
      </w:r>
      <w:r w:rsidR="00CC6229" w:rsidRPr="00C60FC5">
        <w:rPr>
          <w:bCs/>
          <w:sz w:val="28"/>
          <w:szCs w:val="28"/>
        </w:rPr>
        <w:t>, «</w:t>
      </w:r>
      <w:r w:rsidRPr="00C60FC5">
        <w:rPr>
          <w:bCs/>
          <w:sz w:val="28"/>
          <w:szCs w:val="28"/>
        </w:rPr>
        <w:t>Общность истории, культуры и языка</w:t>
      </w:r>
      <w:r w:rsidR="00CC6229" w:rsidRPr="00C60FC5">
        <w:rPr>
          <w:bCs/>
          <w:sz w:val="28"/>
          <w:szCs w:val="28"/>
        </w:rPr>
        <w:t>», «</w:t>
      </w:r>
      <w:r w:rsidRPr="00C60FC5">
        <w:rPr>
          <w:bCs/>
          <w:sz w:val="28"/>
          <w:szCs w:val="28"/>
        </w:rPr>
        <w:t>Национальная безопасность и активное участие нашей страны в решении общемировых и региональных проблем</w:t>
      </w:r>
      <w:r w:rsidR="00CC6229" w:rsidRPr="00C60FC5">
        <w:rPr>
          <w:bCs/>
          <w:sz w:val="28"/>
          <w:szCs w:val="28"/>
        </w:rPr>
        <w:t xml:space="preserve">». </w:t>
      </w:r>
    </w:p>
    <w:p w14:paraId="272177B0" w14:textId="6F70E9CD" w:rsidR="00CC6229" w:rsidRPr="00C60FC5" w:rsidRDefault="00CC6229" w:rsidP="005506E3">
      <w:pPr>
        <w:pStyle w:val="Standard"/>
        <w:shd w:val="clear" w:color="auto" w:fill="FFFFFF"/>
        <w:tabs>
          <w:tab w:val="left" w:pos="360"/>
          <w:tab w:val="left" w:pos="851"/>
          <w:tab w:val="left" w:pos="993"/>
          <w:tab w:val="left" w:pos="1080"/>
          <w:tab w:val="left" w:pos="1571"/>
          <w:tab w:val="left" w:pos="1713"/>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Если программу «Мәңгілік Ел» рассматривать в качестве пререквизита программы «Рухани жаңғыру», то идею «Семь граней Великой степи» можно воспринимать ка ее постреквизит. Основная идея статьи, по словам ее автора, заключается в следующем: «</w:t>
      </w:r>
      <w:r w:rsidRPr="00C60FC5">
        <w:rPr>
          <w:rFonts w:ascii="Times New Roman" w:eastAsia="Times New Roman" w:hAnsi="Times New Roman" w:cs="Times New Roman"/>
          <w:color w:val="auto"/>
          <w:sz w:val="28"/>
          <w:szCs w:val="28"/>
          <w:shd w:val="clear" w:color="auto" w:fill="FFFFFF"/>
          <w:lang w:eastAsia="ru-RU"/>
        </w:rPr>
        <w:t xml:space="preserve">История Казахстана также должна быть понята с высоты современной науки, а не по ее отдельным фрагментам» </w:t>
      </w:r>
      <w:r w:rsidRPr="00C60FC5">
        <w:rPr>
          <w:rFonts w:ascii="Times New Roman" w:hAnsi="Times New Roman" w:cs="Times New Roman"/>
          <w:color w:val="auto"/>
          <w:sz w:val="28"/>
          <w:szCs w:val="28"/>
          <w:shd w:val="clear" w:color="auto" w:fill="FFFFFF"/>
          <w:lang w:val="kk-KZ" w:eastAsia="ru-RU"/>
        </w:rPr>
        <w:t>[</w:t>
      </w:r>
      <w:r w:rsidR="00083D3B" w:rsidRPr="00C60FC5">
        <w:rPr>
          <w:rFonts w:ascii="Times New Roman" w:hAnsi="Times New Roman" w:cs="Times New Roman"/>
          <w:color w:val="auto"/>
          <w:sz w:val="28"/>
          <w:szCs w:val="28"/>
          <w:shd w:val="clear" w:color="auto" w:fill="FFFFFF"/>
          <w:lang w:val="kk-KZ" w:eastAsia="ru-RU"/>
        </w:rPr>
        <w:t>13</w:t>
      </w:r>
      <w:r w:rsidR="00334EB1" w:rsidRPr="00C60FC5">
        <w:rPr>
          <w:rFonts w:ascii="Times New Roman" w:hAnsi="Times New Roman" w:cs="Times New Roman"/>
          <w:color w:val="auto"/>
          <w:sz w:val="28"/>
          <w:szCs w:val="28"/>
          <w:shd w:val="clear" w:color="auto" w:fill="FFFFFF"/>
          <w:lang w:val="kk-KZ" w:eastAsia="ru-RU"/>
        </w:rPr>
        <w:t>3</w:t>
      </w:r>
      <w:r w:rsidRPr="00C60FC5">
        <w:rPr>
          <w:rFonts w:ascii="Times New Roman" w:hAnsi="Times New Roman" w:cs="Times New Roman"/>
          <w:color w:val="auto"/>
          <w:sz w:val="28"/>
          <w:szCs w:val="28"/>
          <w:shd w:val="clear" w:color="auto" w:fill="FFFFFF"/>
          <w:lang w:val="kk-KZ" w:eastAsia="ru-RU"/>
        </w:rPr>
        <w:t>]</w:t>
      </w:r>
      <w:r w:rsidRPr="00C60FC5">
        <w:rPr>
          <w:rFonts w:ascii="Times New Roman" w:eastAsia="Times New Roman" w:hAnsi="Times New Roman" w:cs="Times New Roman"/>
          <w:color w:val="auto"/>
          <w:sz w:val="28"/>
          <w:szCs w:val="28"/>
          <w:shd w:val="clear" w:color="auto" w:fill="FFFFFF"/>
          <w:lang w:val="kk-KZ" w:eastAsia="ru-RU"/>
        </w:rPr>
        <w:t>.</w:t>
      </w:r>
    </w:p>
    <w:p w14:paraId="49F96557" w14:textId="4833195D" w:rsidR="00CC6229" w:rsidRPr="00C60FC5" w:rsidRDefault="00CC6229" w:rsidP="005506E3">
      <w:pPr>
        <w:pStyle w:val="Standard"/>
        <w:tabs>
          <w:tab w:val="left" w:pos="851"/>
          <w:tab w:val="left" w:pos="993"/>
        </w:tabs>
        <w:spacing w:after="0" w:line="240" w:lineRule="auto"/>
        <w:ind w:firstLine="709"/>
        <w:contextualSpacing/>
        <w:jc w:val="both"/>
        <w:rPr>
          <w:rFonts w:ascii="Times New Roman" w:eastAsia="Times New Roman" w:hAnsi="Times New Roman" w:cs="Times New Roman"/>
          <w:color w:val="auto"/>
          <w:sz w:val="28"/>
          <w:szCs w:val="28"/>
          <w:lang w:eastAsia="ru-RU"/>
        </w:rPr>
      </w:pPr>
      <w:r w:rsidRPr="00C60FC5">
        <w:rPr>
          <w:rFonts w:ascii="Times New Roman" w:eastAsia="Times New Roman" w:hAnsi="Times New Roman" w:cs="Times New Roman"/>
          <w:color w:val="auto"/>
          <w:sz w:val="28"/>
          <w:szCs w:val="28"/>
          <w:lang w:eastAsia="ru-RU"/>
        </w:rPr>
        <w:t>Реализация этой идеи, также, как и ценостей</w:t>
      </w:r>
      <w:r w:rsidRPr="00C60FC5">
        <w:rPr>
          <w:rFonts w:ascii="Times New Roman" w:eastAsia="Times New Roman" w:hAnsi="Times New Roman" w:cs="Times New Roman"/>
          <w:color w:val="auto"/>
          <w:sz w:val="28"/>
          <w:szCs w:val="28"/>
          <w:lang w:val="kk-KZ" w:eastAsia="ru-RU"/>
        </w:rPr>
        <w:t xml:space="preserve"> </w:t>
      </w:r>
      <w:r w:rsidRPr="00C60FC5">
        <w:rPr>
          <w:rFonts w:ascii="Times New Roman" w:eastAsia="Times New Roman" w:hAnsi="Times New Roman" w:cs="Times New Roman"/>
          <w:color w:val="auto"/>
          <w:sz w:val="28"/>
          <w:szCs w:val="28"/>
          <w:lang w:eastAsia="ru-RU"/>
        </w:rPr>
        <w:t>«Рухани жаңғыру», предусматривает несколько проектов: «Архив-2025», «Великие имена Великой степи», «Генезис тюркского мира», «Музей древнего искусства и технологий Великой степи», «Тысяча лет степного фольклора и музыки», «История в кино и на телевидении», которые подробно изложены во второй части статьи «Модернизация исторического сознания». Ориентиром для данных проектов концептуальная часть программы «Пространство и время национальной истории», в которой раскрываются семь граней: «1. Всадническая культура», «2. Древняя металлургия Великой степи», «3. Звериный стиль», «4. Золотой человек», «5. Колыбель тюркского мира», «6. Великий шелковый путь» и «7. Казахстан – родина яблок и тюльпанов».</w:t>
      </w:r>
    </w:p>
    <w:p w14:paraId="17E471CB" w14:textId="70B969E7" w:rsidR="00CC6229" w:rsidRPr="00C60FC5" w:rsidRDefault="00CC6229" w:rsidP="005506E3">
      <w:pPr>
        <w:pStyle w:val="Standard"/>
        <w:tabs>
          <w:tab w:val="left" w:pos="851"/>
          <w:tab w:val="left" w:pos="993"/>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eastAsia="Times New Roman" w:hAnsi="Times New Roman" w:cs="Times New Roman"/>
          <w:color w:val="auto"/>
          <w:sz w:val="28"/>
          <w:szCs w:val="28"/>
          <w:lang w:eastAsia="ru-RU"/>
        </w:rPr>
        <w:t>Второй принцип реализован в структурном строении Программы, которое состоит из двух частей. В теоретической (концептуальной) части прописаны ценности («</w:t>
      </w:r>
      <w:r w:rsidRPr="00C60FC5">
        <w:rPr>
          <w:rFonts w:ascii="Times New Roman" w:hAnsi="Times New Roman" w:cs="Times New Roman"/>
          <w:color w:val="auto"/>
          <w:sz w:val="28"/>
          <w:szCs w:val="28"/>
        </w:rPr>
        <w:t>Конкурентоспособность», «Прагматизм</w:t>
      </w:r>
      <w:r w:rsidRPr="00C60FC5">
        <w:rPr>
          <w:rFonts w:ascii="Times New Roman" w:hAnsi="Times New Roman" w:cs="Times New Roman"/>
          <w:color w:val="auto"/>
          <w:sz w:val="28"/>
          <w:szCs w:val="28"/>
          <w:lang w:val="kk-KZ"/>
        </w:rPr>
        <w:t>», «</w:t>
      </w:r>
      <w:r w:rsidRPr="00C60FC5">
        <w:rPr>
          <w:rFonts w:ascii="Times New Roman" w:hAnsi="Times New Roman" w:cs="Times New Roman"/>
          <w:color w:val="auto"/>
          <w:sz w:val="28"/>
          <w:szCs w:val="28"/>
        </w:rPr>
        <w:t>Сохранение национальной идентичности», «Культ знания», «Эволюционное, а не революционное развитие Казахстана», «Открытость сознания»), в практической части изложены шесть базовых проектов («Поэтапный переход казахского языка на латинскую графику», «Новое гуманитарное знание. 100 новых учебников на казахском языке», «Туған жер», «Сакральная география Казахстана», «Современная казахстанская культура в глобальном мире», «100 новых лиц Казахстана»).</w:t>
      </w:r>
    </w:p>
    <w:p w14:paraId="205DA357" w14:textId="154FBB54" w:rsidR="004018B4" w:rsidRPr="00C60FC5" w:rsidRDefault="00CC6229" w:rsidP="005506E3">
      <w:pPr>
        <w:pStyle w:val="Standard"/>
        <w:shd w:val="clear" w:color="auto" w:fill="FFFFFF"/>
        <w:tabs>
          <w:tab w:val="left" w:pos="360"/>
          <w:tab w:val="left" w:pos="851"/>
          <w:tab w:val="left" w:pos="993"/>
        </w:tabs>
        <w:spacing w:after="0" w:line="240" w:lineRule="auto"/>
        <w:ind w:firstLine="709"/>
        <w:contextualSpacing/>
        <w:jc w:val="both"/>
        <w:rPr>
          <w:rFonts w:ascii="Times New Roman" w:hAnsi="Times New Roman" w:cs="Times New Roman"/>
          <w:bCs/>
          <w:color w:val="auto"/>
          <w:sz w:val="28"/>
          <w:szCs w:val="28"/>
        </w:rPr>
      </w:pPr>
      <w:r w:rsidRPr="00C60FC5">
        <w:rPr>
          <w:rFonts w:ascii="Times New Roman" w:hAnsi="Times New Roman" w:cs="Times New Roman"/>
          <w:color w:val="auto"/>
          <w:sz w:val="28"/>
          <w:szCs w:val="28"/>
        </w:rPr>
        <w:t xml:space="preserve">Третий принцип заключается в том, что </w:t>
      </w:r>
      <w:r w:rsidR="004018B4" w:rsidRPr="00C60FC5">
        <w:rPr>
          <w:rFonts w:ascii="Times New Roman" w:hAnsi="Times New Roman" w:cs="Times New Roman"/>
          <w:bCs/>
          <w:color w:val="auto"/>
          <w:sz w:val="28"/>
          <w:szCs w:val="28"/>
          <w:lang w:eastAsia="ru-RU"/>
        </w:rPr>
        <w:t xml:space="preserve">что она объединяет 4 подпрограммы и 12 спецпроектов </w:t>
      </w:r>
      <w:r w:rsidR="004018B4" w:rsidRPr="00C60FC5">
        <w:rPr>
          <w:rFonts w:ascii="Times New Roman" w:hAnsi="Times New Roman" w:cs="Times New Roman"/>
          <w:bCs/>
          <w:color w:val="auto"/>
          <w:sz w:val="28"/>
          <w:szCs w:val="28"/>
        </w:rPr>
        <w:t>(таблица 2).</w:t>
      </w:r>
    </w:p>
    <w:p w14:paraId="5C3AD1BD" w14:textId="77777777" w:rsidR="00CF64C8" w:rsidRPr="00C60FC5" w:rsidRDefault="00CF64C8" w:rsidP="005506E3">
      <w:pPr>
        <w:pStyle w:val="Standard"/>
        <w:numPr>
          <w:ilvl w:val="0"/>
          <w:numId w:val="1"/>
        </w:numPr>
        <w:tabs>
          <w:tab w:val="left" w:pos="0"/>
        </w:tabs>
        <w:spacing w:after="0" w:line="240" w:lineRule="auto"/>
        <w:ind w:firstLine="709"/>
        <w:contextualSpacing/>
        <w:rPr>
          <w:rFonts w:ascii="Times New Roman" w:hAnsi="Times New Roman" w:cs="Times New Roman"/>
          <w:bCs/>
          <w:color w:val="auto"/>
          <w:sz w:val="28"/>
          <w:szCs w:val="28"/>
        </w:rPr>
      </w:pPr>
    </w:p>
    <w:p w14:paraId="578D2D81" w14:textId="7E9D4CB5" w:rsidR="00CF64C8" w:rsidRPr="00C60FC5" w:rsidRDefault="00CF64C8" w:rsidP="002736A7">
      <w:pPr>
        <w:pStyle w:val="Standard"/>
        <w:tabs>
          <w:tab w:val="left" w:pos="0"/>
        </w:tabs>
        <w:spacing w:after="0" w:line="240" w:lineRule="auto"/>
        <w:contextualSpacing/>
        <w:rPr>
          <w:rFonts w:ascii="Times New Roman" w:hAnsi="Times New Roman" w:cs="Times New Roman"/>
          <w:color w:val="auto"/>
          <w:sz w:val="28"/>
          <w:szCs w:val="28"/>
        </w:rPr>
      </w:pPr>
      <w:r w:rsidRPr="00C60FC5">
        <w:rPr>
          <w:rFonts w:ascii="Times New Roman" w:hAnsi="Times New Roman" w:cs="Times New Roman"/>
          <w:bCs/>
          <w:color w:val="auto"/>
          <w:sz w:val="28"/>
          <w:szCs w:val="28"/>
        </w:rPr>
        <w:t xml:space="preserve">Таблица 2 </w:t>
      </w:r>
      <w:r w:rsidR="004018B4" w:rsidRPr="00C60FC5">
        <w:rPr>
          <w:rFonts w:ascii="Times New Roman" w:hAnsi="Times New Roman" w:cs="Times New Roman"/>
          <w:bCs/>
          <w:color w:val="auto"/>
          <w:sz w:val="28"/>
          <w:szCs w:val="28"/>
        </w:rPr>
        <w:t>–</w:t>
      </w:r>
      <w:r w:rsidRPr="00C60FC5">
        <w:rPr>
          <w:rFonts w:ascii="Times New Roman" w:hAnsi="Times New Roman" w:cs="Times New Roman"/>
          <w:bCs/>
          <w:color w:val="auto"/>
          <w:sz w:val="28"/>
          <w:szCs w:val="28"/>
        </w:rPr>
        <w:t xml:space="preserve"> Матрица программы «</w:t>
      </w:r>
      <w:r w:rsidRPr="00C60FC5">
        <w:rPr>
          <w:rFonts w:ascii="Times New Roman" w:hAnsi="Times New Roman" w:cs="Times New Roman"/>
          <w:bCs/>
          <w:color w:val="auto"/>
          <w:sz w:val="28"/>
          <w:szCs w:val="28"/>
          <w:lang w:val="kk-KZ"/>
        </w:rPr>
        <w:t>Рухани жаңғыру</w:t>
      </w:r>
      <w:r w:rsidRPr="00C60FC5">
        <w:rPr>
          <w:rFonts w:ascii="Times New Roman" w:hAnsi="Times New Roman" w:cs="Times New Roman"/>
          <w:bCs/>
          <w:color w:val="auto"/>
          <w:sz w:val="28"/>
          <w:szCs w:val="28"/>
        </w:rPr>
        <w:t>»</w:t>
      </w:r>
    </w:p>
    <w:p w14:paraId="5E1792A4" w14:textId="1332FE26" w:rsidR="00CF64C8" w:rsidRPr="00C60FC5" w:rsidRDefault="00CF64C8" w:rsidP="005506E3">
      <w:pPr>
        <w:pStyle w:val="Standard"/>
        <w:tabs>
          <w:tab w:val="left" w:pos="0"/>
        </w:tabs>
        <w:spacing w:after="0" w:line="240" w:lineRule="auto"/>
        <w:ind w:firstLine="709"/>
        <w:contextualSpacing/>
        <w:rPr>
          <w:rFonts w:ascii="Times New Roman" w:hAnsi="Times New Roman" w:cs="Times New Roman"/>
          <w:bCs/>
          <w:color w:val="auto"/>
          <w:sz w:val="16"/>
          <w:szCs w:val="16"/>
        </w:rPr>
      </w:pPr>
    </w:p>
    <w:tbl>
      <w:tblPr>
        <w:tblStyle w:val="afe"/>
        <w:tblW w:w="0" w:type="auto"/>
        <w:jc w:val="center"/>
        <w:tblLook w:val="04A0" w:firstRow="1" w:lastRow="0" w:firstColumn="1" w:lastColumn="0" w:noHBand="0" w:noVBand="1"/>
      </w:tblPr>
      <w:tblGrid>
        <w:gridCol w:w="1968"/>
        <w:gridCol w:w="1869"/>
        <w:gridCol w:w="1727"/>
        <w:gridCol w:w="1940"/>
        <w:gridCol w:w="2150"/>
      </w:tblGrid>
      <w:tr w:rsidR="002736A7" w:rsidRPr="00C60FC5" w14:paraId="1FD0021F" w14:textId="77777777" w:rsidTr="003C63BB">
        <w:trPr>
          <w:trHeight w:val="1104"/>
          <w:jc w:val="center"/>
        </w:trPr>
        <w:tc>
          <w:tcPr>
            <w:tcW w:w="1968" w:type="dxa"/>
            <w:vAlign w:val="center"/>
          </w:tcPr>
          <w:p w14:paraId="6741C70D" w14:textId="195C92F2" w:rsidR="002736A7" w:rsidRPr="00C60FC5" w:rsidRDefault="002736A7" w:rsidP="002736A7">
            <w:pPr>
              <w:pStyle w:val="Standard"/>
              <w:tabs>
                <w:tab w:val="left" w:pos="0"/>
              </w:tabs>
              <w:spacing w:line="240" w:lineRule="auto"/>
              <w:contextualSpacing/>
              <w:jc w:val="center"/>
              <w:rPr>
                <w:rFonts w:ascii="Times New Roman" w:hAnsi="Times New Roman" w:cs="Times New Roman"/>
                <w:bCs/>
                <w:color w:val="auto"/>
                <w:sz w:val="24"/>
                <w:szCs w:val="24"/>
              </w:rPr>
            </w:pPr>
            <w:r w:rsidRPr="00C60FC5">
              <w:rPr>
                <w:rFonts w:ascii="Times New Roman" w:hAnsi="Times New Roman" w:cs="Times New Roman"/>
                <w:bCs/>
                <w:color w:val="auto"/>
                <w:sz w:val="24"/>
                <w:szCs w:val="24"/>
              </w:rPr>
              <w:t>Спецпроекты</w:t>
            </w:r>
          </w:p>
        </w:tc>
        <w:tc>
          <w:tcPr>
            <w:tcW w:w="1869" w:type="dxa"/>
            <w:vAlign w:val="center"/>
          </w:tcPr>
          <w:p w14:paraId="617E1FBA" w14:textId="3F3A3E18" w:rsidR="002736A7" w:rsidRPr="00C60FC5" w:rsidRDefault="002736A7" w:rsidP="002736A7">
            <w:pPr>
              <w:pStyle w:val="Standard"/>
              <w:tabs>
                <w:tab w:val="left" w:pos="0"/>
              </w:tabs>
              <w:spacing w:line="240" w:lineRule="auto"/>
              <w:contextualSpacing/>
              <w:jc w:val="center"/>
              <w:rPr>
                <w:rFonts w:ascii="Times New Roman" w:hAnsi="Times New Roman" w:cs="Times New Roman"/>
                <w:bCs/>
                <w:color w:val="auto"/>
                <w:sz w:val="24"/>
                <w:szCs w:val="24"/>
                <w:lang w:val="kk-KZ"/>
              </w:rPr>
            </w:pPr>
            <w:r w:rsidRPr="00C60FC5">
              <w:rPr>
                <w:rFonts w:ascii="Times New Roman" w:hAnsi="Times New Roman" w:cs="Times New Roman"/>
                <w:bCs/>
                <w:color w:val="auto"/>
                <w:sz w:val="24"/>
                <w:szCs w:val="24"/>
              </w:rPr>
              <w:t xml:space="preserve">Попрограмма </w:t>
            </w:r>
            <w:r w:rsidRPr="00C60FC5">
              <w:rPr>
                <w:rFonts w:ascii="Times New Roman" w:hAnsi="Times New Roman" w:cs="Times New Roman"/>
                <w:bCs/>
                <w:color w:val="auto"/>
                <w:sz w:val="24"/>
                <w:szCs w:val="24"/>
                <w:lang w:val="kk-KZ"/>
              </w:rPr>
              <w:t>«Воспитание и образование»</w:t>
            </w:r>
          </w:p>
        </w:tc>
        <w:tc>
          <w:tcPr>
            <w:tcW w:w="1727" w:type="dxa"/>
            <w:vAlign w:val="center"/>
          </w:tcPr>
          <w:p w14:paraId="3E9412E3" w14:textId="4A8494A0" w:rsidR="002736A7" w:rsidRPr="00C60FC5" w:rsidRDefault="002736A7" w:rsidP="002736A7">
            <w:pPr>
              <w:pStyle w:val="Standard"/>
              <w:tabs>
                <w:tab w:val="left" w:pos="0"/>
              </w:tabs>
              <w:spacing w:line="240" w:lineRule="auto"/>
              <w:contextualSpacing/>
              <w:jc w:val="center"/>
              <w:rPr>
                <w:rFonts w:ascii="Times New Roman" w:hAnsi="Times New Roman" w:cs="Times New Roman"/>
                <w:bCs/>
                <w:color w:val="auto"/>
                <w:sz w:val="24"/>
                <w:szCs w:val="24"/>
                <w:lang w:val="kk-KZ"/>
              </w:rPr>
            </w:pPr>
            <w:r w:rsidRPr="00C60FC5">
              <w:rPr>
                <w:rFonts w:ascii="Times New Roman" w:hAnsi="Times New Roman" w:cs="Times New Roman"/>
                <w:bCs/>
                <w:color w:val="auto"/>
                <w:sz w:val="24"/>
                <w:szCs w:val="24"/>
                <w:lang w:val="kk-KZ"/>
              </w:rPr>
              <w:t>Подпрограмма «Отчество»</w:t>
            </w:r>
          </w:p>
        </w:tc>
        <w:tc>
          <w:tcPr>
            <w:tcW w:w="1940" w:type="dxa"/>
            <w:vAlign w:val="center"/>
          </w:tcPr>
          <w:p w14:paraId="51A57305" w14:textId="244A0B42" w:rsidR="002736A7" w:rsidRPr="00C60FC5" w:rsidRDefault="002736A7" w:rsidP="002736A7">
            <w:pPr>
              <w:pStyle w:val="Standard"/>
              <w:tabs>
                <w:tab w:val="left" w:pos="0"/>
              </w:tabs>
              <w:spacing w:line="240" w:lineRule="auto"/>
              <w:contextualSpacing/>
              <w:jc w:val="center"/>
              <w:rPr>
                <w:rFonts w:ascii="Times New Roman" w:hAnsi="Times New Roman" w:cs="Times New Roman"/>
                <w:bCs/>
                <w:color w:val="auto"/>
                <w:sz w:val="24"/>
                <w:szCs w:val="24"/>
                <w:lang w:val="kk-KZ"/>
              </w:rPr>
            </w:pPr>
            <w:r w:rsidRPr="00C60FC5">
              <w:rPr>
                <w:rFonts w:ascii="Times New Roman" w:hAnsi="Times New Roman" w:cs="Times New Roman"/>
                <w:bCs/>
                <w:color w:val="auto"/>
                <w:sz w:val="24"/>
                <w:szCs w:val="24"/>
                <w:lang w:val="kk-KZ"/>
              </w:rPr>
              <w:t>Подпрограмма «Духовное наследие»</w:t>
            </w:r>
          </w:p>
        </w:tc>
        <w:tc>
          <w:tcPr>
            <w:tcW w:w="2150" w:type="dxa"/>
            <w:vAlign w:val="center"/>
          </w:tcPr>
          <w:p w14:paraId="533A5783" w14:textId="011C8332" w:rsidR="002736A7" w:rsidRPr="00C60FC5" w:rsidRDefault="002736A7" w:rsidP="002736A7">
            <w:pPr>
              <w:pStyle w:val="Standard"/>
              <w:tabs>
                <w:tab w:val="left" w:pos="0"/>
              </w:tabs>
              <w:spacing w:line="240" w:lineRule="auto"/>
              <w:contextualSpacing/>
              <w:jc w:val="center"/>
              <w:rPr>
                <w:rFonts w:ascii="Times New Roman" w:hAnsi="Times New Roman" w:cs="Times New Roman"/>
                <w:bCs/>
                <w:color w:val="auto"/>
                <w:sz w:val="24"/>
                <w:szCs w:val="24"/>
                <w:lang w:val="kk-KZ"/>
              </w:rPr>
            </w:pPr>
            <w:r w:rsidRPr="00C60FC5">
              <w:rPr>
                <w:rFonts w:ascii="Times New Roman" w:hAnsi="Times New Roman" w:cs="Times New Roman"/>
                <w:bCs/>
                <w:color w:val="auto"/>
                <w:sz w:val="24"/>
                <w:szCs w:val="24"/>
                <w:lang w:val="kk-KZ"/>
              </w:rPr>
              <w:t>Подпрограмма «Информационное сопровождение»</w:t>
            </w:r>
          </w:p>
        </w:tc>
      </w:tr>
      <w:tr w:rsidR="003C63BB" w:rsidRPr="00C60FC5" w14:paraId="3E2E02BE" w14:textId="77777777" w:rsidTr="003C63BB">
        <w:trPr>
          <w:jc w:val="center"/>
        </w:trPr>
        <w:tc>
          <w:tcPr>
            <w:tcW w:w="1968" w:type="dxa"/>
          </w:tcPr>
          <w:p w14:paraId="09EE2626" w14:textId="3409C1A5" w:rsidR="003C63BB" w:rsidRPr="00C60FC5" w:rsidRDefault="003C63BB" w:rsidP="005506E3">
            <w:pPr>
              <w:pStyle w:val="Standard"/>
              <w:tabs>
                <w:tab w:val="left" w:pos="0"/>
              </w:tabs>
              <w:spacing w:line="240" w:lineRule="auto"/>
              <w:contextualSpacing/>
              <w:rPr>
                <w:rFonts w:ascii="Times New Roman" w:hAnsi="Times New Roman" w:cs="Times New Roman"/>
                <w:bCs/>
                <w:color w:val="auto"/>
                <w:sz w:val="24"/>
                <w:szCs w:val="24"/>
                <w:lang w:val="kk-KZ"/>
              </w:rPr>
            </w:pPr>
            <w:r w:rsidRPr="00C60FC5">
              <w:rPr>
                <w:rFonts w:ascii="Times New Roman" w:hAnsi="Times New Roman" w:cs="Times New Roman"/>
                <w:bCs/>
                <w:color w:val="auto"/>
                <w:sz w:val="24"/>
                <w:szCs w:val="24"/>
                <w:lang w:val="kk-KZ"/>
              </w:rPr>
              <w:t>Туған жер</w:t>
            </w:r>
          </w:p>
        </w:tc>
        <w:tc>
          <w:tcPr>
            <w:tcW w:w="1869" w:type="dxa"/>
          </w:tcPr>
          <w:p w14:paraId="2DFC0566" w14:textId="28ADA77A" w:rsidR="003C63BB" w:rsidRPr="00C60FC5" w:rsidRDefault="003C63BB" w:rsidP="003C63BB">
            <w:pPr>
              <w:pStyle w:val="Standard"/>
              <w:tabs>
                <w:tab w:val="left" w:pos="0"/>
              </w:tabs>
              <w:spacing w:line="240" w:lineRule="auto"/>
              <w:contextualSpacing/>
              <w:rPr>
                <w:rFonts w:ascii="Times New Roman" w:hAnsi="Times New Roman" w:cs="Times New Roman"/>
                <w:bCs/>
                <w:color w:val="auto"/>
                <w:sz w:val="24"/>
                <w:szCs w:val="24"/>
                <w:lang w:val="kk-KZ"/>
              </w:rPr>
            </w:pPr>
            <w:r w:rsidRPr="00C60FC5">
              <w:rPr>
                <w:rFonts w:ascii="Times New Roman" w:hAnsi="Times New Roman" w:cs="Times New Roman"/>
                <w:bCs/>
                <w:color w:val="auto"/>
                <w:sz w:val="24"/>
                <w:szCs w:val="24"/>
                <w:lang w:val="kk-KZ"/>
              </w:rPr>
              <w:t xml:space="preserve">– краеведение; </w:t>
            </w:r>
          </w:p>
          <w:p w14:paraId="09053448" w14:textId="77777777" w:rsidR="003C63BB" w:rsidRPr="00C60FC5" w:rsidRDefault="003C63BB" w:rsidP="003C63BB">
            <w:pPr>
              <w:pStyle w:val="Standard"/>
              <w:tabs>
                <w:tab w:val="left" w:pos="0"/>
              </w:tabs>
              <w:spacing w:line="240" w:lineRule="auto"/>
              <w:contextualSpacing/>
              <w:rPr>
                <w:rFonts w:ascii="Times New Roman" w:hAnsi="Times New Roman" w:cs="Times New Roman"/>
                <w:bCs/>
                <w:color w:val="auto"/>
                <w:sz w:val="24"/>
                <w:szCs w:val="24"/>
                <w:lang w:val="kk-KZ"/>
              </w:rPr>
            </w:pPr>
            <w:r w:rsidRPr="00C60FC5">
              <w:rPr>
                <w:rFonts w:ascii="Times New Roman" w:hAnsi="Times New Roman" w:cs="Times New Roman"/>
                <w:bCs/>
                <w:color w:val="auto"/>
                <w:sz w:val="24"/>
                <w:szCs w:val="24"/>
                <w:lang w:val="kk-KZ"/>
              </w:rPr>
              <w:t>моя Родина – Моя судьба;</w:t>
            </w:r>
          </w:p>
          <w:p w14:paraId="06E7AB29" w14:textId="4ED2B4F1" w:rsidR="003C63BB" w:rsidRPr="00C60FC5" w:rsidRDefault="003C63BB" w:rsidP="003C63BB">
            <w:pPr>
              <w:pStyle w:val="Standard"/>
              <w:tabs>
                <w:tab w:val="left" w:pos="0"/>
              </w:tabs>
              <w:spacing w:line="240" w:lineRule="auto"/>
              <w:contextualSpacing/>
              <w:rPr>
                <w:rFonts w:ascii="Times New Roman" w:hAnsi="Times New Roman" w:cs="Times New Roman"/>
                <w:bCs/>
                <w:color w:val="auto"/>
                <w:sz w:val="24"/>
                <w:szCs w:val="24"/>
                <w:lang w:val="kk-KZ"/>
              </w:rPr>
            </w:pPr>
            <w:r w:rsidRPr="00C60FC5">
              <w:rPr>
                <w:rFonts w:ascii="Times New Roman" w:hAnsi="Times New Roman" w:cs="Times New Roman"/>
                <w:bCs/>
                <w:color w:val="auto"/>
                <w:sz w:val="24"/>
                <w:szCs w:val="24"/>
                <w:lang w:val="kk-KZ"/>
              </w:rPr>
              <w:t xml:space="preserve">– сознательный Гражданин; </w:t>
            </w:r>
          </w:p>
          <w:p w14:paraId="103A3B3A" w14:textId="7F13BACC" w:rsidR="003C63BB" w:rsidRPr="00C60FC5" w:rsidRDefault="003C63BB" w:rsidP="003C63BB">
            <w:pPr>
              <w:pStyle w:val="Standard"/>
              <w:tabs>
                <w:tab w:val="left" w:pos="0"/>
              </w:tabs>
              <w:spacing w:line="240" w:lineRule="auto"/>
              <w:ind w:right="-101"/>
              <w:contextualSpacing/>
              <w:rPr>
                <w:rFonts w:ascii="Times New Roman" w:hAnsi="Times New Roman" w:cs="Times New Roman"/>
                <w:bCs/>
                <w:color w:val="auto"/>
                <w:sz w:val="24"/>
                <w:szCs w:val="24"/>
                <w:lang w:val="kk-KZ"/>
              </w:rPr>
            </w:pPr>
            <w:r w:rsidRPr="00C60FC5">
              <w:rPr>
                <w:rFonts w:ascii="Times New Roman" w:hAnsi="Times New Roman" w:cs="Times New Roman"/>
                <w:bCs/>
                <w:color w:val="auto"/>
                <w:sz w:val="24"/>
                <w:szCs w:val="24"/>
                <w:lang w:val="kk-KZ"/>
              </w:rPr>
              <w:t>– книга источник знаний</w:t>
            </w:r>
          </w:p>
        </w:tc>
        <w:tc>
          <w:tcPr>
            <w:tcW w:w="1727" w:type="dxa"/>
          </w:tcPr>
          <w:p w14:paraId="56E4F005" w14:textId="5CBB1313" w:rsidR="003C63BB" w:rsidRPr="00C60FC5" w:rsidRDefault="003C63BB" w:rsidP="005506E3">
            <w:pPr>
              <w:pStyle w:val="Standard"/>
              <w:tabs>
                <w:tab w:val="left" w:pos="0"/>
              </w:tabs>
              <w:spacing w:line="240" w:lineRule="auto"/>
              <w:contextualSpacing/>
              <w:rPr>
                <w:rFonts w:ascii="Times New Roman" w:hAnsi="Times New Roman" w:cs="Times New Roman"/>
                <w:bCs/>
                <w:color w:val="auto"/>
                <w:sz w:val="24"/>
                <w:szCs w:val="24"/>
                <w:lang w:val="kk-KZ"/>
              </w:rPr>
            </w:pPr>
            <w:r w:rsidRPr="00C60FC5">
              <w:rPr>
                <w:rFonts w:ascii="Times New Roman" w:hAnsi="Times New Roman" w:cs="Times New Roman"/>
                <w:bCs/>
                <w:color w:val="auto"/>
                <w:sz w:val="24"/>
                <w:szCs w:val="24"/>
                <w:lang w:val="kk-KZ"/>
              </w:rPr>
              <w:t xml:space="preserve">– карта местных инициатив; </w:t>
            </w:r>
          </w:p>
          <w:p w14:paraId="24FED51F" w14:textId="612B71EA" w:rsidR="003C63BB" w:rsidRPr="00C60FC5" w:rsidRDefault="003C63BB" w:rsidP="005506E3">
            <w:pPr>
              <w:pStyle w:val="Standard"/>
              <w:tabs>
                <w:tab w:val="left" w:pos="0"/>
              </w:tabs>
              <w:spacing w:line="240" w:lineRule="auto"/>
              <w:contextualSpacing/>
              <w:rPr>
                <w:rFonts w:ascii="Times New Roman" w:hAnsi="Times New Roman" w:cs="Times New Roman"/>
                <w:bCs/>
                <w:color w:val="auto"/>
                <w:sz w:val="24"/>
                <w:szCs w:val="24"/>
                <w:lang w:val="kk-KZ"/>
              </w:rPr>
            </w:pPr>
            <w:r w:rsidRPr="00C60FC5">
              <w:rPr>
                <w:rFonts w:ascii="Times New Roman" w:hAnsi="Times New Roman" w:cs="Times New Roman"/>
                <w:bCs/>
                <w:color w:val="auto"/>
                <w:sz w:val="24"/>
                <w:szCs w:val="24"/>
                <w:lang w:val="kk-KZ"/>
              </w:rPr>
              <w:t>– щедрое сердце</w:t>
            </w:r>
          </w:p>
        </w:tc>
        <w:tc>
          <w:tcPr>
            <w:tcW w:w="1940" w:type="dxa"/>
          </w:tcPr>
          <w:p w14:paraId="6BDD3562" w14:textId="0F567801" w:rsidR="003C63BB" w:rsidRPr="00C60FC5" w:rsidRDefault="003C63BB" w:rsidP="003C63BB">
            <w:pPr>
              <w:pStyle w:val="Standard"/>
              <w:tabs>
                <w:tab w:val="left" w:pos="0"/>
              </w:tabs>
              <w:spacing w:line="240" w:lineRule="auto"/>
              <w:contextualSpacing/>
              <w:rPr>
                <w:rFonts w:ascii="Times New Roman" w:hAnsi="Times New Roman" w:cs="Times New Roman"/>
                <w:bCs/>
                <w:color w:val="auto"/>
                <w:sz w:val="24"/>
                <w:szCs w:val="24"/>
                <w:lang w:val="kk-KZ"/>
              </w:rPr>
            </w:pPr>
            <w:r w:rsidRPr="00C60FC5">
              <w:rPr>
                <w:rFonts w:ascii="Times New Roman" w:hAnsi="Times New Roman" w:cs="Times New Roman"/>
                <w:bCs/>
                <w:color w:val="auto"/>
                <w:sz w:val="24"/>
                <w:szCs w:val="24"/>
                <w:lang w:val="kk-KZ"/>
              </w:rPr>
              <w:t xml:space="preserve">– региональная культура, традиции и ценности; </w:t>
            </w:r>
          </w:p>
          <w:p w14:paraId="5F42D0D0" w14:textId="40F471FE" w:rsidR="003C63BB" w:rsidRPr="00C60FC5" w:rsidRDefault="003C63BB" w:rsidP="003C63BB">
            <w:pPr>
              <w:pStyle w:val="Standard"/>
              <w:tabs>
                <w:tab w:val="left" w:pos="0"/>
              </w:tabs>
              <w:spacing w:line="240" w:lineRule="auto"/>
              <w:contextualSpacing/>
              <w:rPr>
                <w:rFonts w:ascii="Times New Roman" w:hAnsi="Times New Roman" w:cs="Times New Roman"/>
                <w:bCs/>
                <w:color w:val="auto"/>
                <w:sz w:val="24"/>
                <w:szCs w:val="24"/>
                <w:lang w:val="kk-KZ"/>
              </w:rPr>
            </w:pPr>
            <w:r w:rsidRPr="00C60FC5">
              <w:rPr>
                <w:rFonts w:ascii="Times New Roman" w:hAnsi="Times New Roman" w:cs="Times New Roman"/>
                <w:bCs/>
                <w:color w:val="auto"/>
                <w:sz w:val="24"/>
                <w:szCs w:val="24"/>
                <w:lang w:val="kk-KZ"/>
              </w:rPr>
              <w:t>– внутренний и паломнический туризм</w:t>
            </w:r>
          </w:p>
        </w:tc>
        <w:tc>
          <w:tcPr>
            <w:tcW w:w="2150" w:type="dxa"/>
            <w:vMerge w:val="restart"/>
            <w:vAlign w:val="center"/>
          </w:tcPr>
          <w:p w14:paraId="2151B180" w14:textId="7A4D3B18" w:rsidR="003C63BB" w:rsidRPr="00C60FC5" w:rsidRDefault="003C63BB" w:rsidP="003C63BB">
            <w:pPr>
              <w:pStyle w:val="Standard"/>
              <w:tabs>
                <w:tab w:val="left" w:pos="0"/>
              </w:tabs>
              <w:spacing w:line="240" w:lineRule="auto"/>
              <w:contextualSpacing/>
              <w:jc w:val="center"/>
              <w:rPr>
                <w:rFonts w:ascii="Times New Roman" w:hAnsi="Times New Roman" w:cs="Times New Roman"/>
                <w:bCs/>
                <w:color w:val="auto"/>
                <w:sz w:val="24"/>
                <w:szCs w:val="24"/>
                <w:lang w:val="kk-KZ"/>
              </w:rPr>
            </w:pPr>
            <w:r w:rsidRPr="00C60FC5">
              <w:rPr>
                <w:rFonts w:ascii="Times New Roman" w:hAnsi="Times New Roman" w:cs="Times New Roman"/>
                <w:bCs/>
                <w:color w:val="auto"/>
                <w:sz w:val="24"/>
                <w:szCs w:val="24"/>
                <w:lang w:val="kk-KZ"/>
              </w:rPr>
              <w:t>Информационное сопровождение с программы «Рухани жанғыру»</w:t>
            </w:r>
          </w:p>
        </w:tc>
      </w:tr>
      <w:tr w:rsidR="003C63BB" w:rsidRPr="00C60FC5" w14:paraId="524EF63F" w14:textId="77777777" w:rsidTr="003C63BB">
        <w:trPr>
          <w:jc w:val="center"/>
        </w:trPr>
        <w:tc>
          <w:tcPr>
            <w:tcW w:w="1968" w:type="dxa"/>
          </w:tcPr>
          <w:p w14:paraId="062C1AA7" w14:textId="3B3924ED" w:rsidR="003C63BB" w:rsidRPr="00C60FC5" w:rsidRDefault="003C63BB" w:rsidP="005506E3">
            <w:pPr>
              <w:pStyle w:val="Standard"/>
              <w:tabs>
                <w:tab w:val="left" w:pos="0"/>
              </w:tabs>
              <w:spacing w:line="240" w:lineRule="auto"/>
              <w:contextualSpacing/>
              <w:rPr>
                <w:rFonts w:ascii="Times New Roman" w:hAnsi="Times New Roman" w:cs="Times New Roman"/>
                <w:bCs/>
                <w:color w:val="auto"/>
                <w:sz w:val="24"/>
                <w:szCs w:val="24"/>
                <w:lang w:val="kk-KZ"/>
              </w:rPr>
            </w:pPr>
            <w:r w:rsidRPr="00C60FC5">
              <w:rPr>
                <w:rFonts w:ascii="Times New Roman" w:hAnsi="Times New Roman" w:cs="Times New Roman"/>
                <w:bCs/>
                <w:color w:val="auto"/>
                <w:sz w:val="24"/>
                <w:szCs w:val="24"/>
                <w:lang w:val="kk-KZ"/>
              </w:rPr>
              <w:t>Сакральная география Казахстана</w:t>
            </w:r>
          </w:p>
        </w:tc>
        <w:tc>
          <w:tcPr>
            <w:tcW w:w="3596" w:type="dxa"/>
            <w:gridSpan w:val="2"/>
          </w:tcPr>
          <w:p w14:paraId="6068EB46" w14:textId="2C4294D2" w:rsidR="003C63BB" w:rsidRPr="00C60FC5" w:rsidRDefault="003C63BB" w:rsidP="005506E3">
            <w:pPr>
              <w:pStyle w:val="Standard"/>
              <w:tabs>
                <w:tab w:val="left" w:pos="0"/>
              </w:tabs>
              <w:spacing w:line="240" w:lineRule="auto"/>
              <w:contextualSpacing/>
              <w:rPr>
                <w:rFonts w:ascii="Times New Roman" w:hAnsi="Times New Roman" w:cs="Times New Roman"/>
                <w:bCs/>
                <w:color w:val="auto"/>
                <w:sz w:val="24"/>
                <w:szCs w:val="24"/>
              </w:rPr>
            </w:pPr>
            <w:r w:rsidRPr="00C60FC5">
              <w:rPr>
                <w:rFonts w:ascii="Times New Roman" w:hAnsi="Times New Roman" w:cs="Times New Roman"/>
                <w:bCs/>
                <w:color w:val="auto"/>
                <w:sz w:val="24"/>
                <w:szCs w:val="24"/>
                <w:lang w:val="kk-KZ"/>
              </w:rPr>
              <w:t>Задачи других Базовых проектов</w:t>
            </w:r>
          </w:p>
        </w:tc>
        <w:tc>
          <w:tcPr>
            <w:tcW w:w="1940" w:type="dxa"/>
          </w:tcPr>
          <w:p w14:paraId="008BFEF9" w14:textId="51BA1B4E" w:rsidR="003C63BB" w:rsidRPr="00C60FC5" w:rsidRDefault="003C63BB" w:rsidP="005506E3">
            <w:pPr>
              <w:pStyle w:val="Standard"/>
              <w:tabs>
                <w:tab w:val="left" w:pos="0"/>
              </w:tabs>
              <w:spacing w:line="240" w:lineRule="auto"/>
              <w:contextualSpacing/>
              <w:rPr>
                <w:rFonts w:ascii="Times New Roman" w:hAnsi="Times New Roman" w:cs="Times New Roman"/>
                <w:bCs/>
                <w:color w:val="auto"/>
                <w:sz w:val="24"/>
                <w:szCs w:val="24"/>
                <w:lang w:val="kk-KZ"/>
              </w:rPr>
            </w:pPr>
            <w:r w:rsidRPr="00C60FC5">
              <w:rPr>
                <w:rFonts w:ascii="Times New Roman" w:hAnsi="Times New Roman" w:cs="Times New Roman"/>
                <w:bCs/>
                <w:color w:val="auto"/>
                <w:sz w:val="24"/>
                <w:szCs w:val="24"/>
                <w:lang w:val="kk-KZ"/>
              </w:rPr>
              <w:t xml:space="preserve">– национальные ценности – единство народа; </w:t>
            </w:r>
          </w:p>
          <w:p w14:paraId="2C37ACD9" w14:textId="4D87E505" w:rsidR="003C63BB" w:rsidRPr="00C60FC5" w:rsidRDefault="003C63BB" w:rsidP="003C63BB">
            <w:pPr>
              <w:pStyle w:val="Standard"/>
              <w:tabs>
                <w:tab w:val="left" w:pos="0"/>
              </w:tabs>
              <w:spacing w:line="240" w:lineRule="auto"/>
              <w:contextualSpacing/>
              <w:rPr>
                <w:rFonts w:ascii="Times New Roman" w:hAnsi="Times New Roman" w:cs="Times New Roman"/>
                <w:bCs/>
                <w:color w:val="auto"/>
                <w:sz w:val="24"/>
                <w:szCs w:val="24"/>
                <w:lang w:val="kk-KZ"/>
              </w:rPr>
            </w:pPr>
            <w:r w:rsidRPr="00C60FC5">
              <w:rPr>
                <w:rFonts w:ascii="Times New Roman" w:hAnsi="Times New Roman" w:cs="Times New Roman"/>
                <w:bCs/>
                <w:color w:val="auto"/>
                <w:sz w:val="24"/>
                <w:szCs w:val="24"/>
                <w:lang w:val="kk-KZ"/>
              </w:rPr>
              <w:t>– благородное поколение;</w:t>
            </w:r>
          </w:p>
          <w:p w14:paraId="3416C93A" w14:textId="027F217C" w:rsidR="003C63BB" w:rsidRPr="00C60FC5" w:rsidRDefault="003C63BB" w:rsidP="003C63BB">
            <w:pPr>
              <w:pStyle w:val="Standard"/>
              <w:tabs>
                <w:tab w:val="left" w:pos="0"/>
              </w:tabs>
              <w:spacing w:line="240" w:lineRule="auto"/>
              <w:contextualSpacing/>
              <w:rPr>
                <w:rFonts w:ascii="Times New Roman" w:hAnsi="Times New Roman" w:cs="Times New Roman"/>
                <w:bCs/>
                <w:color w:val="auto"/>
                <w:sz w:val="24"/>
                <w:szCs w:val="24"/>
                <w:lang w:val="kk-KZ"/>
              </w:rPr>
            </w:pPr>
            <w:r w:rsidRPr="00C60FC5">
              <w:rPr>
                <w:rFonts w:ascii="Times New Roman" w:hAnsi="Times New Roman" w:cs="Times New Roman"/>
                <w:bCs/>
                <w:color w:val="auto"/>
                <w:sz w:val="24"/>
                <w:szCs w:val="24"/>
                <w:lang w:val="kk-KZ"/>
              </w:rPr>
              <w:t>– сакральный Казахстан</w:t>
            </w:r>
          </w:p>
        </w:tc>
        <w:tc>
          <w:tcPr>
            <w:tcW w:w="2150" w:type="dxa"/>
            <w:vMerge/>
          </w:tcPr>
          <w:p w14:paraId="69328604" w14:textId="77777777" w:rsidR="003C63BB" w:rsidRPr="00C60FC5" w:rsidRDefault="003C63BB" w:rsidP="005506E3">
            <w:pPr>
              <w:pStyle w:val="Standard"/>
              <w:tabs>
                <w:tab w:val="left" w:pos="0"/>
              </w:tabs>
              <w:spacing w:line="240" w:lineRule="auto"/>
              <w:contextualSpacing/>
              <w:rPr>
                <w:rFonts w:ascii="Times New Roman" w:hAnsi="Times New Roman" w:cs="Times New Roman"/>
                <w:bCs/>
                <w:color w:val="auto"/>
                <w:sz w:val="24"/>
                <w:szCs w:val="24"/>
              </w:rPr>
            </w:pPr>
          </w:p>
        </w:tc>
      </w:tr>
      <w:tr w:rsidR="003C63BB" w:rsidRPr="00C60FC5" w14:paraId="12AE9055" w14:textId="77777777" w:rsidTr="003C63BB">
        <w:trPr>
          <w:jc w:val="center"/>
        </w:trPr>
        <w:tc>
          <w:tcPr>
            <w:tcW w:w="1968" w:type="dxa"/>
          </w:tcPr>
          <w:p w14:paraId="3A49B863" w14:textId="666383A1" w:rsidR="003C63BB" w:rsidRPr="00C60FC5" w:rsidRDefault="003C63BB" w:rsidP="005506E3">
            <w:pPr>
              <w:pStyle w:val="Standard"/>
              <w:tabs>
                <w:tab w:val="left" w:pos="0"/>
              </w:tabs>
              <w:spacing w:line="240" w:lineRule="auto"/>
              <w:contextualSpacing/>
              <w:rPr>
                <w:rFonts w:ascii="Times New Roman" w:hAnsi="Times New Roman" w:cs="Times New Roman"/>
                <w:bCs/>
                <w:color w:val="auto"/>
                <w:sz w:val="24"/>
                <w:szCs w:val="24"/>
                <w:lang w:val="kk-KZ"/>
              </w:rPr>
            </w:pPr>
            <w:r w:rsidRPr="00C60FC5">
              <w:rPr>
                <w:rFonts w:ascii="Times New Roman" w:hAnsi="Times New Roman" w:cs="Times New Roman"/>
                <w:bCs/>
                <w:color w:val="auto"/>
                <w:sz w:val="24"/>
                <w:szCs w:val="24"/>
                <w:lang w:val="kk-KZ"/>
              </w:rPr>
              <w:t>Современная казахстанская культура в глобальном мире</w:t>
            </w:r>
          </w:p>
        </w:tc>
        <w:tc>
          <w:tcPr>
            <w:tcW w:w="3596" w:type="dxa"/>
            <w:gridSpan w:val="2"/>
          </w:tcPr>
          <w:p w14:paraId="077DCC11" w14:textId="57D5C690" w:rsidR="003C63BB" w:rsidRPr="00C60FC5" w:rsidRDefault="003C63BB" w:rsidP="005506E3">
            <w:pPr>
              <w:pStyle w:val="Standard"/>
              <w:tabs>
                <w:tab w:val="left" w:pos="0"/>
              </w:tabs>
              <w:spacing w:line="240" w:lineRule="auto"/>
              <w:contextualSpacing/>
              <w:rPr>
                <w:rFonts w:ascii="Times New Roman" w:hAnsi="Times New Roman" w:cs="Times New Roman"/>
                <w:bCs/>
                <w:color w:val="auto"/>
                <w:sz w:val="24"/>
                <w:szCs w:val="24"/>
              </w:rPr>
            </w:pPr>
            <w:r w:rsidRPr="00C60FC5">
              <w:rPr>
                <w:rFonts w:ascii="Times New Roman" w:hAnsi="Times New Roman" w:cs="Times New Roman"/>
                <w:bCs/>
                <w:color w:val="auto"/>
                <w:sz w:val="24"/>
                <w:szCs w:val="24"/>
                <w:lang w:val="kk-KZ"/>
              </w:rPr>
              <w:t>Задачи других Базовых проектов</w:t>
            </w:r>
          </w:p>
        </w:tc>
        <w:tc>
          <w:tcPr>
            <w:tcW w:w="1940" w:type="dxa"/>
          </w:tcPr>
          <w:p w14:paraId="000A519E" w14:textId="540E97D2" w:rsidR="003C63BB" w:rsidRPr="00C60FC5" w:rsidRDefault="003C63BB" w:rsidP="005506E3">
            <w:pPr>
              <w:pStyle w:val="Standard"/>
              <w:tabs>
                <w:tab w:val="left" w:pos="0"/>
              </w:tabs>
              <w:spacing w:line="240" w:lineRule="auto"/>
              <w:contextualSpacing/>
              <w:rPr>
                <w:rFonts w:ascii="Times New Roman" w:hAnsi="Times New Roman" w:cs="Times New Roman"/>
                <w:bCs/>
                <w:color w:val="auto"/>
                <w:sz w:val="24"/>
                <w:szCs w:val="24"/>
                <w:lang w:val="kk-KZ"/>
              </w:rPr>
            </w:pPr>
            <w:r w:rsidRPr="00C60FC5">
              <w:rPr>
                <w:rFonts w:ascii="Times New Roman" w:hAnsi="Times New Roman" w:cs="Times New Roman"/>
                <w:bCs/>
                <w:color w:val="auto"/>
                <w:sz w:val="24"/>
                <w:szCs w:val="24"/>
                <w:lang w:val="kk-KZ"/>
              </w:rPr>
              <w:t>Культурное развитие</w:t>
            </w:r>
          </w:p>
        </w:tc>
        <w:tc>
          <w:tcPr>
            <w:tcW w:w="2150" w:type="dxa"/>
            <w:vMerge/>
          </w:tcPr>
          <w:p w14:paraId="26E9B8AC" w14:textId="77777777" w:rsidR="003C63BB" w:rsidRPr="00C60FC5" w:rsidRDefault="003C63BB" w:rsidP="005506E3">
            <w:pPr>
              <w:pStyle w:val="Standard"/>
              <w:tabs>
                <w:tab w:val="left" w:pos="0"/>
              </w:tabs>
              <w:spacing w:line="240" w:lineRule="auto"/>
              <w:contextualSpacing/>
              <w:rPr>
                <w:rFonts w:ascii="Times New Roman" w:hAnsi="Times New Roman" w:cs="Times New Roman"/>
                <w:bCs/>
                <w:color w:val="auto"/>
                <w:sz w:val="24"/>
                <w:szCs w:val="24"/>
              </w:rPr>
            </w:pPr>
          </w:p>
        </w:tc>
      </w:tr>
      <w:tr w:rsidR="003C63BB" w:rsidRPr="00C60FC5" w14:paraId="5A4EC084" w14:textId="77777777" w:rsidTr="003C63BB">
        <w:trPr>
          <w:jc w:val="center"/>
        </w:trPr>
        <w:tc>
          <w:tcPr>
            <w:tcW w:w="1968" w:type="dxa"/>
          </w:tcPr>
          <w:p w14:paraId="4DE3C00E" w14:textId="12BDA1AA" w:rsidR="003C63BB" w:rsidRPr="00C60FC5" w:rsidRDefault="003C63BB" w:rsidP="005506E3">
            <w:pPr>
              <w:pStyle w:val="Standard"/>
              <w:tabs>
                <w:tab w:val="left" w:pos="0"/>
              </w:tabs>
              <w:spacing w:line="240" w:lineRule="auto"/>
              <w:contextualSpacing/>
              <w:rPr>
                <w:rFonts w:ascii="Times New Roman" w:hAnsi="Times New Roman" w:cs="Times New Roman"/>
                <w:bCs/>
                <w:color w:val="auto"/>
                <w:sz w:val="24"/>
                <w:szCs w:val="24"/>
                <w:lang w:val="kk-KZ"/>
              </w:rPr>
            </w:pPr>
            <w:r w:rsidRPr="00C60FC5">
              <w:rPr>
                <w:rFonts w:ascii="Times New Roman" w:hAnsi="Times New Roman" w:cs="Times New Roman"/>
                <w:bCs/>
                <w:color w:val="auto"/>
                <w:sz w:val="24"/>
                <w:szCs w:val="24"/>
                <w:lang w:val="kk-KZ"/>
              </w:rPr>
              <w:t>100 новых учебников</w:t>
            </w:r>
          </w:p>
        </w:tc>
        <w:tc>
          <w:tcPr>
            <w:tcW w:w="1869" w:type="dxa"/>
          </w:tcPr>
          <w:p w14:paraId="354BB540" w14:textId="35C90D67" w:rsidR="003C63BB" w:rsidRPr="00C60FC5" w:rsidRDefault="003C63BB" w:rsidP="005506E3">
            <w:pPr>
              <w:pStyle w:val="Standard"/>
              <w:tabs>
                <w:tab w:val="left" w:pos="0"/>
              </w:tabs>
              <w:spacing w:line="240" w:lineRule="auto"/>
              <w:contextualSpacing/>
              <w:rPr>
                <w:rFonts w:ascii="Times New Roman" w:hAnsi="Times New Roman" w:cs="Times New Roman"/>
                <w:bCs/>
                <w:color w:val="auto"/>
                <w:sz w:val="24"/>
                <w:szCs w:val="24"/>
                <w:lang w:val="kk-KZ"/>
              </w:rPr>
            </w:pPr>
            <w:r w:rsidRPr="00C60FC5">
              <w:rPr>
                <w:rFonts w:ascii="Times New Roman" w:hAnsi="Times New Roman" w:cs="Times New Roman"/>
                <w:bCs/>
                <w:color w:val="auto"/>
                <w:sz w:val="24"/>
                <w:szCs w:val="24"/>
                <w:lang w:val="kk-KZ"/>
              </w:rPr>
              <w:t>Новое гумани тарное знание. 100 новых учеб ников на казах ском языке</w:t>
            </w:r>
          </w:p>
        </w:tc>
        <w:tc>
          <w:tcPr>
            <w:tcW w:w="1727" w:type="dxa"/>
            <w:vAlign w:val="center"/>
          </w:tcPr>
          <w:p w14:paraId="34751BC3" w14:textId="285CF597" w:rsidR="003C63BB" w:rsidRPr="00C60FC5" w:rsidRDefault="003C63BB" w:rsidP="003C63BB">
            <w:pPr>
              <w:pStyle w:val="Standard"/>
              <w:tabs>
                <w:tab w:val="left" w:pos="0"/>
              </w:tabs>
              <w:spacing w:line="240" w:lineRule="auto"/>
              <w:contextualSpacing/>
              <w:jc w:val="center"/>
              <w:rPr>
                <w:rFonts w:ascii="Times New Roman" w:hAnsi="Times New Roman" w:cs="Times New Roman"/>
                <w:bCs/>
                <w:color w:val="auto"/>
                <w:sz w:val="24"/>
                <w:szCs w:val="24"/>
              </w:rPr>
            </w:pPr>
            <w:r w:rsidRPr="00C60FC5">
              <w:rPr>
                <w:rFonts w:ascii="Times New Roman" w:hAnsi="Times New Roman" w:cs="Times New Roman"/>
                <w:bCs/>
                <w:color w:val="auto"/>
                <w:sz w:val="24"/>
                <w:szCs w:val="24"/>
                <w:lang w:val="kk-KZ"/>
              </w:rPr>
              <w:t>–</w:t>
            </w:r>
          </w:p>
        </w:tc>
        <w:tc>
          <w:tcPr>
            <w:tcW w:w="1940" w:type="dxa"/>
          </w:tcPr>
          <w:p w14:paraId="0BB6D492" w14:textId="788F42A3" w:rsidR="003C63BB" w:rsidRPr="00C60FC5" w:rsidRDefault="003C63BB" w:rsidP="005506E3">
            <w:pPr>
              <w:pStyle w:val="Standard"/>
              <w:tabs>
                <w:tab w:val="left" w:pos="0"/>
              </w:tabs>
              <w:spacing w:line="240" w:lineRule="auto"/>
              <w:contextualSpacing/>
              <w:rPr>
                <w:rFonts w:ascii="Times New Roman" w:hAnsi="Times New Roman" w:cs="Times New Roman"/>
                <w:bCs/>
                <w:color w:val="auto"/>
                <w:sz w:val="24"/>
                <w:szCs w:val="24"/>
              </w:rPr>
            </w:pPr>
            <w:r w:rsidRPr="00C60FC5">
              <w:rPr>
                <w:rFonts w:ascii="Times New Roman" w:hAnsi="Times New Roman" w:cs="Times New Roman"/>
                <w:bCs/>
                <w:color w:val="auto"/>
                <w:sz w:val="24"/>
                <w:szCs w:val="24"/>
                <w:lang w:val="kk-KZ"/>
              </w:rPr>
              <w:t>Задачи других Базовых проектов</w:t>
            </w:r>
          </w:p>
        </w:tc>
        <w:tc>
          <w:tcPr>
            <w:tcW w:w="2150" w:type="dxa"/>
            <w:vMerge/>
          </w:tcPr>
          <w:p w14:paraId="00059885" w14:textId="77777777" w:rsidR="003C63BB" w:rsidRPr="00C60FC5" w:rsidRDefault="003C63BB" w:rsidP="005506E3">
            <w:pPr>
              <w:pStyle w:val="Standard"/>
              <w:tabs>
                <w:tab w:val="left" w:pos="0"/>
              </w:tabs>
              <w:spacing w:line="240" w:lineRule="auto"/>
              <w:contextualSpacing/>
              <w:rPr>
                <w:rFonts w:ascii="Times New Roman" w:hAnsi="Times New Roman" w:cs="Times New Roman"/>
                <w:bCs/>
                <w:color w:val="auto"/>
                <w:sz w:val="24"/>
                <w:szCs w:val="24"/>
              </w:rPr>
            </w:pPr>
          </w:p>
        </w:tc>
      </w:tr>
      <w:tr w:rsidR="002736A7" w:rsidRPr="00C60FC5" w14:paraId="4A1309B4" w14:textId="77777777" w:rsidTr="003C63BB">
        <w:trPr>
          <w:jc w:val="center"/>
        </w:trPr>
        <w:tc>
          <w:tcPr>
            <w:tcW w:w="1968" w:type="dxa"/>
          </w:tcPr>
          <w:p w14:paraId="1A3C640B" w14:textId="0FEFB8FF" w:rsidR="002736A7" w:rsidRPr="00C60FC5" w:rsidRDefault="002736A7" w:rsidP="005506E3">
            <w:pPr>
              <w:pStyle w:val="Standard"/>
              <w:tabs>
                <w:tab w:val="left" w:pos="0"/>
              </w:tabs>
              <w:spacing w:line="240" w:lineRule="auto"/>
              <w:contextualSpacing/>
              <w:rPr>
                <w:rFonts w:ascii="Times New Roman" w:hAnsi="Times New Roman" w:cs="Times New Roman"/>
                <w:bCs/>
                <w:color w:val="auto"/>
                <w:sz w:val="24"/>
                <w:szCs w:val="24"/>
                <w:lang w:val="kk-KZ"/>
              </w:rPr>
            </w:pPr>
            <w:r w:rsidRPr="00C60FC5">
              <w:rPr>
                <w:rFonts w:ascii="Times New Roman" w:hAnsi="Times New Roman" w:cs="Times New Roman"/>
                <w:bCs/>
                <w:color w:val="auto"/>
                <w:sz w:val="24"/>
                <w:szCs w:val="24"/>
                <w:lang w:val="kk-KZ"/>
              </w:rPr>
              <w:t>100 новых лиц</w:t>
            </w:r>
          </w:p>
        </w:tc>
        <w:tc>
          <w:tcPr>
            <w:tcW w:w="5536" w:type="dxa"/>
            <w:gridSpan w:val="3"/>
          </w:tcPr>
          <w:p w14:paraId="070422A7" w14:textId="7B59D08D" w:rsidR="002736A7" w:rsidRPr="00C60FC5" w:rsidRDefault="002736A7" w:rsidP="005506E3">
            <w:pPr>
              <w:pStyle w:val="Standard"/>
              <w:tabs>
                <w:tab w:val="left" w:pos="0"/>
              </w:tabs>
              <w:spacing w:line="240" w:lineRule="auto"/>
              <w:contextualSpacing/>
              <w:rPr>
                <w:rFonts w:ascii="Times New Roman" w:hAnsi="Times New Roman" w:cs="Times New Roman"/>
                <w:bCs/>
                <w:color w:val="auto"/>
                <w:sz w:val="24"/>
                <w:szCs w:val="24"/>
                <w:lang w:val="kk-KZ"/>
              </w:rPr>
            </w:pPr>
            <w:r w:rsidRPr="00C60FC5">
              <w:rPr>
                <w:rFonts w:ascii="Times New Roman" w:hAnsi="Times New Roman" w:cs="Times New Roman"/>
                <w:bCs/>
                <w:color w:val="auto"/>
                <w:sz w:val="24"/>
                <w:szCs w:val="24"/>
                <w:lang w:val="kk-KZ"/>
              </w:rPr>
              <w:t>Задачи других Базовых проектов</w:t>
            </w:r>
          </w:p>
        </w:tc>
        <w:tc>
          <w:tcPr>
            <w:tcW w:w="2150" w:type="dxa"/>
          </w:tcPr>
          <w:p w14:paraId="44B20F80" w14:textId="15A51FC2" w:rsidR="002736A7" w:rsidRPr="00C60FC5" w:rsidRDefault="003C63BB" w:rsidP="005506E3">
            <w:pPr>
              <w:pStyle w:val="Standard"/>
              <w:tabs>
                <w:tab w:val="left" w:pos="0"/>
              </w:tabs>
              <w:spacing w:line="240" w:lineRule="auto"/>
              <w:contextualSpacing/>
              <w:rPr>
                <w:rFonts w:ascii="Times New Roman" w:hAnsi="Times New Roman" w:cs="Times New Roman"/>
                <w:bCs/>
                <w:color w:val="auto"/>
                <w:sz w:val="24"/>
                <w:szCs w:val="24"/>
                <w:lang w:val="kk-KZ"/>
              </w:rPr>
            </w:pPr>
            <w:r w:rsidRPr="00C60FC5">
              <w:rPr>
                <w:rFonts w:ascii="Times New Roman" w:hAnsi="Times New Roman" w:cs="Times New Roman"/>
                <w:bCs/>
                <w:color w:val="auto"/>
                <w:sz w:val="24"/>
                <w:szCs w:val="24"/>
                <w:lang w:val="kk-KZ"/>
              </w:rPr>
              <w:t>100 новых лиц</w:t>
            </w:r>
          </w:p>
        </w:tc>
      </w:tr>
      <w:tr w:rsidR="002736A7" w:rsidRPr="00C60FC5" w14:paraId="77385D6B" w14:textId="77777777" w:rsidTr="003C63BB">
        <w:trPr>
          <w:jc w:val="center"/>
        </w:trPr>
        <w:tc>
          <w:tcPr>
            <w:tcW w:w="1968" w:type="dxa"/>
          </w:tcPr>
          <w:p w14:paraId="57681BD3" w14:textId="2FC22960" w:rsidR="002736A7" w:rsidRPr="00C60FC5" w:rsidRDefault="002736A7" w:rsidP="005506E3">
            <w:pPr>
              <w:pStyle w:val="Standard"/>
              <w:tabs>
                <w:tab w:val="left" w:pos="0"/>
              </w:tabs>
              <w:spacing w:line="240" w:lineRule="auto"/>
              <w:contextualSpacing/>
              <w:rPr>
                <w:rFonts w:ascii="Times New Roman" w:hAnsi="Times New Roman" w:cs="Times New Roman"/>
                <w:bCs/>
                <w:color w:val="auto"/>
                <w:sz w:val="24"/>
                <w:szCs w:val="24"/>
                <w:lang w:val="kk-KZ"/>
              </w:rPr>
            </w:pPr>
            <w:r w:rsidRPr="00C60FC5">
              <w:rPr>
                <w:rFonts w:ascii="Times New Roman" w:hAnsi="Times New Roman" w:cs="Times New Roman"/>
                <w:bCs/>
                <w:color w:val="auto"/>
                <w:sz w:val="24"/>
                <w:szCs w:val="24"/>
                <w:lang w:val="kk-KZ"/>
              </w:rPr>
              <w:t>Перевод казахского языка на латинскую графику</w:t>
            </w:r>
          </w:p>
        </w:tc>
        <w:tc>
          <w:tcPr>
            <w:tcW w:w="1869" w:type="dxa"/>
          </w:tcPr>
          <w:p w14:paraId="50005AE6" w14:textId="7D13EEEC" w:rsidR="002736A7" w:rsidRPr="00C60FC5" w:rsidRDefault="002736A7" w:rsidP="005506E3">
            <w:pPr>
              <w:pStyle w:val="Standard"/>
              <w:tabs>
                <w:tab w:val="left" w:pos="0"/>
              </w:tabs>
              <w:spacing w:line="240" w:lineRule="auto"/>
              <w:contextualSpacing/>
              <w:rPr>
                <w:rFonts w:ascii="Times New Roman" w:hAnsi="Times New Roman" w:cs="Times New Roman"/>
                <w:bCs/>
                <w:color w:val="auto"/>
                <w:sz w:val="24"/>
                <w:szCs w:val="24"/>
              </w:rPr>
            </w:pPr>
            <w:r w:rsidRPr="00C60FC5">
              <w:rPr>
                <w:rFonts w:ascii="Times New Roman" w:hAnsi="Times New Roman" w:cs="Times New Roman"/>
                <w:bCs/>
                <w:color w:val="auto"/>
                <w:sz w:val="24"/>
                <w:szCs w:val="24"/>
                <w:lang w:val="kk-KZ"/>
              </w:rPr>
              <w:t>Перевод казах</w:t>
            </w:r>
            <w:r w:rsidR="003C63BB" w:rsidRPr="00C60FC5">
              <w:rPr>
                <w:rFonts w:ascii="Times New Roman" w:hAnsi="Times New Roman" w:cs="Times New Roman"/>
                <w:bCs/>
                <w:color w:val="auto"/>
                <w:sz w:val="24"/>
                <w:szCs w:val="24"/>
                <w:lang w:val="kk-KZ"/>
              </w:rPr>
              <w:t xml:space="preserve"> </w:t>
            </w:r>
            <w:r w:rsidRPr="00C60FC5">
              <w:rPr>
                <w:rFonts w:ascii="Times New Roman" w:hAnsi="Times New Roman" w:cs="Times New Roman"/>
                <w:bCs/>
                <w:color w:val="auto"/>
                <w:sz w:val="24"/>
                <w:szCs w:val="24"/>
                <w:lang w:val="kk-KZ"/>
              </w:rPr>
              <w:t>ского языка на латинскую графику</w:t>
            </w:r>
          </w:p>
        </w:tc>
        <w:tc>
          <w:tcPr>
            <w:tcW w:w="1727" w:type="dxa"/>
            <w:vAlign w:val="center"/>
          </w:tcPr>
          <w:p w14:paraId="38ABFCF3" w14:textId="06184AB2" w:rsidR="002736A7" w:rsidRPr="00C60FC5" w:rsidRDefault="002736A7" w:rsidP="003C63BB">
            <w:pPr>
              <w:pStyle w:val="Standard"/>
              <w:tabs>
                <w:tab w:val="left" w:pos="0"/>
              </w:tabs>
              <w:spacing w:line="240" w:lineRule="auto"/>
              <w:contextualSpacing/>
              <w:jc w:val="center"/>
              <w:rPr>
                <w:rFonts w:ascii="Times New Roman" w:hAnsi="Times New Roman" w:cs="Times New Roman"/>
                <w:bCs/>
                <w:color w:val="auto"/>
                <w:sz w:val="24"/>
                <w:szCs w:val="24"/>
                <w:lang w:val="kk-KZ"/>
              </w:rPr>
            </w:pPr>
            <w:r w:rsidRPr="00C60FC5">
              <w:rPr>
                <w:rFonts w:ascii="Times New Roman" w:hAnsi="Times New Roman" w:cs="Times New Roman"/>
                <w:bCs/>
                <w:color w:val="auto"/>
                <w:sz w:val="24"/>
                <w:szCs w:val="24"/>
                <w:lang w:val="kk-KZ"/>
              </w:rPr>
              <w:t>–</w:t>
            </w:r>
          </w:p>
        </w:tc>
        <w:tc>
          <w:tcPr>
            <w:tcW w:w="4090" w:type="dxa"/>
            <w:gridSpan w:val="2"/>
          </w:tcPr>
          <w:p w14:paraId="49183594" w14:textId="6D3FA92A" w:rsidR="002736A7" w:rsidRPr="00C60FC5" w:rsidRDefault="002736A7" w:rsidP="005506E3">
            <w:pPr>
              <w:pStyle w:val="Standard"/>
              <w:tabs>
                <w:tab w:val="left" w:pos="0"/>
              </w:tabs>
              <w:spacing w:line="240" w:lineRule="auto"/>
              <w:contextualSpacing/>
              <w:rPr>
                <w:rFonts w:ascii="Times New Roman" w:hAnsi="Times New Roman" w:cs="Times New Roman"/>
                <w:bCs/>
                <w:color w:val="auto"/>
                <w:sz w:val="24"/>
                <w:szCs w:val="24"/>
              </w:rPr>
            </w:pPr>
            <w:r w:rsidRPr="00C60FC5">
              <w:rPr>
                <w:rFonts w:ascii="Times New Roman" w:hAnsi="Times New Roman" w:cs="Times New Roman"/>
                <w:bCs/>
                <w:color w:val="auto"/>
                <w:sz w:val="24"/>
                <w:szCs w:val="24"/>
                <w:lang w:val="kk-KZ"/>
              </w:rPr>
              <w:t>Задачи других Базовых проектов</w:t>
            </w:r>
          </w:p>
        </w:tc>
      </w:tr>
    </w:tbl>
    <w:p w14:paraId="16DC89EC" w14:textId="77777777" w:rsidR="002736A7" w:rsidRPr="00C60FC5" w:rsidRDefault="002736A7" w:rsidP="005506E3">
      <w:pPr>
        <w:pStyle w:val="Standard"/>
        <w:tabs>
          <w:tab w:val="left" w:pos="0"/>
        </w:tabs>
        <w:spacing w:after="0" w:line="240" w:lineRule="auto"/>
        <w:ind w:firstLine="709"/>
        <w:contextualSpacing/>
        <w:rPr>
          <w:rFonts w:ascii="Times New Roman" w:hAnsi="Times New Roman" w:cs="Times New Roman"/>
          <w:bCs/>
          <w:color w:val="auto"/>
          <w:sz w:val="28"/>
          <w:szCs w:val="28"/>
        </w:rPr>
      </w:pPr>
    </w:p>
    <w:p w14:paraId="2D0CEEA8" w14:textId="77777777" w:rsidR="002736A7" w:rsidRPr="00C60FC5" w:rsidRDefault="002736A7" w:rsidP="002736A7">
      <w:pPr>
        <w:pStyle w:val="Standard"/>
        <w:tabs>
          <w:tab w:val="left" w:pos="360"/>
          <w:tab w:val="left" w:pos="851"/>
          <w:tab w:val="left" w:pos="993"/>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Подробнее остановимся на интерпретации ценностей Программы.</w:t>
      </w:r>
    </w:p>
    <w:p w14:paraId="642C699D" w14:textId="77777777" w:rsidR="002736A7" w:rsidRPr="00C60FC5" w:rsidRDefault="002736A7" w:rsidP="002736A7">
      <w:pPr>
        <w:pStyle w:val="Standard"/>
        <w:tabs>
          <w:tab w:val="left" w:pos="360"/>
          <w:tab w:val="left" w:pos="851"/>
          <w:tab w:val="left" w:pos="993"/>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В приобщении школьников к первой ценности важно, чтобы они понимали личную способность к конкуренции как часть общей конкурентоспосбности своей страны в целом, т.е. следует делать акцент на развитии целостной картины восприятия общества, в котором они проживают, а также понимания своего участия в таких государственных программах, как «Цифровой Казахстан», трехъязычное и поликультурное образование, «Комфортная школа» и др.</w:t>
      </w:r>
    </w:p>
    <w:p w14:paraId="2FA76B14" w14:textId="5ACE03C1" w:rsidR="003C45F9" w:rsidRPr="00C60FC5" w:rsidRDefault="00A76B78" w:rsidP="005506E3">
      <w:pPr>
        <w:pStyle w:val="Standard"/>
        <w:tabs>
          <w:tab w:val="left" w:pos="360"/>
          <w:tab w:val="left" w:pos="851"/>
          <w:tab w:val="left" w:pos="993"/>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В продвижении второй ценности</w:t>
      </w:r>
      <w:r w:rsidR="003C45F9" w:rsidRPr="00C60FC5">
        <w:rPr>
          <w:rFonts w:ascii="Times New Roman" w:hAnsi="Times New Roman" w:cs="Times New Roman"/>
          <w:color w:val="auto"/>
          <w:sz w:val="28"/>
          <w:szCs w:val="28"/>
        </w:rPr>
        <w:t xml:space="preserve"> педагогам следует обращать внимание на знание и понимание школьниками национальных</w:t>
      </w:r>
      <w:r w:rsidR="00CF64C8" w:rsidRPr="00C60FC5">
        <w:rPr>
          <w:rFonts w:ascii="Times New Roman" w:hAnsi="Times New Roman" w:cs="Times New Roman"/>
          <w:color w:val="auto"/>
          <w:sz w:val="28"/>
          <w:szCs w:val="28"/>
        </w:rPr>
        <w:t xml:space="preserve"> и </w:t>
      </w:r>
      <w:r w:rsidR="003C45F9" w:rsidRPr="00C60FC5">
        <w:rPr>
          <w:rFonts w:ascii="Times New Roman" w:hAnsi="Times New Roman" w:cs="Times New Roman"/>
          <w:color w:val="auto"/>
          <w:sz w:val="28"/>
          <w:szCs w:val="28"/>
        </w:rPr>
        <w:t xml:space="preserve">собственных </w:t>
      </w:r>
      <w:r w:rsidR="00CF64C8" w:rsidRPr="00C60FC5">
        <w:rPr>
          <w:rFonts w:ascii="Times New Roman" w:hAnsi="Times New Roman" w:cs="Times New Roman"/>
          <w:color w:val="auto"/>
          <w:sz w:val="28"/>
          <w:szCs w:val="28"/>
        </w:rPr>
        <w:t>ресурсов,</w:t>
      </w:r>
      <w:r w:rsidR="003C45F9" w:rsidRPr="00C60FC5">
        <w:rPr>
          <w:rFonts w:ascii="Times New Roman" w:hAnsi="Times New Roman" w:cs="Times New Roman"/>
          <w:color w:val="auto"/>
          <w:sz w:val="28"/>
          <w:szCs w:val="28"/>
        </w:rPr>
        <w:t xml:space="preserve"> на развитие умений и навыков эффективно распределять эти ресурсы в планировании и реализации жизненных целей, четко различать экономность и рачительность от рациональности и расточительства, преодолевать негативные социальные паттерны и стереотипы.</w:t>
      </w:r>
    </w:p>
    <w:p w14:paraId="06A27381" w14:textId="3B10220A" w:rsidR="00CF64C8" w:rsidRPr="00C60FC5" w:rsidRDefault="003C45F9" w:rsidP="005506E3">
      <w:pPr>
        <w:pStyle w:val="Standard"/>
        <w:tabs>
          <w:tab w:val="left" w:pos="360"/>
          <w:tab w:val="left" w:pos="851"/>
          <w:tab w:val="left" w:pos="993"/>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В реализации третьей ценностной установки педагогам следует формировать историческое сознание и мышление, развивать историческую память</w:t>
      </w:r>
      <w:r w:rsidR="00C4237B" w:rsidRPr="00C60FC5">
        <w:rPr>
          <w:rFonts w:ascii="Times New Roman" w:hAnsi="Times New Roman" w:cs="Times New Roman"/>
          <w:color w:val="auto"/>
          <w:sz w:val="28"/>
          <w:szCs w:val="28"/>
        </w:rPr>
        <w:t xml:space="preserve">, </w:t>
      </w:r>
      <w:r w:rsidRPr="00C60FC5">
        <w:rPr>
          <w:rFonts w:ascii="Times New Roman" w:hAnsi="Times New Roman" w:cs="Times New Roman"/>
          <w:color w:val="auto"/>
          <w:sz w:val="28"/>
          <w:szCs w:val="28"/>
        </w:rPr>
        <w:t xml:space="preserve">учить детей связывать воедино </w:t>
      </w:r>
      <w:r w:rsidR="00C4237B" w:rsidRPr="00C60FC5">
        <w:rPr>
          <w:rFonts w:ascii="Times New Roman" w:hAnsi="Times New Roman" w:cs="Times New Roman"/>
          <w:color w:val="auto"/>
          <w:sz w:val="28"/>
          <w:szCs w:val="28"/>
        </w:rPr>
        <w:t>прошлое, настоящее и будущее своего народа, при этом развивать позитивное отношение</w:t>
      </w:r>
      <w:r w:rsidR="00814971" w:rsidRPr="00C60FC5">
        <w:rPr>
          <w:rFonts w:ascii="Times New Roman" w:hAnsi="Times New Roman" w:cs="Times New Roman"/>
          <w:color w:val="auto"/>
          <w:sz w:val="28"/>
          <w:szCs w:val="28"/>
        </w:rPr>
        <w:t xml:space="preserve"> </w:t>
      </w:r>
      <w:r w:rsidR="00C4237B" w:rsidRPr="00C60FC5">
        <w:rPr>
          <w:rFonts w:ascii="Times New Roman" w:hAnsi="Times New Roman" w:cs="Times New Roman"/>
          <w:color w:val="auto"/>
          <w:sz w:val="28"/>
          <w:szCs w:val="28"/>
        </w:rPr>
        <w:t>к национальной культуре, уметь ее сохранять и принимать посильное участие в ее развитии в соответствии с требованиями своего времени.</w:t>
      </w:r>
    </w:p>
    <w:p w14:paraId="39A8AC0B" w14:textId="27C28B27" w:rsidR="00CF64C8" w:rsidRPr="00C60FC5" w:rsidRDefault="00CF64C8" w:rsidP="005506E3">
      <w:pPr>
        <w:pStyle w:val="Standard"/>
        <w:tabs>
          <w:tab w:val="left" w:pos="360"/>
          <w:tab w:val="left" w:pos="851"/>
          <w:tab w:val="left" w:pos="900"/>
          <w:tab w:val="left" w:pos="993"/>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Четвертая ценностная установка – культ знания</w:t>
      </w:r>
      <w:r w:rsidR="00C4237B" w:rsidRPr="00C60FC5">
        <w:rPr>
          <w:rFonts w:ascii="Times New Roman" w:hAnsi="Times New Roman" w:cs="Times New Roman"/>
          <w:color w:val="auto"/>
          <w:sz w:val="28"/>
          <w:szCs w:val="28"/>
        </w:rPr>
        <w:t xml:space="preserve"> – является системообразующим фактором всей педагогической деятельности всего педагогического сообщества</w:t>
      </w:r>
      <w:r w:rsidRPr="00C60FC5">
        <w:rPr>
          <w:rFonts w:ascii="Times New Roman" w:hAnsi="Times New Roman" w:cs="Times New Roman"/>
          <w:color w:val="auto"/>
          <w:sz w:val="28"/>
          <w:szCs w:val="28"/>
        </w:rPr>
        <w:t>.</w:t>
      </w:r>
      <w:r w:rsidR="00C4237B" w:rsidRPr="00C60FC5">
        <w:rPr>
          <w:rFonts w:ascii="Times New Roman" w:hAnsi="Times New Roman" w:cs="Times New Roman"/>
          <w:color w:val="auto"/>
          <w:sz w:val="28"/>
          <w:szCs w:val="28"/>
        </w:rPr>
        <w:t xml:space="preserve"> Здесь педагогам важно самим понимать высокий динамизм происходящих изменений в жизни современного общества и </w:t>
      </w:r>
      <w:r w:rsidR="00F8444E" w:rsidRPr="00C60FC5">
        <w:rPr>
          <w:rFonts w:ascii="Times New Roman" w:hAnsi="Times New Roman" w:cs="Times New Roman"/>
          <w:color w:val="auto"/>
          <w:sz w:val="28"/>
          <w:szCs w:val="28"/>
        </w:rPr>
        <w:t xml:space="preserve">уметь </w:t>
      </w:r>
      <w:r w:rsidR="00C4237B" w:rsidRPr="00C60FC5">
        <w:rPr>
          <w:rFonts w:ascii="Times New Roman" w:hAnsi="Times New Roman" w:cs="Times New Roman"/>
          <w:color w:val="auto"/>
          <w:sz w:val="28"/>
          <w:szCs w:val="28"/>
        </w:rPr>
        <w:t>проецировать инновационные процессы и идеи модернизации в контент преподаваемых предметов</w:t>
      </w:r>
      <w:r w:rsidR="00F8444E" w:rsidRPr="00C60FC5">
        <w:rPr>
          <w:rFonts w:ascii="Times New Roman" w:hAnsi="Times New Roman" w:cs="Times New Roman"/>
          <w:color w:val="auto"/>
          <w:sz w:val="28"/>
          <w:szCs w:val="28"/>
        </w:rPr>
        <w:t>. И на этой основе пропагандировать среди детей принципы непрерывного образования, строить профессиональную ориентацию школьников на их понимании значимости хорошего образования для профессиональной мобильности в будущем, постоянно изучать и знакомиться с атласами новых профессий.</w:t>
      </w:r>
    </w:p>
    <w:p w14:paraId="5371BBC3" w14:textId="2E8CB759" w:rsidR="00442BF7" w:rsidRPr="00C60FC5" w:rsidRDefault="00F8444E" w:rsidP="005506E3">
      <w:pPr>
        <w:pStyle w:val="Standard"/>
        <w:tabs>
          <w:tab w:val="left" w:pos="360"/>
          <w:tab w:val="left" w:pos="851"/>
          <w:tab w:val="left" w:pos="900"/>
          <w:tab w:val="left" w:pos="993"/>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Более сложной, на наш взгляд, для реализации в школьной образовательной среде является ценностная установка «Э</w:t>
      </w:r>
      <w:r w:rsidR="00CF64C8" w:rsidRPr="00C60FC5">
        <w:rPr>
          <w:rFonts w:ascii="Times New Roman" w:hAnsi="Times New Roman" w:cs="Times New Roman"/>
          <w:color w:val="auto"/>
          <w:sz w:val="28"/>
          <w:szCs w:val="28"/>
        </w:rPr>
        <w:t>волюционное, а не революционное развитие Казахстана</w:t>
      </w:r>
      <w:r w:rsidRPr="00C60FC5">
        <w:rPr>
          <w:rFonts w:ascii="Times New Roman" w:hAnsi="Times New Roman" w:cs="Times New Roman"/>
          <w:color w:val="auto"/>
          <w:sz w:val="28"/>
          <w:szCs w:val="28"/>
        </w:rPr>
        <w:t>»</w:t>
      </w:r>
      <w:r w:rsidR="00CF64C8" w:rsidRPr="00C60FC5">
        <w:rPr>
          <w:rFonts w:ascii="Times New Roman" w:hAnsi="Times New Roman" w:cs="Times New Roman"/>
          <w:color w:val="auto"/>
          <w:sz w:val="28"/>
          <w:szCs w:val="28"/>
        </w:rPr>
        <w:t>.</w:t>
      </w:r>
      <w:r w:rsidRPr="00C60FC5">
        <w:rPr>
          <w:rFonts w:ascii="Times New Roman" w:hAnsi="Times New Roman" w:cs="Times New Roman"/>
          <w:color w:val="auto"/>
          <w:sz w:val="28"/>
          <w:szCs w:val="28"/>
        </w:rPr>
        <w:t xml:space="preserve"> Методологическим ориентиром для педагогов здесь должны явиться </w:t>
      </w:r>
      <w:r w:rsidR="00442BF7" w:rsidRPr="00C60FC5">
        <w:rPr>
          <w:rFonts w:ascii="Times New Roman" w:hAnsi="Times New Roman" w:cs="Times New Roman"/>
          <w:color w:val="auto"/>
          <w:sz w:val="28"/>
          <w:szCs w:val="28"/>
        </w:rPr>
        <w:t xml:space="preserve">понимание значимости и профессиональных умений разъяснять учащимся стратегии </w:t>
      </w:r>
      <w:r w:rsidRPr="00C60FC5">
        <w:rPr>
          <w:rFonts w:ascii="Times New Roman" w:hAnsi="Times New Roman" w:cs="Times New Roman"/>
          <w:color w:val="auto"/>
          <w:sz w:val="28"/>
          <w:szCs w:val="28"/>
        </w:rPr>
        <w:t>продвижения Казахстана в мировом экономическом пространстве</w:t>
      </w:r>
      <w:r w:rsidR="00442BF7" w:rsidRPr="00C60FC5">
        <w:rPr>
          <w:rFonts w:ascii="Times New Roman" w:hAnsi="Times New Roman" w:cs="Times New Roman"/>
          <w:color w:val="auto"/>
          <w:sz w:val="28"/>
          <w:szCs w:val="28"/>
        </w:rPr>
        <w:t xml:space="preserve">, формировать у них знания основных этапов </w:t>
      </w:r>
      <w:r w:rsidRPr="00C60FC5">
        <w:rPr>
          <w:rFonts w:ascii="Times New Roman" w:hAnsi="Times New Roman" w:cs="Times New Roman"/>
          <w:color w:val="auto"/>
          <w:sz w:val="28"/>
          <w:szCs w:val="28"/>
        </w:rPr>
        <w:t>истори</w:t>
      </w:r>
      <w:r w:rsidR="00442BF7" w:rsidRPr="00C60FC5">
        <w:rPr>
          <w:rFonts w:ascii="Times New Roman" w:hAnsi="Times New Roman" w:cs="Times New Roman"/>
          <w:color w:val="auto"/>
          <w:sz w:val="28"/>
          <w:szCs w:val="28"/>
        </w:rPr>
        <w:t xml:space="preserve">и и понимание </w:t>
      </w:r>
      <w:r w:rsidRPr="00C60FC5">
        <w:rPr>
          <w:rFonts w:ascii="Times New Roman" w:hAnsi="Times New Roman" w:cs="Times New Roman"/>
          <w:color w:val="auto"/>
          <w:sz w:val="28"/>
          <w:szCs w:val="28"/>
        </w:rPr>
        <w:t>исторической преемственности в развитии Казахстана</w:t>
      </w:r>
      <w:r w:rsidR="00442BF7" w:rsidRPr="00C60FC5">
        <w:rPr>
          <w:rFonts w:ascii="Times New Roman" w:hAnsi="Times New Roman" w:cs="Times New Roman"/>
          <w:color w:val="auto"/>
          <w:sz w:val="28"/>
          <w:szCs w:val="28"/>
        </w:rPr>
        <w:t xml:space="preserve">, </w:t>
      </w:r>
      <w:r w:rsidRPr="00C60FC5">
        <w:rPr>
          <w:rFonts w:ascii="Times New Roman" w:hAnsi="Times New Roman" w:cs="Times New Roman"/>
          <w:color w:val="auto"/>
          <w:sz w:val="28"/>
          <w:szCs w:val="28"/>
        </w:rPr>
        <w:t xml:space="preserve">ценностей </w:t>
      </w:r>
      <w:r w:rsidR="00442BF7" w:rsidRPr="00C60FC5">
        <w:rPr>
          <w:rFonts w:ascii="Times New Roman" w:hAnsi="Times New Roman" w:cs="Times New Roman"/>
          <w:color w:val="auto"/>
          <w:sz w:val="28"/>
          <w:szCs w:val="28"/>
        </w:rPr>
        <w:t xml:space="preserve">Независимости и Астаны как символа процветания Казахстана, ценностей </w:t>
      </w:r>
      <w:r w:rsidRPr="00C60FC5">
        <w:rPr>
          <w:rFonts w:ascii="Times New Roman" w:hAnsi="Times New Roman" w:cs="Times New Roman"/>
          <w:color w:val="auto"/>
          <w:sz w:val="28"/>
          <w:szCs w:val="28"/>
        </w:rPr>
        <w:t>единства, мира и согласия казахстанского общества</w:t>
      </w:r>
      <w:r w:rsidR="00442BF7" w:rsidRPr="00C60FC5">
        <w:rPr>
          <w:rFonts w:ascii="Times New Roman" w:hAnsi="Times New Roman" w:cs="Times New Roman"/>
          <w:color w:val="auto"/>
          <w:sz w:val="28"/>
          <w:szCs w:val="28"/>
        </w:rPr>
        <w:t>.</w:t>
      </w:r>
    </w:p>
    <w:p w14:paraId="5D148FC1" w14:textId="0084752D" w:rsidR="00CF64C8" w:rsidRPr="00C60FC5" w:rsidRDefault="00CF64C8" w:rsidP="005506E3">
      <w:pPr>
        <w:pStyle w:val="Standard"/>
        <w:tabs>
          <w:tab w:val="left" w:pos="360"/>
          <w:tab w:val="left" w:pos="851"/>
          <w:tab w:val="left" w:pos="993"/>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Шестая ценностная установка – открытость сознания.</w:t>
      </w:r>
      <w:r w:rsidR="00442BF7" w:rsidRPr="00C60FC5">
        <w:rPr>
          <w:rFonts w:ascii="Times New Roman" w:hAnsi="Times New Roman" w:cs="Times New Roman"/>
          <w:color w:val="auto"/>
          <w:sz w:val="28"/>
          <w:szCs w:val="28"/>
        </w:rPr>
        <w:t xml:space="preserve"> В этом аспекте педагогам следует формировать у школьников знание и понимание проблем глобального мира, </w:t>
      </w:r>
      <w:r w:rsidR="00EC27BB" w:rsidRPr="00C60FC5">
        <w:rPr>
          <w:rFonts w:ascii="Times New Roman" w:hAnsi="Times New Roman" w:cs="Times New Roman"/>
          <w:color w:val="auto"/>
          <w:sz w:val="28"/>
          <w:szCs w:val="28"/>
        </w:rPr>
        <w:t xml:space="preserve">развивать способность учиться у других, способность различать подражание от осмысленного заимствования опыта других, умений оценивать, </w:t>
      </w:r>
      <w:r w:rsidR="00442BF7" w:rsidRPr="00C60FC5">
        <w:rPr>
          <w:rFonts w:ascii="Times New Roman" w:hAnsi="Times New Roman" w:cs="Times New Roman"/>
          <w:color w:val="auto"/>
          <w:sz w:val="28"/>
          <w:szCs w:val="28"/>
        </w:rPr>
        <w:t xml:space="preserve">отбирать для </w:t>
      </w:r>
      <w:r w:rsidR="00EC27BB" w:rsidRPr="00C60FC5">
        <w:rPr>
          <w:rFonts w:ascii="Times New Roman" w:hAnsi="Times New Roman" w:cs="Times New Roman"/>
          <w:color w:val="auto"/>
          <w:sz w:val="28"/>
          <w:szCs w:val="28"/>
        </w:rPr>
        <w:t xml:space="preserve">такого </w:t>
      </w:r>
      <w:r w:rsidR="00442BF7" w:rsidRPr="00C60FC5">
        <w:rPr>
          <w:rFonts w:ascii="Times New Roman" w:hAnsi="Times New Roman" w:cs="Times New Roman"/>
          <w:color w:val="auto"/>
          <w:sz w:val="28"/>
          <w:szCs w:val="28"/>
        </w:rPr>
        <w:t>заимствования только лучший и успешный опыт</w:t>
      </w:r>
      <w:r w:rsidR="00EC27BB" w:rsidRPr="00C60FC5">
        <w:rPr>
          <w:rFonts w:ascii="Times New Roman" w:hAnsi="Times New Roman" w:cs="Times New Roman"/>
          <w:color w:val="auto"/>
          <w:sz w:val="28"/>
          <w:szCs w:val="28"/>
        </w:rPr>
        <w:t>.</w:t>
      </w:r>
    </w:p>
    <w:p w14:paraId="008E03A4" w14:textId="145E2158" w:rsidR="00EC27BB" w:rsidRPr="00C60FC5" w:rsidRDefault="00EC27BB" w:rsidP="005506E3">
      <w:pPr>
        <w:pStyle w:val="Standard"/>
        <w:tabs>
          <w:tab w:val="left" w:pos="360"/>
          <w:tab w:val="left" w:pos="851"/>
          <w:tab w:val="left" w:pos="993"/>
        </w:tabs>
        <w:spacing w:after="0" w:line="240" w:lineRule="auto"/>
        <w:ind w:firstLine="709"/>
        <w:contextualSpacing/>
        <w:jc w:val="both"/>
        <w:rPr>
          <w:rFonts w:ascii="Times New Roman" w:hAnsi="Times New Roman" w:cs="Times New Roman"/>
          <w:bCs/>
          <w:color w:val="auto"/>
          <w:sz w:val="28"/>
          <w:szCs w:val="28"/>
        </w:rPr>
      </w:pPr>
      <w:r w:rsidRPr="00C60FC5">
        <w:rPr>
          <w:rFonts w:ascii="Times New Roman" w:hAnsi="Times New Roman" w:cs="Times New Roman"/>
          <w:color w:val="auto"/>
          <w:sz w:val="28"/>
          <w:szCs w:val="28"/>
        </w:rPr>
        <w:t xml:space="preserve">Педагогическим арсеналом для приобщения школьников к указанным ценностям выступают базовые и спецпроекты </w:t>
      </w:r>
      <w:r w:rsidR="00CF64C8" w:rsidRPr="00C60FC5">
        <w:rPr>
          <w:rFonts w:ascii="Times New Roman" w:hAnsi="Times New Roman" w:cs="Times New Roman"/>
          <w:bCs/>
          <w:color w:val="auto"/>
          <w:sz w:val="28"/>
          <w:szCs w:val="28"/>
        </w:rPr>
        <w:t>программы «Рухани жаңғыру»</w:t>
      </w:r>
      <w:r w:rsidRPr="00C60FC5">
        <w:rPr>
          <w:rFonts w:ascii="Times New Roman" w:hAnsi="Times New Roman" w:cs="Times New Roman"/>
          <w:bCs/>
          <w:color w:val="auto"/>
          <w:sz w:val="28"/>
          <w:szCs w:val="28"/>
        </w:rPr>
        <w:t>.</w:t>
      </w:r>
    </w:p>
    <w:p w14:paraId="472E379C" w14:textId="77777777" w:rsidR="00B45D09" w:rsidRPr="00C60FC5" w:rsidRDefault="00EC27BB" w:rsidP="005506E3">
      <w:pPr>
        <w:shd w:val="clear" w:color="auto" w:fill="FFFFFF"/>
        <w:tabs>
          <w:tab w:val="left" w:pos="360"/>
          <w:tab w:val="left" w:pos="851"/>
          <w:tab w:val="left" w:pos="993"/>
        </w:tabs>
        <w:ind w:firstLine="709"/>
        <w:contextualSpacing/>
        <w:jc w:val="both"/>
        <w:rPr>
          <w:bCs/>
          <w:sz w:val="28"/>
          <w:szCs w:val="28"/>
        </w:rPr>
      </w:pPr>
      <w:r w:rsidRPr="00C60FC5">
        <w:rPr>
          <w:bCs/>
          <w:sz w:val="28"/>
          <w:szCs w:val="28"/>
        </w:rPr>
        <w:t xml:space="preserve">В целом, педагогический потенциал программы </w:t>
      </w:r>
      <w:r w:rsidRPr="00C60FC5">
        <w:rPr>
          <w:sz w:val="28"/>
          <w:szCs w:val="28"/>
          <w:shd w:val="clear" w:color="auto" w:fill="FFFFFF"/>
        </w:rPr>
        <w:t xml:space="preserve">«Рухани </w:t>
      </w:r>
      <w:r w:rsidRPr="00C60FC5">
        <w:rPr>
          <w:sz w:val="28"/>
          <w:szCs w:val="28"/>
          <w:shd w:val="clear" w:color="auto" w:fill="FFFFFF"/>
          <w:lang w:val="kk-KZ"/>
        </w:rPr>
        <w:t>жаңғыр</w:t>
      </w:r>
      <w:r w:rsidRPr="00C60FC5">
        <w:rPr>
          <w:sz w:val="28"/>
          <w:szCs w:val="28"/>
          <w:shd w:val="clear" w:color="auto" w:fill="FFFFFF"/>
        </w:rPr>
        <w:t xml:space="preserve">у» заключается в </w:t>
      </w:r>
      <w:r w:rsidR="00B45D09" w:rsidRPr="00C60FC5">
        <w:rPr>
          <w:sz w:val="28"/>
          <w:szCs w:val="28"/>
          <w:shd w:val="clear" w:color="auto" w:fill="FFFFFF"/>
        </w:rPr>
        <w:t>ее</w:t>
      </w:r>
      <w:r w:rsidR="00CF64C8" w:rsidRPr="00C60FC5">
        <w:rPr>
          <w:bCs/>
          <w:sz w:val="28"/>
          <w:szCs w:val="28"/>
        </w:rPr>
        <w:t xml:space="preserve"> социально-гуманитарн</w:t>
      </w:r>
      <w:r w:rsidR="00B45D09" w:rsidRPr="00C60FC5">
        <w:rPr>
          <w:bCs/>
          <w:sz w:val="28"/>
          <w:szCs w:val="28"/>
        </w:rPr>
        <w:t>ой</w:t>
      </w:r>
      <w:r w:rsidR="00CF64C8" w:rsidRPr="00C60FC5">
        <w:rPr>
          <w:bCs/>
          <w:sz w:val="28"/>
          <w:szCs w:val="28"/>
        </w:rPr>
        <w:t xml:space="preserve"> направленност</w:t>
      </w:r>
      <w:r w:rsidR="00B45D09" w:rsidRPr="00C60FC5">
        <w:rPr>
          <w:bCs/>
          <w:sz w:val="28"/>
          <w:szCs w:val="28"/>
        </w:rPr>
        <w:t>и.</w:t>
      </w:r>
    </w:p>
    <w:p w14:paraId="7F9493FA" w14:textId="77777777" w:rsidR="00B45D09" w:rsidRPr="00C60FC5" w:rsidRDefault="00CF64C8" w:rsidP="005506E3">
      <w:pPr>
        <w:pStyle w:val="Standard"/>
        <w:tabs>
          <w:tab w:val="left" w:pos="360"/>
          <w:tab w:val="left" w:pos="851"/>
          <w:tab w:val="left" w:pos="993"/>
        </w:tabs>
        <w:overflowPunct/>
        <w:spacing w:after="0" w:line="240" w:lineRule="auto"/>
        <w:ind w:firstLine="709"/>
        <w:contextualSpacing/>
        <w:jc w:val="both"/>
        <w:rPr>
          <w:rFonts w:ascii="Times New Roman" w:hAnsi="Times New Roman" w:cs="Times New Roman"/>
          <w:bCs/>
          <w:color w:val="auto"/>
          <w:sz w:val="28"/>
          <w:szCs w:val="28"/>
        </w:rPr>
      </w:pPr>
      <w:r w:rsidRPr="00C60FC5">
        <w:rPr>
          <w:rFonts w:ascii="Times New Roman" w:hAnsi="Times New Roman" w:cs="Times New Roman"/>
          <w:color w:val="auto"/>
          <w:sz w:val="28"/>
          <w:szCs w:val="28"/>
        </w:rPr>
        <w:t xml:space="preserve">При анализе ценностных установок программы </w:t>
      </w:r>
      <w:r w:rsidRPr="00C60FC5">
        <w:rPr>
          <w:rFonts w:ascii="Times New Roman" w:hAnsi="Times New Roman" w:cs="Times New Roman"/>
          <w:bCs/>
          <w:color w:val="auto"/>
          <w:sz w:val="28"/>
          <w:szCs w:val="28"/>
        </w:rPr>
        <w:t>«Рухани жаңғыру» мы не раз акцентировали внимание на ведущей роли педагогов</w:t>
      </w:r>
      <w:r w:rsidR="00C53B4A" w:rsidRPr="00C60FC5">
        <w:rPr>
          <w:rFonts w:ascii="Times New Roman" w:hAnsi="Times New Roman" w:cs="Times New Roman"/>
          <w:bCs/>
          <w:color w:val="auto"/>
          <w:sz w:val="28"/>
          <w:szCs w:val="28"/>
        </w:rPr>
        <w:t xml:space="preserve">, т.е. в процессах приобщения школьников к социальным ценностям, в том числе ценностям «Рухани </w:t>
      </w:r>
      <w:r w:rsidR="00C53B4A" w:rsidRPr="00C60FC5">
        <w:rPr>
          <w:rFonts w:ascii="Times New Roman" w:hAnsi="Times New Roman" w:cs="Times New Roman"/>
          <w:bCs/>
          <w:color w:val="auto"/>
          <w:sz w:val="28"/>
          <w:szCs w:val="28"/>
          <w:lang w:val="kk-KZ"/>
        </w:rPr>
        <w:t>жаңғыру»</w:t>
      </w:r>
      <w:r w:rsidR="00C53B4A" w:rsidRPr="00C60FC5">
        <w:rPr>
          <w:rFonts w:ascii="Times New Roman" w:hAnsi="Times New Roman" w:cs="Times New Roman"/>
          <w:bCs/>
          <w:color w:val="auto"/>
          <w:sz w:val="28"/>
          <w:szCs w:val="28"/>
        </w:rPr>
        <w:t>, ведущая роль принадлежит учителю</w:t>
      </w:r>
      <w:r w:rsidRPr="00C60FC5">
        <w:rPr>
          <w:rFonts w:ascii="Times New Roman" w:hAnsi="Times New Roman" w:cs="Times New Roman"/>
          <w:bCs/>
          <w:color w:val="auto"/>
          <w:sz w:val="28"/>
          <w:szCs w:val="28"/>
        </w:rPr>
        <w:t>.</w:t>
      </w:r>
      <w:r w:rsidR="00C53B4A" w:rsidRPr="00C60FC5">
        <w:rPr>
          <w:rFonts w:ascii="Times New Roman" w:hAnsi="Times New Roman" w:cs="Times New Roman"/>
          <w:bCs/>
          <w:color w:val="auto"/>
          <w:sz w:val="28"/>
          <w:szCs w:val="28"/>
        </w:rPr>
        <w:t xml:space="preserve"> Более того, успешность данного процесса зависит, прежде всего, от ценностной направленности личности самого педагога. </w:t>
      </w:r>
    </w:p>
    <w:p w14:paraId="50AB2E70" w14:textId="74C24A99" w:rsidR="00CF64C8" w:rsidRPr="00C60FC5" w:rsidRDefault="00CF64C8" w:rsidP="005506E3">
      <w:pPr>
        <w:pStyle w:val="Standard"/>
        <w:tabs>
          <w:tab w:val="left" w:pos="360"/>
          <w:tab w:val="left" w:pos="851"/>
          <w:tab w:val="left" w:pos="993"/>
        </w:tabs>
        <w:overflowPunct/>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В связи с этим мы провели социологическ</w:t>
      </w:r>
      <w:r w:rsidR="00AD417D" w:rsidRPr="00C60FC5">
        <w:rPr>
          <w:rFonts w:ascii="Times New Roman" w:hAnsi="Times New Roman" w:cs="Times New Roman"/>
          <w:color w:val="auto"/>
          <w:sz w:val="28"/>
          <w:szCs w:val="28"/>
        </w:rPr>
        <w:t>ий</w:t>
      </w:r>
      <w:r w:rsidRPr="00C60FC5">
        <w:rPr>
          <w:rFonts w:ascii="Times New Roman" w:hAnsi="Times New Roman" w:cs="Times New Roman"/>
          <w:color w:val="auto"/>
          <w:sz w:val="28"/>
          <w:szCs w:val="28"/>
        </w:rPr>
        <w:t xml:space="preserve"> опрос среди </w:t>
      </w:r>
      <w:r w:rsidR="00B45D09" w:rsidRPr="00C60FC5">
        <w:rPr>
          <w:rFonts w:ascii="Times New Roman" w:hAnsi="Times New Roman" w:cs="Times New Roman"/>
          <w:color w:val="auto"/>
          <w:sz w:val="28"/>
          <w:szCs w:val="28"/>
        </w:rPr>
        <w:t>работающих учителей</w:t>
      </w:r>
      <w:r w:rsidRPr="00C60FC5">
        <w:rPr>
          <w:rFonts w:ascii="Times New Roman" w:hAnsi="Times New Roman" w:cs="Times New Roman"/>
          <w:color w:val="auto"/>
          <w:sz w:val="28"/>
          <w:szCs w:val="28"/>
        </w:rPr>
        <w:t xml:space="preserve"> и </w:t>
      </w:r>
      <w:r w:rsidR="00B45D09" w:rsidRPr="00C60FC5">
        <w:rPr>
          <w:rFonts w:ascii="Times New Roman" w:hAnsi="Times New Roman" w:cs="Times New Roman"/>
          <w:color w:val="auto"/>
          <w:sz w:val="28"/>
          <w:szCs w:val="28"/>
        </w:rPr>
        <w:t xml:space="preserve">студентов-будущих учителей, который </w:t>
      </w:r>
      <w:r w:rsidRPr="00C60FC5">
        <w:rPr>
          <w:rFonts w:ascii="Times New Roman" w:hAnsi="Times New Roman" w:cs="Times New Roman"/>
          <w:color w:val="auto"/>
          <w:sz w:val="28"/>
          <w:szCs w:val="28"/>
        </w:rPr>
        <w:t xml:space="preserve">был направлен на выявление степени </w:t>
      </w:r>
      <w:r w:rsidR="00B45D09" w:rsidRPr="00C60FC5">
        <w:rPr>
          <w:rFonts w:ascii="Times New Roman" w:hAnsi="Times New Roman" w:cs="Times New Roman"/>
          <w:color w:val="auto"/>
          <w:sz w:val="28"/>
          <w:szCs w:val="28"/>
        </w:rPr>
        <w:t xml:space="preserve">их </w:t>
      </w:r>
      <w:r w:rsidRPr="00C60FC5">
        <w:rPr>
          <w:rFonts w:ascii="Times New Roman" w:hAnsi="Times New Roman" w:cs="Times New Roman"/>
          <w:color w:val="auto"/>
          <w:sz w:val="28"/>
          <w:szCs w:val="28"/>
        </w:rPr>
        <w:t xml:space="preserve">приобщенности к ценностям </w:t>
      </w:r>
      <w:r w:rsidRPr="00C60FC5">
        <w:rPr>
          <w:rFonts w:ascii="Times New Roman" w:hAnsi="Times New Roman" w:cs="Times New Roman"/>
          <w:bCs/>
          <w:color w:val="auto"/>
          <w:sz w:val="28"/>
          <w:szCs w:val="28"/>
          <w:shd w:val="clear" w:color="auto" w:fill="FFFFFF"/>
        </w:rPr>
        <w:t>«Рухани жаңғыру».</w:t>
      </w:r>
    </w:p>
    <w:p w14:paraId="00DDF192" w14:textId="2DE2C57A" w:rsidR="00926EB3" w:rsidRPr="00C60FC5" w:rsidRDefault="00666C39" w:rsidP="005506E3">
      <w:pPr>
        <w:tabs>
          <w:tab w:val="left" w:pos="851"/>
        </w:tabs>
        <w:autoSpaceDE w:val="0"/>
        <w:adjustRightInd w:val="0"/>
        <w:ind w:firstLine="709"/>
        <w:contextualSpacing/>
        <w:jc w:val="both"/>
        <w:rPr>
          <w:sz w:val="28"/>
          <w:szCs w:val="28"/>
        </w:rPr>
      </w:pPr>
      <w:r w:rsidRPr="00C60FC5">
        <w:rPr>
          <w:sz w:val="28"/>
          <w:szCs w:val="28"/>
        </w:rPr>
        <w:t>Расширенный материал по данному социологическому опросу мы отразили в нашей статье, опубликованной в одном из журналов международной базы Scopus</w:t>
      </w:r>
      <w:r w:rsidR="00DF1D44" w:rsidRPr="00C60FC5">
        <w:rPr>
          <w:sz w:val="28"/>
          <w:szCs w:val="28"/>
        </w:rPr>
        <w:t xml:space="preserve"> (Приложение В).</w:t>
      </w:r>
      <w:r w:rsidRPr="00C60FC5">
        <w:rPr>
          <w:sz w:val="28"/>
          <w:szCs w:val="28"/>
        </w:rPr>
        <w:t xml:space="preserve"> Здесь же мы остановимся на основных выводах по итогам анкетирования, в котором приняли участие более полутора тысяч респондентов</w:t>
      </w:r>
      <w:r w:rsidR="00926EB3" w:rsidRPr="00C60FC5">
        <w:rPr>
          <w:sz w:val="28"/>
          <w:szCs w:val="28"/>
        </w:rPr>
        <w:t xml:space="preserve">. </w:t>
      </w:r>
    </w:p>
    <w:p w14:paraId="29E9DBDC" w14:textId="04C7A3C3" w:rsidR="00666C39" w:rsidRPr="00C60FC5" w:rsidRDefault="00926EB3" w:rsidP="005506E3">
      <w:pPr>
        <w:tabs>
          <w:tab w:val="left" w:pos="851"/>
        </w:tabs>
        <w:autoSpaceDE w:val="0"/>
        <w:adjustRightInd w:val="0"/>
        <w:ind w:firstLine="709"/>
        <w:contextualSpacing/>
        <w:jc w:val="both"/>
        <w:rPr>
          <w:sz w:val="28"/>
          <w:szCs w:val="28"/>
        </w:rPr>
      </w:pPr>
      <w:r w:rsidRPr="00C60FC5">
        <w:rPr>
          <w:sz w:val="28"/>
          <w:szCs w:val="28"/>
        </w:rPr>
        <w:t xml:space="preserve">В качестве проблемных тенденций мы оцениваем </w:t>
      </w:r>
      <w:r w:rsidR="007D5226" w:rsidRPr="00C60FC5">
        <w:rPr>
          <w:sz w:val="28"/>
          <w:szCs w:val="28"/>
        </w:rPr>
        <w:t>следующее</w:t>
      </w:r>
      <w:r w:rsidR="00584BA0" w:rsidRPr="00C60FC5">
        <w:rPr>
          <w:sz w:val="28"/>
          <w:szCs w:val="28"/>
        </w:rPr>
        <w:t>:</w:t>
      </w:r>
    </w:p>
    <w:p w14:paraId="5AEE68D6" w14:textId="74D0B73D" w:rsidR="00F26A33" w:rsidRPr="00C60FC5" w:rsidRDefault="00584BA0" w:rsidP="005506E3">
      <w:pPr>
        <w:tabs>
          <w:tab w:val="left" w:pos="851"/>
        </w:tabs>
        <w:autoSpaceDE w:val="0"/>
        <w:adjustRightInd w:val="0"/>
        <w:ind w:firstLine="709"/>
        <w:contextualSpacing/>
        <w:jc w:val="both"/>
        <w:rPr>
          <w:sz w:val="28"/>
          <w:szCs w:val="28"/>
        </w:rPr>
      </w:pPr>
      <w:r w:rsidRPr="00C60FC5">
        <w:rPr>
          <w:sz w:val="28"/>
          <w:szCs w:val="28"/>
        </w:rPr>
        <w:t xml:space="preserve">1) высшее образование большинством респондентов не рассматривается как </w:t>
      </w:r>
      <w:r w:rsidR="00CF64C8" w:rsidRPr="00C60FC5">
        <w:rPr>
          <w:sz w:val="28"/>
          <w:szCs w:val="28"/>
        </w:rPr>
        <w:t>основной фактор своей успешности в</w:t>
      </w:r>
      <w:r w:rsidR="007D5226" w:rsidRPr="00C60FC5">
        <w:rPr>
          <w:sz w:val="28"/>
          <w:szCs w:val="28"/>
        </w:rPr>
        <w:t xml:space="preserve"> жизни</w:t>
      </w:r>
      <w:r w:rsidRPr="00C60FC5">
        <w:rPr>
          <w:sz w:val="28"/>
          <w:szCs w:val="28"/>
        </w:rPr>
        <w:t>;</w:t>
      </w:r>
      <w:r w:rsidR="00CF64C8" w:rsidRPr="00C60FC5">
        <w:rPr>
          <w:sz w:val="28"/>
          <w:szCs w:val="28"/>
        </w:rPr>
        <w:t xml:space="preserve"> </w:t>
      </w:r>
    </w:p>
    <w:p w14:paraId="0612896A" w14:textId="5B331433" w:rsidR="007D5226" w:rsidRPr="00C60FC5" w:rsidRDefault="007D5226" w:rsidP="005506E3">
      <w:pPr>
        <w:tabs>
          <w:tab w:val="left" w:pos="851"/>
        </w:tabs>
        <w:autoSpaceDE w:val="0"/>
        <w:adjustRightInd w:val="0"/>
        <w:ind w:firstLine="709"/>
        <w:contextualSpacing/>
        <w:jc w:val="both"/>
        <w:rPr>
          <w:sz w:val="28"/>
          <w:szCs w:val="28"/>
        </w:rPr>
      </w:pPr>
      <w:r w:rsidRPr="00C60FC5">
        <w:rPr>
          <w:sz w:val="28"/>
          <w:szCs w:val="28"/>
        </w:rPr>
        <w:t>2) с материалами статьи «Взгляд в будущее: модернизация общественного сознания» знакомы не все респонденты, при этом наименьший интерес вызывает проект «Туған жер»;</w:t>
      </w:r>
    </w:p>
    <w:p w14:paraId="09AC89AE" w14:textId="06F3CDE1" w:rsidR="007D5226" w:rsidRPr="00C60FC5" w:rsidRDefault="007D5226" w:rsidP="005506E3">
      <w:pPr>
        <w:tabs>
          <w:tab w:val="left" w:pos="851"/>
        </w:tabs>
        <w:autoSpaceDE w:val="0"/>
        <w:adjustRightInd w:val="0"/>
        <w:ind w:firstLine="709"/>
        <w:contextualSpacing/>
        <w:jc w:val="both"/>
        <w:rPr>
          <w:rFonts w:eastAsia="ArialMT"/>
          <w:bCs/>
          <w:sz w:val="28"/>
          <w:szCs w:val="28"/>
        </w:rPr>
      </w:pPr>
      <w:r w:rsidRPr="00C60FC5">
        <w:rPr>
          <w:rFonts w:eastAsia="ArialMT"/>
          <w:bCs/>
          <w:sz w:val="28"/>
          <w:szCs w:val="28"/>
        </w:rPr>
        <w:t xml:space="preserve">3) значительная часть респондентов менее оптимистичны в оценке </w:t>
      </w:r>
      <w:r w:rsidRPr="00C60FC5">
        <w:rPr>
          <w:sz w:val="28"/>
          <w:szCs w:val="28"/>
        </w:rPr>
        <w:t xml:space="preserve">влияния </w:t>
      </w:r>
      <w:r w:rsidRPr="00C60FC5">
        <w:rPr>
          <w:rFonts w:eastAsia="ArialMT"/>
          <w:bCs/>
          <w:sz w:val="28"/>
          <w:szCs w:val="28"/>
        </w:rPr>
        <w:t>государственной политики на формирование межнационального согласия и толерантности молодежи.</w:t>
      </w:r>
    </w:p>
    <w:p w14:paraId="522DECFB" w14:textId="201DADF0" w:rsidR="007D5226" w:rsidRPr="00C60FC5" w:rsidRDefault="007D5226" w:rsidP="005506E3">
      <w:pPr>
        <w:tabs>
          <w:tab w:val="left" w:pos="851"/>
        </w:tabs>
        <w:autoSpaceDE w:val="0"/>
        <w:adjustRightInd w:val="0"/>
        <w:ind w:firstLine="709"/>
        <w:contextualSpacing/>
        <w:jc w:val="both"/>
        <w:rPr>
          <w:sz w:val="28"/>
          <w:szCs w:val="28"/>
        </w:rPr>
      </w:pPr>
      <w:r w:rsidRPr="00C60FC5">
        <w:rPr>
          <w:sz w:val="28"/>
          <w:szCs w:val="28"/>
        </w:rPr>
        <w:t>Как положительную тенденцию мы воспринимаем то, что большинство респондентов:</w:t>
      </w:r>
    </w:p>
    <w:p w14:paraId="32476237" w14:textId="69E1CDBC" w:rsidR="00584BA0" w:rsidRPr="00C60FC5" w:rsidRDefault="00584BA0" w:rsidP="005506E3">
      <w:pPr>
        <w:tabs>
          <w:tab w:val="left" w:pos="851"/>
        </w:tabs>
        <w:autoSpaceDE w:val="0"/>
        <w:adjustRightInd w:val="0"/>
        <w:ind w:firstLine="709"/>
        <w:contextualSpacing/>
        <w:jc w:val="both"/>
        <w:rPr>
          <w:sz w:val="28"/>
          <w:szCs w:val="28"/>
        </w:rPr>
      </w:pPr>
      <w:r w:rsidRPr="00C60FC5">
        <w:rPr>
          <w:sz w:val="28"/>
          <w:szCs w:val="28"/>
        </w:rPr>
        <w:t xml:space="preserve">2) считают себя гражданином Казахстана, воспринимают Казахстан как общий дом для представителей различных конфессий и этносов; </w:t>
      </w:r>
    </w:p>
    <w:p w14:paraId="19B69706" w14:textId="5E1ABE5D" w:rsidR="00CF64C8" w:rsidRPr="00C60FC5" w:rsidRDefault="00584BA0" w:rsidP="005506E3">
      <w:pPr>
        <w:tabs>
          <w:tab w:val="left" w:pos="851"/>
        </w:tabs>
        <w:ind w:firstLine="709"/>
        <w:contextualSpacing/>
        <w:jc w:val="both"/>
        <w:rPr>
          <w:sz w:val="28"/>
          <w:szCs w:val="28"/>
        </w:rPr>
      </w:pPr>
      <w:r w:rsidRPr="00C60FC5">
        <w:rPr>
          <w:sz w:val="28"/>
          <w:szCs w:val="28"/>
        </w:rPr>
        <w:t xml:space="preserve">3) в качестве </w:t>
      </w:r>
      <w:r w:rsidR="00CF64C8" w:rsidRPr="00C60FC5">
        <w:rPr>
          <w:sz w:val="28"/>
          <w:szCs w:val="28"/>
        </w:rPr>
        <w:t>факторов конкурентоспособности личности</w:t>
      </w:r>
      <w:r w:rsidRPr="00C60FC5">
        <w:rPr>
          <w:sz w:val="28"/>
          <w:szCs w:val="28"/>
        </w:rPr>
        <w:t xml:space="preserve"> рассматривают </w:t>
      </w:r>
      <w:r w:rsidR="00CF64C8" w:rsidRPr="00C60FC5">
        <w:rPr>
          <w:sz w:val="28"/>
          <w:szCs w:val="28"/>
        </w:rPr>
        <w:t>стрессоустойчивость, способность преодолевать трудности и компьютерн</w:t>
      </w:r>
      <w:r w:rsidRPr="00C60FC5">
        <w:rPr>
          <w:sz w:val="28"/>
          <w:szCs w:val="28"/>
        </w:rPr>
        <w:t>ую</w:t>
      </w:r>
      <w:r w:rsidR="00CF64C8" w:rsidRPr="00C60FC5">
        <w:rPr>
          <w:sz w:val="28"/>
          <w:szCs w:val="28"/>
        </w:rPr>
        <w:t xml:space="preserve"> грамотность</w:t>
      </w:r>
      <w:r w:rsidRPr="00C60FC5">
        <w:rPr>
          <w:sz w:val="28"/>
          <w:szCs w:val="28"/>
        </w:rPr>
        <w:t xml:space="preserve">, </w:t>
      </w:r>
      <w:r w:rsidR="00CF64C8" w:rsidRPr="00C60FC5">
        <w:rPr>
          <w:sz w:val="28"/>
          <w:szCs w:val="28"/>
        </w:rPr>
        <w:t>достижение поставленных целей с учетом своих возможностей и бережное отношение к природе и экологии</w:t>
      </w:r>
      <w:r w:rsidRPr="00C60FC5">
        <w:rPr>
          <w:sz w:val="28"/>
          <w:szCs w:val="28"/>
        </w:rPr>
        <w:t>;</w:t>
      </w:r>
    </w:p>
    <w:p w14:paraId="0153CD33" w14:textId="4305CD87" w:rsidR="0042482E" w:rsidRPr="00C60FC5" w:rsidRDefault="00584BA0" w:rsidP="005506E3">
      <w:pPr>
        <w:pStyle w:val="Default"/>
        <w:tabs>
          <w:tab w:val="left" w:pos="851"/>
        </w:tabs>
        <w:ind w:firstLine="709"/>
        <w:contextualSpacing/>
        <w:jc w:val="both"/>
        <w:rPr>
          <w:color w:val="auto"/>
          <w:sz w:val="28"/>
          <w:szCs w:val="28"/>
        </w:rPr>
      </w:pPr>
      <w:r w:rsidRPr="00C60FC5">
        <w:rPr>
          <w:rFonts w:eastAsia="Times New Roman"/>
          <w:color w:val="auto"/>
          <w:sz w:val="28"/>
          <w:szCs w:val="28"/>
          <w:lang w:eastAsia="ru-RU"/>
        </w:rPr>
        <w:t xml:space="preserve">6) </w:t>
      </w:r>
      <w:r w:rsidRPr="00C60FC5">
        <w:rPr>
          <w:color w:val="auto"/>
          <w:sz w:val="28"/>
          <w:szCs w:val="28"/>
        </w:rPr>
        <w:t xml:space="preserve">оптимистичны в оценке </w:t>
      </w:r>
      <w:r w:rsidR="00CF64C8" w:rsidRPr="00C60FC5">
        <w:rPr>
          <w:color w:val="auto"/>
          <w:sz w:val="28"/>
          <w:szCs w:val="28"/>
        </w:rPr>
        <w:t>действенности базовых проектов, их способности повлиять на общественное сознание</w:t>
      </w:r>
      <w:r w:rsidR="0042482E" w:rsidRPr="00C60FC5">
        <w:rPr>
          <w:color w:val="auto"/>
          <w:sz w:val="28"/>
          <w:szCs w:val="28"/>
        </w:rPr>
        <w:t>;</w:t>
      </w:r>
    </w:p>
    <w:p w14:paraId="2F2BA179" w14:textId="24468113" w:rsidR="00CF64C8" w:rsidRPr="00C60FC5" w:rsidRDefault="0042482E" w:rsidP="005506E3">
      <w:pPr>
        <w:pStyle w:val="Default"/>
        <w:tabs>
          <w:tab w:val="left" w:pos="851"/>
        </w:tabs>
        <w:ind w:firstLine="709"/>
        <w:contextualSpacing/>
        <w:jc w:val="both"/>
        <w:rPr>
          <w:color w:val="auto"/>
          <w:sz w:val="28"/>
          <w:szCs w:val="28"/>
        </w:rPr>
      </w:pPr>
      <w:r w:rsidRPr="00C60FC5">
        <w:rPr>
          <w:rFonts w:eastAsia="ArialMT"/>
          <w:bCs/>
          <w:color w:val="auto"/>
          <w:sz w:val="28"/>
          <w:szCs w:val="28"/>
        </w:rPr>
        <w:t xml:space="preserve">8) </w:t>
      </w:r>
      <w:r w:rsidR="007D5226" w:rsidRPr="00C60FC5">
        <w:rPr>
          <w:rFonts w:eastAsia="ArialMT"/>
          <w:bCs/>
          <w:color w:val="auto"/>
          <w:sz w:val="28"/>
          <w:szCs w:val="28"/>
        </w:rPr>
        <w:t xml:space="preserve">наиважнейшим </w:t>
      </w:r>
      <w:r w:rsidR="007D5226" w:rsidRPr="00C60FC5">
        <w:rPr>
          <w:color w:val="auto"/>
          <w:sz w:val="28"/>
          <w:szCs w:val="28"/>
        </w:rPr>
        <w:t xml:space="preserve">фактором </w:t>
      </w:r>
      <w:r w:rsidR="00CF64C8" w:rsidRPr="00C60FC5">
        <w:rPr>
          <w:color w:val="auto"/>
          <w:sz w:val="28"/>
          <w:szCs w:val="28"/>
        </w:rPr>
        <w:t>прогрессивно</w:t>
      </w:r>
      <w:r w:rsidR="007D5226" w:rsidRPr="00C60FC5">
        <w:rPr>
          <w:color w:val="auto"/>
          <w:sz w:val="28"/>
          <w:szCs w:val="28"/>
        </w:rPr>
        <w:t>го</w:t>
      </w:r>
      <w:r w:rsidR="00CF64C8" w:rsidRPr="00C60FC5">
        <w:rPr>
          <w:color w:val="auto"/>
          <w:sz w:val="28"/>
          <w:szCs w:val="28"/>
        </w:rPr>
        <w:t xml:space="preserve"> развити</w:t>
      </w:r>
      <w:r w:rsidR="007D5226" w:rsidRPr="00C60FC5">
        <w:rPr>
          <w:color w:val="auto"/>
          <w:sz w:val="28"/>
          <w:szCs w:val="28"/>
        </w:rPr>
        <w:t>я</w:t>
      </w:r>
      <w:r w:rsidR="00CF64C8" w:rsidRPr="00C60FC5">
        <w:rPr>
          <w:color w:val="auto"/>
          <w:sz w:val="28"/>
          <w:szCs w:val="28"/>
        </w:rPr>
        <w:t xml:space="preserve"> Казахстана в ближайшее время</w:t>
      </w:r>
      <w:r w:rsidRPr="00C60FC5">
        <w:rPr>
          <w:color w:val="auto"/>
          <w:sz w:val="28"/>
          <w:szCs w:val="28"/>
        </w:rPr>
        <w:t xml:space="preserve"> </w:t>
      </w:r>
      <w:r w:rsidR="00AD3276" w:rsidRPr="00C60FC5">
        <w:rPr>
          <w:color w:val="auto"/>
          <w:sz w:val="28"/>
          <w:szCs w:val="28"/>
        </w:rPr>
        <w:t>является</w:t>
      </w:r>
      <w:r w:rsidRPr="00C60FC5">
        <w:rPr>
          <w:color w:val="auto"/>
          <w:sz w:val="28"/>
          <w:szCs w:val="28"/>
        </w:rPr>
        <w:t xml:space="preserve"> </w:t>
      </w:r>
      <w:r w:rsidR="00CF64C8" w:rsidRPr="00C60FC5">
        <w:rPr>
          <w:color w:val="auto"/>
          <w:sz w:val="28"/>
          <w:szCs w:val="28"/>
        </w:rPr>
        <w:t>уничтожени</w:t>
      </w:r>
      <w:r w:rsidRPr="00C60FC5">
        <w:rPr>
          <w:color w:val="auto"/>
          <w:sz w:val="28"/>
          <w:szCs w:val="28"/>
        </w:rPr>
        <w:t>е</w:t>
      </w:r>
      <w:r w:rsidR="00CF64C8" w:rsidRPr="00C60FC5">
        <w:rPr>
          <w:color w:val="auto"/>
          <w:sz w:val="28"/>
          <w:szCs w:val="28"/>
        </w:rPr>
        <w:t xml:space="preserve"> коррупции</w:t>
      </w:r>
      <w:r w:rsidRPr="00C60FC5">
        <w:rPr>
          <w:color w:val="auto"/>
          <w:sz w:val="28"/>
          <w:szCs w:val="28"/>
        </w:rPr>
        <w:t>.</w:t>
      </w:r>
    </w:p>
    <w:p w14:paraId="37DE7A98" w14:textId="741547D0" w:rsidR="00CF64C8" w:rsidRPr="00C60FC5" w:rsidRDefault="00CF64C8" w:rsidP="005506E3">
      <w:pPr>
        <w:tabs>
          <w:tab w:val="left" w:pos="851"/>
        </w:tabs>
        <w:autoSpaceDE w:val="0"/>
        <w:adjustRightInd w:val="0"/>
        <w:ind w:firstLine="709"/>
        <w:contextualSpacing/>
        <w:jc w:val="both"/>
        <w:rPr>
          <w:sz w:val="28"/>
          <w:szCs w:val="28"/>
        </w:rPr>
      </w:pPr>
      <w:r w:rsidRPr="00C60FC5">
        <w:rPr>
          <w:sz w:val="28"/>
          <w:szCs w:val="28"/>
        </w:rPr>
        <w:t xml:space="preserve">В целом, результаты анкетирования показали неоднородную картину приобщенности </w:t>
      </w:r>
      <w:r w:rsidR="004A704F" w:rsidRPr="00C60FC5">
        <w:rPr>
          <w:sz w:val="28"/>
          <w:szCs w:val="28"/>
        </w:rPr>
        <w:t>работающих</w:t>
      </w:r>
      <w:r w:rsidR="00AD3276" w:rsidRPr="00C60FC5">
        <w:rPr>
          <w:sz w:val="28"/>
          <w:szCs w:val="28"/>
        </w:rPr>
        <w:t xml:space="preserve"> и будущих учителей</w:t>
      </w:r>
      <w:r w:rsidRPr="00C60FC5">
        <w:rPr>
          <w:sz w:val="28"/>
          <w:szCs w:val="28"/>
        </w:rPr>
        <w:t xml:space="preserve"> к ценностям «Рухани </w:t>
      </w:r>
      <w:r w:rsidRPr="00C60FC5">
        <w:rPr>
          <w:sz w:val="28"/>
          <w:szCs w:val="28"/>
          <w:lang w:val="kk-KZ"/>
        </w:rPr>
        <w:t>жаңғыру</w:t>
      </w:r>
      <w:r w:rsidRPr="00C60FC5">
        <w:rPr>
          <w:sz w:val="28"/>
          <w:szCs w:val="28"/>
        </w:rPr>
        <w:t>»</w:t>
      </w:r>
      <w:r w:rsidR="00AD3276" w:rsidRPr="00C60FC5">
        <w:rPr>
          <w:sz w:val="28"/>
          <w:szCs w:val="28"/>
        </w:rPr>
        <w:t xml:space="preserve">: разделяя </w:t>
      </w:r>
      <w:r w:rsidRPr="00C60FC5">
        <w:rPr>
          <w:sz w:val="28"/>
          <w:szCs w:val="28"/>
        </w:rPr>
        <w:t>идейный посыл Программы, демонстрируют отстраненность от ее конкретных ценностных установок</w:t>
      </w:r>
      <w:r w:rsidR="00AD3276" w:rsidRPr="00C60FC5">
        <w:rPr>
          <w:sz w:val="28"/>
          <w:szCs w:val="28"/>
        </w:rPr>
        <w:t xml:space="preserve">, т.е. явно недостаточно </w:t>
      </w:r>
      <w:r w:rsidRPr="00C60FC5">
        <w:rPr>
          <w:sz w:val="28"/>
          <w:szCs w:val="28"/>
        </w:rPr>
        <w:t>социального опыта проецировать идеи Программы на личностную систему ценностей</w:t>
      </w:r>
      <w:r w:rsidR="00AD3276" w:rsidRPr="00C60FC5">
        <w:rPr>
          <w:sz w:val="28"/>
          <w:szCs w:val="28"/>
        </w:rPr>
        <w:t xml:space="preserve"> [</w:t>
      </w:r>
      <w:r w:rsidR="00083D3B" w:rsidRPr="00C60FC5">
        <w:rPr>
          <w:sz w:val="28"/>
          <w:szCs w:val="28"/>
        </w:rPr>
        <w:t>13</w:t>
      </w:r>
      <w:r w:rsidR="00334EB1" w:rsidRPr="00C60FC5">
        <w:rPr>
          <w:sz w:val="28"/>
          <w:szCs w:val="28"/>
        </w:rPr>
        <w:t>4</w:t>
      </w:r>
      <w:r w:rsidR="00AD3276" w:rsidRPr="00C60FC5">
        <w:rPr>
          <w:sz w:val="28"/>
          <w:szCs w:val="28"/>
        </w:rPr>
        <w:t>]</w:t>
      </w:r>
      <w:r w:rsidRPr="00C60FC5">
        <w:rPr>
          <w:sz w:val="28"/>
          <w:szCs w:val="28"/>
        </w:rPr>
        <w:t xml:space="preserve">. </w:t>
      </w:r>
    </w:p>
    <w:p w14:paraId="657DEE6B" w14:textId="279F001C" w:rsidR="00CF64C8" w:rsidRPr="00C60FC5" w:rsidRDefault="00AD3276" w:rsidP="005506E3">
      <w:pPr>
        <w:pStyle w:val="Standard"/>
        <w:tabs>
          <w:tab w:val="left" w:pos="360"/>
          <w:tab w:val="left" w:pos="851"/>
          <w:tab w:val="left" w:pos="993"/>
        </w:tabs>
        <w:overflowPunct/>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Далее мы провели</w:t>
      </w:r>
      <w:r w:rsidR="00CF64C8" w:rsidRPr="00C60FC5">
        <w:rPr>
          <w:rFonts w:ascii="Times New Roman" w:hAnsi="Times New Roman" w:cs="Times New Roman"/>
          <w:color w:val="auto"/>
          <w:sz w:val="28"/>
          <w:szCs w:val="28"/>
        </w:rPr>
        <w:t xml:space="preserve"> анализ учебной документации</w:t>
      </w:r>
      <w:r w:rsidRPr="00C60FC5">
        <w:rPr>
          <w:rFonts w:ascii="Times New Roman" w:hAnsi="Times New Roman" w:cs="Times New Roman"/>
          <w:color w:val="auto"/>
          <w:sz w:val="28"/>
          <w:szCs w:val="28"/>
        </w:rPr>
        <w:t>, имеющей отношение к</w:t>
      </w:r>
      <w:r w:rsidR="00CF64C8" w:rsidRPr="00C60FC5">
        <w:rPr>
          <w:rFonts w:ascii="Times New Roman" w:hAnsi="Times New Roman" w:cs="Times New Roman"/>
          <w:color w:val="auto"/>
          <w:sz w:val="28"/>
          <w:szCs w:val="28"/>
        </w:rPr>
        <w:t xml:space="preserve"> подготовк</w:t>
      </w:r>
      <w:r w:rsidRPr="00C60FC5">
        <w:rPr>
          <w:rFonts w:ascii="Times New Roman" w:hAnsi="Times New Roman" w:cs="Times New Roman"/>
          <w:color w:val="auto"/>
          <w:sz w:val="28"/>
          <w:szCs w:val="28"/>
        </w:rPr>
        <w:t>е будущих</w:t>
      </w:r>
      <w:r w:rsidR="00CF64C8" w:rsidRPr="00C60FC5">
        <w:rPr>
          <w:rFonts w:ascii="Times New Roman" w:hAnsi="Times New Roman" w:cs="Times New Roman"/>
          <w:color w:val="auto"/>
          <w:sz w:val="28"/>
          <w:szCs w:val="28"/>
        </w:rPr>
        <w:t xml:space="preserve"> учителей казахского языка и литературы в школах с неказахским языком обучения, учителей русского языка и литературы в школах с нерусским языком обучения, учителей иностранных языков.</w:t>
      </w:r>
    </w:p>
    <w:p w14:paraId="5BACD6E3" w14:textId="77777777" w:rsidR="00CF64C8" w:rsidRPr="00C60FC5" w:rsidRDefault="00CF64C8" w:rsidP="005506E3">
      <w:pPr>
        <w:tabs>
          <w:tab w:val="left" w:pos="709"/>
          <w:tab w:val="left" w:pos="851"/>
        </w:tabs>
        <w:ind w:firstLine="709"/>
        <w:contextualSpacing/>
        <w:jc w:val="both"/>
        <w:rPr>
          <w:sz w:val="28"/>
          <w:szCs w:val="28"/>
        </w:rPr>
      </w:pPr>
      <w:r w:rsidRPr="00C60FC5">
        <w:rPr>
          <w:sz w:val="28"/>
          <w:szCs w:val="28"/>
        </w:rPr>
        <w:t>Как уже отмечалось, второй аспект анализа образовательных программ (далее – ОП) бакалавриата педагогических университетов связан с подготовкой учителей языковых предметов.</w:t>
      </w:r>
    </w:p>
    <w:p w14:paraId="10BCB0C3" w14:textId="267C54E8" w:rsidR="00CF64C8" w:rsidRPr="00C60FC5" w:rsidRDefault="00CF64C8" w:rsidP="005506E3">
      <w:pPr>
        <w:tabs>
          <w:tab w:val="left" w:pos="709"/>
          <w:tab w:val="left" w:pos="851"/>
        </w:tabs>
        <w:ind w:firstLine="709"/>
        <w:contextualSpacing/>
        <w:jc w:val="both"/>
        <w:rPr>
          <w:sz w:val="28"/>
          <w:szCs w:val="28"/>
        </w:rPr>
      </w:pPr>
      <w:r w:rsidRPr="00C60FC5">
        <w:rPr>
          <w:sz w:val="28"/>
          <w:szCs w:val="28"/>
        </w:rPr>
        <w:t>Для анализа были взяты три ОП разных университетов: 6В01704 Казахский язык и литература в школах с неказахским языком обучения, 6В01706</w:t>
      </w:r>
      <w:r w:rsidR="003C63BB" w:rsidRPr="00C60FC5">
        <w:rPr>
          <w:sz w:val="28"/>
          <w:szCs w:val="28"/>
          <w:lang w:val="kk-KZ"/>
        </w:rPr>
        <w:t xml:space="preserve"> </w:t>
      </w:r>
      <w:r w:rsidRPr="00C60FC5">
        <w:rPr>
          <w:sz w:val="28"/>
          <w:szCs w:val="28"/>
        </w:rPr>
        <w:t>- Русский язык и литература в школах с нерусским языком обучения</w:t>
      </w:r>
      <w:r w:rsidRPr="00C60FC5">
        <w:rPr>
          <w:i/>
          <w:sz w:val="28"/>
          <w:szCs w:val="28"/>
        </w:rPr>
        <w:t xml:space="preserve">, </w:t>
      </w:r>
      <w:r w:rsidRPr="00C60FC5">
        <w:rPr>
          <w:sz w:val="28"/>
          <w:szCs w:val="28"/>
        </w:rPr>
        <w:t>6B01705 - Иностранный язык: два иностранных языка (английский/немецкий, китайский, французский языки). Фокус нашего внимания при анализе указанных ОП был сосредоточен на результатах обучения.</w:t>
      </w:r>
    </w:p>
    <w:p w14:paraId="31D5EAB4" w14:textId="77777777" w:rsidR="00CF64C8" w:rsidRPr="00C60FC5" w:rsidRDefault="00CF64C8" w:rsidP="005506E3">
      <w:pPr>
        <w:pStyle w:val="Standard"/>
        <w:tabs>
          <w:tab w:val="left" w:pos="360"/>
          <w:tab w:val="left" w:pos="851"/>
          <w:tab w:val="left" w:pos="993"/>
        </w:tabs>
        <w:overflowPunct/>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Так, в результатах обучения по ОП – 6В01704 Казахский язык и литература в школах с неказахским языком обучения предусмотрены использование «… знаний социальных наук в понимании языковых явлений …», понимание «… новой философии воспитания и образования …», освоение уровней «… преподавания языка и педагогических и психологических особенностей …», </w:t>
      </w:r>
      <w:r w:rsidRPr="00C60FC5">
        <w:rPr>
          <w:rFonts w:ascii="Times New Roman" w:eastAsia="Times New Roman" w:hAnsi="Times New Roman" w:cs="Times New Roman"/>
          <w:color w:val="auto"/>
          <w:kern w:val="0"/>
          <w:sz w:val="28"/>
          <w:szCs w:val="28"/>
          <w:lang w:eastAsia="ru-RU"/>
        </w:rPr>
        <w:t xml:space="preserve">«… </w:t>
      </w:r>
      <w:r w:rsidRPr="00C60FC5">
        <w:rPr>
          <w:rFonts w:ascii="Times New Roman" w:hAnsi="Times New Roman" w:cs="Times New Roman"/>
          <w:color w:val="auto"/>
          <w:sz w:val="28"/>
          <w:szCs w:val="28"/>
        </w:rPr>
        <w:t>методов обучения языку, инновационных технологий …».</w:t>
      </w:r>
    </w:p>
    <w:p w14:paraId="7699C844" w14:textId="77777777" w:rsidR="00CF64C8" w:rsidRPr="00C60FC5" w:rsidRDefault="00CF64C8" w:rsidP="005506E3">
      <w:pPr>
        <w:pStyle w:val="aff"/>
        <w:ind w:firstLine="709"/>
        <w:contextualSpacing/>
        <w:jc w:val="both"/>
        <w:rPr>
          <w:b w:val="0"/>
          <w:bCs w:val="0"/>
          <w:szCs w:val="28"/>
        </w:rPr>
      </w:pPr>
      <w:r w:rsidRPr="00C60FC5">
        <w:rPr>
          <w:b w:val="0"/>
          <w:bCs w:val="0"/>
          <w:szCs w:val="28"/>
        </w:rPr>
        <w:t>В качестве результатов обучения в 6В01706- Русский язык и литература в школах с нерусским языком обучения предусмотрены: «… Проектирует и осуществляет воспитательную работу в соответствии с закономерностями, воспитательными механизмами педагогического процесса. Использует современные формы и методы взаимодействия с семьей обучающихся. Владеет традиционными и инновационными методами обучения русскому языку и литературе в школах с нерусским языком обучения; использует знания об основных стратегических идеях модернизации образования Казахстана. Способен моделировать типичные сценарии межкультурного взаимодействия, способен прогнозировать и преодолевать возможные конфликты в межкультурной коммуникации. Использует понятийный аппарат теории межкультурной коммуникации. Организует свою профессиональную деятельность исходя из глобальной гражданственности, основанной на приоритете конкурентоспособности, взаимопонимания, толерантности, необходимости развития демократических ценностей современного общества …».</w:t>
      </w:r>
    </w:p>
    <w:p w14:paraId="04A4C07C" w14:textId="543B527E" w:rsidR="00CF64C8" w:rsidRPr="00C60FC5" w:rsidRDefault="00CF64C8" w:rsidP="005506E3">
      <w:pPr>
        <w:pStyle w:val="aff"/>
        <w:ind w:firstLine="709"/>
        <w:contextualSpacing/>
        <w:jc w:val="both"/>
        <w:rPr>
          <w:b w:val="0"/>
          <w:bCs w:val="0"/>
          <w:szCs w:val="28"/>
        </w:rPr>
      </w:pPr>
      <w:r w:rsidRPr="00C60FC5">
        <w:rPr>
          <w:b w:val="0"/>
          <w:bCs w:val="0"/>
          <w:szCs w:val="28"/>
        </w:rPr>
        <w:t>В качестве результатов обучения в 6B01705 - Иностранный язык: два иностранных языка (английский/немецкий, китайский, французский языки) предусмотрены такие умения и навыки, как «… Применять знания об обществе как целостной системе и человеке, роли духовных процессов в современном обществе. Демонстрировать глубокие знания в области педагогики и методики воспитательной работы, педагогической акмеологии. Демонстрировать знания об обществе и человеке как целостной системе.</w:t>
      </w:r>
      <w:r w:rsidR="00612066" w:rsidRPr="00C60FC5">
        <w:rPr>
          <w:b w:val="0"/>
          <w:bCs w:val="0"/>
          <w:szCs w:val="28"/>
        </w:rPr>
        <w:t xml:space="preserve"> </w:t>
      </w:r>
      <w:r w:rsidRPr="00C60FC5">
        <w:rPr>
          <w:b w:val="0"/>
          <w:bCs w:val="0"/>
          <w:szCs w:val="28"/>
          <w:lang w:val="kk-KZ"/>
        </w:rPr>
        <w:t>Уметь интерпретировать</w:t>
      </w:r>
      <w:r w:rsidR="00814971" w:rsidRPr="00C60FC5">
        <w:rPr>
          <w:b w:val="0"/>
          <w:bCs w:val="0"/>
          <w:szCs w:val="28"/>
          <w:lang w:val="kk-KZ"/>
        </w:rPr>
        <w:t xml:space="preserve"> </w:t>
      </w:r>
      <w:r w:rsidRPr="00C60FC5">
        <w:rPr>
          <w:b w:val="0"/>
          <w:bCs w:val="0"/>
          <w:szCs w:val="28"/>
          <w:lang w:val="kk-KZ"/>
        </w:rPr>
        <w:t>знания в области межкультурной коммуникации, знать основные различия концептуальной и языковой картин мира носителей родного и изучаемого иностранного языка (второй иностранный</w:t>
      </w:r>
      <w:r w:rsidR="00814971" w:rsidRPr="00C60FC5">
        <w:rPr>
          <w:b w:val="0"/>
          <w:bCs w:val="0"/>
          <w:szCs w:val="28"/>
          <w:lang w:val="kk-KZ"/>
        </w:rPr>
        <w:t xml:space="preserve"> </w:t>
      </w:r>
      <w:r w:rsidRPr="00C60FC5">
        <w:rPr>
          <w:b w:val="0"/>
          <w:bCs w:val="0"/>
          <w:szCs w:val="28"/>
          <w:lang w:val="kk-KZ"/>
        </w:rPr>
        <w:t>язык) ...».</w:t>
      </w:r>
    </w:p>
    <w:p w14:paraId="3F78F830" w14:textId="3899E158" w:rsidR="00CF64C8" w:rsidRPr="00C60FC5" w:rsidRDefault="00CF64C8" w:rsidP="005506E3">
      <w:pPr>
        <w:pStyle w:val="Standard"/>
        <w:tabs>
          <w:tab w:val="left" w:pos="360"/>
          <w:tab w:val="left" w:pos="851"/>
          <w:tab w:val="left" w:pos="993"/>
        </w:tabs>
        <w:overflowPunct/>
        <w:spacing w:after="0" w:line="240" w:lineRule="auto"/>
        <w:ind w:firstLine="709"/>
        <w:contextualSpacing/>
        <w:jc w:val="both"/>
        <w:rPr>
          <w:rFonts w:ascii="Times New Roman" w:hAnsi="Times New Roman" w:cs="Times New Roman"/>
          <w:bCs/>
          <w:color w:val="auto"/>
          <w:sz w:val="28"/>
          <w:szCs w:val="28"/>
        </w:rPr>
      </w:pPr>
      <w:r w:rsidRPr="00C60FC5">
        <w:rPr>
          <w:rFonts w:ascii="Times New Roman" w:hAnsi="Times New Roman" w:cs="Times New Roman"/>
          <w:bCs/>
          <w:color w:val="auto"/>
          <w:sz w:val="28"/>
          <w:szCs w:val="28"/>
        </w:rPr>
        <w:t xml:space="preserve">Из приведенных выдержек трех образовательных программ (разных университетов) следует вывод о том, </w:t>
      </w:r>
      <w:bookmarkStart w:id="24" w:name="_Hlk136372290"/>
      <w:r w:rsidRPr="00C60FC5">
        <w:rPr>
          <w:rFonts w:ascii="Times New Roman" w:hAnsi="Times New Roman" w:cs="Times New Roman"/>
          <w:bCs/>
          <w:color w:val="auto"/>
          <w:sz w:val="28"/>
          <w:szCs w:val="28"/>
        </w:rPr>
        <w:t xml:space="preserve">что социальные ценности, в том числе языкового образования, в результатах обучения будущих учителей присутствуют имплицитно, в самых обобщенных формулировках. Обзорное знакомство с содержанием отдельных учебных дисциплин также </w:t>
      </w:r>
      <w:r w:rsidR="00AD417D" w:rsidRPr="00C60FC5">
        <w:rPr>
          <w:rFonts w:ascii="Times New Roman" w:hAnsi="Times New Roman" w:cs="Times New Roman"/>
          <w:bCs/>
          <w:color w:val="auto"/>
          <w:sz w:val="28"/>
          <w:szCs w:val="28"/>
        </w:rPr>
        <w:t xml:space="preserve">показало, что они </w:t>
      </w:r>
      <w:r w:rsidRPr="00C60FC5">
        <w:rPr>
          <w:rFonts w:ascii="Times New Roman" w:hAnsi="Times New Roman" w:cs="Times New Roman"/>
          <w:bCs/>
          <w:color w:val="auto"/>
          <w:sz w:val="28"/>
          <w:szCs w:val="28"/>
        </w:rPr>
        <w:t>не раскрывают конкретную направленность подготовки/готовности будущих учителей на формирование у школьников ценностн</w:t>
      </w:r>
      <w:r w:rsidR="00CD7ECE" w:rsidRPr="00C60FC5">
        <w:rPr>
          <w:rFonts w:ascii="Times New Roman" w:hAnsi="Times New Roman" w:cs="Times New Roman"/>
          <w:bCs/>
          <w:color w:val="auto"/>
          <w:sz w:val="28"/>
          <w:szCs w:val="28"/>
        </w:rPr>
        <w:t>ого</w:t>
      </w:r>
      <w:r w:rsidRPr="00C60FC5">
        <w:rPr>
          <w:rFonts w:ascii="Times New Roman" w:hAnsi="Times New Roman" w:cs="Times New Roman"/>
          <w:bCs/>
          <w:color w:val="auto"/>
          <w:sz w:val="28"/>
          <w:szCs w:val="28"/>
        </w:rPr>
        <w:t xml:space="preserve"> отношени</w:t>
      </w:r>
      <w:r w:rsidR="00CD7ECE" w:rsidRPr="00C60FC5">
        <w:rPr>
          <w:rFonts w:ascii="Times New Roman" w:hAnsi="Times New Roman" w:cs="Times New Roman"/>
          <w:bCs/>
          <w:color w:val="auto"/>
          <w:sz w:val="28"/>
          <w:szCs w:val="28"/>
        </w:rPr>
        <w:t xml:space="preserve">я </w:t>
      </w:r>
      <w:r w:rsidRPr="00C60FC5">
        <w:rPr>
          <w:rFonts w:ascii="Times New Roman" w:hAnsi="Times New Roman" w:cs="Times New Roman"/>
          <w:bCs/>
          <w:color w:val="auto"/>
          <w:sz w:val="28"/>
          <w:szCs w:val="28"/>
        </w:rPr>
        <w:t>к изучаемым языкам.</w:t>
      </w:r>
    </w:p>
    <w:bookmarkEnd w:id="24"/>
    <w:p w14:paraId="0469E089" w14:textId="1129BE6B" w:rsidR="004A704F" w:rsidRPr="00C60FC5" w:rsidRDefault="00CF64C8" w:rsidP="005506E3">
      <w:pPr>
        <w:tabs>
          <w:tab w:val="left" w:pos="360"/>
          <w:tab w:val="left" w:pos="851"/>
          <w:tab w:val="left" w:pos="993"/>
        </w:tabs>
        <w:ind w:firstLine="709"/>
        <w:contextualSpacing/>
        <w:jc w:val="both"/>
        <w:rPr>
          <w:sz w:val="28"/>
          <w:szCs w:val="28"/>
        </w:rPr>
      </w:pPr>
      <w:r w:rsidRPr="00C60FC5">
        <w:rPr>
          <w:sz w:val="28"/>
          <w:szCs w:val="28"/>
        </w:rPr>
        <w:t xml:space="preserve">Проведенный социологический опрос, а также анализ стратегических документов и учебной документации педагогических вузов для нас был важен для того, чтобы предложить более эффективные механизмы продвижения ценностей «Рухани жаңғыру» и в этом контексте разработать </w:t>
      </w:r>
      <w:r w:rsidR="000B441F" w:rsidRPr="00C60FC5">
        <w:rPr>
          <w:sz w:val="28"/>
          <w:szCs w:val="28"/>
        </w:rPr>
        <w:t>П</w:t>
      </w:r>
      <w:r w:rsidRPr="00C60FC5">
        <w:rPr>
          <w:sz w:val="28"/>
          <w:szCs w:val="28"/>
        </w:rPr>
        <w:t>едагогическ</w:t>
      </w:r>
      <w:r w:rsidR="000B441F" w:rsidRPr="00C60FC5">
        <w:rPr>
          <w:sz w:val="28"/>
          <w:szCs w:val="28"/>
        </w:rPr>
        <w:t>ую</w:t>
      </w:r>
      <w:r w:rsidRPr="00C60FC5">
        <w:rPr>
          <w:sz w:val="28"/>
          <w:szCs w:val="28"/>
        </w:rPr>
        <w:t xml:space="preserve"> </w:t>
      </w:r>
      <w:r w:rsidR="000B441F" w:rsidRPr="00C60FC5">
        <w:rPr>
          <w:sz w:val="28"/>
          <w:szCs w:val="28"/>
        </w:rPr>
        <w:t xml:space="preserve">программу </w:t>
      </w:r>
      <w:r w:rsidRPr="00C60FC5">
        <w:rPr>
          <w:sz w:val="28"/>
          <w:szCs w:val="28"/>
        </w:rPr>
        <w:t>обучения языкам.</w:t>
      </w:r>
    </w:p>
    <w:p w14:paraId="117C256C" w14:textId="77777777" w:rsidR="00CD7ECE" w:rsidRPr="00C60FC5" w:rsidRDefault="00CD7ECE" w:rsidP="005506E3">
      <w:pPr>
        <w:ind w:firstLine="709"/>
        <w:rPr>
          <w:rFonts w:eastAsia="Calibri"/>
          <w:b/>
          <w:bCs/>
          <w:kern w:val="3"/>
          <w:sz w:val="28"/>
          <w:szCs w:val="28"/>
          <w:lang w:eastAsia="en-US"/>
        </w:rPr>
      </w:pPr>
      <w:r w:rsidRPr="00C60FC5">
        <w:rPr>
          <w:sz w:val="28"/>
          <w:szCs w:val="28"/>
        </w:rPr>
        <w:br w:type="page"/>
      </w:r>
    </w:p>
    <w:p w14:paraId="331553F3" w14:textId="2C9CABEB" w:rsidR="00911842" w:rsidRPr="00C60FC5" w:rsidRDefault="00911842" w:rsidP="005506E3">
      <w:pPr>
        <w:pStyle w:val="ad"/>
        <w:spacing w:after="0" w:line="240" w:lineRule="auto"/>
        <w:ind w:firstLine="709"/>
        <w:contextualSpacing/>
        <w:jc w:val="both"/>
        <w:rPr>
          <w:rFonts w:ascii="Times New Roman" w:hAnsi="Times New Roman" w:cs="Times New Roman"/>
          <w:color w:val="auto"/>
        </w:rPr>
      </w:pPr>
      <w:r w:rsidRPr="00C60FC5">
        <w:rPr>
          <w:rFonts w:ascii="Times New Roman" w:hAnsi="Times New Roman" w:cs="Times New Roman"/>
          <w:color w:val="auto"/>
        </w:rPr>
        <w:t>2 ОПЫТНО-ПЕДАГОГИЧЕСКАЯ РАБОТА ПО ОБУЧЕНИ</w:t>
      </w:r>
      <w:r w:rsidRPr="00C60FC5">
        <w:rPr>
          <w:rFonts w:ascii="Times New Roman" w:hAnsi="Times New Roman" w:cs="Times New Roman"/>
          <w:color w:val="auto"/>
          <w:kern w:val="0"/>
        </w:rPr>
        <w:t xml:space="preserve">Ю </w:t>
      </w:r>
      <w:r w:rsidRPr="00C60FC5">
        <w:rPr>
          <w:rFonts w:ascii="Times New Roman" w:hAnsi="Times New Roman" w:cs="Times New Roman"/>
          <w:color w:val="auto"/>
        </w:rPr>
        <w:t>ЯЗЫКАМ В РАМКАХ ЦЕННОСТЕЙ</w:t>
      </w:r>
      <w:r w:rsidRPr="00C60FC5">
        <w:rPr>
          <w:rFonts w:ascii="Times New Roman" w:hAnsi="Times New Roman" w:cs="Times New Roman"/>
          <w:color w:val="auto"/>
          <w:lang w:val="kk-KZ"/>
        </w:rPr>
        <w:t xml:space="preserve"> «РУХАНИ ЖАҢҒЫРУ»</w:t>
      </w:r>
    </w:p>
    <w:p w14:paraId="54426D23" w14:textId="77777777" w:rsidR="00911842" w:rsidRPr="00C60FC5" w:rsidRDefault="00911842" w:rsidP="005506E3">
      <w:pPr>
        <w:pStyle w:val="Standard"/>
        <w:tabs>
          <w:tab w:val="left" w:pos="1134"/>
        </w:tabs>
        <w:spacing w:after="0" w:line="240" w:lineRule="auto"/>
        <w:ind w:firstLine="709"/>
        <w:contextualSpacing/>
        <w:rPr>
          <w:rFonts w:ascii="Times New Roman" w:hAnsi="Times New Roman" w:cs="Times New Roman"/>
          <w:bCs/>
          <w:color w:val="auto"/>
          <w:sz w:val="28"/>
          <w:szCs w:val="28"/>
        </w:rPr>
      </w:pPr>
    </w:p>
    <w:p w14:paraId="3B6C946A" w14:textId="77777777" w:rsidR="009B35E3" w:rsidRPr="00C60FC5" w:rsidRDefault="009B35E3" w:rsidP="009B35E3">
      <w:pPr>
        <w:pStyle w:val="Standard"/>
        <w:tabs>
          <w:tab w:val="left" w:pos="1134"/>
        </w:tabs>
        <w:spacing w:after="0" w:line="240" w:lineRule="auto"/>
        <w:ind w:firstLine="567"/>
        <w:contextualSpacing/>
        <w:jc w:val="both"/>
        <w:rPr>
          <w:rFonts w:ascii="Times New Roman" w:hAnsi="Times New Roman" w:cs="Times New Roman"/>
          <w:color w:val="auto"/>
          <w:sz w:val="28"/>
          <w:szCs w:val="28"/>
          <w:shd w:val="clear" w:color="auto" w:fill="FFFFFF"/>
          <w:lang w:val="kk-KZ"/>
        </w:rPr>
      </w:pPr>
      <w:r w:rsidRPr="00C60FC5">
        <w:rPr>
          <w:rFonts w:ascii="Times New Roman" w:hAnsi="Times New Roman" w:cs="Times New Roman"/>
          <w:color w:val="auto"/>
          <w:sz w:val="28"/>
          <w:szCs w:val="28"/>
          <w:shd w:val="clear" w:color="auto" w:fill="FFFFFF"/>
          <w:lang w:val="kk-KZ"/>
        </w:rPr>
        <w:t>Цель опытно-педагогической работы: на основе практической верификации полученных результатов исследования подтверждение или опровержение выдвинутой гипотезы исследования в целом.</w:t>
      </w:r>
    </w:p>
    <w:p w14:paraId="4F868A63" w14:textId="77777777" w:rsidR="009B35E3" w:rsidRPr="00C60FC5" w:rsidRDefault="009B35E3" w:rsidP="009B35E3">
      <w:pPr>
        <w:pStyle w:val="Standard"/>
        <w:tabs>
          <w:tab w:val="left" w:pos="1134"/>
        </w:tabs>
        <w:spacing w:after="0" w:line="240" w:lineRule="auto"/>
        <w:ind w:firstLine="567"/>
        <w:contextualSpacing/>
        <w:jc w:val="both"/>
        <w:rPr>
          <w:rFonts w:ascii="Times New Roman" w:hAnsi="Times New Roman" w:cs="Times New Roman"/>
          <w:color w:val="auto"/>
          <w:sz w:val="28"/>
          <w:szCs w:val="28"/>
          <w:shd w:val="clear" w:color="auto" w:fill="FFFFFF"/>
          <w:lang w:val="kk-KZ"/>
        </w:rPr>
      </w:pPr>
      <w:r w:rsidRPr="00C60FC5">
        <w:rPr>
          <w:rFonts w:ascii="Times New Roman" w:hAnsi="Times New Roman" w:cs="Times New Roman"/>
          <w:color w:val="auto"/>
          <w:sz w:val="28"/>
          <w:szCs w:val="28"/>
          <w:shd w:val="clear" w:color="auto" w:fill="FFFFFF"/>
          <w:lang w:val="kk-KZ"/>
        </w:rPr>
        <w:t xml:space="preserve">Опытно-педагогическая работа была проведена в четыре этапа: предварительный, констатирующий, формирующий и контрольный. Логика изложения хода и результатов данной работы определена постановкой целей каждого этапа. </w:t>
      </w:r>
    </w:p>
    <w:p w14:paraId="7777D6AC" w14:textId="77777777" w:rsidR="009B35E3" w:rsidRPr="00C60FC5" w:rsidRDefault="009B35E3" w:rsidP="009B35E3">
      <w:pPr>
        <w:pStyle w:val="Standard"/>
        <w:tabs>
          <w:tab w:val="left" w:pos="1134"/>
        </w:tabs>
        <w:spacing w:after="0" w:line="240" w:lineRule="auto"/>
        <w:ind w:firstLine="567"/>
        <w:contextualSpacing/>
        <w:jc w:val="both"/>
        <w:rPr>
          <w:rFonts w:ascii="Times New Roman" w:hAnsi="Times New Roman" w:cs="Times New Roman"/>
          <w:color w:val="auto"/>
          <w:sz w:val="28"/>
          <w:szCs w:val="28"/>
          <w:shd w:val="clear" w:color="auto" w:fill="FFFFFF"/>
          <w:lang w:val="kk-KZ"/>
        </w:rPr>
      </w:pPr>
      <w:r w:rsidRPr="00C60FC5">
        <w:rPr>
          <w:rFonts w:ascii="Times New Roman" w:hAnsi="Times New Roman" w:cs="Times New Roman"/>
          <w:color w:val="auto"/>
          <w:sz w:val="28"/>
          <w:szCs w:val="28"/>
          <w:shd w:val="clear" w:color="auto" w:fill="FFFFFF"/>
          <w:lang w:val="kk-KZ"/>
        </w:rPr>
        <w:t xml:space="preserve">Так, предварительный этап (до констатирующего этапа) преследовал цель запуска научно-методического семинара для педагогорв для их подготовки к организации и проведению опытно-педагогической работы, целостному восприятию и пониманию ее специфики, а также подготовка родителей  школьников, вовлеченных в эксперимент. </w:t>
      </w:r>
    </w:p>
    <w:p w14:paraId="4B73751A" w14:textId="77777777" w:rsidR="009B35E3" w:rsidRPr="00C60FC5" w:rsidRDefault="009B35E3" w:rsidP="009B35E3">
      <w:pPr>
        <w:pStyle w:val="Standard"/>
        <w:tabs>
          <w:tab w:val="left" w:pos="1134"/>
        </w:tabs>
        <w:spacing w:after="0" w:line="240" w:lineRule="auto"/>
        <w:ind w:firstLine="567"/>
        <w:contextualSpacing/>
        <w:jc w:val="both"/>
        <w:rPr>
          <w:rFonts w:ascii="Times New Roman" w:hAnsi="Times New Roman" w:cs="Times New Roman"/>
          <w:color w:val="auto"/>
          <w:sz w:val="28"/>
          <w:szCs w:val="28"/>
          <w:shd w:val="clear" w:color="auto" w:fill="FFFFFF"/>
          <w:lang w:val="kk-KZ"/>
        </w:rPr>
      </w:pPr>
      <w:r w:rsidRPr="00C60FC5">
        <w:rPr>
          <w:rFonts w:ascii="Times New Roman" w:hAnsi="Times New Roman" w:cs="Times New Roman"/>
          <w:color w:val="auto"/>
          <w:sz w:val="28"/>
          <w:szCs w:val="28"/>
          <w:shd w:val="clear" w:color="auto" w:fill="FFFFFF"/>
          <w:lang w:val="kk-KZ"/>
        </w:rPr>
        <w:t>Целью констатирующего этапа являлось выявление исходной позиции сформированности ценностного отношения школьников к изучаемым языкам, когда был применен разработанный нами диагностический инструментарий для оценки искомого явления.</w:t>
      </w:r>
    </w:p>
    <w:p w14:paraId="27604096" w14:textId="77777777" w:rsidR="009B35E3" w:rsidRPr="00C60FC5" w:rsidRDefault="009B35E3" w:rsidP="009B35E3">
      <w:pPr>
        <w:pStyle w:val="Standard"/>
        <w:tabs>
          <w:tab w:val="left" w:pos="1134"/>
        </w:tabs>
        <w:spacing w:after="0" w:line="240" w:lineRule="auto"/>
        <w:ind w:firstLine="567"/>
        <w:contextualSpacing/>
        <w:jc w:val="both"/>
        <w:rPr>
          <w:rFonts w:ascii="Times New Roman" w:hAnsi="Times New Roman" w:cs="Times New Roman"/>
          <w:color w:val="auto"/>
          <w:sz w:val="28"/>
          <w:szCs w:val="28"/>
          <w:shd w:val="clear" w:color="auto" w:fill="FFFFFF"/>
          <w:lang w:val="kk-KZ"/>
        </w:rPr>
      </w:pPr>
      <w:r w:rsidRPr="00C60FC5">
        <w:rPr>
          <w:rFonts w:ascii="Times New Roman" w:hAnsi="Times New Roman" w:cs="Times New Roman"/>
          <w:color w:val="auto"/>
          <w:sz w:val="28"/>
          <w:szCs w:val="28"/>
          <w:shd w:val="clear" w:color="auto" w:fill="FFFFFF"/>
          <w:lang w:val="kk-KZ"/>
        </w:rPr>
        <w:t xml:space="preserve">Целью формирующего этапа являлось применение в реальном учебном процессе школы разработанной нами Педагогической программы </w:t>
      </w:r>
      <w:r w:rsidRPr="00C60FC5">
        <w:rPr>
          <w:rFonts w:ascii="Times New Roman" w:hAnsi="Times New Roman" w:cs="Times New Roman"/>
          <w:color w:val="auto"/>
          <w:sz w:val="28"/>
          <w:szCs w:val="28"/>
          <w:shd w:val="clear" w:color="auto" w:fill="FFFFFF"/>
        </w:rPr>
        <w:t xml:space="preserve">обучения языкам в условиях приобщения школьников к ценностям «Рухани </w:t>
      </w:r>
      <w:r w:rsidRPr="00C60FC5">
        <w:rPr>
          <w:rFonts w:ascii="Times New Roman" w:hAnsi="Times New Roman" w:cs="Times New Roman"/>
          <w:color w:val="auto"/>
          <w:sz w:val="28"/>
          <w:szCs w:val="28"/>
          <w:shd w:val="clear" w:color="auto" w:fill="FFFFFF"/>
          <w:lang w:val="kk-KZ"/>
        </w:rPr>
        <w:t>жаңғыр</w:t>
      </w:r>
      <w:r w:rsidRPr="00C60FC5">
        <w:rPr>
          <w:rFonts w:ascii="Times New Roman" w:hAnsi="Times New Roman" w:cs="Times New Roman"/>
          <w:color w:val="auto"/>
          <w:sz w:val="28"/>
          <w:szCs w:val="28"/>
          <w:shd w:val="clear" w:color="auto" w:fill="FFFFFF"/>
        </w:rPr>
        <w:t>у</w:t>
      </w:r>
      <w:r w:rsidRPr="00C60FC5">
        <w:rPr>
          <w:rFonts w:ascii="Times New Roman" w:hAnsi="Times New Roman" w:cs="Times New Roman"/>
          <w:color w:val="auto"/>
          <w:sz w:val="28"/>
          <w:szCs w:val="28"/>
          <w:shd w:val="clear" w:color="auto" w:fill="FFFFFF"/>
          <w:lang w:val="kk-KZ"/>
        </w:rPr>
        <w:t>» (Приложение Г).</w:t>
      </w:r>
    </w:p>
    <w:p w14:paraId="329A81AD" w14:textId="77777777" w:rsidR="009B35E3" w:rsidRPr="00C60FC5" w:rsidRDefault="009B35E3" w:rsidP="009B35E3">
      <w:pPr>
        <w:pStyle w:val="Standard"/>
        <w:tabs>
          <w:tab w:val="left" w:pos="1134"/>
        </w:tabs>
        <w:spacing w:after="0" w:line="240" w:lineRule="auto"/>
        <w:ind w:firstLine="567"/>
        <w:contextualSpacing/>
        <w:jc w:val="both"/>
        <w:rPr>
          <w:rFonts w:ascii="Times New Roman" w:hAnsi="Times New Roman" w:cs="Times New Roman"/>
          <w:color w:val="auto"/>
          <w:sz w:val="28"/>
          <w:szCs w:val="28"/>
          <w:shd w:val="clear" w:color="auto" w:fill="FFFFFF"/>
          <w:lang w:val="kk-KZ"/>
        </w:rPr>
      </w:pPr>
      <w:r w:rsidRPr="00C60FC5">
        <w:rPr>
          <w:rFonts w:ascii="Times New Roman" w:hAnsi="Times New Roman" w:cs="Times New Roman"/>
          <w:color w:val="auto"/>
          <w:sz w:val="28"/>
          <w:szCs w:val="28"/>
          <w:shd w:val="clear" w:color="auto" w:fill="FFFFFF"/>
          <w:lang w:val="kk-KZ"/>
        </w:rPr>
        <w:t>Цель контрольного этапа – проведение повтроной диагностики исследуемого явления, сравнительный анализ данных констатирующего и контрольного эксперимента, выявление характера динамики полученных показателей и проведение корреляционного анализа статданных двух диагностик. В случае положительной динамики именно коэффециент корреляции должен показать ее значимость и определить тесноту связи полученных показателей с примененной Педагогической программой во время формирующего этапа.</w:t>
      </w:r>
    </w:p>
    <w:p w14:paraId="6C6D92C0" w14:textId="77777777" w:rsidR="009B35E3" w:rsidRPr="00C60FC5" w:rsidRDefault="009B35E3" w:rsidP="009B35E3">
      <w:pPr>
        <w:pStyle w:val="Standard"/>
        <w:tabs>
          <w:tab w:val="left" w:pos="1134"/>
        </w:tabs>
        <w:spacing w:after="0" w:line="240" w:lineRule="auto"/>
        <w:ind w:firstLine="567"/>
        <w:contextualSpacing/>
        <w:jc w:val="both"/>
        <w:rPr>
          <w:rFonts w:ascii="Times New Roman" w:hAnsi="Times New Roman" w:cs="Times New Roman"/>
          <w:bCs/>
          <w:color w:val="auto"/>
          <w:sz w:val="28"/>
          <w:szCs w:val="28"/>
        </w:rPr>
      </w:pPr>
      <w:r w:rsidRPr="00C60FC5">
        <w:rPr>
          <w:rFonts w:ascii="Times New Roman" w:hAnsi="Times New Roman" w:cs="Times New Roman"/>
          <w:color w:val="auto"/>
          <w:sz w:val="28"/>
          <w:szCs w:val="28"/>
          <w:shd w:val="clear" w:color="auto" w:fill="FFFFFF"/>
          <w:lang w:val="kk-KZ"/>
        </w:rPr>
        <w:t>Логика изложения диссертационного материала в части опытно-педагогической работы несколько отличается от общей логики эксперимента, то есть результаты констатирующего и контрольного этапов отражены в сравнительном аспекте и излагаются после описания формирующего этапа, однако это не означает, что констатирующий этап был проведен после формирующего этапа.</w:t>
      </w:r>
    </w:p>
    <w:p w14:paraId="42A3C5D6" w14:textId="77777777" w:rsidR="009B35E3" w:rsidRPr="00C60FC5" w:rsidRDefault="009B35E3" w:rsidP="009B35E3">
      <w:pPr>
        <w:pStyle w:val="Standard"/>
        <w:tabs>
          <w:tab w:val="left" w:pos="1134"/>
        </w:tabs>
        <w:spacing w:after="0" w:line="240" w:lineRule="auto"/>
        <w:ind w:firstLine="567"/>
        <w:contextualSpacing/>
        <w:jc w:val="both"/>
        <w:rPr>
          <w:rFonts w:ascii="Times New Roman" w:hAnsi="Times New Roman" w:cs="Times New Roman"/>
          <w:color w:val="auto"/>
          <w:sz w:val="28"/>
          <w:szCs w:val="28"/>
          <w:shd w:val="clear" w:color="auto" w:fill="FFFFFF"/>
          <w:lang w:val="kk-KZ"/>
        </w:rPr>
      </w:pPr>
      <w:r w:rsidRPr="00C60FC5">
        <w:rPr>
          <w:rFonts w:ascii="Times New Roman" w:hAnsi="Times New Roman" w:cs="Times New Roman"/>
          <w:bCs/>
          <w:color w:val="auto"/>
          <w:sz w:val="28"/>
          <w:szCs w:val="28"/>
        </w:rPr>
        <w:t xml:space="preserve"> Таким образом, в данном разделе диссертации изложены результаты третьей и четвертой задач исследования, а именно: </w:t>
      </w:r>
      <w:r w:rsidRPr="00C60FC5">
        <w:rPr>
          <w:rFonts w:ascii="Times New Roman" w:hAnsi="Times New Roman" w:cs="Times New Roman"/>
          <w:color w:val="auto"/>
          <w:sz w:val="28"/>
          <w:szCs w:val="28"/>
          <w:shd w:val="clear" w:color="auto" w:fill="FFFFFF"/>
        </w:rPr>
        <w:t xml:space="preserve">Педагогическая программа обучения языкам в условиях приобщения школьников к ценностям «Рухани </w:t>
      </w:r>
      <w:r w:rsidRPr="00C60FC5">
        <w:rPr>
          <w:rFonts w:ascii="Times New Roman" w:hAnsi="Times New Roman" w:cs="Times New Roman"/>
          <w:color w:val="auto"/>
          <w:sz w:val="28"/>
          <w:szCs w:val="28"/>
          <w:shd w:val="clear" w:color="auto" w:fill="FFFFFF"/>
          <w:lang w:val="kk-KZ"/>
        </w:rPr>
        <w:t>жаңғыр</w:t>
      </w:r>
      <w:r w:rsidRPr="00C60FC5">
        <w:rPr>
          <w:rFonts w:ascii="Times New Roman" w:hAnsi="Times New Roman" w:cs="Times New Roman"/>
          <w:color w:val="auto"/>
          <w:sz w:val="28"/>
          <w:szCs w:val="28"/>
          <w:shd w:val="clear" w:color="auto" w:fill="FFFFFF"/>
        </w:rPr>
        <w:t>у</w:t>
      </w:r>
      <w:r w:rsidRPr="00C60FC5">
        <w:rPr>
          <w:rFonts w:ascii="Times New Roman" w:hAnsi="Times New Roman" w:cs="Times New Roman"/>
          <w:color w:val="auto"/>
          <w:sz w:val="28"/>
          <w:szCs w:val="28"/>
          <w:shd w:val="clear" w:color="auto" w:fill="FFFFFF"/>
          <w:lang w:val="kk-KZ"/>
        </w:rPr>
        <w:t>», а также ход и результаты практической верификации указанной программы.</w:t>
      </w:r>
    </w:p>
    <w:p w14:paraId="29DEF87A" w14:textId="5D76B497" w:rsidR="00911842" w:rsidRPr="00C60FC5" w:rsidRDefault="00C30352" w:rsidP="001B6F27">
      <w:pPr>
        <w:pStyle w:val="Standard"/>
        <w:tabs>
          <w:tab w:val="left" w:pos="993"/>
        </w:tabs>
        <w:spacing w:after="0" w:line="240" w:lineRule="auto"/>
        <w:ind w:left="207" w:firstLine="709"/>
        <w:contextualSpacing/>
        <w:jc w:val="both"/>
        <w:rPr>
          <w:rFonts w:ascii="Times New Roman" w:hAnsi="Times New Roman" w:cs="Times New Roman"/>
          <w:bCs/>
          <w:color w:val="auto"/>
          <w:sz w:val="28"/>
          <w:szCs w:val="28"/>
        </w:rPr>
      </w:pPr>
      <w:r w:rsidRPr="00C60FC5">
        <w:rPr>
          <w:rFonts w:ascii="Times New Roman" w:hAnsi="Times New Roman" w:cs="Times New Roman"/>
          <w:bCs/>
          <w:color w:val="auto"/>
          <w:sz w:val="28"/>
          <w:szCs w:val="28"/>
        </w:rPr>
        <w:t xml:space="preserve"> </w:t>
      </w:r>
    </w:p>
    <w:p w14:paraId="69EF38A9" w14:textId="509632E1" w:rsidR="00911842" w:rsidRPr="00C60FC5" w:rsidRDefault="00911842" w:rsidP="005506E3">
      <w:pPr>
        <w:pStyle w:val="Standard"/>
        <w:tabs>
          <w:tab w:val="left" w:pos="1134"/>
        </w:tabs>
        <w:spacing w:after="0" w:line="240" w:lineRule="auto"/>
        <w:ind w:firstLine="709"/>
        <w:contextualSpacing/>
        <w:jc w:val="both"/>
        <w:rPr>
          <w:rFonts w:ascii="Times New Roman" w:hAnsi="Times New Roman" w:cs="Times New Roman"/>
          <w:b/>
          <w:color w:val="auto"/>
          <w:kern w:val="0"/>
          <w:sz w:val="28"/>
          <w:szCs w:val="28"/>
          <w:shd w:val="clear" w:color="auto" w:fill="FFFFFF"/>
        </w:rPr>
      </w:pPr>
      <w:r w:rsidRPr="00C60FC5">
        <w:rPr>
          <w:rFonts w:ascii="Times New Roman" w:hAnsi="Times New Roman" w:cs="Times New Roman"/>
          <w:b/>
          <w:color w:val="auto"/>
          <w:sz w:val="28"/>
          <w:szCs w:val="28"/>
        </w:rPr>
        <w:t xml:space="preserve">2.1 </w:t>
      </w:r>
      <w:r w:rsidR="000F43C4" w:rsidRPr="00C60FC5">
        <w:rPr>
          <w:rFonts w:ascii="Times New Roman" w:hAnsi="Times New Roman" w:cs="Times New Roman"/>
          <w:b/>
          <w:bCs/>
          <w:color w:val="auto"/>
          <w:sz w:val="28"/>
          <w:szCs w:val="28"/>
        </w:rPr>
        <w:t xml:space="preserve">Педагогическая программа </w:t>
      </w:r>
      <w:r w:rsidR="000F43C4" w:rsidRPr="00C60FC5">
        <w:rPr>
          <w:rFonts w:ascii="Times New Roman" w:hAnsi="Times New Roman" w:cs="Times New Roman"/>
          <w:b/>
          <w:color w:val="auto"/>
          <w:kern w:val="0"/>
          <w:sz w:val="28"/>
          <w:szCs w:val="28"/>
          <w:shd w:val="clear" w:color="auto" w:fill="FFFFFF"/>
        </w:rPr>
        <w:t xml:space="preserve">обучения языкам в рамках приобщения школьников к ценностям «Рухани </w:t>
      </w:r>
      <w:r w:rsidR="000F43C4" w:rsidRPr="00C60FC5">
        <w:rPr>
          <w:rFonts w:ascii="Times New Roman" w:hAnsi="Times New Roman" w:cs="Times New Roman"/>
          <w:b/>
          <w:color w:val="auto"/>
          <w:kern w:val="0"/>
          <w:sz w:val="28"/>
          <w:szCs w:val="28"/>
          <w:shd w:val="clear" w:color="auto" w:fill="FFFFFF"/>
          <w:lang w:val="kk-KZ"/>
        </w:rPr>
        <w:t>жаңғыр</w:t>
      </w:r>
      <w:r w:rsidR="000F43C4" w:rsidRPr="00C60FC5">
        <w:rPr>
          <w:rFonts w:ascii="Times New Roman" w:hAnsi="Times New Roman" w:cs="Times New Roman"/>
          <w:b/>
          <w:color w:val="auto"/>
          <w:kern w:val="0"/>
          <w:sz w:val="28"/>
          <w:szCs w:val="28"/>
          <w:shd w:val="clear" w:color="auto" w:fill="FFFFFF"/>
        </w:rPr>
        <w:t>у</w:t>
      </w:r>
      <w:r w:rsidR="000F43C4" w:rsidRPr="00C60FC5">
        <w:rPr>
          <w:rFonts w:ascii="Times New Roman" w:hAnsi="Times New Roman" w:cs="Times New Roman"/>
          <w:b/>
          <w:color w:val="auto"/>
          <w:kern w:val="0"/>
          <w:sz w:val="28"/>
          <w:szCs w:val="28"/>
          <w:shd w:val="clear" w:color="auto" w:fill="FFFFFF"/>
          <w:lang w:val="kk-KZ"/>
        </w:rPr>
        <w:t>»</w:t>
      </w:r>
      <w:r w:rsidR="000F43C4" w:rsidRPr="00C60FC5">
        <w:rPr>
          <w:rFonts w:ascii="Times New Roman" w:hAnsi="Times New Roman" w:cs="Times New Roman"/>
          <w:b/>
          <w:color w:val="auto"/>
          <w:kern w:val="0"/>
          <w:sz w:val="28"/>
          <w:szCs w:val="28"/>
          <w:shd w:val="clear" w:color="auto" w:fill="FFFFFF"/>
        </w:rPr>
        <w:t>: ход опытно-педагогической работы</w:t>
      </w:r>
    </w:p>
    <w:p w14:paraId="575D5775" w14:textId="6E55F3AB" w:rsidR="007650DC" w:rsidRPr="00C60FC5" w:rsidRDefault="007650DC" w:rsidP="005506E3">
      <w:pPr>
        <w:tabs>
          <w:tab w:val="left" w:pos="360"/>
          <w:tab w:val="left" w:pos="851"/>
          <w:tab w:val="left" w:pos="993"/>
        </w:tabs>
        <w:ind w:firstLine="709"/>
        <w:contextualSpacing/>
        <w:jc w:val="both"/>
        <w:rPr>
          <w:sz w:val="28"/>
          <w:szCs w:val="28"/>
        </w:rPr>
      </w:pPr>
      <w:r w:rsidRPr="00C60FC5">
        <w:rPr>
          <w:sz w:val="28"/>
          <w:szCs w:val="28"/>
        </w:rPr>
        <w:t>Разработанная нами Педагогическая программа представляет собой своеобразный комплекс педагогических стратегий и механизмов обучения языкам в условиях приобщения школьников к ценностям «Рухани жаңғыру».</w:t>
      </w:r>
    </w:p>
    <w:p w14:paraId="32F107C2" w14:textId="683FD683" w:rsidR="007650DC" w:rsidRPr="00C60FC5" w:rsidRDefault="007650DC" w:rsidP="005506E3">
      <w:pPr>
        <w:pStyle w:val="Standard"/>
        <w:tabs>
          <w:tab w:val="left" w:pos="1134"/>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Изучение трудов ученых [</w:t>
      </w:r>
      <w:r w:rsidR="00083D3B" w:rsidRPr="00C60FC5">
        <w:rPr>
          <w:rFonts w:ascii="Times New Roman" w:hAnsi="Times New Roman" w:cs="Times New Roman"/>
          <w:color w:val="auto"/>
          <w:sz w:val="28"/>
          <w:szCs w:val="28"/>
        </w:rPr>
        <w:t>13</w:t>
      </w:r>
      <w:r w:rsidR="00334EB1" w:rsidRPr="00C60FC5">
        <w:rPr>
          <w:rFonts w:ascii="Times New Roman" w:hAnsi="Times New Roman" w:cs="Times New Roman"/>
          <w:color w:val="auto"/>
          <w:sz w:val="28"/>
          <w:szCs w:val="28"/>
        </w:rPr>
        <w:t>5</w:t>
      </w:r>
      <w:r w:rsidR="00083D3B" w:rsidRPr="00C60FC5">
        <w:rPr>
          <w:rFonts w:ascii="Times New Roman" w:hAnsi="Times New Roman" w:cs="Times New Roman"/>
          <w:color w:val="auto"/>
          <w:sz w:val="28"/>
          <w:szCs w:val="28"/>
        </w:rPr>
        <w:t>-14</w:t>
      </w:r>
      <w:r w:rsidR="00334EB1" w:rsidRPr="00C60FC5">
        <w:rPr>
          <w:rFonts w:ascii="Times New Roman" w:hAnsi="Times New Roman" w:cs="Times New Roman"/>
          <w:color w:val="auto"/>
          <w:sz w:val="28"/>
          <w:szCs w:val="28"/>
        </w:rPr>
        <w:t>1</w:t>
      </w:r>
      <w:r w:rsidRPr="00C60FC5">
        <w:rPr>
          <w:rFonts w:ascii="Times New Roman" w:hAnsi="Times New Roman" w:cs="Times New Roman"/>
          <w:color w:val="auto"/>
          <w:sz w:val="28"/>
          <w:szCs w:val="28"/>
        </w:rPr>
        <w:t>] позволило нам определиться с понятиями педагогических стратегий и педагогических механизмов обучения, когда первое из них понимается нами как систематизированный педагогический процесс, направленный на овладение новыми знаниями, умениями и навыками, а также формирование и развитие социально значимых качеств личности, а второе – как совокупность форм и методов, а также средств применения и реализации педагогических стратегий.</w:t>
      </w:r>
    </w:p>
    <w:p w14:paraId="63C378AA" w14:textId="2401D22A" w:rsidR="007650DC" w:rsidRPr="00C60FC5" w:rsidRDefault="007650DC" w:rsidP="005506E3">
      <w:pPr>
        <w:pStyle w:val="Standard"/>
        <w:tabs>
          <w:tab w:val="left" w:pos="1134"/>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Исходя их этого, в аспекте педагогических стратегий мы разработали Педагогическую программу</w:t>
      </w:r>
      <w:r w:rsidRPr="00C60FC5">
        <w:rPr>
          <w:rFonts w:ascii="Times New Roman" w:hAnsi="Times New Roman" w:cs="Times New Roman"/>
          <w:color w:val="auto"/>
          <w:sz w:val="28"/>
          <w:szCs w:val="28"/>
          <w:lang w:val="kk-KZ"/>
        </w:rPr>
        <w:t xml:space="preserve"> обучения языкам в условиях приобщения школьников к ценностям </w:t>
      </w:r>
      <w:r w:rsidRPr="00C60FC5">
        <w:rPr>
          <w:rFonts w:ascii="Times New Roman" w:hAnsi="Times New Roman" w:cs="Times New Roman"/>
          <w:color w:val="auto"/>
          <w:sz w:val="28"/>
          <w:szCs w:val="28"/>
        </w:rPr>
        <w:t>«Рухани жаңғыру», направленную на формирование ценностного отношения школьников к изучаемым языкам и отражающую свод актуальных целей, задач и принципов.</w:t>
      </w:r>
    </w:p>
    <w:p w14:paraId="5CF8EDC5" w14:textId="77777777" w:rsidR="007650DC" w:rsidRPr="00C60FC5" w:rsidRDefault="007650DC" w:rsidP="005506E3">
      <w:pPr>
        <w:pStyle w:val="Standard"/>
        <w:tabs>
          <w:tab w:val="left" w:pos="1134"/>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В качестве педагогических механизмов обучения языкам нами разработана система дидактических единиц, которая содержит: а) цикл градуальных упражнений, основанных на принципах билингвального обучения (казахский – английский, русский – английский языки); б) викторины, онлайн-викторины, в том числе составленные с помощью конструктора дидактических игр Baamboozle, с использованием обучающей платформы и мобильных приложений Кahoot; в) маршрутные игры; г) внеклассные часы по трем языкам; д) проекты (внеклассная коммуникативная и проектная деятельность) и др.</w:t>
      </w:r>
    </w:p>
    <w:p w14:paraId="54C67A81" w14:textId="4BB2D79C" w:rsidR="007650DC" w:rsidRPr="00C60FC5" w:rsidRDefault="007650DC" w:rsidP="005506E3">
      <w:pPr>
        <w:pStyle w:val="Standard"/>
        <w:tabs>
          <w:tab w:val="left" w:pos="1134"/>
        </w:tabs>
        <w:spacing w:after="0" w:line="240" w:lineRule="auto"/>
        <w:ind w:firstLine="709"/>
        <w:contextualSpacing/>
        <w:jc w:val="both"/>
        <w:rPr>
          <w:rFonts w:ascii="Times New Roman" w:hAnsi="Times New Roman" w:cs="Times New Roman"/>
          <w:bCs/>
          <w:color w:val="auto"/>
          <w:sz w:val="28"/>
          <w:szCs w:val="28"/>
        </w:rPr>
      </w:pPr>
      <w:r w:rsidRPr="00C60FC5">
        <w:rPr>
          <w:rFonts w:ascii="Times New Roman" w:hAnsi="Times New Roman" w:cs="Times New Roman"/>
          <w:color w:val="auto"/>
          <w:sz w:val="28"/>
          <w:szCs w:val="28"/>
        </w:rPr>
        <w:t>Понимая концепцию как систему взглядов [</w:t>
      </w:r>
      <w:r w:rsidR="00083D3B" w:rsidRPr="00C60FC5">
        <w:rPr>
          <w:rFonts w:ascii="Times New Roman" w:hAnsi="Times New Roman" w:cs="Times New Roman"/>
          <w:color w:val="auto"/>
          <w:sz w:val="28"/>
          <w:szCs w:val="28"/>
        </w:rPr>
        <w:t>14</w:t>
      </w:r>
      <w:r w:rsidR="00334EB1" w:rsidRPr="00C60FC5">
        <w:rPr>
          <w:rFonts w:ascii="Times New Roman" w:hAnsi="Times New Roman" w:cs="Times New Roman"/>
          <w:color w:val="auto"/>
          <w:sz w:val="28"/>
          <w:szCs w:val="28"/>
        </w:rPr>
        <w:t>2</w:t>
      </w:r>
      <w:r w:rsidR="00083D3B" w:rsidRPr="00C60FC5">
        <w:rPr>
          <w:rFonts w:ascii="Times New Roman" w:hAnsi="Times New Roman" w:cs="Times New Roman"/>
          <w:color w:val="auto"/>
          <w:sz w:val="28"/>
          <w:szCs w:val="28"/>
        </w:rPr>
        <w:t>-14</w:t>
      </w:r>
      <w:r w:rsidR="00334EB1" w:rsidRPr="00C60FC5">
        <w:rPr>
          <w:rFonts w:ascii="Times New Roman" w:hAnsi="Times New Roman" w:cs="Times New Roman"/>
          <w:color w:val="auto"/>
          <w:sz w:val="28"/>
          <w:szCs w:val="28"/>
        </w:rPr>
        <w:t>4</w:t>
      </w:r>
      <w:r w:rsidRPr="00C60FC5">
        <w:rPr>
          <w:rFonts w:ascii="Times New Roman" w:hAnsi="Times New Roman" w:cs="Times New Roman"/>
          <w:color w:val="auto"/>
          <w:sz w:val="28"/>
          <w:szCs w:val="28"/>
        </w:rPr>
        <w:t xml:space="preserve">], в целом, в рамках искомой нами проблемы мы решили разработать ее в следующей структуре: цель, задачи, принципы. Поэтому </w:t>
      </w:r>
      <w:bookmarkStart w:id="25" w:name="_Hlk136382610"/>
      <w:r w:rsidRPr="00C60FC5">
        <w:rPr>
          <w:rFonts w:ascii="Times New Roman" w:hAnsi="Times New Roman" w:cs="Times New Roman"/>
          <w:color w:val="auto"/>
          <w:sz w:val="28"/>
          <w:szCs w:val="28"/>
        </w:rPr>
        <w:t xml:space="preserve">концептуальная часть нашей Педагогической программы определяет общую </w:t>
      </w:r>
      <w:r w:rsidRPr="00C60FC5">
        <w:rPr>
          <w:rFonts w:ascii="Times New Roman" w:hAnsi="Times New Roman" w:cs="Times New Roman"/>
          <w:bCs/>
          <w:i/>
          <w:color w:val="auto"/>
          <w:sz w:val="28"/>
          <w:szCs w:val="28"/>
        </w:rPr>
        <w:t>цель</w:t>
      </w:r>
      <w:r w:rsidRPr="00C60FC5">
        <w:rPr>
          <w:rFonts w:ascii="Times New Roman" w:hAnsi="Times New Roman" w:cs="Times New Roman"/>
          <w:color w:val="auto"/>
          <w:sz w:val="28"/>
          <w:szCs w:val="28"/>
        </w:rPr>
        <w:t xml:space="preserve"> </w:t>
      </w:r>
      <w:r w:rsidRPr="00C60FC5">
        <w:rPr>
          <w:rFonts w:ascii="Times New Roman" w:hAnsi="Times New Roman" w:cs="Times New Roman"/>
          <w:bCs/>
          <w:color w:val="auto"/>
          <w:sz w:val="28"/>
          <w:szCs w:val="28"/>
          <w:lang w:val="kk-KZ"/>
        </w:rPr>
        <w:t xml:space="preserve">создания </w:t>
      </w:r>
      <w:r w:rsidRPr="00C60FC5">
        <w:rPr>
          <w:rFonts w:ascii="Times New Roman" w:hAnsi="Times New Roman" w:cs="Times New Roman"/>
          <w:color w:val="auto"/>
          <w:sz w:val="28"/>
          <w:szCs w:val="28"/>
          <w:lang w:val="kk-KZ"/>
        </w:rPr>
        <w:t xml:space="preserve">педагогических условий приобщения </w:t>
      </w:r>
      <w:r w:rsidRPr="00C60FC5">
        <w:rPr>
          <w:rFonts w:ascii="Times New Roman" w:hAnsi="Times New Roman" w:cs="Times New Roman"/>
          <w:color w:val="auto"/>
          <w:sz w:val="28"/>
          <w:szCs w:val="28"/>
        </w:rPr>
        <w:t>школьников к ценностям «Рухани жаңғыру» и для ее реализации в качестве</w:t>
      </w:r>
      <w:r w:rsidRPr="00C60FC5">
        <w:rPr>
          <w:rFonts w:ascii="Times New Roman" w:hAnsi="Times New Roman" w:cs="Times New Roman"/>
          <w:b/>
          <w:color w:val="auto"/>
          <w:sz w:val="28"/>
          <w:szCs w:val="28"/>
        </w:rPr>
        <w:t xml:space="preserve"> </w:t>
      </w:r>
      <w:r w:rsidRPr="00C60FC5">
        <w:rPr>
          <w:rFonts w:ascii="Times New Roman" w:hAnsi="Times New Roman" w:cs="Times New Roman"/>
          <w:i/>
          <w:color w:val="auto"/>
          <w:sz w:val="28"/>
          <w:szCs w:val="28"/>
        </w:rPr>
        <w:t>принципов</w:t>
      </w:r>
      <w:r w:rsidRPr="00C60FC5">
        <w:rPr>
          <w:rFonts w:ascii="Times New Roman" w:hAnsi="Times New Roman" w:cs="Times New Roman"/>
          <w:b/>
          <w:color w:val="auto"/>
          <w:sz w:val="28"/>
          <w:szCs w:val="28"/>
        </w:rPr>
        <w:t xml:space="preserve"> </w:t>
      </w:r>
      <w:r w:rsidRPr="00C60FC5">
        <w:rPr>
          <w:rFonts w:ascii="Times New Roman" w:hAnsi="Times New Roman" w:cs="Times New Roman"/>
          <w:color w:val="auto"/>
          <w:sz w:val="28"/>
          <w:szCs w:val="28"/>
        </w:rPr>
        <w:t xml:space="preserve">актуализирует </w:t>
      </w:r>
      <w:r w:rsidRPr="00C60FC5">
        <w:rPr>
          <w:rFonts w:ascii="Times New Roman" w:hAnsi="Times New Roman" w:cs="Times New Roman"/>
          <w:bCs/>
          <w:color w:val="auto"/>
          <w:sz w:val="28"/>
          <w:szCs w:val="28"/>
        </w:rPr>
        <w:t>следующие положения</w:t>
      </w:r>
      <w:bookmarkEnd w:id="25"/>
      <w:r w:rsidRPr="00C60FC5">
        <w:rPr>
          <w:rFonts w:ascii="Times New Roman" w:hAnsi="Times New Roman" w:cs="Times New Roman"/>
          <w:bCs/>
          <w:color w:val="auto"/>
          <w:sz w:val="28"/>
          <w:szCs w:val="28"/>
        </w:rPr>
        <w:t>:</w:t>
      </w:r>
    </w:p>
    <w:p w14:paraId="5D567BD5" w14:textId="77777777" w:rsidR="007650DC" w:rsidRPr="00C60FC5" w:rsidRDefault="007650DC" w:rsidP="005506E3">
      <w:pPr>
        <w:pStyle w:val="af1"/>
        <w:numPr>
          <w:ilvl w:val="0"/>
          <w:numId w:val="23"/>
        </w:numPr>
        <w:tabs>
          <w:tab w:val="left" w:pos="851"/>
          <w:tab w:val="left" w:pos="993"/>
          <w:tab w:val="left" w:pos="1134"/>
        </w:tabs>
        <w:suppressAutoHyphens w:val="0"/>
        <w:overflowPunct/>
        <w:autoSpaceDN/>
        <w:ind w:left="0" w:firstLine="709"/>
        <w:contextualSpacing/>
        <w:jc w:val="both"/>
        <w:textAlignment w:val="auto"/>
        <w:rPr>
          <w:rFonts w:cs="Times New Roman"/>
          <w:color w:val="auto"/>
          <w:sz w:val="28"/>
          <w:szCs w:val="28"/>
        </w:rPr>
      </w:pPr>
      <w:bookmarkStart w:id="26" w:name="_Hlk136382864"/>
      <w:r w:rsidRPr="00C60FC5">
        <w:rPr>
          <w:rFonts w:cs="Times New Roman"/>
          <w:bCs/>
          <w:color w:val="auto"/>
          <w:sz w:val="28"/>
          <w:szCs w:val="28"/>
        </w:rPr>
        <w:t xml:space="preserve">переход от разовых мероприятий к системным мерам </w:t>
      </w:r>
      <w:r w:rsidRPr="00C60FC5">
        <w:rPr>
          <w:rFonts w:cs="Times New Roman"/>
          <w:b/>
          <w:color w:val="auto"/>
          <w:sz w:val="28"/>
          <w:szCs w:val="28"/>
        </w:rPr>
        <w:t xml:space="preserve">– </w:t>
      </w:r>
      <w:r w:rsidRPr="00C60FC5">
        <w:rPr>
          <w:rFonts w:cs="Times New Roman"/>
          <w:color w:val="auto"/>
          <w:sz w:val="28"/>
          <w:szCs w:val="28"/>
        </w:rPr>
        <w:t>при сохранении традиционных мероприятий разового характера продвижение ценностей программы «Рухани жаңғыру» должно осуществляться через системные меры с вовлечением учащихся, родителей и педагогов;</w:t>
      </w:r>
    </w:p>
    <w:p w14:paraId="59D97378" w14:textId="77777777" w:rsidR="007650DC" w:rsidRPr="00C60FC5" w:rsidRDefault="007650DC" w:rsidP="005506E3">
      <w:pPr>
        <w:pStyle w:val="af1"/>
        <w:numPr>
          <w:ilvl w:val="0"/>
          <w:numId w:val="23"/>
        </w:numPr>
        <w:tabs>
          <w:tab w:val="left" w:pos="851"/>
          <w:tab w:val="left" w:pos="993"/>
          <w:tab w:val="left" w:pos="1134"/>
        </w:tabs>
        <w:suppressAutoHyphens w:val="0"/>
        <w:overflowPunct/>
        <w:autoSpaceDN/>
        <w:ind w:left="0" w:firstLine="709"/>
        <w:contextualSpacing/>
        <w:jc w:val="both"/>
        <w:textAlignment w:val="auto"/>
        <w:rPr>
          <w:rFonts w:cs="Times New Roman"/>
          <w:color w:val="auto"/>
          <w:sz w:val="28"/>
          <w:szCs w:val="28"/>
        </w:rPr>
      </w:pPr>
      <w:r w:rsidRPr="00C60FC5">
        <w:rPr>
          <w:rFonts w:cs="Times New Roman"/>
          <w:bCs/>
          <w:color w:val="auto"/>
          <w:sz w:val="28"/>
          <w:szCs w:val="28"/>
        </w:rPr>
        <w:t xml:space="preserve">выход во внешнюю (родительскую) среду </w:t>
      </w:r>
      <w:r w:rsidRPr="00C60FC5">
        <w:rPr>
          <w:rFonts w:cs="Times New Roman"/>
          <w:b/>
          <w:color w:val="auto"/>
          <w:sz w:val="28"/>
          <w:szCs w:val="28"/>
        </w:rPr>
        <w:t xml:space="preserve">– </w:t>
      </w:r>
      <w:r w:rsidRPr="00C60FC5">
        <w:rPr>
          <w:rFonts w:cs="Times New Roman"/>
          <w:bCs/>
          <w:color w:val="auto"/>
          <w:sz w:val="28"/>
          <w:szCs w:val="28"/>
        </w:rPr>
        <w:t>системное вовлечение родителей учащихся</w:t>
      </w:r>
      <w:r w:rsidRPr="00C60FC5">
        <w:rPr>
          <w:rFonts w:cs="Times New Roman"/>
          <w:b/>
          <w:color w:val="auto"/>
          <w:sz w:val="28"/>
          <w:szCs w:val="28"/>
        </w:rPr>
        <w:t xml:space="preserve"> </w:t>
      </w:r>
      <w:r w:rsidRPr="00C60FC5">
        <w:rPr>
          <w:rFonts w:cs="Times New Roman"/>
          <w:bCs/>
          <w:color w:val="auto"/>
          <w:sz w:val="28"/>
          <w:szCs w:val="28"/>
        </w:rPr>
        <w:t xml:space="preserve">ко всем мероприятиям, проводимым в рамках </w:t>
      </w:r>
      <w:r w:rsidRPr="00C60FC5">
        <w:rPr>
          <w:rFonts w:cs="Times New Roman"/>
          <w:color w:val="auto"/>
          <w:sz w:val="28"/>
          <w:szCs w:val="28"/>
        </w:rPr>
        <w:t>продвижения ценностей программы «Рухани жаңғыру»</w:t>
      </w:r>
      <w:r w:rsidRPr="00C60FC5">
        <w:rPr>
          <w:rFonts w:cs="Times New Roman"/>
          <w:bCs/>
          <w:color w:val="auto"/>
          <w:sz w:val="28"/>
          <w:szCs w:val="28"/>
        </w:rPr>
        <w:t>;</w:t>
      </w:r>
    </w:p>
    <w:p w14:paraId="062F9B50" w14:textId="77777777" w:rsidR="007650DC" w:rsidRPr="00C60FC5" w:rsidRDefault="007650DC" w:rsidP="005506E3">
      <w:pPr>
        <w:pStyle w:val="af1"/>
        <w:numPr>
          <w:ilvl w:val="0"/>
          <w:numId w:val="23"/>
        </w:numPr>
        <w:tabs>
          <w:tab w:val="left" w:pos="851"/>
          <w:tab w:val="left" w:pos="993"/>
          <w:tab w:val="left" w:pos="1134"/>
        </w:tabs>
        <w:suppressAutoHyphens w:val="0"/>
        <w:overflowPunct/>
        <w:autoSpaceDN/>
        <w:ind w:left="0" w:firstLine="709"/>
        <w:contextualSpacing/>
        <w:jc w:val="both"/>
        <w:textAlignment w:val="auto"/>
        <w:rPr>
          <w:rFonts w:cs="Times New Roman"/>
          <w:color w:val="auto"/>
          <w:sz w:val="28"/>
          <w:szCs w:val="28"/>
        </w:rPr>
      </w:pPr>
      <w:r w:rsidRPr="00C60FC5">
        <w:rPr>
          <w:rFonts w:cs="Times New Roman"/>
          <w:bCs/>
          <w:color w:val="auto"/>
          <w:sz w:val="28"/>
          <w:szCs w:val="28"/>
        </w:rPr>
        <w:t xml:space="preserve">интеграция ценностей «Рухани жаңғыру» в содержание учебных предметов </w:t>
      </w:r>
      <w:r w:rsidRPr="00C60FC5">
        <w:rPr>
          <w:rFonts w:cs="Times New Roman"/>
          <w:b/>
          <w:color w:val="auto"/>
          <w:sz w:val="28"/>
          <w:szCs w:val="28"/>
        </w:rPr>
        <w:t xml:space="preserve">- </w:t>
      </w:r>
      <w:r w:rsidRPr="00C60FC5">
        <w:rPr>
          <w:rFonts w:cs="Times New Roman"/>
          <w:color w:val="auto"/>
          <w:sz w:val="28"/>
          <w:szCs w:val="28"/>
        </w:rPr>
        <w:t xml:space="preserve">синхронизация содержания отдельных учебных (прежде всего, языковых) предметов с идеями модернизации общественного сознания. </w:t>
      </w:r>
    </w:p>
    <w:p w14:paraId="6B6601EF" w14:textId="77777777" w:rsidR="007650DC" w:rsidRPr="00C60FC5" w:rsidRDefault="007650DC" w:rsidP="005506E3">
      <w:pPr>
        <w:pStyle w:val="af1"/>
        <w:tabs>
          <w:tab w:val="left" w:pos="851"/>
          <w:tab w:val="left" w:pos="993"/>
          <w:tab w:val="left" w:pos="1134"/>
        </w:tabs>
        <w:suppressAutoHyphens w:val="0"/>
        <w:overflowPunct/>
        <w:autoSpaceDN/>
        <w:ind w:left="0" w:firstLine="709"/>
        <w:contextualSpacing/>
        <w:jc w:val="both"/>
        <w:textAlignment w:val="auto"/>
        <w:rPr>
          <w:rFonts w:cs="Times New Roman"/>
          <w:b/>
          <w:bCs/>
          <w:color w:val="auto"/>
          <w:sz w:val="28"/>
          <w:szCs w:val="28"/>
        </w:rPr>
      </w:pPr>
      <w:r w:rsidRPr="00C60FC5">
        <w:rPr>
          <w:rFonts w:cs="Times New Roman"/>
          <w:color w:val="auto"/>
          <w:sz w:val="28"/>
          <w:szCs w:val="28"/>
        </w:rPr>
        <w:t xml:space="preserve">Третий из указанных принципов реализуется через </w:t>
      </w:r>
      <w:bookmarkEnd w:id="26"/>
      <w:r w:rsidRPr="00C60FC5">
        <w:rPr>
          <w:rFonts w:cs="Times New Roman"/>
          <w:color w:val="auto"/>
          <w:sz w:val="28"/>
          <w:szCs w:val="28"/>
        </w:rPr>
        <w:t>матриц</w:t>
      </w:r>
      <w:r w:rsidRPr="00C60FC5">
        <w:rPr>
          <w:rFonts w:cs="Times New Roman"/>
          <w:b/>
          <w:bCs/>
          <w:color w:val="auto"/>
          <w:sz w:val="28"/>
          <w:szCs w:val="28"/>
        </w:rPr>
        <w:t>у</w:t>
      </w:r>
      <w:r w:rsidRPr="00C60FC5">
        <w:rPr>
          <w:rFonts w:cs="Times New Roman"/>
          <w:color w:val="auto"/>
          <w:sz w:val="28"/>
          <w:szCs w:val="28"/>
        </w:rPr>
        <w:t xml:space="preserve"> имплементации ценностей «Рухани жаңғыру» в содержание учебных предметов и внеклассных мероприятий для учащихся 5-11 классов и атлас интеграции целей обучения по языковым предметам и базовых проектов «Рухани жаңғыру» для 6-х и 8-х классов</w:t>
      </w:r>
      <w:r w:rsidRPr="00C60FC5">
        <w:rPr>
          <w:rFonts w:cs="Times New Roman"/>
          <w:b/>
          <w:bCs/>
          <w:color w:val="auto"/>
          <w:sz w:val="28"/>
          <w:szCs w:val="28"/>
        </w:rPr>
        <w:t>.</w:t>
      </w:r>
    </w:p>
    <w:p w14:paraId="43651EAB" w14:textId="488D5E11" w:rsidR="007650DC" w:rsidRPr="00C60FC5" w:rsidRDefault="007650DC" w:rsidP="005506E3">
      <w:pPr>
        <w:ind w:firstLine="709"/>
        <w:jc w:val="both"/>
        <w:rPr>
          <w:sz w:val="28"/>
          <w:szCs w:val="28"/>
        </w:rPr>
      </w:pPr>
      <w:r w:rsidRPr="00C60FC5">
        <w:rPr>
          <w:sz w:val="28"/>
          <w:szCs w:val="28"/>
        </w:rPr>
        <w:t>В матрице имплементации определены методологические установки по каждой из ценностей программы, учебные предметы и внеклассные мероприятия, которые в наибольшей степени располагают педагогическим потенциалом для их реализации, а также в качестве ожидаемых результатов прописаны формируемые качества личности</w:t>
      </w:r>
      <w:r w:rsidR="00814971" w:rsidRPr="00C60FC5">
        <w:rPr>
          <w:sz w:val="28"/>
          <w:szCs w:val="28"/>
        </w:rPr>
        <w:t xml:space="preserve"> </w:t>
      </w:r>
      <w:r w:rsidRPr="00C60FC5">
        <w:rPr>
          <w:sz w:val="28"/>
          <w:szCs w:val="28"/>
        </w:rPr>
        <w:t xml:space="preserve">(таблица 6). </w:t>
      </w:r>
    </w:p>
    <w:p w14:paraId="1FFA7CC6" w14:textId="7B80A341" w:rsidR="009B35E3" w:rsidRPr="00C60FC5" w:rsidRDefault="007650DC" w:rsidP="005506E3">
      <w:pPr>
        <w:ind w:firstLine="709"/>
        <w:jc w:val="both"/>
        <w:rPr>
          <w:sz w:val="28"/>
          <w:szCs w:val="28"/>
        </w:rPr>
      </w:pPr>
      <w:r w:rsidRPr="00C60FC5">
        <w:rPr>
          <w:sz w:val="28"/>
          <w:szCs w:val="28"/>
        </w:rPr>
        <w:t>При составлении атласа интеграции наиболее соответствующими и интересными для возраста учащихся 6-х и 8-х классов являются три базовых проекта, а именно: «Туған жер», «Сакральная география Казахстана», «Современная казахстанская культура в глобальном мире» (таблица 7). Остальные три проекта не столь значимы для детей школьного возраста. Далее были изучены Типовые программы по учебным предметам «Казахский язык и литература» (Я2) для школ с неказахским языком обучения, «Русский язык и литература» (Я2) для школ с нерусским языком обучения и «Английский язык» (Я3) для 6-</w:t>
      </w:r>
      <w:r w:rsidR="009B35E3" w:rsidRPr="00C60FC5">
        <w:rPr>
          <w:sz w:val="28"/>
          <w:szCs w:val="28"/>
        </w:rPr>
        <w:t>х</w:t>
      </w:r>
      <w:r w:rsidRPr="00C60FC5">
        <w:rPr>
          <w:sz w:val="28"/>
          <w:szCs w:val="28"/>
        </w:rPr>
        <w:t xml:space="preserve"> и 8-х классов. В результате были выбраны цели обучения из долгосрочных планов по темам (разделам), которые в наибольшей степени соответствуют контенту указанных трех базовых проектов программы «Рухани жаңғыру»</w:t>
      </w:r>
      <w:r w:rsidR="009B35E3" w:rsidRPr="00C60FC5">
        <w:rPr>
          <w:sz w:val="28"/>
          <w:szCs w:val="28"/>
        </w:rPr>
        <w:t xml:space="preserve"> (Приложение Д). </w:t>
      </w:r>
      <w:r w:rsidRPr="00C60FC5">
        <w:rPr>
          <w:sz w:val="28"/>
          <w:szCs w:val="28"/>
        </w:rPr>
        <w:t xml:space="preserve"> </w:t>
      </w:r>
    </w:p>
    <w:p w14:paraId="08BA36B3" w14:textId="4EBB3699" w:rsidR="009B35E3" w:rsidRPr="00C60FC5" w:rsidRDefault="009B35E3" w:rsidP="009B35E3">
      <w:pPr>
        <w:pStyle w:val="af1"/>
        <w:tabs>
          <w:tab w:val="left" w:pos="851"/>
          <w:tab w:val="left" w:pos="993"/>
          <w:tab w:val="left" w:pos="1134"/>
        </w:tabs>
        <w:ind w:left="0" w:firstLine="709"/>
        <w:contextualSpacing/>
        <w:jc w:val="both"/>
        <w:rPr>
          <w:rFonts w:cs="Times New Roman"/>
          <w:color w:val="auto"/>
          <w:sz w:val="28"/>
          <w:szCs w:val="28"/>
        </w:rPr>
      </w:pPr>
      <w:r w:rsidRPr="00C60FC5">
        <w:rPr>
          <w:rFonts w:cs="Times New Roman"/>
          <w:bCs/>
          <w:color w:val="auto"/>
          <w:sz w:val="28"/>
          <w:szCs w:val="28"/>
        </w:rPr>
        <w:t xml:space="preserve">Практическая часть Педагогической программы определятся ее направленностью на </w:t>
      </w:r>
      <w:r w:rsidRPr="00C60FC5">
        <w:rPr>
          <w:rFonts w:cs="Times New Roman"/>
          <w:color w:val="auto"/>
          <w:sz w:val="28"/>
          <w:szCs w:val="28"/>
        </w:rPr>
        <w:t>формирование и педагогическую поддержку развития ценностного отношения школьников к изучаемым языкам, которая детализируется в следующих задачах: 1) научно-методическая поддержка педагогов; 2) психолого-педагогическая сопровождение участия родителей; 3) психолого-педагогическая поддержка учащихся.</w:t>
      </w:r>
    </w:p>
    <w:p w14:paraId="36FAD6E4" w14:textId="1881B1E9" w:rsidR="009B35E3" w:rsidRPr="00C60FC5" w:rsidRDefault="009B35E3" w:rsidP="009B35E3">
      <w:pPr>
        <w:pStyle w:val="af1"/>
        <w:tabs>
          <w:tab w:val="left" w:pos="851"/>
          <w:tab w:val="left" w:pos="993"/>
          <w:tab w:val="left" w:pos="1134"/>
        </w:tabs>
        <w:ind w:left="0" w:firstLine="709"/>
        <w:contextualSpacing/>
        <w:jc w:val="both"/>
        <w:rPr>
          <w:color w:val="auto"/>
          <w:sz w:val="28"/>
          <w:szCs w:val="28"/>
        </w:rPr>
      </w:pPr>
      <w:r w:rsidRPr="00C60FC5">
        <w:rPr>
          <w:rFonts w:cs="Times New Roman"/>
          <w:color w:val="auto"/>
          <w:sz w:val="28"/>
          <w:szCs w:val="28"/>
        </w:rPr>
        <w:t>При этом мы данную Программу разработали для учащихся 6-х и 8-х классов, полагая, что специфика данного возраста детей в наибольшей степени подвергается изменениям и мировоззренческих позиций. Вместе с тем, это ни в коем случае не предполагает отказ от раннего включения в эти процессы детей младшего школьного возраста.</w:t>
      </w:r>
      <w:r w:rsidRPr="00C60FC5">
        <w:rPr>
          <w:color w:val="auto"/>
          <w:sz w:val="28"/>
          <w:szCs w:val="28"/>
        </w:rPr>
        <w:t xml:space="preserve"> </w:t>
      </w:r>
    </w:p>
    <w:p w14:paraId="52E64BDD" w14:textId="575019CE" w:rsidR="009B35E3" w:rsidRPr="00C60FC5" w:rsidRDefault="009B35E3" w:rsidP="009B35E3">
      <w:pPr>
        <w:pStyle w:val="af1"/>
        <w:tabs>
          <w:tab w:val="left" w:pos="851"/>
          <w:tab w:val="left" w:pos="993"/>
          <w:tab w:val="left" w:pos="1134"/>
        </w:tabs>
        <w:ind w:left="0" w:firstLine="709"/>
        <w:contextualSpacing/>
        <w:jc w:val="both"/>
        <w:rPr>
          <w:rFonts w:cs="Times New Roman"/>
          <w:color w:val="auto"/>
          <w:sz w:val="28"/>
          <w:szCs w:val="28"/>
        </w:rPr>
      </w:pPr>
      <w:r w:rsidRPr="00C60FC5">
        <w:rPr>
          <w:rFonts w:cs="Times New Roman"/>
          <w:color w:val="auto"/>
          <w:sz w:val="28"/>
          <w:szCs w:val="28"/>
        </w:rPr>
        <w:t>Практическая часть данной Программы в соответствии с поставленными задачами включает следующие укрупненные дидактические единицы:</w:t>
      </w:r>
    </w:p>
    <w:p w14:paraId="67F946EF" w14:textId="77777777" w:rsidR="009B35E3" w:rsidRPr="00C60FC5" w:rsidRDefault="009B35E3" w:rsidP="009B35E3">
      <w:pPr>
        <w:pStyle w:val="af1"/>
        <w:numPr>
          <w:ilvl w:val="0"/>
          <w:numId w:val="59"/>
        </w:numPr>
        <w:tabs>
          <w:tab w:val="left" w:pos="993"/>
          <w:tab w:val="left" w:pos="1134"/>
        </w:tabs>
        <w:ind w:left="0" w:firstLine="709"/>
        <w:contextualSpacing/>
        <w:jc w:val="both"/>
        <w:rPr>
          <w:rFonts w:cs="Times New Roman"/>
          <w:color w:val="auto"/>
          <w:sz w:val="28"/>
          <w:szCs w:val="28"/>
        </w:rPr>
      </w:pPr>
      <w:r w:rsidRPr="00C60FC5">
        <w:rPr>
          <w:rFonts w:cs="Times New Roman"/>
          <w:color w:val="auto"/>
          <w:sz w:val="28"/>
          <w:szCs w:val="28"/>
        </w:rPr>
        <w:t>календарно-тематический план научно-методического семинара ««Особенности обучения языкам в контексте ценностей «Рухани жаңғыру»;</w:t>
      </w:r>
    </w:p>
    <w:p w14:paraId="61231D02" w14:textId="77777777" w:rsidR="009B35E3" w:rsidRPr="00C60FC5" w:rsidRDefault="009B35E3" w:rsidP="009B35E3">
      <w:pPr>
        <w:pStyle w:val="af1"/>
        <w:numPr>
          <w:ilvl w:val="0"/>
          <w:numId w:val="59"/>
        </w:numPr>
        <w:tabs>
          <w:tab w:val="left" w:pos="993"/>
          <w:tab w:val="left" w:pos="1134"/>
        </w:tabs>
        <w:ind w:left="0" w:firstLine="709"/>
        <w:contextualSpacing/>
        <w:jc w:val="both"/>
        <w:rPr>
          <w:rFonts w:cs="Times New Roman"/>
          <w:color w:val="auto"/>
          <w:sz w:val="28"/>
          <w:szCs w:val="28"/>
        </w:rPr>
      </w:pPr>
      <w:r w:rsidRPr="00C60FC5">
        <w:rPr>
          <w:rFonts w:cs="Times New Roman"/>
          <w:color w:val="auto"/>
          <w:sz w:val="28"/>
          <w:szCs w:val="28"/>
        </w:rPr>
        <w:t>примерную тематику встреч с родителями;</w:t>
      </w:r>
    </w:p>
    <w:p w14:paraId="27C2CE8D" w14:textId="763A84A3" w:rsidR="007650DC" w:rsidRPr="00C60FC5" w:rsidRDefault="009B35E3" w:rsidP="00282F41">
      <w:pPr>
        <w:pStyle w:val="af1"/>
        <w:numPr>
          <w:ilvl w:val="0"/>
          <w:numId w:val="59"/>
        </w:numPr>
        <w:tabs>
          <w:tab w:val="left" w:pos="993"/>
          <w:tab w:val="left" w:pos="1134"/>
        </w:tabs>
        <w:ind w:left="0" w:firstLine="709"/>
        <w:contextualSpacing/>
        <w:jc w:val="both"/>
        <w:rPr>
          <w:color w:val="auto"/>
          <w:sz w:val="28"/>
          <w:szCs w:val="28"/>
        </w:rPr>
      </w:pPr>
      <w:r w:rsidRPr="00C60FC5">
        <w:rPr>
          <w:rFonts w:cs="Times New Roman"/>
          <w:color w:val="auto"/>
          <w:sz w:val="28"/>
          <w:szCs w:val="28"/>
        </w:rPr>
        <w:t>систему дидактических материалов: сценарии классных часов, внеурочных мероприятий по трем языкам, цикл совместных с родителями мероприятий, викторины, онлайн-викторины, в том числе составленные с помощью конструктора дидактических игр Baamboozle, с использованием обучающей платформы и мобильных приложений Кahoot; квесты/ маршрутные игры, конкурс коммуникативных проектов для учащихся, система градуальных упражнений по трем языкам (казахский – Т2, русский – Я2, английский – Я3), методическая копилка для учителей вторых и третьего языков.</w:t>
      </w:r>
      <w:r w:rsidR="007650DC" w:rsidRPr="00C60FC5">
        <w:rPr>
          <w:color w:val="auto"/>
          <w:sz w:val="28"/>
          <w:szCs w:val="28"/>
        </w:rPr>
        <w:br w:type="page"/>
      </w:r>
    </w:p>
    <w:p w14:paraId="777AC6A5" w14:textId="77777777" w:rsidR="007650DC" w:rsidRPr="00C60FC5" w:rsidRDefault="007650DC" w:rsidP="005506E3">
      <w:pPr>
        <w:ind w:firstLine="709"/>
        <w:jc w:val="both"/>
        <w:rPr>
          <w:sz w:val="28"/>
          <w:szCs w:val="28"/>
        </w:rPr>
        <w:sectPr w:rsidR="007650DC" w:rsidRPr="00C60FC5" w:rsidSect="001B6F27">
          <w:footerReference w:type="default" r:id="rId17"/>
          <w:endnotePr>
            <w:numFmt w:val="decimal"/>
          </w:endnotePr>
          <w:pgSz w:w="11906" w:h="16838"/>
          <w:pgMar w:top="1134" w:right="567" w:bottom="1134" w:left="1701" w:header="720" w:footer="720" w:gutter="0"/>
          <w:cols w:space="0"/>
        </w:sectPr>
      </w:pPr>
    </w:p>
    <w:p w14:paraId="3C239676" w14:textId="77777777" w:rsidR="007650DC" w:rsidRPr="00C60FC5" w:rsidRDefault="007650DC" w:rsidP="001B6F27">
      <w:pPr>
        <w:pStyle w:val="1"/>
        <w:spacing w:before="0" w:after="0"/>
        <w:jc w:val="both"/>
        <w:rPr>
          <w:b w:val="0"/>
          <w:bCs w:val="0"/>
          <w:color w:val="auto"/>
          <w:sz w:val="28"/>
          <w:szCs w:val="28"/>
        </w:rPr>
      </w:pPr>
      <w:r w:rsidRPr="00C60FC5">
        <w:rPr>
          <w:b w:val="0"/>
          <w:bCs w:val="0"/>
          <w:color w:val="auto"/>
          <w:sz w:val="28"/>
          <w:szCs w:val="28"/>
        </w:rPr>
        <w:t xml:space="preserve">Таблица 6 – </w:t>
      </w:r>
      <w:bookmarkStart w:id="27" w:name="_Hlk137717800"/>
      <w:r w:rsidRPr="00C60FC5">
        <w:rPr>
          <w:b w:val="0"/>
          <w:bCs w:val="0"/>
          <w:color w:val="auto"/>
          <w:sz w:val="28"/>
          <w:szCs w:val="28"/>
        </w:rPr>
        <w:t>Матрица имплементация ценностей «Рухани жаңғыру» в содержание учебных предметов и внеклассных мероприятий (для учащихся 5-11 классов)</w:t>
      </w:r>
      <w:bookmarkEnd w:id="27"/>
    </w:p>
    <w:p w14:paraId="3C5003B6" w14:textId="77777777" w:rsidR="007650DC" w:rsidRPr="00C60FC5" w:rsidRDefault="007650DC" w:rsidP="005506E3">
      <w:pPr>
        <w:pStyle w:val="1"/>
        <w:spacing w:before="0" w:after="0"/>
        <w:ind w:firstLine="709"/>
        <w:jc w:val="both"/>
        <w:rPr>
          <w:b w:val="0"/>
          <w:bCs w:val="0"/>
          <w:color w:val="auto"/>
          <w:sz w:val="16"/>
          <w:szCs w:val="16"/>
        </w:rPr>
      </w:pPr>
      <w:r w:rsidRPr="00C60FC5">
        <w:rPr>
          <w:b w:val="0"/>
          <w:bCs w:val="0"/>
          <w:color w:val="auto"/>
          <w:sz w:val="16"/>
          <w:szCs w:val="16"/>
        </w:rPr>
        <w:t xml:space="preserve"> </w:t>
      </w:r>
    </w:p>
    <w:tbl>
      <w:tblPr>
        <w:tblW w:w="14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1"/>
        <w:gridCol w:w="4110"/>
        <w:gridCol w:w="2835"/>
        <w:gridCol w:w="2977"/>
        <w:gridCol w:w="2836"/>
      </w:tblGrid>
      <w:tr w:rsidR="001B6F27" w:rsidRPr="00C60FC5" w14:paraId="1B9F9055" w14:textId="77777777" w:rsidTr="001B6F27">
        <w:trPr>
          <w:trHeight w:val="64"/>
          <w:jc w:val="center"/>
        </w:trPr>
        <w:tc>
          <w:tcPr>
            <w:tcW w:w="1821" w:type="dxa"/>
            <w:vAlign w:val="center"/>
          </w:tcPr>
          <w:p w14:paraId="14A7E65D" w14:textId="6AECB706" w:rsidR="001B6F27" w:rsidRPr="00C60FC5" w:rsidRDefault="001B6F27" w:rsidP="001B6F27">
            <w:pPr>
              <w:autoSpaceDE w:val="0"/>
              <w:adjustRightInd w:val="0"/>
              <w:jc w:val="center"/>
            </w:pPr>
            <w:r w:rsidRPr="00C60FC5">
              <w:t>Ценности</w:t>
            </w:r>
          </w:p>
        </w:tc>
        <w:tc>
          <w:tcPr>
            <w:tcW w:w="4110" w:type="dxa"/>
            <w:vAlign w:val="center"/>
          </w:tcPr>
          <w:p w14:paraId="083D3D07" w14:textId="3D6B538F" w:rsidR="001B6F27" w:rsidRPr="00C60FC5" w:rsidRDefault="001B6F27" w:rsidP="001B6F27">
            <w:pPr>
              <w:autoSpaceDE w:val="0"/>
              <w:adjustRightInd w:val="0"/>
              <w:jc w:val="center"/>
            </w:pPr>
            <w:r w:rsidRPr="00C60FC5">
              <w:t>Педагогические цели</w:t>
            </w:r>
          </w:p>
        </w:tc>
        <w:tc>
          <w:tcPr>
            <w:tcW w:w="2835" w:type="dxa"/>
            <w:vAlign w:val="center"/>
          </w:tcPr>
          <w:p w14:paraId="305AF4B5" w14:textId="6E7ABB26" w:rsidR="001B6F27" w:rsidRPr="00C60FC5" w:rsidRDefault="001B6F27" w:rsidP="001B6F27">
            <w:pPr>
              <w:autoSpaceDE w:val="0"/>
              <w:adjustRightInd w:val="0"/>
              <w:jc w:val="center"/>
            </w:pPr>
            <w:r w:rsidRPr="00C60FC5">
              <w:t>Учебный предмет</w:t>
            </w:r>
          </w:p>
        </w:tc>
        <w:tc>
          <w:tcPr>
            <w:tcW w:w="2977" w:type="dxa"/>
            <w:vAlign w:val="center"/>
          </w:tcPr>
          <w:p w14:paraId="2C6AA251" w14:textId="14F20F72" w:rsidR="001B6F27" w:rsidRPr="00C60FC5" w:rsidRDefault="001B6F27" w:rsidP="001B6F27">
            <w:pPr>
              <w:autoSpaceDE w:val="0"/>
              <w:adjustRightInd w:val="0"/>
              <w:jc w:val="center"/>
            </w:pPr>
            <w:r w:rsidRPr="00C60FC5">
              <w:t>Внешкольные мероприятия</w:t>
            </w:r>
          </w:p>
        </w:tc>
        <w:tc>
          <w:tcPr>
            <w:tcW w:w="2836" w:type="dxa"/>
            <w:vAlign w:val="center"/>
          </w:tcPr>
          <w:p w14:paraId="11E1B9BF" w14:textId="3C804115" w:rsidR="001B6F27" w:rsidRPr="00C60FC5" w:rsidRDefault="001B6F27" w:rsidP="001B6F27">
            <w:pPr>
              <w:autoSpaceDE w:val="0"/>
              <w:adjustRightInd w:val="0"/>
              <w:jc w:val="center"/>
            </w:pPr>
            <w:r w:rsidRPr="00C60FC5">
              <w:t>Формируемые качества</w:t>
            </w:r>
          </w:p>
        </w:tc>
      </w:tr>
      <w:tr w:rsidR="001B6F27" w:rsidRPr="00C60FC5" w14:paraId="605001CF" w14:textId="77777777" w:rsidTr="001B6F27">
        <w:trPr>
          <w:jc w:val="center"/>
        </w:trPr>
        <w:tc>
          <w:tcPr>
            <w:tcW w:w="1821" w:type="dxa"/>
            <w:vAlign w:val="center"/>
          </w:tcPr>
          <w:p w14:paraId="6780C64E" w14:textId="0AD20295" w:rsidR="001B6F27" w:rsidRPr="00C60FC5" w:rsidRDefault="003C63BB" w:rsidP="001B6F27">
            <w:pPr>
              <w:autoSpaceDE w:val="0"/>
              <w:adjustRightInd w:val="0"/>
              <w:jc w:val="center"/>
              <w:rPr>
                <w:lang w:val="kk-KZ"/>
              </w:rPr>
            </w:pPr>
            <w:r w:rsidRPr="00C60FC5">
              <w:rPr>
                <w:lang w:val="kk-KZ"/>
              </w:rPr>
              <w:t>1</w:t>
            </w:r>
          </w:p>
        </w:tc>
        <w:tc>
          <w:tcPr>
            <w:tcW w:w="4110" w:type="dxa"/>
            <w:vAlign w:val="center"/>
          </w:tcPr>
          <w:p w14:paraId="52449446" w14:textId="35B9B2E2" w:rsidR="001B6F27" w:rsidRPr="00C60FC5" w:rsidRDefault="003C63BB" w:rsidP="001B6F27">
            <w:pPr>
              <w:autoSpaceDE w:val="0"/>
              <w:adjustRightInd w:val="0"/>
              <w:jc w:val="center"/>
              <w:rPr>
                <w:lang w:val="kk-KZ"/>
              </w:rPr>
            </w:pPr>
            <w:r w:rsidRPr="00C60FC5">
              <w:rPr>
                <w:lang w:val="kk-KZ"/>
              </w:rPr>
              <w:t>2</w:t>
            </w:r>
          </w:p>
        </w:tc>
        <w:tc>
          <w:tcPr>
            <w:tcW w:w="2835" w:type="dxa"/>
            <w:vAlign w:val="center"/>
          </w:tcPr>
          <w:p w14:paraId="2BF91786" w14:textId="30105265" w:rsidR="001B6F27" w:rsidRPr="00C60FC5" w:rsidRDefault="003C63BB" w:rsidP="001B6F27">
            <w:pPr>
              <w:autoSpaceDE w:val="0"/>
              <w:adjustRightInd w:val="0"/>
              <w:jc w:val="center"/>
              <w:rPr>
                <w:lang w:val="kk-KZ"/>
              </w:rPr>
            </w:pPr>
            <w:r w:rsidRPr="00C60FC5">
              <w:rPr>
                <w:lang w:val="kk-KZ"/>
              </w:rPr>
              <w:t>3</w:t>
            </w:r>
          </w:p>
        </w:tc>
        <w:tc>
          <w:tcPr>
            <w:tcW w:w="2977" w:type="dxa"/>
            <w:vAlign w:val="center"/>
          </w:tcPr>
          <w:p w14:paraId="0E083E35" w14:textId="7D35B717" w:rsidR="001B6F27" w:rsidRPr="00C60FC5" w:rsidRDefault="003C63BB" w:rsidP="001B6F27">
            <w:pPr>
              <w:autoSpaceDE w:val="0"/>
              <w:adjustRightInd w:val="0"/>
              <w:jc w:val="center"/>
              <w:rPr>
                <w:lang w:val="kk-KZ"/>
              </w:rPr>
            </w:pPr>
            <w:r w:rsidRPr="00C60FC5">
              <w:rPr>
                <w:lang w:val="kk-KZ"/>
              </w:rPr>
              <w:t>4</w:t>
            </w:r>
          </w:p>
        </w:tc>
        <w:tc>
          <w:tcPr>
            <w:tcW w:w="2836" w:type="dxa"/>
            <w:vAlign w:val="center"/>
          </w:tcPr>
          <w:p w14:paraId="6D473884" w14:textId="10BDFBB9" w:rsidR="001B6F27" w:rsidRPr="00C60FC5" w:rsidRDefault="003C63BB" w:rsidP="001B6F27">
            <w:pPr>
              <w:autoSpaceDE w:val="0"/>
              <w:adjustRightInd w:val="0"/>
              <w:jc w:val="center"/>
              <w:rPr>
                <w:lang w:val="kk-KZ"/>
              </w:rPr>
            </w:pPr>
            <w:r w:rsidRPr="00C60FC5">
              <w:rPr>
                <w:lang w:val="kk-KZ"/>
              </w:rPr>
              <w:t>5</w:t>
            </w:r>
          </w:p>
        </w:tc>
      </w:tr>
      <w:tr w:rsidR="001B6F27" w:rsidRPr="00C60FC5" w14:paraId="2CE10568" w14:textId="77777777" w:rsidTr="001B6F27">
        <w:trPr>
          <w:jc w:val="center"/>
        </w:trPr>
        <w:tc>
          <w:tcPr>
            <w:tcW w:w="1821" w:type="dxa"/>
            <w:vAlign w:val="center"/>
          </w:tcPr>
          <w:p w14:paraId="295C200A" w14:textId="77777777" w:rsidR="001B6F27" w:rsidRPr="00C60FC5" w:rsidRDefault="001B6F27" w:rsidP="001B6F27">
            <w:pPr>
              <w:pStyle w:val="Standard"/>
              <w:spacing w:after="0" w:line="240" w:lineRule="auto"/>
              <w:rPr>
                <w:rFonts w:ascii="Times New Roman" w:hAnsi="Times New Roman" w:cs="Times New Roman"/>
                <w:color w:val="auto"/>
                <w:sz w:val="24"/>
                <w:szCs w:val="24"/>
              </w:rPr>
            </w:pPr>
            <w:r w:rsidRPr="00C60FC5">
              <w:rPr>
                <w:rFonts w:ascii="Times New Roman" w:hAnsi="Times New Roman" w:cs="Times New Roman"/>
                <w:color w:val="auto"/>
                <w:sz w:val="24"/>
                <w:szCs w:val="24"/>
              </w:rPr>
              <w:t>Конкурентоспособность</w:t>
            </w:r>
          </w:p>
        </w:tc>
        <w:tc>
          <w:tcPr>
            <w:tcW w:w="4110" w:type="dxa"/>
          </w:tcPr>
          <w:p w14:paraId="4E45F1D4" w14:textId="77777777" w:rsidR="001B6F27" w:rsidRPr="00C60FC5" w:rsidRDefault="001B6F27" w:rsidP="001B6F27">
            <w:pPr>
              <w:autoSpaceDE w:val="0"/>
              <w:adjustRightInd w:val="0"/>
            </w:pPr>
            <w:r w:rsidRPr="00C60FC5">
              <w:t>Показывать важность и значимость:</w:t>
            </w:r>
          </w:p>
          <w:p w14:paraId="6C5B35D1" w14:textId="77777777" w:rsidR="001B6F27" w:rsidRPr="00C60FC5" w:rsidRDefault="001B6F27" w:rsidP="001B6F27">
            <w:pPr>
              <w:numPr>
                <w:ilvl w:val="0"/>
                <w:numId w:val="25"/>
              </w:numPr>
              <w:tabs>
                <w:tab w:val="left" w:pos="228"/>
              </w:tabs>
              <w:suppressAutoHyphens/>
              <w:autoSpaceDE w:val="0"/>
              <w:autoSpaceDN w:val="0"/>
              <w:adjustRightInd w:val="0"/>
              <w:ind w:left="0" w:firstLine="0"/>
              <w:textAlignment w:val="baseline"/>
            </w:pPr>
            <w:r w:rsidRPr="00C60FC5">
              <w:t>рекомендованных навыков для XXI века;</w:t>
            </w:r>
          </w:p>
          <w:p w14:paraId="022C9109" w14:textId="77777777" w:rsidR="001B6F27" w:rsidRPr="00C60FC5" w:rsidRDefault="001B6F27" w:rsidP="001B6F27">
            <w:pPr>
              <w:numPr>
                <w:ilvl w:val="0"/>
                <w:numId w:val="25"/>
              </w:numPr>
              <w:tabs>
                <w:tab w:val="left" w:pos="228"/>
              </w:tabs>
              <w:suppressAutoHyphens/>
              <w:autoSpaceDE w:val="0"/>
              <w:autoSpaceDN w:val="0"/>
              <w:adjustRightInd w:val="0"/>
              <w:ind w:left="0" w:firstLine="0"/>
              <w:textAlignment w:val="baseline"/>
            </w:pPr>
            <w:r w:rsidRPr="00C60FC5">
              <w:t>национальных программ «Цифровой Казахстан», трехъязычного образования, культурного и конфессионального согласия;</w:t>
            </w:r>
          </w:p>
          <w:p w14:paraId="02C4AE5C" w14:textId="77777777" w:rsidR="001B6F27" w:rsidRPr="00C60FC5" w:rsidRDefault="001B6F27" w:rsidP="001B6F27">
            <w:pPr>
              <w:pStyle w:val="2"/>
              <w:keepLines w:val="0"/>
              <w:numPr>
                <w:ilvl w:val="0"/>
                <w:numId w:val="25"/>
              </w:numPr>
              <w:shd w:val="clear" w:color="auto" w:fill="FFFFFF"/>
              <w:tabs>
                <w:tab w:val="left" w:pos="228"/>
              </w:tabs>
              <w:overflowPunct/>
              <w:autoSpaceDE w:val="0"/>
              <w:adjustRightInd w:val="0"/>
              <w:spacing w:before="0" w:line="240" w:lineRule="auto"/>
              <w:ind w:left="0" w:firstLine="0"/>
              <w:rPr>
                <w:rFonts w:ascii="Times New Roman" w:hAnsi="Times New Roman" w:cs="Times New Roman"/>
                <w:color w:val="auto"/>
                <w:sz w:val="24"/>
                <w:szCs w:val="24"/>
              </w:rPr>
            </w:pPr>
            <w:r w:rsidRPr="00C60FC5">
              <w:rPr>
                <w:rFonts w:ascii="Times New Roman" w:hAnsi="Times New Roman" w:cs="Times New Roman"/>
                <w:color w:val="auto"/>
                <w:sz w:val="24"/>
                <w:szCs w:val="24"/>
              </w:rPr>
              <w:t xml:space="preserve">участия в ГИК и международных сравнительных исследованиях (TIMSS, PIRLS и PISA) </w:t>
            </w:r>
          </w:p>
        </w:tc>
        <w:tc>
          <w:tcPr>
            <w:tcW w:w="2835" w:type="dxa"/>
          </w:tcPr>
          <w:p w14:paraId="4E61B9B8" w14:textId="77777777" w:rsidR="001B6F27" w:rsidRPr="00C60FC5" w:rsidRDefault="001B6F27" w:rsidP="001B6F27">
            <w:pPr>
              <w:autoSpaceDE w:val="0"/>
              <w:adjustRightInd w:val="0"/>
            </w:pPr>
            <w:r w:rsidRPr="00C60FC5">
              <w:t>История Казахстана</w:t>
            </w:r>
          </w:p>
          <w:p w14:paraId="161E9E76" w14:textId="77777777" w:rsidR="001B6F27" w:rsidRPr="00C60FC5" w:rsidRDefault="001B6F27" w:rsidP="001B6F27">
            <w:pPr>
              <w:autoSpaceDE w:val="0"/>
              <w:adjustRightInd w:val="0"/>
            </w:pPr>
            <w:r w:rsidRPr="00C60FC5">
              <w:t>Казахский язык</w:t>
            </w:r>
          </w:p>
          <w:p w14:paraId="2FB1BFCD" w14:textId="77777777" w:rsidR="001B6F27" w:rsidRPr="00C60FC5" w:rsidRDefault="001B6F27" w:rsidP="001B6F27">
            <w:pPr>
              <w:autoSpaceDE w:val="0"/>
              <w:adjustRightInd w:val="0"/>
            </w:pPr>
            <w:r w:rsidRPr="00C60FC5">
              <w:t>Казахская литература</w:t>
            </w:r>
          </w:p>
          <w:p w14:paraId="5117F862" w14:textId="77777777" w:rsidR="001B6F27" w:rsidRPr="00C60FC5" w:rsidRDefault="001B6F27" w:rsidP="001B6F27">
            <w:pPr>
              <w:autoSpaceDE w:val="0"/>
              <w:adjustRightInd w:val="0"/>
            </w:pPr>
            <w:r w:rsidRPr="00C60FC5">
              <w:t>Казахский язык и литература</w:t>
            </w:r>
          </w:p>
          <w:p w14:paraId="1FA0AA6F" w14:textId="77777777" w:rsidR="001B6F27" w:rsidRPr="00C60FC5" w:rsidRDefault="001B6F27" w:rsidP="001B6F27">
            <w:pPr>
              <w:autoSpaceDE w:val="0"/>
              <w:adjustRightInd w:val="0"/>
            </w:pPr>
            <w:r w:rsidRPr="00C60FC5">
              <w:t>Русский язык</w:t>
            </w:r>
          </w:p>
          <w:p w14:paraId="71B72E33" w14:textId="77777777" w:rsidR="001B6F27" w:rsidRPr="00C60FC5" w:rsidRDefault="001B6F27" w:rsidP="001B6F27">
            <w:pPr>
              <w:autoSpaceDE w:val="0"/>
              <w:adjustRightInd w:val="0"/>
            </w:pPr>
            <w:r w:rsidRPr="00C60FC5">
              <w:t>Русская литература</w:t>
            </w:r>
          </w:p>
          <w:p w14:paraId="1B745E7B" w14:textId="77777777" w:rsidR="001B6F27" w:rsidRPr="00C60FC5" w:rsidRDefault="001B6F27" w:rsidP="001B6F27">
            <w:pPr>
              <w:autoSpaceDE w:val="0"/>
              <w:adjustRightInd w:val="0"/>
            </w:pPr>
            <w:r w:rsidRPr="00C60FC5">
              <w:t>Русский язык и литература</w:t>
            </w:r>
          </w:p>
          <w:p w14:paraId="5A594336" w14:textId="77777777" w:rsidR="001B6F27" w:rsidRPr="00C60FC5" w:rsidRDefault="001B6F27" w:rsidP="001B6F27">
            <w:pPr>
              <w:autoSpaceDE w:val="0"/>
              <w:adjustRightInd w:val="0"/>
            </w:pPr>
            <w:r w:rsidRPr="00C60FC5">
              <w:t>Английский язык</w:t>
            </w:r>
          </w:p>
          <w:p w14:paraId="2D74671A" w14:textId="77777777" w:rsidR="001B6F27" w:rsidRPr="00C60FC5" w:rsidRDefault="001B6F27" w:rsidP="001B6F27">
            <w:pPr>
              <w:autoSpaceDE w:val="0"/>
              <w:adjustRightInd w:val="0"/>
            </w:pPr>
            <w:r w:rsidRPr="00C60FC5">
              <w:t xml:space="preserve">География </w:t>
            </w:r>
          </w:p>
          <w:p w14:paraId="65A42D48" w14:textId="77777777" w:rsidR="001B6F27" w:rsidRPr="00C60FC5" w:rsidRDefault="001B6F27" w:rsidP="001B6F27">
            <w:pPr>
              <w:autoSpaceDE w:val="0"/>
              <w:adjustRightInd w:val="0"/>
            </w:pPr>
            <w:r w:rsidRPr="00C60FC5">
              <w:t xml:space="preserve">Краеведение </w:t>
            </w:r>
          </w:p>
          <w:p w14:paraId="6669FF04" w14:textId="77777777" w:rsidR="001B6F27" w:rsidRPr="00C60FC5" w:rsidRDefault="001B6F27" w:rsidP="001B6F27">
            <w:pPr>
              <w:autoSpaceDE w:val="0"/>
              <w:adjustRightInd w:val="0"/>
              <w:ind w:right="-82"/>
            </w:pPr>
            <w:r w:rsidRPr="00C60FC5">
              <w:t>Глобальные компетенции</w:t>
            </w:r>
          </w:p>
        </w:tc>
        <w:tc>
          <w:tcPr>
            <w:tcW w:w="2977" w:type="dxa"/>
          </w:tcPr>
          <w:p w14:paraId="0B6930D2" w14:textId="77777777" w:rsidR="001B6F27" w:rsidRPr="00C60FC5" w:rsidRDefault="001B6F27" w:rsidP="001B6F27">
            <w:pPr>
              <w:autoSpaceDE w:val="0"/>
              <w:adjustRightInd w:val="0"/>
            </w:pPr>
            <w:r w:rsidRPr="00C60FC5">
              <w:t xml:space="preserve">Празднование </w:t>
            </w:r>
          </w:p>
          <w:p w14:paraId="5D829F23" w14:textId="77777777" w:rsidR="001B6F27" w:rsidRPr="00C60FC5" w:rsidRDefault="001B6F27" w:rsidP="001B6F27">
            <w:pPr>
              <w:numPr>
                <w:ilvl w:val="0"/>
                <w:numId w:val="25"/>
              </w:numPr>
              <w:tabs>
                <w:tab w:val="left" w:pos="300"/>
              </w:tabs>
              <w:suppressAutoHyphens/>
              <w:autoSpaceDE w:val="0"/>
              <w:autoSpaceDN w:val="0"/>
              <w:adjustRightInd w:val="0"/>
              <w:ind w:left="38" w:firstLine="0"/>
              <w:textAlignment w:val="baseline"/>
            </w:pPr>
            <w:r w:rsidRPr="00C60FC5">
              <w:t xml:space="preserve">Дня Независимости </w:t>
            </w:r>
          </w:p>
          <w:p w14:paraId="771FDA0D" w14:textId="77777777" w:rsidR="001B6F27" w:rsidRPr="00C60FC5" w:rsidRDefault="001B6F27" w:rsidP="001B6F27">
            <w:pPr>
              <w:numPr>
                <w:ilvl w:val="0"/>
                <w:numId w:val="25"/>
              </w:numPr>
              <w:tabs>
                <w:tab w:val="left" w:pos="300"/>
              </w:tabs>
              <w:suppressAutoHyphens/>
              <w:autoSpaceDE w:val="0"/>
              <w:autoSpaceDN w:val="0"/>
              <w:adjustRightInd w:val="0"/>
              <w:ind w:left="38" w:firstLine="0"/>
              <w:textAlignment w:val="baseline"/>
            </w:pPr>
            <w:r w:rsidRPr="00C60FC5">
              <w:t>Дня столицы</w:t>
            </w:r>
          </w:p>
          <w:p w14:paraId="1BFD2AD9" w14:textId="77777777" w:rsidR="001B6F27" w:rsidRPr="00C60FC5" w:rsidRDefault="001B6F27" w:rsidP="001B6F27">
            <w:pPr>
              <w:numPr>
                <w:ilvl w:val="0"/>
                <w:numId w:val="25"/>
              </w:numPr>
              <w:tabs>
                <w:tab w:val="left" w:pos="300"/>
              </w:tabs>
              <w:suppressAutoHyphens/>
              <w:autoSpaceDE w:val="0"/>
              <w:autoSpaceDN w:val="0"/>
              <w:adjustRightInd w:val="0"/>
              <w:ind w:left="38" w:firstLine="0"/>
              <w:textAlignment w:val="baseline"/>
            </w:pPr>
            <w:r w:rsidRPr="00C60FC5">
              <w:t xml:space="preserve">Дня благодарности </w:t>
            </w:r>
          </w:p>
          <w:p w14:paraId="5A617FB4" w14:textId="77777777" w:rsidR="001B6F27" w:rsidRPr="00C60FC5" w:rsidRDefault="001B6F27" w:rsidP="001B6F27">
            <w:pPr>
              <w:numPr>
                <w:ilvl w:val="0"/>
                <w:numId w:val="25"/>
              </w:numPr>
              <w:tabs>
                <w:tab w:val="left" w:pos="300"/>
              </w:tabs>
              <w:suppressAutoHyphens/>
              <w:autoSpaceDE w:val="0"/>
              <w:autoSpaceDN w:val="0"/>
              <w:adjustRightInd w:val="0"/>
              <w:ind w:left="38" w:firstLine="0"/>
              <w:textAlignment w:val="baseline"/>
            </w:pPr>
            <w:r w:rsidRPr="00C60FC5">
              <w:t xml:space="preserve">Дня единства народа Казахстана </w:t>
            </w:r>
          </w:p>
          <w:p w14:paraId="696CF10F" w14:textId="77777777" w:rsidR="001B6F27" w:rsidRPr="00C60FC5" w:rsidRDefault="001B6F27" w:rsidP="001B6F27">
            <w:pPr>
              <w:numPr>
                <w:ilvl w:val="0"/>
                <w:numId w:val="25"/>
              </w:numPr>
              <w:tabs>
                <w:tab w:val="left" w:pos="300"/>
              </w:tabs>
              <w:suppressAutoHyphens/>
              <w:autoSpaceDE w:val="0"/>
              <w:autoSpaceDN w:val="0"/>
              <w:adjustRightInd w:val="0"/>
              <w:ind w:left="38" w:firstLine="0"/>
              <w:textAlignment w:val="baseline"/>
            </w:pPr>
            <w:r w:rsidRPr="00C60FC5">
              <w:t>Дня тюркской письменности</w:t>
            </w:r>
          </w:p>
          <w:p w14:paraId="1368B008" w14:textId="77777777" w:rsidR="001B6F27" w:rsidRPr="00C60FC5" w:rsidRDefault="001B6F27" w:rsidP="001B6F27">
            <w:pPr>
              <w:autoSpaceDE w:val="0"/>
              <w:adjustRightInd w:val="0"/>
            </w:pPr>
            <w:r w:rsidRPr="00C60FC5">
              <w:t>Посещение музеев</w:t>
            </w:r>
          </w:p>
        </w:tc>
        <w:tc>
          <w:tcPr>
            <w:tcW w:w="2836" w:type="dxa"/>
          </w:tcPr>
          <w:p w14:paraId="3235E5BE" w14:textId="77777777" w:rsidR="001B6F27" w:rsidRPr="00C60FC5" w:rsidRDefault="001B6F27" w:rsidP="001B6F27">
            <w:pPr>
              <w:autoSpaceDE w:val="0"/>
              <w:adjustRightInd w:val="0"/>
            </w:pPr>
            <w:r w:rsidRPr="00C60FC5">
              <w:t>Любовь к Родине</w:t>
            </w:r>
          </w:p>
          <w:p w14:paraId="58BB84C3" w14:textId="77777777" w:rsidR="001B6F27" w:rsidRPr="00C60FC5" w:rsidRDefault="001B6F27" w:rsidP="001B6F27">
            <w:pPr>
              <w:autoSpaceDE w:val="0"/>
              <w:adjustRightInd w:val="0"/>
            </w:pPr>
            <w:r w:rsidRPr="00C60FC5">
              <w:t>Казахстанский патриотизм</w:t>
            </w:r>
          </w:p>
        </w:tc>
      </w:tr>
      <w:tr w:rsidR="001B6F27" w:rsidRPr="00C60FC5" w14:paraId="163B5357" w14:textId="77777777" w:rsidTr="003C63BB">
        <w:trPr>
          <w:jc w:val="center"/>
        </w:trPr>
        <w:tc>
          <w:tcPr>
            <w:tcW w:w="1821" w:type="dxa"/>
            <w:tcBorders>
              <w:bottom w:val="nil"/>
            </w:tcBorders>
            <w:vAlign w:val="center"/>
          </w:tcPr>
          <w:p w14:paraId="4396395A" w14:textId="77777777" w:rsidR="001B6F27" w:rsidRPr="00C60FC5" w:rsidRDefault="001B6F27" w:rsidP="001B6F27">
            <w:pPr>
              <w:pStyle w:val="Standard"/>
              <w:spacing w:after="0" w:line="240" w:lineRule="auto"/>
              <w:rPr>
                <w:rFonts w:ascii="Times New Roman" w:hAnsi="Times New Roman" w:cs="Times New Roman"/>
                <w:color w:val="auto"/>
                <w:sz w:val="24"/>
                <w:szCs w:val="24"/>
              </w:rPr>
            </w:pPr>
            <w:r w:rsidRPr="00C60FC5">
              <w:rPr>
                <w:rFonts w:ascii="Times New Roman" w:hAnsi="Times New Roman" w:cs="Times New Roman"/>
                <w:color w:val="auto"/>
                <w:sz w:val="24"/>
                <w:szCs w:val="24"/>
              </w:rPr>
              <w:t>Прагматизм</w:t>
            </w:r>
          </w:p>
        </w:tc>
        <w:tc>
          <w:tcPr>
            <w:tcW w:w="4110" w:type="dxa"/>
            <w:tcBorders>
              <w:bottom w:val="nil"/>
            </w:tcBorders>
          </w:tcPr>
          <w:p w14:paraId="7522F98C" w14:textId="77777777" w:rsidR="001B6F27" w:rsidRPr="00C60FC5" w:rsidRDefault="001B6F27" w:rsidP="001B6F27">
            <w:pPr>
              <w:tabs>
                <w:tab w:val="left" w:pos="180"/>
              </w:tabs>
              <w:autoSpaceDE w:val="0"/>
              <w:adjustRightInd w:val="0"/>
            </w:pPr>
            <w:r w:rsidRPr="00C60FC5">
              <w:t>Показывать значимость и важность:</w:t>
            </w:r>
          </w:p>
          <w:p w14:paraId="59CC777A" w14:textId="77777777" w:rsidR="001B6F27" w:rsidRPr="00C60FC5" w:rsidRDefault="001B6F27" w:rsidP="001B6F27">
            <w:pPr>
              <w:numPr>
                <w:ilvl w:val="0"/>
                <w:numId w:val="26"/>
              </w:numPr>
              <w:tabs>
                <w:tab w:val="left" w:pos="180"/>
              </w:tabs>
              <w:suppressAutoHyphens/>
              <w:autoSpaceDE w:val="0"/>
              <w:autoSpaceDN w:val="0"/>
              <w:adjustRightInd w:val="0"/>
              <w:ind w:left="0" w:firstLine="0"/>
              <w:textAlignment w:val="baseline"/>
            </w:pPr>
            <w:r w:rsidRPr="00C60FC5">
              <w:t>целей устойчивого развития ООН</w:t>
            </w:r>
          </w:p>
          <w:p w14:paraId="14107AD5" w14:textId="77777777" w:rsidR="001B6F27" w:rsidRPr="00C60FC5" w:rsidRDefault="001B6F27" w:rsidP="001B6F27">
            <w:pPr>
              <w:numPr>
                <w:ilvl w:val="0"/>
                <w:numId w:val="26"/>
              </w:numPr>
              <w:tabs>
                <w:tab w:val="left" w:pos="180"/>
              </w:tabs>
              <w:suppressAutoHyphens/>
              <w:autoSpaceDE w:val="0"/>
              <w:autoSpaceDN w:val="0"/>
              <w:adjustRightInd w:val="0"/>
              <w:ind w:left="0" w:firstLine="0"/>
              <w:textAlignment w:val="baseline"/>
            </w:pPr>
            <w:r w:rsidRPr="00C60FC5">
              <w:t>экологических традиций Великой Степи</w:t>
            </w:r>
          </w:p>
          <w:p w14:paraId="57450C5A" w14:textId="77777777" w:rsidR="001B6F27" w:rsidRPr="00C60FC5" w:rsidRDefault="001B6F27" w:rsidP="001B6F27">
            <w:pPr>
              <w:numPr>
                <w:ilvl w:val="0"/>
                <w:numId w:val="26"/>
              </w:numPr>
              <w:tabs>
                <w:tab w:val="left" w:pos="180"/>
              </w:tabs>
              <w:suppressAutoHyphens/>
              <w:autoSpaceDE w:val="0"/>
              <w:autoSpaceDN w:val="0"/>
              <w:adjustRightInd w:val="0"/>
              <w:ind w:left="0" w:firstLine="0"/>
              <w:textAlignment w:val="baseline"/>
            </w:pPr>
            <w:r w:rsidRPr="00C60FC5">
              <w:t>рационального использования природных ресурсов Казахстана</w:t>
            </w:r>
          </w:p>
          <w:p w14:paraId="0EF7C3C5" w14:textId="77777777" w:rsidR="001B6F27" w:rsidRPr="00C60FC5" w:rsidRDefault="001B6F27" w:rsidP="001B6F27">
            <w:pPr>
              <w:numPr>
                <w:ilvl w:val="0"/>
                <w:numId w:val="26"/>
              </w:numPr>
              <w:tabs>
                <w:tab w:val="left" w:pos="180"/>
              </w:tabs>
              <w:suppressAutoHyphens/>
              <w:autoSpaceDE w:val="0"/>
              <w:autoSpaceDN w:val="0"/>
              <w:adjustRightInd w:val="0"/>
              <w:ind w:left="0" w:firstLine="0"/>
              <w:textAlignment w:val="baseline"/>
            </w:pPr>
            <w:r w:rsidRPr="00C60FC5">
              <w:t>планирования семейного бюджета</w:t>
            </w:r>
          </w:p>
        </w:tc>
        <w:tc>
          <w:tcPr>
            <w:tcW w:w="2835" w:type="dxa"/>
            <w:tcBorders>
              <w:bottom w:val="nil"/>
            </w:tcBorders>
          </w:tcPr>
          <w:p w14:paraId="521E25B2" w14:textId="77777777" w:rsidR="001B6F27" w:rsidRPr="00C60FC5" w:rsidRDefault="001B6F27" w:rsidP="001B6F27">
            <w:pPr>
              <w:tabs>
                <w:tab w:val="left" w:pos="180"/>
              </w:tabs>
              <w:autoSpaceDE w:val="0"/>
              <w:adjustRightInd w:val="0"/>
            </w:pPr>
            <w:r w:rsidRPr="00C60FC5">
              <w:t>История Казахстана</w:t>
            </w:r>
          </w:p>
          <w:p w14:paraId="6999024A" w14:textId="77777777" w:rsidR="001B6F27" w:rsidRPr="00C60FC5" w:rsidRDefault="001B6F27" w:rsidP="001B6F27">
            <w:pPr>
              <w:autoSpaceDE w:val="0"/>
              <w:adjustRightInd w:val="0"/>
            </w:pPr>
            <w:r w:rsidRPr="00C60FC5">
              <w:t>Казахский язык</w:t>
            </w:r>
          </w:p>
          <w:p w14:paraId="2DF9CEEA" w14:textId="77777777" w:rsidR="001B6F27" w:rsidRPr="00C60FC5" w:rsidRDefault="001B6F27" w:rsidP="001B6F27">
            <w:pPr>
              <w:autoSpaceDE w:val="0"/>
              <w:adjustRightInd w:val="0"/>
            </w:pPr>
            <w:r w:rsidRPr="00C60FC5">
              <w:t>Казахская литература</w:t>
            </w:r>
          </w:p>
          <w:p w14:paraId="6383AE6A" w14:textId="77777777" w:rsidR="001B6F27" w:rsidRPr="00C60FC5" w:rsidRDefault="001B6F27" w:rsidP="001B6F27">
            <w:pPr>
              <w:autoSpaceDE w:val="0"/>
              <w:adjustRightInd w:val="0"/>
            </w:pPr>
            <w:r w:rsidRPr="00C60FC5">
              <w:t>Казахский язык и литература</w:t>
            </w:r>
          </w:p>
          <w:p w14:paraId="4DC6F651" w14:textId="77777777" w:rsidR="001B6F27" w:rsidRPr="00C60FC5" w:rsidRDefault="001B6F27" w:rsidP="001B6F27">
            <w:pPr>
              <w:autoSpaceDE w:val="0"/>
              <w:adjustRightInd w:val="0"/>
            </w:pPr>
            <w:r w:rsidRPr="00C60FC5">
              <w:t>Русский язык</w:t>
            </w:r>
          </w:p>
          <w:p w14:paraId="64E46B26" w14:textId="77777777" w:rsidR="001B6F27" w:rsidRPr="00C60FC5" w:rsidRDefault="001B6F27" w:rsidP="001B6F27">
            <w:pPr>
              <w:autoSpaceDE w:val="0"/>
              <w:adjustRightInd w:val="0"/>
            </w:pPr>
            <w:r w:rsidRPr="00C60FC5">
              <w:t>Русская литература</w:t>
            </w:r>
          </w:p>
          <w:p w14:paraId="29EF75F6" w14:textId="77777777" w:rsidR="001B6F27" w:rsidRPr="00C60FC5" w:rsidRDefault="001B6F27" w:rsidP="001B6F27">
            <w:pPr>
              <w:autoSpaceDE w:val="0"/>
              <w:adjustRightInd w:val="0"/>
            </w:pPr>
            <w:r w:rsidRPr="00C60FC5">
              <w:t>Русский язык и литература</w:t>
            </w:r>
          </w:p>
          <w:p w14:paraId="628D1A15" w14:textId="77777777" w:rsidR="001B6F27" w:rsidRPr="00C60FC5" w:rsidRDefault="001B6F27" w:rsidP="001B6F27">
            <w:pPr>
              <w:tabs>
                <w:tab w:val="left" w:pos="180"/>
              </w:tabs>
              <w:autoSpaceDE w:val="0"/>
              <w:adjustRightInd w:val="0"/>
            </w:pPr>
            <w:r w:rsidRPr="00C60FC5">
              <w:t>География</w:t>
            </w:r>
          </w:p>
          <w:p w14:paraId="5A2E8EEA" w14:textId="77777777" w:rsidR="001B6F27" w:rsidRPr="00C60FC5" w:rsidRDefault="001B6F27" w:rsidP="001B6F27">
            <w:pPr>
              <w:autoSpaceDE w:val="0"/>
              <w:adjustRightInd w:val="0"/>
            </w:pPr>
            <w:r w:rsidRPr="00C60FC5">
              <w:t>Основы экономики и бизнеса</w:t>
            </w:r>
          </w:p>
        </w:tc>
        <w:tc>
          <w:tcPr>
            <w:tcW w:w="2977" w:type="dxa"/>
            <w:tcBorders>
              <w:bottom w:val="nil"/>
            </w:tcBorders>
          </w:tcPr>
          <w:p w14:paraId="472D8771" w14:textId="77777777" w:rsidR="001B6F27" w:rsidRPr="00C60FC5" w:rsidRDefault="001B6F27" w:rsidP="001B6F27">
            <w:pPr>
              <w:tabs>
                <w:tab w:val="left" w:pos="180"/>
              </w:tabs>
              <w:autoSpaceDE w:val="0"/>
              <w:adjustRightInd w:val="0"/>
            </w:pPr>
            <w:r w:rsidRPr="00C60FC5">
              <w:t>Празднование</w:t>
            </w:r>
          </w:p>
          <w:p w14:paraId="38B1CB20" w14:textId="77777777" w:rsidR="001B6F27" w:rsidRPr="00C60FC5" w:rsidRDefault="001B6F27" w:rsidP="001B6F27">
            <w:pPr>
              <w:numPr>
                <w:ilvl w:val="0"/>
                <w:numId w:val="27"/>
              </w:numPr>
              <w:tabs>
                <w:tab w:val="left" w:pos="180"/>
              </w:tabs>
              <w:suppressAutoHyphens/>
              <w:autoSpaceDE w:val="0"/>
              <w:autoSpaceDN w:val="0"/>
              <w:adjustRightInd w:val="0"/>
              <w:ind w:left="0" w:firstLine="0"/>
              <w:textAlignment w:val="baseline"/>
            </w:pPr>
            <w:r w:rsidRPr="00C60FC5">
              <w:t>Дня матери</w:t>
            </w:r>
          </w:p>
          <w:p w14:paraId="17CA52A2" w14:textId="77777777" w:rsidR="001B6F27" w:rsidRPr="00C60FC5" w:rsidRDefault="001B6F27" w:rsidP="001B6F27">
            <w:pPr>
              <w:numPr>
                <w:ilvl w:val="0"/>
                <w:numId w:val="27"/>
              </w:numPr>
              <w:tabs>
                <w:tab w:val="left" w:pos="180"/>
              </w:tabs>
              <w:suppressAutoHyphens/>
              <w:autoSpaceDE w:val="0"/>
              <w:autoSpaceDN w:val="0"/>
              <w:adjustRightInd w:val="0"/>
              <w:ind w:left="0" w:firstLine="0"/>
              <w:textAlignment w:val="baseline"/>
            </w:pPr>
            <w:r w:rsidRPr="00C60FC5">
              <w:t>Дня семьи</w:t>
            </w:r>
          </w:p>
          <w:p w14:paraId="47D0D9AF" w14:textId="77777777" w:rsidR="001B6F27" w:rsidRPr="00C60FC5" w:rsidRDefault="001B6F27" w:rsidP="001B6F27">
            <w:pPr>
              <w:numPr>
                <w:ilvl w:val="0"/>
                <w:numId w:val="27"/>
              </w:numPr>
              <w:tabs>
                <w:tab w:val="left" w:pos="180"/>
              </w:tabs>
              <w:suppressAutoHyphens/>
              <w:autoSpaceDE w:val="0"/>
              <w:autoSpaceDN w:val="0"/>
              <w:adjustRightInd w:val="0"/>
              <w:ind w:left="0" w:firstLine="0"/>
              <w:textAlignment w:val="baseline"/>
            </w:pPr>
            <w:r w:rsidRPr="00C60FC5">
              <w:t>Дня защиты детей</w:t>
            </w:r>
          </w:p>
          <w:p w14:paraId="323BD755" w14:textId="77777777" w:rsidR="001B6F27" w:rsidRPr="00C60FC5" w:rsidRDefault="001B6F27" w:rsidP="001B6F27">
            <w:pPr>
              <w:numPr>
                <w:ilvl w:val="0"/>
                <w:numId w:val="27"/>
              </w:numPr>
              <w:tabs>
                <w:tab w:val="left" w:pos="180"/>
                <w:tab w:val="left" w:pos="300"/>
              </w:tabs>
              <w:suppressAutoHyphens/>
              <w:autoSpaceDE w:val="0"/>
              <w:autoSpaceDN w:val="0"/>
              <w:adjustRightInd w:val="0"/>
              <w:ind w:left="0" w:firstLine="0"/>
              <w:textAlignment w:val="baseline"/>
            </w:pPr>
            <w:r w:rsidRPr="00C60FC5">
              <w:t xml:space="preserve">Дня благодарности </w:t>
            </w:r>
          </w:p>
          <w:p w14:paraId="3CC099AB" w14:textId="77777777" w:rsidR="001B6F27" w:rsidRPr="00C60FC5" w:rsidRDefault="001B6F27" w:rsidP="001B6F27">
            <w:pPr>
              <w:numPr>
                <w:ilvl w:val="0"/>
                <w:numId w:val="27"/>
              </w:numPr>
              <w:tabs>
                <w:tab w:val="left" w:pos="180"/>
              </w:tabs>
              <w:suppressAutoHyphens/>
              <w:autoSpaceDE w:val="0"/>
              <w:autoSpaceDN w:val="0"/>
              <w:adjustRightInd w:val="0"/>
              <w:ind w:left="0" w:firstLine="0"/>
              <w:textAlignment w:val="baseline"/>
            </w:pPr>
            <w:r w:rsidRPr="00C60FC5">
              <w:t>Школьных праздников (экологии, истории и др.)</w:t>
            </w:r>
          </w:p>
        </w:tc>
        <w:tc>
          <w:tcPr>
            <w:tcW w:w="2836" w:type="dxa"/>
            <w:tcBorders>
              <w:bottom w:val="nil"/>
            </w:tcBorders>
          </w:tcPr>
          <w:p w14:paraId="43D3FB07" w14:textId="77777777" w:rsidR="001B6F27" w:rsidRPr="00C60FC5" w:rsidRDefault="001B6F27" w:rsidP="001B6F27">
            <w:pPr>
              <w:tabs>
                <w:tab w:val="left" w:pos="180"/>
              </w:tabs>
              <w:autoSpaceDE w:val="0"/>
              <w:adjustRightInd w:val="0"/>
            </w:pPr>
            <w:r w:rsidRPr="00C60FC5">
              <w:t>Экологическое мышление</w:t>
            </w:r>
          </w:p>
          <w:p w14:paraId="36522771" w14:textId="77777777" w:rsidR="001B6F27" w:rsidRPr="00C60FC5" w:rsidRDefault="001B6F27" w:rsidP="001B6F27">
            <w:pPr>
              <w:tabs>
                <w:tab w:val="left" w:pos="180"/>
              </w:tabs>
              <w:autoSpaceDE w:val="0"/>
              <w:adjustRightInd w:val="0"/>
            </w:pPr>
            <w:r w:rsidRPr="00C60FC5">
              <w:t>Рачительность</w:t>
            </w:r>
          </w:p>
          <w:p w14:paraId="08BFE31C" w14:textId="77777777" w:rsidR="001B6F27" w:rsidRPr="00C60FC5" w:rsidRDefault="001B6F27" w:rsidP="001B6F27">
            <w:pPr>
              <w:tabs>
                <w:tab w:val="left" w:pos="180"/>
              </w:tabs>
              <w:autoSpaceDE w:val="0"/>
              <w:adjustRightInd w:val="0"/>
            </w:pPr>
            <w:r w:rsidRPr="00C60FC5">
              <w:t>Бережливость</w:t>
            </w:r>
          </w:p>
          <w:p w14:paraId="44786078" w14:textId="77777777" w:rsidR="001B6F27" w:rsidRPr="00C60FC5" w:rsidRDefault="001B6F27" w:rsidP="001B6F27">
            <w:pPr>
              <w:tabs>
                <w:tab w:val="left" w:pos="180"/>
              </w:tabs>
              <w:autoSpaceDE w:val="0"/>
              <w:adjustRightInd w:val="0"/>
            </w:pPr>
            <w:r w:rsidRPr="00C60FC5">
              <w:t>Культура рациональности</w:t>
            </w:r>
          </w:p>
          <w:p w14:paraId="5919B761" w14:textId="77777777" w:rsidR="001B6F27" w:rsidRPr="00C60FC5" w:rsidRDefault="001B6F27" w:rsidP="001B6F27">
            <w:pPr>
              <w:tabs>
                <w:tab w:val="left" w:pos="180"/>
              </w:tabs>
              <w:autoSpaceDE w:val="0"/>
              <w:adjustRightInd w:val="0"/>
            </w:pPr>
            <w:r w:rsidRPr="00C60FC5">
              <w:t>Культура умеренности</w:t>
            </w:r>
          </w:p>
          <w:p w14:paraId="4A9CF1A2" w14:textId="77777777" w:rsidR="001B6F27" w:rsidRPr="00C60FC5" w:rsidRDefault="001B6F27" w:rsidP="001B6F27">
            <w:pPr>
              <w:tabs>
                <w:tab w:val="left" w:pos="180"/>
              </w:tabs>
              <w:autoSpaceDE w:val="0"/>
              <w:adjustRightInd w:val="0"/>
            </w:pPr>
            <w:r w:rsidRPr="00C60FC5">
              <w:t>Культура достатка, но не роскоши</w:t>
            </w:r>
          </w:p>
          <w:p w14:paraId="01EEB530" w14:textId="77777777" w:rsidR="001B6F27" w:rsidRPr="00C60FC5" w:rsidRDefault="001B6F27" w:rsidP="001B6F27">
            <w:pPr>
              <w:tabs>
                <w:tab w:val="left" w:pos="180"/>
              </w:tabs>
              <w:autoSpaceDE w:val="0"/>
              <w:adjustRightInd w:val="0"/>
            </w:pPr>
            <w:r w:rsidRPr="00C60FC5">
              <w:t>Ценности семьи</w:t>
            </w:r>
          </w:p>
          <w:p w14:paraId="3DA9A40A" w14:textId="77777777" w:rsidR="001B6F27" w:rsidRPr="00C60FC5" w:rsidRDefault="001B6F27" w:rsidP="001B6F27">
            <w:pPr>
              <w:tabs>
                <w:tab w:val="left" w:pos="180"/>
              </w:tabs>
              <w:autoSpaceDE w:val="0"/>
              <w:adjustRightInd w:val="0"/>
            </w:pPr>
            <w:r w:rsidRPr="00C60FC5">
              <w:t>Предпринимательские навыки</w:t>
            </w:r>
          </w:p>
          <w:p w14:paraId="3006F6EB" w14:textId="77777777" w:rsidR="001B6F27" w:rsidRPr="00C60FC5" w:rsidRDefault="001B6F27" w:rsidP="001B6F27">
            <w:pPr>
              <w:tabs>
                <w:tab w:val="left" w:pos="180"/>
              </w:tabs>
              <w:autoSpaceDE w:val="0"/>
              <w:adjustRightInd w:val="0"/>
            </w:pPr>
            <w:r w:rsidRPr="00C60FC5">
              <w:t>Бизнес-сознание</w:t>
            </w:r>
          </w:p>
        </w:tc>
      </w:tr>
      <w:tr w:rsidR="003C63BB" w:rsidRPr="00C60FC5" w14:paraId="0629C8EC" w14:textId="77777777" w:rsidTr="003C63BB">
        <w:trPr>
          <w:jc w:val="center"/>
        </w:trPr>
        <w:tc>
          <w:tcPr>
            <w:tcW w:w="14579" w:type="dxa"/>
            <w:gridSpan w:val="5"/>
            <w:tcBorders>
              <w:top w:val="nil"/>
              <w:left w:val="nil"/>
              <w:right w:val="nil"/>
            </w:tcBorders>
            <w:vAlign w:val="center"/>
          </w:tcPr>
          <w:p w14:paraId="1265CBC8" w14:textId="66478009" w:rsidR="003C63BB" w:rsidRPr="00C60FC5" w:rsidRDefault="003C63BB" w:rsidP="003C63BB">
            <w:pPr>
              <w:autoSpaceDE w:val="0"/>
              <w:adjustRightInd w:val="0"/>
              <w:ind w:hanging="103"/>
              <w:rPr>
                <w:sz w:val="28"/>
                <w:szCs w:val="28"/>
                <w:lang w:val="kk-KZ"/>
              </w:rPr>
            </w:pPr>
            <w:r w:rsidRPr="00C60FC5">
              <w:rPr>
                <w:sz w:val="28"/>
                <w:szCs w:val="28"/>
                <w:lang w:val="kk-KZ"/>
              </w:rPr>
              <w:t>Продолжение таблицы 6</w:t>
            </w:r>
          </w:p>
          <w:p w14:paraId="494C10B5" w14:textId="407CE4E4" w:rsidR="003C63BB" w:rsidRPr="00C60FC5" w:rsidRDefault="003C63BB" w:rsidP="003C63BB">
            <w:pPr>
              <w:autoSpaceDE w:val="0"/>
              <w:adjustRightInd w:val="0"/>
              <w:ind w:hanging="103"/>
              <w:rPr>
                <w:sz w:val="16"/>
                <w:szCs w:val="16"/>
                <w:lang w:val="kk-KZ"/>
              </w:rPr>
            </w:pPr>
          </w:p>
        </w:tc>
      </w:tr>
      <w:tr w:rsidR="001B6F27" w:rsidRPr="00C60FC5" w14:paraId="212DE573" w14:textId="77777777" w:rsidTr="001B6F27">
        <w:trPr>
          <w:jc w:val="center"/>
        </w:trPr>
        <w:tc>
          <w:tcPr>
            <w:tcW w:w="1821" w:type="dxa"/>
            <w:vAlign w:val="center"/>
          </w:tcPr>
          <w:p w14:paraId="41F076C6" w14:textId="636EA02D" w:rsidR="001B6F27" w:rsidRPr="00C60FC5" w:rsidRDefault="003C63BB" w:rsidP="003C63BB">
            <w:pPr>
              <w:pStyle w:val="Standard"/>
              <w:spacing w:after="0" w:line="240" w:lineRule="auto"/>
              <w:jc w:val="center"/>
              <w:rPr>
                <w:rFonts w:ascii="Times New Roman" w:hAnsi="Times New Roman" w:cs="Times New Roman"/>
                <w:color w:val="auto"/>
                <w:sz w:val="24"/>
                <w:szCs w:val="24"/>
                <w:lang w:val="kk-KZ"/>
              </w:rPr>
            </w:pPr>
            <w:r w:rsidRPr="00C60FC5">
              <w:rPr>
                <w:rFonts w:ascii="Times New Roman" w:hAnsi="Times New Roman" w:cs="Times New Roman"/>
                <w:color w:val="auto"/>
                <w:sz w:val="24"/>
                <w:szCs w:val="24"/>
                <w:lang w:val="kk-KZ"/>
              </w:rPr>
              <w:t>1</w:t>
            </w:r>
          </w:p>
        </w:tc>
        <w:tc>
          <w:tcPr>
            <w:tcW w:w="4110" w:type="dxa"/>
          </w:tcPr>
          <w:p w14:paraId="41096A70" w14:textId="2603D27D" w:rsidR="001B6F27" w:rsidRPr="00C60FC5" w:rsidRDefault="003C63BB" w:rsidP="003C63BB">
            <w:pPr>
              <w:autoSpaceDE w:val="0"/>
              <w:adjustRightInd w:val="0"/>
              <w:jc w:val="center"/>
              <w:rPr>
                <w:lang w:val="kk-KZ"/>
              </w:rPr>
            </w:pPr>
            <w:r w:rsidRPr="00C60FC5">
              <w:rPr>
                <w:lang w:val="kk-KZ"/>
              </w:rPr>
              <w:t>2</w:t>
            </w:r>
          </w:p>
        </w:tc>
        <w:tc>
          <w:tcPr>
            <w:tcW w:w="2835" w:type="dxa"/>
          </w:tcPr>
          <w:p w14:paraId="214522BB" w14:textId="7BAECDB6" w:rsidR="001B6F27" w:rsidRPr="00C60FC5" w:rsidRDefault="003C63BB" w:rsidP="003C63BB">
            <w:pPr>
              <w:autoSpaceDE w:val="0"/>
              <w:adjustRightInd w:val="0"/>
              <w:jc w:val="center"/>
              <w:rPr>
                <w:lang w:val="kk-KZ"/>
              </w:rPr>
            </w:pPr>
            <w:r w:rsidRPr="00C60FC5">
              <w:rPr>
                <w:lang w:val="kk-KZ"/>
              </w:rPr>
              <w:t>3</w:t>
            </w:r>
          </w:p>
        </w:tc>
        <w:tc>
          <w:tcPr>
            <w:tcW w:w="2977" w:type="dxa"/>
          </w:tcPr>
          <w:p w14:paraId="745223D1" w14:textId="7C16CA2E" w:rsidR="001B6F27" w:rsidRPr="00C60FC5" w:rsidRDefault="003C63BB" w:rsidP="003C63BB">
            <w:pPr>
              <w:autoSpaceDE w:val="0"/>
              <w:adjustRightInd w:val="0"/>
              <w:jc w:val="center"/>
              <w:rPr>
                <w:lang w:val="kk-KZ"/>
              </w:rPr>
            </w:pPr>
            <w:r w:rsidRPr="00C60FC5">
              <w:rPr>
                <w:lang w:val="kk-KZ"/>
              </w:rPr>
              <w:t>4</w:t>
            </w:r>
          </w:p>
        </w:tc>
        <w:tc>
          <w:tcPr>
            <w:tcW w:w="2836" w:type="dxa"/>
          </w:tcPr>
          <w:p w14:paraId="0E34F87F" w14:textId="11574BB6" w:rsidR="001B6F27" w:rsidRPr="00C60FC5" w:rsidRDefault="003C63BB" w:rsidP="003C63BB">
            <w:pPr>
              <w:autoSpaceDE w:val="0"/>
              <w:adjustRightInd w:val="0"/>
              <w:jc w:val="center"/>
              <w:rPr>
                <w:lang w:val="kk-KZ"/>
              </w:rPr>
            </w:pPr>
            <w:r w:rsidRPr="00C60FC5">
              <w:rPr>
                <w:lang w:val="kk-KZ"/>
              </w:rPr>
              <w:t>5</w:t>
            </w:r>
          </w:p>
        </w:tc>
      </w:tr>
      <w:tr w:rsidR="001B6F27" w:rsidRPr="00C60FC5" w14:paraId="737DAD81" w14:textId="77777777" w:rsidTr="001B6F27">
        <w:trPr>
          <w:jc w:val="center"/>
        </w:trPr>
        <w:tc>
          <w:tcPr>
            <w:tcW w:w="1821" w:type="dxa"/>
            <w:vAlign w:val="center"/>
          </w:tcPr>
          <w:p w14:paraId="7491DCF1" w14:textId="77777777" w:rsidR="001B6F27" w:rsidRPr="00C60FC5" w:rsidRDefault="001B6F27" w:rsidP="001B6F27">
            <w:pPr>
              <w:pStyle w:val="Standard"/>
              <w:spacing w:after="0" w:line="240" w:lineRule="auto"/>
              <w:rPr>
                <w:rFonts w:ascii="Times New Roman" w:hAnsi="Times New Roman" w:cs="Times New Roman"/>
                <w:color w:val="auto"/>
                <w:sz w:val="24"/>
                <w:szCs w:val="24"/>
              </w:rPr>
            </w:pPr>
            <w:r w:rsidRPr="00C60FC5">
              <w:rPr>
                <w:rFonts w:ascii="Times New Roman" w:hAnsi="Times New Roman" w:cs="Times New Roman"/>
                <w:color w:val="auto"/>
                <w:sz w:val="24"/>
                <w:szCs w:val="24"/>
              </w:rPr>
              <w:t>Сохранение национальной идентичности</w:t>
            </w:r>
          </w:p>
        </w:tc>
        <w:tc>
          <w:tcPr>
            <w:tcW w:w="4110" w:type="dxa"/>
          </w:tcPr>
          <w:p w14:paraId="1AD60C4E" w14:textId="77777777" w:rsidR="001B6F27" w:rsidRPr="00C60FC5" w:rsidRDefault="001B6F27" w:rsidP="001B6F27">
            <w:pPr>
              <w:autoSpaceDE w:val="0"/>
              <w:adjustRightInd w:val="0"/>
            </w:pPr>
            <w:r w:rsidRPr="00C60FC5">
              <w:t>Показывать значимость и важность</w:t>
            </w:r>
          </w:p>
          <w:p w14:paraId="20A2BE77" w14:textId="211BACEB" w:rsidR="001B6F27" w:rsidRPr="00C60FC5" w:rsidRDefault="001B6F27" w:rsidP="001B6F27">
            <w:pPr>
              <w:numPr>
                <w:ilvl w:val="0"/>
                <w:numId w:val="27"/>
              </w:numPr>
              <w:tabs>
                <w:tab w:val="left" w:pos="276"/>
              </w:tabs>
              <w:suppressAutoHyphens/>
              <w:autoSpaceDE w:val="0"/>
              <w:autoSpaceDN w:val="0"/>
              <w:adjustRightInd w:val="0"/>
              <w:ind w:left="0" w:firstLine="0"/>
              <w:textAlignment w:val="baseline"/>
            </w:pPr>
            <w:r w:rsidRPr="00C60FC5">
              <w:t>единства прошлого, настоящего и будущего</w:t>
            </w:r>
            <w:r w:rsidR="003C63BB" w:rsidRPr="00C60FC5">
              <w:rPr>
                <w:lang w:val="kk-KZ"/>
              </w:rPr>
              <w:t>;</w:t>
            </w:r>
          </w:p>
          <w:p w14:paraId="1E71A291" w14:textId="3DC58292" w:rsidR="001B6F27" w:rsidRPr="00C60FC5" w:rsidRDefault="001B6F27" w:rsidP="001B6F27">
            <w:pPr>
              <w:numPr>
                <w:ilvl w:val="0"/>
                <w:numId w:val="27"/>
              </w:numPr>
              <w:tabs>
                <w:tab w:val="left" w:pos="276"/>
              </w:tabs>
              <w:suppressAutoHyphens/>
              <w:autoSpaceDE w:val="0"/>
              <w:autoSpaceDN w:val="0"/>
              <w:adjustRightInd w:val="0"/>
              <w:ind w:left="0" w:firstLine="0"/>
              <w:textAlignment w:val="baseline"/>
            </w:pPr>
            <w:r w:rsidRPr="00C60FC5">
              <w:t>светского сознания</w:t>
            </w:r>
            <w:r w:rsidR="003C63BB" w:rsidRPr="00C60FC5">
              <w:rPr>
                <w:lang w:val="kk-KZ"/>
              </w:rPr>
              <w:t>;</w:t>
            </w:r>
          </w:p>
          <w:p w14:paraId="08764528" w14:textId="5D2EF4A7" w:rsidR="001B6F27" w:rsidRPr="00C60FC5" w:rsidRDefault="001B6F27" w:rsidP="001B6F27">
            <w:pPr>
              <w:numPr>
                <w:ilvl w:val="0"/>
                <w:numId w:val="27"/>
              </w:numPr>
              <w:tabs>
                <w:tab w:val="left" w:pos="276"/>
              </w:tabs>
              <w:suppressAutoHyphens/>
              <w:autoSpaceDE w:val="0"/>
              <w:autoSpaceDN w:val="0"/>
              <w:adjustRightInd w:val="0"/>
              <w:ind w:left="0" w:firstLine="0"/>
              <w:textAlignment w:val="baseline"/>
            </w:pPr>
            <w:r w:rsidRPr="00C60FC5">
              <w:t>роли религии в нравственном воспитании</w:t>
            </w:r>
            <w:r w:rsidR="003C63BB" w:rsidRPr="00C60FC5">
              <w:rPr>
                <w:lang w:val="kk-KZ"/>
              </w:rPr>
              <w:t>;</w:t>
            </w:r>
          </w:p>
          <w:p w14:paraId="3C47D703" w14:textId="0524D48E" w:rsidR="001B6F27" w:rsidRPr="00C60FC5" w:rsidRDefault="001B6F27" w:rsidP="001B6F27">
            <w:pPr>
              <w:numPr>
                <w:ilvl w:val="0"/>
                <w:numId w:val="27"/>
              </w:numPr>
              <w:tabs>
                <w:tab w:val="left" w:pos="276"/>
              </w:tabs>
              <w:suppressAutoHyphens/>
              <w:autoSpaceDE w:val="0"/>
              <w:autoSpaceDN w:val="0"/>
              <w:adjustRightInd w:val="0"/>
              <w:ind w:left="0" w:firstLine="0"/>
              <w:textAlignment w:val="baseline"/>
            </w:pPr>
            <w:r w:rsidRPr="00C60FC5">
              <w:t>понимания соотносимости рели</w:t>
            </w:r>
            <w:r w:rsidR="00730C32" w:rsidRPr="00C60FC5">
              <w:rPr>
                <w:lang w:val="kk-KZ"/>
              </w:rPr>
              <w:t xml:space="preserve"> </w:t>
            </w:r>
            <w:r w:rsidRPr="00C60FC5">
              <w:t>гиозных и общечеловеческих ценностей</w:t>
            </w:r>
            <w:r w:rsidR="003C63BB" w:rsidRPr="00C60FC5">
              <w:rPr>
                <w:lang w:val="kk-KZ"/>
              </w:rPr>
              <w:t>;</w:t>
            </w:r>
          </w:p>
          <w:p w14:paraId="2B1072DF" w14:textId="7888B0DC" w:rsidR="001B6F27" w:rsidRPr="00C60FC5" w:rsidRDefault="001B6F27" w:rsidP="001B6F27">
            <w:pPr>
              <w:numPr>
                <w:ilvl w:val="0"/>
                <w:numId w:val="27"/>
              </w:numPr>
              <w:tabs>
                <w:tab w:val="left" w:pos="276"/>
              </w:tabs>
              <w:suppressAutoHyphens/>
              <w:autoSpaceDE w:val="0"/>
              <w:autoSpaceDN w:val="0"/>
              <w:adjustRightInd w:val="0"/>
              <w:ind w:left="0" w:firstLine="0"/>
              <w:textAlignment w:val="baseline"/>
            </w:pPr>
            <w:r w:rsidRPr="00C60FC5">
              <w:t>уважительного отношение ко всем религиям и этническим культурам народа Казахстана</w:t>
            </w:r>
            <w:r w:rsidR="003C63BB" w:rsidRPr="00C60FC5">
              <w:rPr>
                <w:lang w:val="kk-KZ"/>
              </w:rPr>
              <w:t>;</w:t>
            </w:r>
          </w:p>
          <w:p w14:paraId="31139441" w14:textId="0F92932D" w:rsidR="001B6F27" w:rsidRPr="00C60FC5" w:rsidRDefault="001B6F27" w:rsidP="001B6F27">
            <w:pPr>
              <w:autoSpaceDE w:val="0"/>
              <w:adjustRightInd w:val="0"/>
            </w:pPr>
            <w:r w:rsidRPr="00C60FC5">
              <w:t>- высокой духовности нравствен</w:t>
            </w:r>
            <w:r w:rsidR="00730C32" w:rsidRPr="00C60FC5">
              <w:rPr>
                <w:lang w:val="kk-KZ"/>
              </w:rPr>
              <w:t xml:space="preserve"> </w:t>
            </w:r>
            <w:r w:rsidRPr="00C60FC5">
              <w:t>ности как первостепенной ценности</w:t>
            </w:r>
          </w:p>
        </w:tc>
        <w:tc>
          <w:tcPr>
            <w:tcW w:w="2835" w:type="dxa"/>
          </w:tcPr>
          <w:p w14:paraId="572B40C7" w14:textId="77777777" w:rsidR="001B6F27" w:rsidRPr="00C60FC5" w:rsidRDefault="001B6F27" w:rsidP="001B6F27">
            <w:pPr>
              <w:autoSpaceDE w:val="0"/>
              <w:adjustRightInd w:val="0"/>
            </w:pPr>
            <w:r w:rsidRPr="00C60FC5">
              <w:t>История Казахстана,</w:t>
            </w:r>
          </w:p>
          <w:p w14:paraId="3160F0DB" w14:textId="77777777" w:rsidR="001B6F27" w:rsidRPr="00C60FC5" w:rsidRDefault="001B6F27" w:rsidP="001B6F27">
            <w:pPr>
              <w:autoSpaceDE w:val="0"/>
              <w:adjustRightInd w:val="0"/>
            </w:pPr>
            <w:r w:rsidRPr="00C60FC5">
              <w:t>Всемирная история,</w:t>
            </w:r>
          </w:p>
          <w:p w14:paraId="6F04BDE0" w14:textId="77777777" w:rsidR="001B6F27" w:rsidRPr="00C60FC5" w:rsidRDefault="001B6F27" w:rsidP="001B6F27">
            <w:pPr>
              <w:autoSpaceDE w:val="0"/>
              <w:adjustRightInd w:val="0"/>
            </w:pPr>
            <w:r w:rsidRPr="00C60FC5">
              <w:t>Казахский язык</w:t>
            </w:r>
          </w:p>
          <w:p w14:paraId="23F51CAF" w14:textId="77777777" w:rsidR="001B6F27" w:rsidRPr="00C60FC5" w:rsidRDefault="001B6F27" w:rsidP="001B6F27">
            <w:pPr>
              <w:autoSpaceDE w:val="0"/>
              <w:adjustRightInd w:val="0"/>
            </w:pPr>
            <w:r w:rsidRPr="00C60FC5">
              <w:t>Казахская литература</w:t>
            </w:r>
          </w:p>
          <w:p w14:paraId="0D5A250B" w14:textId="77777777" w:rsidR="001B6F27" w:rsidRPr="00C60FC5" w:rsidRDefault="001B6F27" w:rsidP="001B6F27">
            <w:pPr>
              <w:autoSpaceDE w:val="0"/>
              <w:adjustRightInd w:val="0"/>
            </w:pPr>
            <w:r w:rsidRPr="00C60FC5">
              <w:t>Казахский язык и литература</w:t>
            </w:r>
          </w:p>
          <w:p w14:paraId="564BC4B4" w14:textId="77777777" w:rsidR="001B6F27" w:rsidRPr="00C60FC5" w:rsidRDefault="001B6F27" w:rsidP="001B6F27">
            <w:pPr>
              <w:autoSpaceDE w:val="0"/>
              <w:adjustRightInd w:val="0"/>
            </w:pPr>
            <w:r w:rsidRPr="00C60FC5">
              <w:t>Русский язык</w:t>
            </w:r>
          </w:p>
          <w:p w14:paraId="33C5FF97" w14:textId="77777777" w:rsidR="001B6F27" w:rsidRPr="00C60FC5" w:rsidRDefault="001B6F27" w:rsidP="001B6F27">
            <w:pPr>
              <w:autoSpaceDE w:val="0"/>
              <w:adjustRightInd w:val="0"/>
            </w:pPr>
            <w:r w:rsidRPr="00C60FC5">
              <w:t>Русская литература</w:t>
            </w:r>
          </w:p>
          <w:p w14:paraId="4DEB014C" w14:textId="77777777" w:rsidR="001B6F27" w:rsidRPr="00C60FC5" w:rsidRDefault="001B6F27" w:rsidP="001B6F27">
            <w:pPr>
              <w:autoSpaceDE w:val="0"/>
              <w:adjustRightInd w:val="0"/>
            </w:pPr>
            <w:r w:rsidRPr="00C60FC5">
              <w:t>Русский язык и литература</w:t>
            </w:r>
          </w:p>
          <w:p w14:paraId="4B9D985A" w14:textId="77777777" w:rsidR="001B6F27" w:rsidRPr="00C60FC5" w:rsidRDefault="001B6F27" w:rsidP="001B6F27">
            <w:pPr>
              <w:autoSpaceDE w:val="0"/>
              <w:adjustRightInd w:val="0"/>
            </w:pPr>
            <w:r w:rsidRPr="00C60FC5">
              <w:t>Основы религиоведения</w:t>
            </w:r>
          </w:p>
          <w:p w14:paraId="77EA8311" w14:textId="77777777" w:rsidR="001B6F27" w:rsidRPr="00C60FC5" w:rsidRDefault="001B6F27" w:rsidP="001B6F27">
            <w:pPr>
              <w:autoSpaceDE w:val="0"/>
              <w:adjustRightInd w:val="0"/>
            </w:pPr>
          </w:p>
        </w:tc>
        <w:tc>
          <w:tcPr>
            <w:tcW w:w="2977" w:type="dxa"/>
          </w:tcPr>
          <w:p w14:paraId="7AB3233A" w14:textId="77777777" w:rsidR="001B6F27" w:rsidRPr="00C60FC5" w:rsidRDefault="001B6F27" w:rsidP="001B6F27">
            <w:pPr>
              <w:autoSpaceDE w:val="0"/>
              <w:adjustRightInd w:val="0"/>
            </w:pPr>
            <w:r w:rsidRPr="00C60FC5">
              <w:t>Празднование Наурыза</w:t>
            </w:r>
          </w:p>
          <w:p w14:paraId="455B523E" w14:textId="77777777" w:rsidR="001B6F27" w:rsidRPr="00C60FC5" w:rsidRDefault="001B6F27" w:rsidP="001B6F27">
            <w:pPr>
              <w:autoSpaceDE w:val="0"/>
              <w:adjustRightInd w:val="0"/>
            </w:pPr>
            <w:r w:rsidRPr="00C60FC5">
              <w:t>Дня благодарности</w:t>
            </w:r>
          </w:p>
          <w:p w14:paraId="5B6EFD32" w14:textId="77777777" w:rsidR="001B6F27" w:rsidRPr="00C60FC5" w:rsidRDefault="001B6F27" w:rsidP="001B6F27">
            <w:pPr>
              <w:autoSpaceDE w:val="0"/>
              <w:adjustRightInd w:val="0"/>
            </w:pPr>
            <w:r w:rsidRPr="00C60FC5">
              <w:t>Дня единства народа Казахстана Празднование Ораза-айт, Курбан-айт, Пасхи, Рождества, других религиозных праздников</w:t>
            </w:r>
          </w:p>
        </w:tc>
        <w:tc>
          <w:tcPr>
            <w:tcW w:w="2836" w:type="dxa"/>
          </w:tcPr>
          <w:p w14:paraId="4BF45DDA" w14:textId="77777777" w:rsidR="001B6F27" w:rsidRPr="00C60FC5" w:rsidRDefault="001B6F27" w:rsidP="001B6F27">
            <w:pPr>
              <w:autoSpaceDE w:val="0"/>
              <w:adjustRightInd w:val="0"/>
            </w:pPr>
            <w:r w:rsidRPr="00C60FC5">
              <w:t xml:space="preserve">Казахстанский патриотизм </w:t>
            </w:r>
          </w:p>
          <w:p w14:paraId="78C1433E" w14:textId="77777777" w:rsidR="001B6F27" w:rsidRPr="00C60FC5" w:rsidRDefault="001B6F27" w:rsidP="001B6F27">
            <w:pPr>
              <w:autoSpaceDE w:val="0"/>
              <w:adjustRightInd w:val="0"/>
            </w:pPr>
            <w:r w:rsidRPr="00C60FC5">
              <w:t>Толерантность</w:t>
            </w:r>
          </w:p>
          <w:p w14:paraId="293D9391" w14:textId="77777777" w:rsidR="001B6F27" w:rsidRPr="00C60FC5" w:rsidRDefault="001B6F27" w:rsidP="001B6F27">
            <w:pPr>
              <w:autoSpaceDE w:val="0"/>
              <w:adjustRightInd w:val="0"/>
            </w:pPr>
            <w:r w:rsidRPr="00C60FC5">
              <w:t>Открытость</w:t>
            </w:r>
          </w:p>
          <w:p w14:paraId="3A52E6D6" w14:textId="77777777" w:rsidR="001B6F27" w:rsidRPr="00C60FC5" w:rsidRDefault="001B6F27" w:rsidP="001B6F27">
            <w:pPr>
              <w:autoSpaceDE w:val="0"/>
              <w:adjustRightInd w:val="0"/>
            </w:pPr>
            <w:r w:rsidRPr="00C60FC5">
              <w:t>Историческое сознание</w:t>
            </w:r>
          </w:p>
          <w:p w14:paraId="196E6C52" w14:textId="77777777" w:rsidR="001B6F27" w:rsidRPr="00C60FC5" w:rsidRDefault="001B6F27" w:rsidP="001B6F27">
            <w:pPr>
              <w:autoSpaceDE w:val="0"/>
              <w:adjustRightInd w:val="0"/>
            </w:pPr>
            <w:r w:rsidRPr="00C60FC5">
              <w:t xml:space="preserve">Историческая память </w:t>
            </w:r>
          </w:p>
          <w:p w14:paraId="3C3E51B1" w14:textId="77777777" w:rsidR="001B6F27" w:rsidRPr="00C60FC5" w:rsidRDefault="001B6F27" w:rsidP="001B6F27">
            <w:pPr>
              <w:autoSpaceDE w:val="0"/>
              <w:adjustRightInd w:val="0"/>
            </w:pPr>
            <w:r w:rsidRPr="00C60FC5">
              <w:t>Уважение к предкам</w:t>
            </w:r>
          </w:p>
          <w:p w14:paraId="3DD0CD37" w14:textId="77777777" w:rsidR="001B6F27" w:rsidRPr="00C60FC5" w:rsidRDefault="001B6F27" w:rsidP="001B6F27">
            <w:pPr>
              <w:autoSpaceDE w:val="0"/>
              <w:adjustRightInd w:val="0"/>
            </w:pPr>
            <w:r w:rsidRPr="00C60FC5">
              <w:t>Уважение к народам, проживающим в Казахстане</w:t>
            </w:r>
          </w:p>
          <w:p w14:paraId="0E5D8FA0" w14:textId="77777777" w:rsidR="001B6F27" w:rsidRPr="00C60FC5" w:rsidRDefault="001B6F27" w:rsidP="001B6F27">
            <w:pPr>
              <w:autoSpaceDE w:val="0"/>
              <w:adjustRightInd w:val="0"/>
            </w:pPr>
            <w:r w:rsidRPr="00C60FC5">
              <w:t>Тюркское единство</w:t>
            </w:r>
          </w:p>
          <w:p w14:paraId="365B9C08" w14:textId="77777777" w:rsidR="001B6F27" w:rsidRPr="00C60FC5" w:rsidRDefault="001B6F27" w:rsidP="001B6F27">
            <w:pPr>
              <w:autoSpaceDE w:val="0"/>
              <w:adjustRightInd w:val="0"/>
            </w:pPr>
          </w:p>
        </w:tc>
      </w:tr>
      <w:tr w:rsidR="001B6F27" w:rsidRPr="00C60FC5" w14:paraId="2A45FBEA" w14:textId="77777777" w:rsidTr="00730C32">
        <w:trPr>
          <w:trHeight w:val="1691"/>
          <w:jc w:val="center"/>
        </w:trPr>
        <w:tc>
          <w:tcPr>
            <w:tcW w:w="1821" w:type="dxa"/>
            <w:tcBorders>
              <w:bottom w:val="single" w:sz="4" w:space="0" w:color="auto"/>
            </w:tcBorders>
            <w:vAlign w:val="center"/>
          </w:tcPr>
          <w:p w14:paraId="492E923D" w14:textId="77777777" w:rsidR="001B6F27" w:rsidRPr="00C60FC5" w:rsidRDefault="001B6F27" w:rsidP="001B6F27">
            <w:pPr>
              <w:pStyle w:val="Standard"/>
              <w:spacing w:after="0" w:line="240" w:lineRule="auto"/>
              <w:rPr>
                <w:rFonts w:ascii="Times New Roman" w:hAnsi="Times New Roman" w:cs="Times New Roman"/>
                <w:color w:val="auto"/>
                <w:sz w:val="24"/>
                <w:szCs w:val="24"/>
              </w:rPr>
            </w:pPr>
            <w:r w:rsidRPr="00C60FC5">
              <w:rPr>
                <w:rFonts w:ascii="Times New Roman" w:hAnsi="Times New Roman" w:cs="Times New Roman"/>
                <w:color w:val="auto"/>
                <w:sz w:val="24"/>
                <w:szCs w:val="24"/>
              </w:rPr>
              <w:t>Культ знания</w:t>
            </w:r>
          </w:p>
        </w:tc>
        <w:tc>
          <w:tcPr>
            <w:tcW w:w="4110" w:type="dxa"/>
            <w:tcBorders>
              <w:bottom w:val="single" w:sz="4" w:space="0" w:color="auto"/>
            </w:tcBorders>
          </w:tcPr>
          <w:p w14:paraId="1AAD10EB" w14:textId="77777777" w:rsidR="001B6F27" w:rsidRPr="00C60FC5" w:rsidRDefault="001B6F27" w:rsidP="001B6F27">
            <w:pPr>
              <w:autoSpaceDE w:val="0"/>
              <w:adjustRightInd w:val="0"/>
            </w:pPr>
            <w:r w:rsidRPr="00C60FC5">
              <w:t>Показывать значимость и важность</w:t>
            </w:r>
          </w:p>
          <w:p w14:paraId="7C6ECA47" w14:textId="70FB0FB1" w:rsidR="001B6F27" w:rsidRPr="00C60FC5" w:rsidRDefault="001B6F27" w:rsidP="001B6F27">
            <w:pPr>
              <w:numPr>
                <w:ilvl w:val="0"/>
                <w:numId w:val="27"/>
              </w:numPr>
              <w:tabs>
                <w:tab w:val="left" w:pos="300"/>
              </w:tabs>
              <w:suppressAutoHyphens/>
              <w:autoSpaceDE w:val="0"/>
              <w:autoSpaceDN w:val="0"/>
              <w:adjustRightInd w:val="0"/>
              <w:ind w:left="33" w:firstLine="0"/>
              <w:textAlignment w:val="baseline"/>
            </w:pPr>
            <w:r w:rsidRPr="00C60FC5">
              <w:t>высокого динамизма трансфор</w:t>
            </w:r>
            <w:r w:rsidR="00730C32" w:rsidRPr="00C60FC5">
              <w:rPr>
                <w:lang w:val="kk-KZ"/>
              </w:rPr>
              <w:t xml:space="preserve"> </w:t>
            </w:r>
            <w:r w:rsidRPr="00C60FC5">
              <w:t>мации экономики, социальной жизни</w:t>
            </w:r>
            <w:r w:rsidR="003C63BB" w:rsidRPr="00C60FC5">
              <w:rPr>
                <w:lang w:val="kk-KZ"/>
              </w:rPr>
              <w:t>;</w:t>
            </w:r>
          </w:p>
          <w:p w14:paraId="41530DDD" w14:textId="28EE3B5C" w:rsidR="001B6F27" w:rsidRPr="00C60FC5" w:rsidRDefault="001B6F27" w:rsidP="001B6F27">
            <w:pPr>
              <w:numPr>
                <w:ilvl w:val="0"/>
                <w:numId w:val="27"/>
              </w:numPr>
              <w:tabs>
                <w:tab w:val="left" w:pos="300"/>
              </w:tabs>
              <w:suppressAutoHyphens/>
              <w:autoSpaceDE w:val="0"/>
              <w:autoSpaceDN w:val="0"/>
              <w:adjustRightInd w:val="0"/>
              <w:ind w:left="33" w:firstLine="0"/>
              <w:textAlignment w:val="baseline"/>
            </w:pPr>
            <w:r w:rsidRPr="00C60FC5">
              <w:t>высокого качества образования и его ценности</w:t>
            </w:r>
            <w:r w:rsidR="003C63BB" w:rsidRPr="00C60FC5">
              <w:rPr>
                <w:lang w:val="kk-KZ"/>
              </w:rPr>
              <w:t>;</w:t>
            </w:r>
            <w:r w:rsidRPr="00C60FC5">
              <w:t xml:space="preserve"> </w:t>
            </w:r>
          </w:p>
          <w:p w14:paraId="2A47ABBB" w14:textId="5667FC75" w:rsidR="001B6F27" w:rsidRPr="00C60FC5" w:rsidRDefault="001B6F27" w:rsidP="001B6F27">
            <w:pPr>
              <w:numPr>
                <w:ilvl w:val="0"/>
                <w:numId w:val="27"/>
              </w:numPr>
              <w:tabs>
                <w:tab w:val="left" w:pos="300"/>
              </w:tabs>
              <w:suppressAutoHyphens/>
              <w:autoSpaceDE w:val="0"/>
              <w:autoSpaceDN w:val="0"/>
              <w:adjustRightInd w:val="0"/>
              <w:ind w:left="33" w:firstLine="0"/>
              <w:textAlignment w:val="baseline"/>
            </w:pPr>
            <w:r w:rsidRPr="00C60FC5">
              <w:t>знания и понимания обучения в течение всей жизни</w:t>
            </w:r>
            <w:r w:rsidR="003C63BB" w:rsidRPr="00C60FC5">
              <w:rPr>
                <w:lang w:val="kk-KZ"/>
              </w:rPr>
              <w:t>;</w:t>
            </w:r>
          </w:p>
          <w:p w14:paraId="1A93F39C" w14:textId="77777777" w:rsidR="001B6F27" w:rsidRPr="00C60FC5" w:rsidRDefault="001B6F27" w:rsidP="001B6F27">
            <w:pPr>
              <w:numPr>
                <w:ilvl w:val="0"/>
                <w:numId w:val="27"/>
              </w:numPr>
              <w:tabs>
                <w:tab w:val="left" w:pos="300"/>
              </w:tabs>
              <w:suppressAutoHyphens/>
              <w:autoSpaceDE w:val="0"/>
              <w:autoSpaceDN w:val="0"/>
              <w:adjustRightInd w:val="0"/>
              <w:ind w:left="33" w:firstLine="0"/>
              <w:textAlignment w:val="baseline"/>
            </w:pPr>
            <w:r w:rsidRPr="00C60FC5">
              <w:t>планирования профессиональной карьеры</w:t>
            </w:r>
          </w:p>
        </w:tc>
        <w:tc>
          <w:tcPr>
            <w:tcW w:w="2835" w:type="dxa"/>
            <w:tcBorders>
              <w:bottom w:val="single" w:sz="4" w:space="0" w:color="auto"/>
            </w:tcBorders>
          </w:tcPr>
          <w:p w14:paraId="38F576DF" w14:textId="77777777" w:rsidR="001B6F27" w:rsidRPr="00C60FC5" w:rsidRDefault="001B6F27" w:rsidP="001B6F27">
            <w:pPr>
              <w:autoSpaceDE w:val="0"/>
              <w:adjustRightInd w:val="0"/>
            </w:pPr>
            <w:r w:rsidRPr="00C60FC5">
              <w:t>Математика</w:t>
            </w:r>
          </w:p>
          <w:p w14:paraId="3BDE22A0" w14:textId="77777777" w:rsidR="001B6F27" w:rsidRPr="00C60FC5" w:rsidRDefault="001B6F27" w:rsidP="001B6F27">
            <w:pPr>
              <w:autoSpaceDE w:val="0"/>
              <w:adjustRightInd w:val="0"/>
            </w:pPr>
            <w:r w:rsidRPr="00C60FC5">
              <w:t>Физика</w:t>
            </w:r>
          </w:p>
          <w:p w14:paraId="53E33741" w14:textId="77777777" w:rsidR="001B6F27" w:rsidRPr="00C60FC5" w:rsidRDefault="001B6F27" w:rsidP="001B6F27">
            <w:pPr>
              <w:autoSpaceDE w:val="0"/>
              <w:adjustRightInd w:val="0"/>
            </w:pPr>
            <w:r w:rsidRPr="00C60FC5">
              <w:t>Биология</w:t>
            </w:r>
          </w:p>
          <w:p w14:paraId="4ECB9E5E" w14:textId="77777777" w:rsidR="001B6F27" w:rsidRPr="00C60FC5" w:rsidRDefault="001B6F27" w:rsidP="001B6F27">
            <w:pPr>
              <w:autoSpaceDE w:val="0"/>
              <w:adjustRightInd w:val="0"/>
            </w:pPr>
            <w:r w:rsidRPr="00C60FC5">
              <w:t>Химия</w:t>
            </w:r>
          </w:p>
          <w:p w14:paraId="7487493F" w14:textId="77777777" w:rsidR="001B6F27" w:rsidRPr="00C60FC5" w:rsidRDefault="001B6F27" w:rsidP="001B6F27">
            <w:pPr>
              <w:autoSpaceDE w:val="0"/>
              <w:adjustRightInd w:val="0"/>
            </w:pPr>
            <w:r w:rsidRPr="00C60FC5">
              <w:t>Информатика</w:t>
            </w:r>
          </w:p>
          <w:p w14:paraId="0511F292" w14:textId="77777777" w:rsidR="001B6F27" w:rsidRPr="00C60FC5" w:rsidRDefault="001B6F27" w:rsidP="001B6F27">
            <w:pPr>
              <w:autoSpaceDE w:val="0"/>
              <w:adjustRightInd w:val="0"/>
            </w:pPr>
            <w:r w:rsidRPr="00C60FC5">
              <w:t>Основы экономики и бизнеса</w:t>
            </w:r>
          </w:p>
          <w:p w14:paraId="1C93881C" w14:textId="77777777" w:rsidR="001B6F27" w:rsidRPr="00C60FC5" w:rsidRDefault="001B6F27" w:rsidP="001B6F27">
            <w:pPr>
              <w:autoSpaceDE w:val="0"/>
              <w:adjustRightInd w:val="0"/>
            </w:pPr>
            <w:r w:rsidRPr="00C60FC5">
              <w:t>НВТП</w:t>
            </w:r>
          </w:p>
        </w:tc>
        <w:tc>
          <w:tcPr>
            <w:tcW w:w="2977" w:type="dxa"/>
            <w:tcBorders>
              <w:bottom w:val="single" w:sz="4" w:space="0" w:color="auto"/>
            </w:tcBorders>
          </w:tcPr>
          <w:p w14:paraId="62D94F12" w14:textId="77777777" w:rsidR="001B6F27" w:rsidRPr="00C60FC5" w:rsidRDefault="001B6F27" w:rsidP="001B6F27">
            <w:pPr>
              <w:autoSpaceDE w:val="0"/>
              <w:adjustRightInd w:val="0"/>
            </w:pPr>
            <w:r w:rsidRPr="00C60FC5">
              <w:t>Конкурсы</w:t>
            </w:r>
          </w:p>
          <w:p w14:paraId="45BB4885" w14:textId="77777777" w:rsidR="001B6F27" w:rsidRPr="00C60FC5" w:rsidRDefault="001B6F27" w:rsidP="001B6F27">
            <w:pPr>
              <w:autoSpaceDE w:val="0"/>
              <w:adjustRightInd w:val="0"/>
            </w:pPr>
            <w:r w:rsidRPr="00C60FC5">
              <w:t>Олимпиады</w:t>
            </w:r>
          </w:p>
          <w:p w14:paraId="3CD9EE22" w14:textId="77777777" w:rsidR="001B6F27" w:rsidRPr="00C60FC5" w:rsidRDefault="001B6F27" w:rsidP="001B6F27">
            <w:pPr>
              <w:autoSpaceDE w:val="0"/>
              <w:adjustRightInd w:val="0"/>
            </w:pPr>
            <w:r w:rsidRPr="00C60FC5">
              <w:t>Кружки по интересам</w:t>
            </w:r>
          </w:p>
        </w:tc>
        <w:tc>
          <w:tcPr>
            <w:tcW w:w="2836" w:type="dxa"/>
            <w:tcBorders>
              <w:bottom w:val="single" w:sz="4" w:space="0" w:color="auto"/>
            </w:tcBorders>
          </w:tcPr>
          <w:p w14:paraId="0F9163B3" w14:textId="77777777" w:rsidR="001B6F27" w:rsidRPr="00C60FC5" w:rsidRDefault="001B6F27" w:rsidP="001B6F27">
            <w:pPr>
              <w:autoSpaceDE w:val="0"/>
              <w:adjustRightInd w:val="0"/>
            </w:pPr>
            <w:r w:rsidRPr="00C60FC5">
              <w:t>Способность к инновациям</w:t>
            </w:r>
          </w:p>
          <w:p w14:paraId="57AA793B" w14:textId="77777777" w:rsidR="001B6F27" w:rsidRPr="00C60FC5" w:rsidRDefault="001B6F27" w:rsidP="001B6F27">
            <w:pPr>
              <w:autoSpaceDE w:val="0"/>
              <w:adjustRightInd w:val="0"/>
            </w:pPr>
            <w:r w:rsidRPr="00C60FC5">
              <w:t>Критическое мышление</w:t>
            </w:r>
          </w:p>
          <w:p w14:paraId="41F9B6E8" w14:textId="77777777" w:rsidR="001B6F27" w:rsidRPr="00C60FC5" w:rsidRDefault="001B6F27" w:rsidP="001B6F27">
            <w:pPr>
              <w:autoSpaceDE w:val="0"/>
              <w:adjustRightInd w:val="0"/>
            </w:pPr>
            <w:r w:rsidRPr="00C60FC5">
              <w:t>Социальная мобильность</w:t>
            </w:r>
          </w:p>
          <w:p w14:paraId="23EAC065" w14:textId="77777777" w:rsidR="001B6F27" w:rsidRPr="00C60FC5" w:rsidRDefault="001B6F27" w:rsidP="001B6F27">
            <w:pPr>
              <w:autoSpaceDE w:val="0"/>
              <w:adjustRightInd w:val="0"/>
            </w:pPr>
            <w:r w:rsidRPr="00C60FC5">
              <w:t>Ценностное отношение к учебе и образованию</w:t>
            </w:r>
          </w:p>
          <w:p w14:paraId="7FE39B8F" w14:textId="77777777" w:rsidR="001B6F27" w:rsidRPr="00C60FC5" w:rsidRDefault="001B6F27" w:rsidP="001B6F27">
            <w:pPr>
              <w:autoSpaceDE w:val="0"/>
              <w:adjustRightInd w:val="0"/>
            </w:pPr>
            <w:r w:rsidRPr="00C60FC5">
              <w:t>Осознанный выбор профессии</w:t>
            </w:r>
          </w:p>
          <w:p w14:paraId="59D3B7FB" w14:textId="77777777" w:rsidR="001B6F27" w:rsidRPr="00C60FC5" w:rsidRDefault="001B6F27" w:rsidP="001B6F27">
            <w:pPr>
              <w:autoSpaceDE w:val="0"/>
              <w:adjustRightInd w:val="0"/>
            </w:pPr>
            <w:r w:rsidRPr="00C60FC5">
              <w:t>Мотивация достижения успеха</w:t>
            </w:r>
          </w:p>
        </w:tc>
      </w:tr>
      <w:tr w:rsidR="001B6F27" w:rsidRPr="00C60FC5" w14:paraId="0CFBBAE7" w14:textId="77777777" w:rsidTr="00730C32">
        <w:trPr>
          <w:jc w:val="center"/>
        </w:trPr>
        <w:tc>
          <w:tcPr>
            <w:tcW w:w="1821" w:type="dxa"/>
            <w:tcBorders>
              <w:bottom w:val="nil"/>
            </w:tcBorders>
            <w:vAlign w:val="center"/>
          </w:tcPr>
          <w:p w14:paraId="37369B27" w14:textId="1707D49D" w:rsidR="001B6F27" w:rsidRPr="00C60FC5" w:rsidRDefault="001B6F27" w:rsidP="001B6F27">
            <w:pPr>
              <w:pStyle w:val="Standard"/>
              <w:tabs>
                <w:tab w:val="left" w:pos="360"/>
                <w:tab w:val="left" w:pos="851"/>
                <w:tab w:val="left" w:pos="993"/>
              </w:tabs>
              <w:spacing w:after="0" w:line="240" w:lineRule="auto"/>
              <w:rPr>
                <w:rFonts w:ascii="Times New Roman" w:hAnsi="Times New Roman" w:cs="Times New Roman"/>
                <w:color w:val="auto"/>
                <w:sz w:val="24"/>
                <w:szCs w:val="24"/>
              </w:rPr>
            </w:pPr>
            <w:r w:rsidRPr="00C60FC5">
              <w:rPr>
                <w:rFonts w:ascii="Times New Roman" w:hAnsi="Times New Roman" w:cs="Times New Roman"/>
                <w:color w:val="auto"/>
                <w:sz w:val="24"/>
                <w:szCs w:val="24"/>
                <w:lang w:val="kk-KZ"/>
              </w:rPr>
              <w:t>Э</w:t>
            </w:r>
            <w:r w:rsidRPr="00C60FC5">
              <w:rPr>
                <w:rFonts w:ascii="Times New Roman" w:hAnsi="Times New Roman" w:cs="Times New Roman"/>
                <w:color w:val="auto"/>
                <w:sz w:val="24"/>
                <w:szCs w:val="24"/>
              </w:rPr>
              <w:t>волюцион</w:t>
            </w:r>
            <w:r w:rsidR="00730C32" w:rsidRPr="00C60FC5">
              <w:rPr>
                <w:rFonts w:ascii="Times New Roman" w:hAnsi="Times New Roman" w:cs="Times New Roman"/>
                <w:color w:val="auto"/>
                <w:sz w:val="24"/>
                <w:szCs w:val="24"/>
                <w:lang w:val="kk-KZ"/>
              </w:rPr>
              <w:t xml:space="preserve"> </w:t>
            </w:r>
            <w:r w:rsidRPr="00C60FC5">
              <w:rPr>
                <w:rFonts w:ascii="Times New Roman" w:hAnsi="Times New Roman" w:cs="Times New Roman"/>
                <w:color w:val="auto"/>
                <w:sz w:val="24"/>
                <w:szCs w:val="24"/>
              </w:rPr>
              <w:t>ное, а не ре</w:t>
            </w:r>
            <w:r w:rsidR="00730C32" w:rsidRPr="00C60FC5">
              <w:rPr>
                <w:rFonts w:ascii="Times New Roman" w:hAnsi="Times New Roman" w:cs="Times New Roman"/>
                <w:color w:val="auto"/>
                <w:sz w:val="24"/>
                <w:szCs w:val="24"/>
                <w:lang w:val="kk-KZ"/>
              </w:rPr>
              <w:t xml:space="preserve"> </w:t>
            </w:r>
            <w:r w:rsidRPr="00C60FC5">
              <w:rPr>
                <w:rFonts w:ascii="Times New Roman" w:hAnsi="Times New Roman" w:cs="Times New Roman"/>
                <w:color w:val="auto"/>
                <w:sz w:val="24"/>
                <w:szCs w:val="24"/>
              </w:rPr>
              <w:t>волю</w:t>
            </w:r>
            <w:r w:rsidR="00730C32" w:rsidRPr="00C60FC5">
              <w:rPr>
                <w:rFonts w:ascii="Times New Roman" w:hAnsi="Times New Roman" w:cs="Times New Roman"/>
                <w:color w:val="auto"/>
                <w:sz w:val="24"/>
                <w:szCs w:val="24"/>
                <w:lang w:val="kk-KZ"/>
              </w:rPr>
              <w:t xml:space="preserve"> </w:t>
            </w:r>
            <w:r w:rsidRPr="00C60FC5">
              <w:rPr>
                <w:rFonts w:ascii="Times New Roman" w:hAnsi="Times New Roman" w:cs="Times New Roman"/>
                <w:color w:val="auto"/>
                <w:sz w:val="24"/>
                <w:szCs w:val="24"/>
              </w:rPr>
              <w:t>ционное развитие Казахстана</w:t>
            </w:r>
          </w:p>
        </w:tc>
        <w:tc>
          <w:tcPr>
            <w:tcW w:w="4110" w:type="dxa"/>
            <w:tcBorders>
              <w:bottom w:val="nil"/>
            </w:tcBorders>
          </w:tcPr>
          <w:p w14:paraId="44EB007C" w14:textId="77777777" w:rsidR="001B6F27" w:rsidRPr="00C60FC5" w:rsidRDefault="001B6F27" w:rsidP="001B6F27">
            <w:pPr>
              <w:autoSpaceDE w:val="0"/>
              <w:adjustRightInd w:val="0"/>
            </w:pPr>
            <w:r w:rsidRPr="00C60FC5">
              <w:t>Показывать важность и значимость</w:t>
            </w:r>
          </w:p>
          <w:p w14:paraId="067E5C4F" w14:textId="6E4CEBA5" w:rsidR="001B6F27" w:rsidRPr="00C60FC5" w:rsidRDefault="001B6F27" w:rsidP="001B6F27">
            <w:pPr>
              <w:numPr>
                <w:ilvl w:val="0"/>
                <w:numId w:val="28"/>
              </w:numPr>
              <w:tabs>
                <w:tab w:val="left" w:pos="264"/>
              </w:tabs>
              <w:suppressAutoHyphens/>
              <w:autoSpaceDE w:val="0"/>
              <w:autoSpaceDN w:val="0"/>
              <w:adjustRightInd w:val="0"/>
              <w:ind w:left="0" w:firstLine="0"/>
              <w:textAlignment w:val="baseline"/>
            </w:pPr>
            <w:r w:rsidRPr="00C60FC5">
              <w:t>эволюционного, а не революционного развития страны</w:t>
            </w:r>
            <w:r w:rsidR="003C63BB" w:rsidRPr="00C60FC5">
              <w:rPr>
                <w:lang w:val="kk-KZ"/>
              </w:rPr>
              <w:t>;</w:t>
            </w:r>
          </w:p>
          <w:p w14:paraId="4C192642" w14:textId="405023C9" w:rsidR="001B6F27" w:rsidRPr="00C60FC5" w:rsidRDefault="001B6F27" w:rsidP="00730C32">
            <w:pPr>
              <w:numPr>
                <w:ilvl w:val="0"/>
                <w:numId w:val="28"/>
              </w:numPr>
              <w:tabs>
                <w:tab w:val="left" w:pos="264"/>
              </w:tabs>
              <w:suppressAutoHyphens/>
              <w:autoSpaceDE w:val="0"/>
              <w:autoSpaceDN w:val="0"/>
              <w:adjustRightInd w:val="0"/>
              <w:ind w:left="0" w:firstLine="0"/>
              <w:textAlignment w:val="baseline"/>
            </w:pPr>
            <w:r w:rsidRPr="00C60FC5">
              <w:t>продвижения Казахстана в миро</w:t>
            </w:r>
            <w:r w:rsidR="00730C32" w:rsidRPr="00C60FC5">
              <w:rPr>
                <w:lang w:val="kk-KZ"/>
              </w:rPr>
              <w:t xml:space="preserve"> </w:t>
            </w:r>
            <w:r w:rsidRPr="00C60FC5">
              <w:t>вом экономическом пространстве</w:t>
            </w:r>
            <w:r w:rsidR="003C63BB" w:rsidRPr="00C60FC5">
              <w:rPr>
                <w:lang w:val="kk-KZ"/>
              </w:rPr>
              <w:t>;</w:t>
            </w:r>
          </w:p>
        </w:tc>
        <w:tc>
          <w:tcPr>
            <w:tcW w:w="2835" w:type="dxa"/>
            <w:tcBorders>
              <w:bottom w:val="nil"/>
            </w:tcBorders>
          </w:tcPr>
          <w:p w14:paraId="7BDD8DD6" w14:textId="77777777" w:rsidR="001B6F27" w:rsidRPr="00C60FC5" w:rsidRDefault="001B6F27" w:rsidP="001B6F27">
            <w:pPr>
              <w:autoSpaceDE w:val="0"/>
              <w:adjustRightInd w:val="0"/>
            </w:pPr>
            <w:r w:rsidRPr="00C60FC5">
              <w:t>История Казахстана</w:t>
            </w:r>
          </w:p>
          <w:p w14:paraId="7D973F1A" w14:textId="77777777" w:rsidR="001B6F27" w:rsidRPr="00C60FC5" w:rsidRDefault="001B6F27" w:rsidP="001B6F27">
            <w:pPr>
              <w:autoSpaceDE w:val="0"/>
              <w:adjustRightInd w:val="0"/>
            </w:pPr>
            <w:r w:rsidRPr="00C60FC5">
              <w:t>Всемирная история</w:t>
            </w:r>
          </w:p>
          <w:p w14:paraId="2E5CCC19" w14:textId="77777777" w:rsidR="001B6F27" w:rsidRPr="00C60FC5" w:rsidRDefault="001B6F27" w:rsidP="001B6F27">
            <w:pPr>
              <w:autoSpaceDE w:val="0"/>
              <w:adjustRightInd w:val="0"/>
            </w:pPr>
            <w:r w:rsidRPr="00C60FC5">
              <w:t>География</w:t>
            </w:r>
          </w:p>
          <w:p w14:paraId="390E941A" w14:textId="77777777" w:rsidR="001B6F27" w:rsidRPr="00C60FC5" w:rsidRDefault="001B6F27" w:rsidP="001B6F27">
            <w:pPr>
              <w:autoSpaceDE w:val="0"/>
              <w:adjustRightInd w:val="0"/>
            </w:pPr>
            <w:r w:rsidRPr="00C60FC5">
              <w:t>Краеведение</w:t>
            </w:r>
          </w:p>
          <w:p w14:paraId="698DAA0F" w14:textId="5D79AD89" w:rsidR="001B6F27" w:rsidRPr="00C60FC5" w:rsidRDefault="001B6F27" w:rsidP="001B6F27">
            <w:pPr>
              <w:autoSpaceDE w:val="0"/>
              <w:adjustRightInd w:val="0"/>
              <w:rPr>
                <w:lang w:val="kk-KZ"/>
              </w:rPr>
            </w:pPr>
            <w:r w:rsidRPr="00C60FC5">
              <w:t xml:space="preserve">Казахская литература </w:t>
            </w:r>
          </w:p>
        </w:tc>
        <w:tc>
          <w:tcPr>
            <w:tcW w:w="2977" w:type="dxa"/>
            <w:tcBorders>
              <w:bottom w:val="nil"/>
            </w:tcBorders>
          </w:tcPr>
          <w:p w14:paraId="7AC1EB78" w14:textId="77777777" w:rsidR="001B6F27" w:rsidRPr="00C60FC5" w:rsidRDefault="001B6F27" w:rsidP="001B6F27">
            <w:pPr>
              <w:autoSpaceDE w:val="0"/>
              <w:adjustRightInd w:val="0"/>
            </w:pPr>
            <w:r w:rsidRPr="00C60FC5">
              <w:t xml:space="preserve">Празднование </w:t>
            </w:r>
          </w:p>
          <w:p w14:paraId="7C735B9E" w14:textId="77777777" w:rsidR="001B6F27" w:rsidRPr="00C60FC5" w:rsidRDefault="001B6F27" w:rsidP="00730C32">
            <w:pPr>
              <w:tabs>
                <w:tab w:val="left" w:pos="300"/>
              </w:tabs>
              <w:suppressAutoHyphens/>
              <w:autoSpaceDE w:val="0"/>
              <w:autoSpaceDN w:val="0"/>
              <w:adjustRightInd w:val="0"/>
              <w:ind w:left="38"/>
              <w:textAlignment w:val="baseline"/>
            </w:pPr>
            <w:r w:rsidRPr="00C60FC5">
              <w:t xml:space="preserve">Дня Независимости </w:t>
            </w:r>
          </w:p>
          <w:p w14:paraId="708EB481" w14:textId="77777777" w:rsidR="001B6F27" w:rsidRPr="00C60FC5" w:rsidRDefault="001B6F27" w:rsidP="00730C32">
            <w:pPr>
              <w:tabs>
                <w:tab w:val="left" w:pos="300"/>
              </w:tabs>
              <w:suppressAutoHyphens/>
              <w:autoSpaceDE w:val="0"/>
              <w:autoSpaceDN w:val="0"/>
              <w:adjustRightInd w:val="0"/>
              <w:ind w:left="38"/>
              <w:textAlignment w:val="baseline"/>
            </w:pPr>
            <w:r w:rsidRPr="00C60FC5">
              <w:t>Дня столицы</w:t>
            </w:r>
          </w:p>
          <w:p w14:paraId="2DAFBFA9" w14:textId="77777777" w:rsidR="001B6F27" w:rsidRPr="00C60FC5" w:rsidRDefault="001B6F27" w:rsidP="00730C32">
            <w:pPr>
              <w:tabs>
                <w:tab w:val="left" w:pos="300"/>
              </w:tabs>
              <w:suppressAutoHyphens/>
              <w:autoSpaceDE w:val="0"/>
              <w:autoSpaceDN w:val="0"/>
              <w:adjustRightInd w:val="0"/>
              <w:ind w:left="38"/>
              <w:textAlignment w:val="baseline"/>
            </w:pPr>
            <w:r w:rsidRPr="00C60FC5">
              <w:t xml:space="preserve">Дня благодарности </w:t>
            </w:r>
          </w:p>
          <w:p w14:paraId="2D769541" w14:textId="17E5FA0E" w:rsidR="001B6F27" w:rsidRPr="00C60FC5" w:rsidRDefault="001B6F27" w:rsidP="00730C32">
            <w:pPr>
              <w:tabs>
                <w:tab w:val="left" w:pos="300"/>
              </w:tabs>
              <w:suppressAutoHyphens/>
              <w:autoSpaceDE w:val="0"/>
              <w:autoSpaceDN w:val="0"/>
              <w:adjustRightInd w:val="0"/>
              <w:ind w:left="38"/>
              <w:textAlignment w:val="baseline"/>
            </w:pPr>
            <w:r w:rsidRPr="00C60FC5">
              <w:t xml:space="preserve">Дня единства народа </w:t>
            </w:r>
          </w:p>
        </w:tc>
        <w:tc>
          <w:tcPr>
            <w:tcW w:w="2836" w:type="dxa"/>
            <w:tcBorders>
              <w:bottom w:val="nil"/>
            </w:tcBorders>
          </w:tcPr>
          <w:p w14:paraId="39489CE1" w14:textId="77777777" w:rsidR="001B6F27" w:rsidRPr="00C60FC5" w:rsidRDefault="001B6F27" w:rsidP="001B6F27">
            <w:pPr>
              <w:autoSpaceDE w:val="0"/>
              <w:adjustRightInd w:val="0"/>
            </w:pPr>
            <w:r w:rsidRPr="00C60FC5">
              <w:t>Историческая память</w:t>
            </w:r>
          </w:p>
          <w:p w14:paraId="31B73B68" w14:textId="77777777" w:rsidR="001B6F27" w:rsidRPr="00C60FC5" w:rsidRDefault="001B6F27" w:rsidP="001B6F27">
            <w:pPr>
              <w:autoSpaceDE w:val="0"/>
              <w:adjustRightInd w:val="0"/>
            </w:pPr>
            <w:r w:rsidRPr="00C60FC5">
              <w:t>Историческое мышление</w:t>
            </w:r>
          </w:p>
          <w:p w14:paraId="5D6ECC30" w14:textId="77777777" w:rsidR="001B6F27" w:rsidRPr="00C60FC5" w:rsidRDefault="001B6F27" w:rsidP="001B6F27">
            <w:pPr>
              <w:autoSpaceDE w:val="0"/>
              <w:adjustRightInd w:val="0"/>
            </w:pPr>
            <w:r w:rsidRPr="00C60FC5">
              <w:t>Активная гражданская позиция</w:t>
            </w:r>
          </w:p>
          <w:p w14:paraId="4833F99C" w14:textId="2003409B" w:rsidR="001B6F27" w:rsidRPr="00C60FC5" w:rsidRDefault="001B6F27" w:rsidP="001B6F27">
            <w:pPr>
              <w:autoSpaceDE w:val="0"/>
              <w:adjustRightInd w:val="0"/>
              <w:rPr>
                <w:lang w:val="kk-KZ"/>
              </w:rPr>
            </w:pPr>
            <w:r w:rsidRPr="00C60FC5">
              <w:t xml:space="preserve">Ценностное отношение к </w:t>
            </w:r>
          </w:p>
        </w:tc>
      </w:tr>
      <w:tr w:rsidR="00730C32" w:rsidRPr="00C60FC5" w14:paraId="45BC136F" w14:textId="77777777" w:rsidTr="00730C32">
        <w:trPr>
          <w:jc w:val="center"/>
        </w:trPr>
        <w:tc>
          <w:tcPr>
            <w:tcW w:w="14579" w:type="dxa"/>
            <w:gridSpan w:val="5"/>
            <w:tcBorders>
              <w:top w:val="nil"/>
              <w:left w:val="nil"/>
              <w:right w:val="nil"/>
            </w:tcBorders>
            <w:vAlign w:val="center"/>
          </w:tcPr>
          <w:p w14:paraId="3427E977" w14:textId="77777777" w:rsidR="00730C32" w:rsidRPr="00C60FC5" w:rsidRDefault="00730C32" w:rsidP="00855BC7">
            <w:pPr>
              <w:autoSpaceDE w:val="0"/>
              <w:adjustRightInd w:val="0"/>
              <w:ind w:hanging="103"/>
              <w:rPr>
                <w:sz w:val="28"/>
                <w:szCs w:val="28"/>
                <w:lang w:val="kk-KZ"/>
              </w:rPr>
            </w:pPr>
            <w:r w:rsidRPr="00C60FC5">
              <w:rPr>
                <w:sz w:val="28"/>
                <w:szCs w:val="28"/>
                <w:lang w:val="kk-KZ"/>
              </w:rPr>
              <w:t>Продолжение таблицы 6</w:t>
            </w:r>
          </w:p>
          <w:p w14:paraId="7A345C0B" w14:textId="77777777" w:rsidR="00730C32" w:rsidRPr="00C60FC5" w:rsidRDefault="00730C32" w:rsidP="00855BC7">
            <w:pPr>
              <w:autoSpaceDE w:val="0"/>
              <w:adjustRightInd w:val="0"/>
              <w:ind w:hanging="103"/>
              <w:rPr>
                <w:sz w:val="16"/>
                <w:szCs w:val="16"/>
                <w:lang w:val="kk-KZ"/>
              </w:rPr>
            </w:pPr>
          </w:p>
        </w:tc>
      </w:tr>
      <w:tr w:rsidR="00730C32" w:rsidRPr="00C60FC5" w14:paraId="7582C33A" w14:textId="77777777" w:rsidTr="00855BC7">
        <w:trPr>
          <w:jc w:val="center"/>
        </w:trPr>
        <w:tc>
          <w:tcPr>
            <w:tcW w:w="1821" w:type="dxa"/>
            <w:vAlign w:val="center"/>
          </w:tcPr>
          <w:p w14:paraId="5B426E1A" w14:textId="77777777" w:rsidR="00730C32" w:rsidRPr="00C60FC5" w:rsidRDefault="00730C32" w:rsidP="00855BC7">
            <w:pPr>
              <w:pStyle w:val="Standard"/>
              <w:spacing w:after="0" w:line="240" w:lineRule="auto"/>
              <w:jc w:val="center"/>
              <w:rPr>
                <w:rFonts w:ascii="Times New Roman" w:hAnsi="Times New Roman" w:cs="Times New Roman"/>
                <w:color w:val="auto"/>
                <w:sz w:val="24"/>
                <w:szCs w:val="24"/>
                <w:lang w:val="kk-KZ"/>
              </w:rPr>
            </w:pPr>
            <w:r w:rsidRPr="00C60FC5">
              <w:rPr>
                <w:rFonts w:ascii="Times New Roman" w:hAnsi="Times New Roman" w:cs="Times New Roman"/>
                <w:color w:val="auto"/>
                <w:sz w:val="24"/>
                <w:szCs w:val="24"/>
                <w:lang w:val="kk-KZ"/>
              </w:rPr>
              <w:t>1</w:t>
            </w:r>
          </w:p>
        </w:tc>
        <w:tc>
          <w:tcPr>
            <w:tcW w:w="4110" w:type="dxa"/>
          </w:tcPr>
          <w:p w14:paraId="1E86C10D" w14:textId="77777777" w:rsidR="00730C32" w:rsidRPr="00C60FC5" w:rsidRDefault="00730C32" w:rsidP="00855BC7">
            <w:pPr>
              <w:autoSpaceDE w:val="0"/>
              <w:adjustRightInd w:val="0"/>
              <w:jc w:val="center"/>
              <w:rPr>
                <w:lang w:val="kk-KZ"/>
              </w:rPr>
            </w:pPr>
            <w:r w:rsidRPr="00C60FC5">
              <w:rPr>
                <w:lang w:val="kk-KZ"/>
              </w:rPr>
              <w:t>2</w:t>
            </w:r>
          </w:p>
        </w:tc>
        <w:tc>
          <w:tcPr>
            <w:tcW w:w="2835" w:type="dxa"/>
          </w:tcPr>
          <w:p w14:paraId="32A8CEE3" w14:textId="77777777" w:rsidR="00730C32" w:rsidRPr="00C60FC5" w:rsidRDefault="00730C32" w:rsidP="00855BC7">
            <w:pPr>
              <w:autoSpaceDE w:val="0"/>
              <w:adjustRightInd w:val="0"/>
              <w:jc w:val="center"/>
              <w:rPr>
                <w:lang w:val="kk-KZ"/>
              </w:rPr>
            </w:pPr>
            <w:r w:rsidRPr="00C60FC5">
              <w:rPr>
                <w:lang w:val="kk-KZ"/>
              </w:rPr>
              <w:t>3</w:t>
            </w:r>
          </w:p>
        </w:tc>
        <w:tc>
          <w:tcPr>
            <w:tcW w:w="2977" w:type="dxa"/>
          </w:tcPr>
          <w:p w14:paraId="1115B907" w14:textId="77777777" w:rsidR="00730C32" w:rsidRPr="00C60FC5" w:rsidRDefault="00730C32" w:rsidP="00855BC7">
            <w:pPr>
              <w:autoSpaceDE w:val="0"/>
              <w:adjustRightInd w:val="0"/>
              <w:jc w:val="center"/>
              <w:rPr>
                <w:lang w:val="kk-KZ"/>
              </w:rPr>
            </w:pPr>
            <w:r w:rsidRPr="00C60FC5">
              <w:rPr>
                <w:lang w:val="kk-KZ"/>
              </w:rPr>
              <w:t>4</w:t>
            </w:r>
          </w:p>
        </w:tc>
        <w:tc>
          <w:tcPr>
            <w:tcW w:w="2836" w:type="dxa"/>
          </w:tcPr>
          <w:p w14:paraId="0967FDDD" w14:textId="77777777" w:rsidR="00730C32" w:rsidRPr="00C60FC5" w:rsidRDefault="00730C32" w:rsidP="00855BC7">
            <w:pPr>
              <w:autoSpaceDE w:val="0"/>
              <w:adjustRightInd w:val="0"/>
              <w:jc w:val="center"/>
              <w:rPr>
                <w:lang w:val="kk-KZ"/>
              </w:rPr>
            </w:pPr>
            <w:r w:rsidRPr="00C60FC5">
              <w:rPr>
                <w:lang w:val="kk-KZ"/>
              </w:rPr>
              <w:t>5</w:t>
            </w:r>
          </w:p>
        </w:tc>
      </w:tr>
      <w:tr w:rsidR="00730C32" w:rsidRPr="00C60FC5" w14:paraId="32CF0BDD" w14:textId="77777777" w:rsidTr="00855BC7">
        <w:trPr>
          <w:jc w:val="center"/>
        </w:trPr>
        <w:tc>
          <w:tcPr>
            <w:tcW w:w="1821" w:type="dxa"/>
            <w:vAlign w:val="center"/>
          </w:tcPr>
          <w:p w14:paraId="236E5E1D" w14:textId="77777777" w:rsidR="00730C32" w:rsidRPr="00C60FC5" w:rsidRDefault="00730C32" w:rsidP="00855BC7">
            <w:pPr>
              <w:pStyle w:val="Standard"/>
              <w:spacing w:after="0" w:line="240" w:lineRule="auto"/>
              <w:jc w:val="center"/>
              <w:rPr>
                <w:rFonts w:ascii="Times New Roman" w:hAnsi="Times New Roman" w:cs="Times New Roman"/>
                <w:color w:val="auto"/>
                <w:sz w:val="24"/>
                <w:szCs w:val="24"/>
                <w:lang w:val="kk-KZ"/>
              </w:rPr>
            </w:pPr>
          </w:p>
        </w:tc>
        <w:tc>
          <w:tcPr>
            <w:tcW w:w="4110" w:type="dxa"/>
          </w:tcPr>
          <w:p w14:paraId="0F4971E3" w14:textId="77777777" w:rsidR="00730C32" w:rsidRPr="00C60FC5" w:rsidRDefault="00730C32" w:rsidP="00730C32">
            <w:pPr>
              <w:numPr>
                <w:ilvl w:val="0"/>
                <w:numId w:val="28"/>
              </w:numPr>
              <w:tabs>
                <w:tab w:val="left" w:pos="264"/>
              </w:tabs>
              <w:suppressAutoHyphens/>
              <w:autoSpaceDE w:val="0"/>
              <w:autoSpaceDN w:val="0"/>
              <w:adjustRightInd w:val="0"/>
              <w:ind w:left="0" w:firstLine="0"/>
              <w:jc w:val="both"/>
              <w:textAlignment w:val="baseline"/>
            </w:pPr>
            <w:r w:rsidRPr="00C60FC5">
              <w:t>знания и понимания основных этапов исторического развития Казахстана</w:t>
            </w:r>
            <w:r w:rsidRPr="00C60FC5">
              <w:rPr>
                <w:lang w:val="kk-KZ"/>
              </w:rPr>
              <w:t>;</w:t>
            </w:r>
          </w:p>
          <w:p w14:paraId="0FA2DC79" w14:textId="77777777" w:rsidR="00730C32" w:rsidRPr="00C60FC5" w:rsidRDefault="00730C32" w:rsidP="00730C32">
            <w:pPr>
              <w:numPr>
                <w:ilvl w:val="0"/>
                <w:numId w:val="28"/>
              </w:numPr>
              <w:tabs>
                <w:tab w:val="left" w:pos="264"/>
              </w:tabs>
              <w:suppressAutoHyphens/>
              <w:autoSpaceDE w:val="0"/>
              <w:autoSpaceDN w:val="0"/>
              <w:adjustRightInd w:val="0"/>
              <w:ind w:left="0" w:firstLine="0"/>
              <w:jc w:val="both"/>
              <w:textAlignment w:val="baseline"/>
            </w:pPr>
            <w:r w:rsidRPr="00C60FC5">
              <w:t>знания и понимания исторической преемственности в развитии Казахстана</w:t>
            </w:r>
            <w:r w:rsidRPr="00C60FC5">
              <w:rPr>
                <w:lang w:val="kk-KZ"/>
              </w:rPr>
              <w:t>;</w:t>
            </w:r>
          </w:p>
          <w:p w14:paraId="75F0BA9D" w14:textId="77777777" w:rsidR="00730C32" w:rsidRPr="00C60FC5" w:rsidRDefault="00730C32" w:rsidP="00730C32">
            <w:pPr>
              <w:numPr>
                <w:ilvl w:val="0"/>
                <w:numId w:val="28"/>
              </w:numPr>
              <w:tabs>
                <w:tab w:val="left" w:pos="264"/>
              </w:tabs>
              <w:suppressAutoHyphens/>
              <w:autoSpaceDE w:val="0"/>
              <w:autoSpaceDN w:val="0"/>
              <w:adjustRightInd w:val="0"/>
              <w:ind w:left="0" w:firstLine="0"/>
              <w:jc w:val="both"/>
              <w:textAlignment w:val="baseline"/>
            </w:pPr>
            <w:r w:rsidRPr="00C60FC5">
              <w:t>ценностей Независимости и Астаны</w:t>
            </w:r>
            <w:r w:rsidRPr="00C60FC5">
              <w:rPr>
                <w:lang w:val="kk-KZ"/>
              </w:rPr>
              <w:t>;</w:t>
            </w:r>
          </w:p>
          <w:p w14:paraId="2F33FCC4" w14:textId="77777777" w:rsidR="00730C32" w:rsidRPr="00C60FC5" w:rsidRDefault="00730C32" w:rsidP="00730C32">
            <w:pPr>
              <w:numPr>
                <w:ilvl w:val="0"/>
                <w:numId w:val="28"/>
              </w:numPr>
              <w:tabs>
                <w:tab w:val="left" w:pos="264"/>
              </w:tabs>
              <w:suppressAutoHyphens/>
              <w:autoSpaceDE w:val="0"/>
              <w:autoSpaceDN w:val="0"/>
              <w:adjustRightInd w:val="0"/>
              <w:ind w:left="0" w:firstLine="0"/>
              <w:jc w:val="both"/>
              <w:textAlignment w:val="baseline"/>
            </w:pPr>
            <w:r w:rsidRPr="00C60FC5">
              <w:t>ценностей единства, мира и согласия казахстанского общества</w:t>
            </w:r>
            <w:r w:rsidRPr="00C60FC5">
              <w:rPr>
                <w:lang w:val="kk-KZ"/>
              </w:rPr>
              <w:t>;</w:t>
            </w:r>
          </w:p>
          <w:p w14:paraId="5C1D439E" w14:textId="7874BC0C" w:rsidR="00730C32" w:rsidRPr="00C60FC5" w:rsidRDefault="00730C32" w:rsidP="00730C32">
            <w:pPr>
              <w:autoSpaceDE w:val="0"/>
              <w:adjustRightInd w:val="0"/>
              <w:jc w:val="both"/>
              <w:rPr>
                <w:lang w:val="kk-KZ"/>
              </w:rPr>
            </w:pPr>
            <w:r w:rsidRPr="00C60FC5">
              <w:t>общности истории, культуры и языка тюркских народов</w:t>
            </w:r>
          </w:p>
        </w:tc>
        <w:tc>
          <w:tcPr>
            <w:tcW w:w="2835" w:type="dxa"/>
          </w:tcPr>
          <w:p w14:paraId="08B4CF4D" w14:textId="77777777" w:rsidR="00730C32" w:rsidRPr="00C60FC5" w:rsidRDefault="00730C32" w:rsidP="00730C32">
            <w:pPr>
              <w:autoSpaceDE w:val="0"/>
              <w:adjustRightInd w:val="0"/>
              <w:jc w:val="both"/>
            </w:pPr>
            <w:r w:rsidRPr="00C60FC5">
              <w:t xml:space="preserve">Искусство </w:t>
            </w:r>
          </w:p>
          <w:p w14:paraId="69B7F05E" w14:textId="1B81764C" w:rsidR="00730C32" w:rsidRPr="00C60FC5" w:rsidRDefault="00730C32" w:rsidP="00730C32">
            <w:pPr>
              <w:autoSpaceDE w:val="0"/>
              <w:adjustRightInd w:val="0"/>
              <w:jc w:val="both"/>
              <w:rPr>
                <w:lang w:val="kk-KZ"/>
              </w:rPr>
            </w:pPr>
            <w:r w:rsidRPr="00C60FC5">
              <w:t>Музыка</w:t>
            </w:r>
          </w:p>
        </w:tc>
        <w:tc>
          <w:tcPr>
            <w:tcW w:w="2977" w:type="dxa"/>
          </w:tcPr>
          <w:p w14:paraId="6CB69D49" w14:textId="77777777" w:rsidR="00730C32" w:rsidRPr="00C60FC5" w:rsidRDefault="00730C32" w:rsidP="00730C32">
            <w:pPr>
              <w:tabs>
                <w:tab w:val="left" w:pos="300"/>
              </w:tabs>
              <w:suppressAutoHyphens/>
              <w:autoSpaceDE w:val="0"/>
              <w:autoSpaceDN w:val="0"/>
              <w:adjustRightInd w:val="0"/>
              <w:ind w:left="38"/>
              <w:jc w:val="both"/>
              <w:textAlignment w:val="baseline"/>
            </w:pPr>
            <w:r w:rsidRPr="00C60FC5">
              <w:t xml:space="preserve">Казахстана </w:t>
            </w:r>
          </w:p>
          <w:p w14:paraId="34BCEE2F" w14:textId="4435666F" w:rsidR="00730C32" w:rsidRPr="00C60FC5" w:rsidRDefault="00730C32" w:rsidP="00730C32">
            <w:pPr>
              <w:tabs>
                <w:tab w:val="left" w:pos="300"/>
              </w:tabs>
              <w:suppressAutoHyphens/>
              <w:autoSpaceDE w:val="0"/>
              <w:autoSpaceDN w:val="0"/>
              <w:adjustRightInd w:val="0"/>
              <w:ind w:left="38"/>
              <w:jc w:val="both"/>
              <w:textAlignment w:val="baseline"/>
            </w:pPr>
            <w:r w:rsidRPr="00C60FC5">
              <w:t>Дня тюркской письмен</w:t>
            </w:r>
            <w:r w:rsidRPr="00C60FC5">
              <w:rPr>
                <w:lang w:val="kk-KZ"/>
              </w:rPr>
              <w:t xml:space="preserve"> </w:t>
            </w:r>
            <w:r w:rsidRPr="00C60FC5">
              <w:t>ности</w:t>
            </w:r>
          </w:p>
          <w:p w14:paraId="4F0A53DF" w14:textId="77777777" w:rsidR="00730C32" w:rsidRPr="00C60FC5" w:rsidRDefault="00730C32" w:rsidP="00730C32">
            <w:pPr>
              <w:autoSpaceDE w:val="0"/>
              <w:adjustRightInd w:val="0"/>
              <w:jc w:val="both"/>
            </w:pPr>
            <w:r w:rsidRPr="00C60FC5">
              <w:t>Посещение музеев</w:t>
            </w:r>
          </w:p>
          <w:p w14:paraId="508D3C89" w14:textId="77777777" w:rsidR="00730C32" w:rsidRPr="00C60FC5" w:rsidRDefault="00730C32" w:rsidP="00855BC7">
            <w:pPr>
              <w:autoSpaceDE w:val="0"/>
              <w:adjustRightInd w:val="0"/>
              <w:jc w:val="center"/>
              <w:rPr>
                <w:lang w:val="kk-KZ"/>
              </w:rPr>
            </w:pPr>
          </w:p>
        </w:tc>
        <w:tc>
          <w:tcPr>
            <w:tcW w:w="2836" w:type="dxa"/>
          </w:tcPr>
          <w:p w14:paraId="7B9A1302" w14:textId="77777777" w:rsidR="00730C32" w:rsidRPr="00C60FC5" w:rsidRDefault="00730C32" w:rsidP="00730C32">
            <w:pPr>
              <w:autoSpaceDE w:val="0"/>
              <w:adjustRightInd w:val="0"/>
              <w:jc w:val="both"/>
            </w:pPr>
            <w:r w:rsidRPr="00C60FC5">
              <w:t>территориальной целостности страны</w:t>
            </w:r>
          </w:p>
          <w:p w14:paraId="55582D4F" w14:textId="60D81ECC" w:rsidR="00730C32" w:rsidRPr="00C60FC5" w:rsidRDefault="00730C32" w:rsidP="00730C32">
            <w:pPr>
              <w:autoSpaceDE w:val="0"/>
              <w:adjustRightInd w:val="0"/>
              <w:jc w:val="both"/>
              <w:rPr>
                <w:lang w:val="kk-KZ"/>
              </w:rPr>
            </w:pPr>
            <w:r w:rsidRPr="00C60FC5">
              <w:t>Позитивное мышление</w:t>
            </w:r>
          </w:p>
        </w:tc>
      </w:tr>
      <w:tr w:rsidR="001B6F27" w:rsidRPr="00C60FC5" w14:paraId="04E21F43" w14:textId="77777777" w:rsidTr="001B6F27">
        <w:trPr>
          <w:jc w:val="center"/>
        </w:trPr>
        <w:tc>
          <w:tcPr>
            <w:tcW w:w="1821" w:type="dxa"/>
            <w:vAlign w:val="center"/>
          </w:tcPr>
          <w:p w14:paraId="5390F11C" w14:textId="77777777" w:rsidR="001B6F27" w:rsidRPr="00C60FC5" w:rsidRDefault="001B6F27" w:rsidP="001B6F27">
            <w:pPr>
              <w:pStyle w:val="Standard"/>
              <w:spacing w:after="0" w:line="240" w:lineRule="auto"/>
              <w:rPr>
                <w:rFonts w:ascii="Times New Roman" w:hAnsi="Times New Roman" w:cs="Times New Roman"/>
                <w:color w:val="auto"/>
                <w:sz w:val="24"/>
                <w:szCs w:val="24"/>
              </w:rPr>
            </w:pPr>
            <w:r w:rsidRPr="00C60FC5">
              <w:rPr>
                <w:rFonts w:ascii="Times New Roman" w:hAnsi="Times New Roman" w:cs="Times New Roman"/>
                <w:color w:val="auto"/>
                <w:sz w:val="24"/>
                <w:szCs w:val="24"/>
              </w:rPr>
              <w:t>Открытость сознания</w:t>
            </w:r>
          </w:p>
        </w:tc>
        <w:tc>
          <w:tcPr>
            <w:tcW w:w="4110" w:type="dxa"/>
          </w:tcPr>
          <w:p w14:paraId="7A7E9FFA" w14:textId="77777777" w:rsidR="001B6F27" w:rsidRPr="00C60FC5" w:rsidRDefault="001B6F27" w:rsidP="001B6F27">
            <w:pPr>
              <w:autoSpaceDE w:val="0"/>
              <w:adjustRightInd w:val="0"/>
            </w:pPr>
            <w:r w:rsidRPr="00C60FC5">
              <w:t>Показывать важность и значимость</w:t>
            </w:r>
          </w:p>
          <w:p w14:paraId="66CC2DBB" w14:textId="17CAC948" w:rsidR="001B6F27" w:rsidRPr="00C60FC5" w:rsidRDefault="001B6F27" w:rsidP="001B6F27">
            <w:pPr>
              <w:numPr>
                <w:ilvl w:val="0"/>
                <w:numId w:val="29"/>
              </w:numPr>
              <w:tabs>
                <w:tab w:val="left" w:pos="276"/>
              </w:tabs>
              <w:suppressAutoHyphens/>
              <w:autoSpaceDE w:val="0"/>
              <w:autoSpaceDN w:val="0"/>
              <w:adjustRightInd w:val="0"/>
              <w:ind w:left="0" w:firstLine="0"/>
              <w:textAlignment w:val="baseline"/>
            </w:pPr>
            <w:r w:rsidRPr="00C60FC5">
              <w:t>знания и понимания единства глобальных и национальных ценностей</w:t>
            </w:r>
            <w:r w:rsidR="003C63BB" w:rsidRPr="00C60FC5">
              <w:rPr>
                <w:lang w:val="kk-KZ"/>
              </w:rPr>
              <w:t>;</w:t>
            </w:r>
          </w:p>
          <w:p w14:paraId="42035F23" w14:textId="59989164" w:rsidR="001B6F27" w:rsidRPr="00C60FC5" w:rsidRDefault="001B6F27" w:rsidP="001B6F27">
            <w:pPr>
              <w:numPr>
                <w:ilvl w:val="0"/>
                <w:numId w:val="29"/>
              </w:numPr>
              <w:tabs>
                <w:tab w:val="left" w:pos="276"/>
              </w:tabs>
              <w:suppressAutoHyphens/>
              <w:autoSpaceDE w:val="0"/>
              <w:autoSpaceDN w:val="0"/>
              <w:adjustRightInd w:val="0"/>
              <w:ind w:left="0" w:firstLine="0"/>
              <w:textAlignment w:val="baseline"/>
            </w:pPr>
            <w:r w:rsidRPr="00C60FC5">
              <w:t>сохранения национальной безопасности в процессах интеграции в мировое сообщество</w:t>
            </w:r>
            <w:r w:rsidR="003C63BB" w:rsidRPr="00C60FC5">
              <w:rPr>
                <w:lang w:val="kk-KZ"/>
              </w:rPr>
              <w:t>;</w:t>
            </w:r>
          </w:p>
          <w:p w14:paraId="16659364" w14:textId="77777777" w:rsidR="001B6F27" w:rsidRPr="00C60FC5" w:rsidRDefault="001B6F27" w:rsidP="001B6F27">
            <w:pPr>
              <w:numPr>
                <w:ilvl w:val="0"/>
                <w:numId w:val="29"/>
              </w:numPr>
              <w:tabs>
                <w:tab w:val="left" w:pos="276"/>
              </w:tabs>
              <w:suppressAutoHyphens/>
              <w:autoSpaceDE w:val="0"/>
              <w:autoSpaceDN w:val="0"/>
              <w:adjustRightInd w:val="0"/>
              <w:ind w:left="0" w:firstLine="0"/>
              <w:textAlignment w:val="baseline"/>
            </w:pPr>
            <w:r w:rsidRPr="00C60FC5">
              <w:t>осмысленного (не механического) принятия лучшего опыта других</w:t>
            </w:r>
          </w:p>
        </w:tc>
        <w:tc>
          <w:tcPr>
            <w:tcW w:w="2835" w:type="dxa"/>
          </w:tcPr>
          <w:p w14:paraId="51D4165B" w14:textId="77777777" w:rsidR="001B6F27" w:rsidRPr="00C60FC5" w:rsidRDefault="001B6F27" w:rsidP="001B6F27">
            <w:pPr>
              <w:autoSpaceDE w:val="0"/>
              <w:adjustRightInd w:val="0"/>
            </w:pPr>
            <w:r w:rsidRPr="00C60FC5">
              <w:t>История Казахстана,</w:t>
            </w:r>
          </w:p>
          <w:p w14:paraId="506A6F48" w14:textId="77777777" w:rsidR="001B6F27" w:rsidRPr="00C60FC5" w:rsidRDefault="001B6F27" w:rsidP="001B6F27">
            <w:pPr>
              <w:autoSpaceDE w:val="0"/>
              <w:adjustRightInd w:val="0"/>
            </w:pPr>
            <w:r w:rsidRPr="00C60FC5">
              <w:t xml:space="preserve">Всемирная история, </w:t>
            </w:r>
          </w:p>
          <w:p w14:paraId="1E3C0F46" w14:textId="77777777" w:rsidR="001B6F27" w:rsidRPr="00C60FC5" w:rsidRDefault="001B6F27" w:rsidP="001B6F27">
            <w:pPr>
              <w:autoSpaceDE w:val="0"/>
              <w:adjustRightInd w:val="0"/>
            </w:pPr>
            <w:r w:rsidRPr="00C60FC5">
              <w:t>Казахский язык</w:t>
            </w:r>
          </w:p>
          <w:p w14:paraId="0122BC69" w14:textId="77777777" w:rsidR="001B6F27" w:rsidRPr="00C60FC5" w:rsidRDefault="001B6F27" w:rsidP="001B6F27">
            <w:pPr>
              <w:autoSpaceDE w:val="0"/>
              <w:adjustRightInd w:val="0"/>
            </w:pPr>
            <w:r w:rsidRPr="00C60FC5">
              <w:t>Казахская литература</w:t>
            </w:r>
          </w:p>
          <w:p w14:paraId="2CA2C2AA" w14:textId="77777777" w:rsidR="001B6F27" w:rsidRPr="00C60FC5" w:rsidRDefault="001B6F27" w:rsidP="001B6F27">
            <w:pPr>
              <w:autoSpaceDE w:val="0"/>
              <w:adjustRightInd w:val="0"/>
            </w:pPr>
            <w:r w:rsidRPr="00C60FC5">
              <w:t>Казахский язык и литература</w:t>
            </w:r>
          </w:p>
          <w:p w14:paraId="7B12C846" w14:textId="77777777" w:rsidR="001B6F27" w:rsidRPr="00C60FC5" w:rsidRDefault="001B6F27" w:rsidP="001B6F27">
            <w:pPr>
              <w:autoSpaceDE w:val="0"/>
              <w:adjustRightInd w:val="0"/>
            </w:pPr>
            <w:r w:rsidRPr="00C60FC5">
              <w:t>Русский язык</w:t>
            </w:r>
          </w:p>
          <w:p w14:paraId="1A9A2CF1" w14:textId="77777777" w:rsidR="001B6F27" w:rsidRPr="00C60FC5" w:rsidRDefault="001B6F27" w:rsidP="001B6F27">
            <w:pPr>
              <w:autoSpaceDE w:val="0"/>
              <w:adjustRightInd w:val="0"/>
            </w:pPr>
            <w:r w:rsidRPr="00C60FC5">
              <w:t>Русская литература</w:t>
            </w:r>
          </w:p>
          <w:p w14:paraId="27BACD07" w14:textId="77777777" w:rsidR="001B6F27" w:rsidRPr="00C60FC5" w:rsidRDefault="001B6F27" w:rsidP="001B6F27">
            <w:pPr>
              <w:autoSpaceDE w:val="0"/>
              <w:adjustRightInd w:val="0"/>
            </w:pPr>
            <w:r w:rsidRPr="00C60FC5">
              <w:t>Русский язык и литература</w:t>
            </w:r>
          </w:p>
          <w:p w14:paraId="44585737" w14:textId="77777777" w:rsidR="001B6F27" w:rsidRPr="00C60FC5" w:rsidRDefault="001B6F27" w:rsidP="001B6F27">
            <w:pPr>
              <w:autoSpaceDE w:val="0"/>
              <w:adjustRightInd w:val="0"/>
            </w:pPr>
            <w:r w:rsidRPr="00C60FC5">
              <w:t>География</w:t>
            </w:r>
          </w:p>
          <w:p w14:paraId="0C16B260" w14:textId="77777777" w:rsidR="001B6F27" w:rsidRPr="00C60FC5" w:rsidRDefault="001B6F27" w:rsidP="001B6F27">
            <w:pPr>
              <w:autoSpaceDE w:val="0"/>
              <w:adjustRightInd w:val="0"/>
            </w:pPr>
          </w:p>
        </w:tc>
        <w:tc>
          <w:tcPr>
            <w:tcW w:w="2977" w:type="dxa"/>
          </w:tcPr>
          <w:p w14:paraId="5DC5B4BC" w14:textId="77777777" w:rsidR="001B6F27" w:rsidRPr="00C60FC5" w:rsidRDefault="001B6F27" w:rsidP="001B6F27">
            <w:pPr>
              <w:autoSpaceDE w:val="0"/>
              <w:adjustRightInd w:val="0"/>
            </w:pPr>
            <w:r w:rsidRPr="00C60FC5">
              <w:t>Виртуальные экскурсии и путешествия</w:t>
            </w:r>
          </w:p>
          <w:p w14:paraId="04B3826B" w14:textId="77777777" w:rsidR="001B6F27" w:rsidRPr="00C60FC5" w:rsidRDefault="001B6F27" w:rsidP="001B6F27">
            <w:pPr>
              <w:autoSpaceDE w:val="0"/>
              <w:adjustRightInd w:val="0"/>
            </w:pPr>
            <w:r w:rsidRPr="00C60FC5">
              <w:t>Конкурсы научных и социальных проектов</w:t>
            </w:r>
          </w:p>
        </w:tc>
        <w:tc>
          <w:tcPr>
            <w:tcW w:w="2836" w:type="dxa"/>
          </w:tcPr>
          <w:p w14:paraId="759EE87B" w14:textId="77777777" w:rsidR="001B6F27" w:rsidRPr="00C60FC5" w:rsidRDefault="001B6F27" w:rsidP="001B6F27">
            <w:pPr>
              <w:autoSpaceDE w:val="0"/>
              <w:adjustRightInd w:val="0"/>
            </w:pPr>
            <w:r w:rsidRPr="00C60FC5">
              <w:t>Готовность к переменам</w:t>
            </w:r>
          </w:p>
          <w:p w14:paraId="6C49BDED" w14:textId="77777777" w:rsidR="001B6F27" w:rsidRPr="00C60FC5" w:rsidRDefault="001B6F27" w:rsidP="001B6F27">
            <w:pPr>
              <w:autoSpaceDE w:val="0"/>
              <w:adjustRightInd w:val="0"/>
            </w:pPr>
            <w:r w:rsidRPr="00C60FC5">
              <w:t>Способность принимать новое</w:t>
            </w:r>
          </w:p>
          <w:p w14:paraId="6408280E" w14:textId="77777777" w:rsidR="001B6F27" w:rsidRPr="00C60FC5" w:rsidRDefault="001B6F27" w:rsidP="001B6F27">
            <w:pPr>
              <w:autoSpaceDE w:val="0"/>
              <w:adjustRightInd w:val="0"/>
            </w:pPr>
            <w:r w:rsidRPr="00C60FC5">
              <w:t>Способность принимать нестандартные решения</w:t>
            </w:r>
          </w:p>
          <w:p w14:paraId="27F57DC6" w14:textId="77777777" w:rsidR="001B6F27" w:rsidRPr="00C60FC5" w:rsidRDefault="001B6F27" w:rsidP="001B6F27">
            <w:pPr>
              <w:autoSpaceDE w:val="0"/>
              <w:adjustRightInd w:val="0"/>
            </w:pPr>
            <w:r w:rsidRPr="00C60FC5">
              <w:t>Креативность</w:t>
            </w:r>
          </w:p>
          <w:p w14:paraId="0FE6E2DC" w14:textId="77777777" w:rsidR="001B6F27" w:rsidRPr="00C60FC5" w:rsidRDefault="001B6F27" w:rsidP="001B6F27">
            <w:pPr>
              <w:autoSpaceDE w:val="0"/>
              <w:adjustRightInd w:val="0"/>
            </w:pPr>
            <w:r w:rsidRPr="00C60FC5">
              <w:t>Любознательность</w:t>
            </w:r>
          </w:p>
          <w:p w14:paraId="2799C1CE" w14:textId="77777777" w:rsidR="001B6F27" w:rsidRPr="00C60FC5" w:rsidRDefault="001B6F27" w:rsidP="001B6F27">
            <w:pPr>
              <w:autoSpaceDE w:val="0"/>
              <w:adjustRightInd w:val="0"/>
            </w:pPr>
            <w:r w:rsidRPr="00C60FC5">
              <w:t>Способность отказываться от негативных стереотипов</w:t>
            </w:r>
          </w:p>
          <w:p w14:paraId="50ACB1EF" w14:textId="77777777" w:rsidR="001B6F27" w:rsidRPr="00C60FC5" w:rsidRDefault="001B6F27" w:rsidP="001B6F27">
            <w:pPr>
              <w:autoSpaceDE w:val="0"/>
              <w:adjustRightInd w:val="0"/>
            </w:pPr>
            <w:r w:rsidRPr="00C60FC5">
              <w:t>Доброжелательность</w:t>
            </w:r>
          </w:p>
          <w:p w14:paraId="0C32FD36" w14:textId="77777777" w:rsidR="001B6F27" w:rsidRPr="00C60FC5" w:rsidRDefault="001B6F27" w:rsidP="001B6F27">
            <w:pPr>
              <w:autoSpaceDE w:val="0"/>
              <w:adjustRightInd w:val="0"/>
            </w:pPr>
            <w:r w:rsidRPr="00C60FC5">
              <w:t xml:space="preserve">Коммуникабельность </w:t>
            </w:r>
          </w:p>
          <w:p w14:paraId="1B28BCDD" w14:textId="77777777" w:rsidR="001B6F27" w:rsidRPr="00C60FC5" w:rsidRDefault="001B6F27" w:rsidP="001B6F27">
            <w:pPr>
              <w:autoSpaceDE w:val="0"/>
              <w:adjustRightInd w:val="0"/>
            </w:pPr>
            <w:r w:rsidRPr="00C60FC5">
              <w:t xml:space="preserve">Стрессоустойчивость </w:t>
            </w:r>
          </w:p>
        </w:tc>
      </w:tr>
    </w:tbl>
    <w:p w14:paraId="71D610EC" w14:textId="77777777" w:rsidR="007650DC" w:rsidRPr="00C60FC5" w:rsidRDefault="007650DC" w:rsidP="005506E3">
      <w:pPr>
        <w:ind w:firstLine="709"/>
        <w:rPr>
          <w:sz w:val="28"/>
          <w:szCs w:val="28"/>
        </w:rPr>
      </w:pPr>
    </w:p>
    <w:p w14:paraId="3C5427CB" w14:textId="77777777" w:rsidR="007650DC" w:rsidRPr="00C60FC5" w:rsidRDefault="007650DC" w:rsidP="005506E3">
      <w:pPr>
        <w:ind w:firstLine="709"/>
        <w:jc w:val="both"/>
        <w:rPr>
          <w:sz w:val="28"/>
          <w:szCs w:val="28"/>
        </w:rPr>
        <w:sectPr w:rsidR="007650DC" w:rsidRPr="00C60FC5" w:rsidSect="001B6F27">
          <w:endnotePr>
            <w:numFmt w:val="decimal"/>
          </w:endnotePr>
          <w:pgSz w:w="16838" w:h="11906" w:orient="landscape"/>
          <w:pgMar w:top="1701" w:right="1134" w:bottom="567" w:left="1134" w:header="720" w:footer="720" w:gutter="0"/>
          <w:cols w:space="0"/>
        </w:sectPr>
      </w:pPr>
    </w:p>
    <w:p w14:paraId="03876C8B" w14:textId="77777777" w:rsidR="007650DC" w:rsidRPr="00C60FC5" w:rsidRDefault="007650DC" w:rsidP="001B6F27">
      <w:pPr>
        <w:jc w:val="both"/>
        <w:rPr>
          <w:sz w:val="28"/>
          <w:szCs w:val="28"/>
        </w:rPr>
      </w:pPr>
      <w:r w:rsidRPr="00C60FC5">
        <w:rPr>
          <w:sz w:val="28"/>
          <w:szCs w:val="28"/>
        </w:rPr>
        <w:t>Таблица 7 –</w:t>
      </w:r>
      <w:r w:rsidRPr="00C60FC5">
        <w:rPr>
          <w:b/>
          <w:bCs/>
          <w:sz w:val="28"/>
          <w:szCs w:val="28"/>
        </w:rPr>
        <w:t xml:space="preserve"> </w:t>
      </w:r>
      <w:bookmarkStart w:id="28" w:name="_Hlk137717822"/>
      <w:r w:rsidRPr="00C60FC5">
        <w:rPr>
          <w:sz w:val="28"/>
          <w:szCs w:val="28"/>
        </w:rPr>
        <w:t xml:space="preserve">Атлас интеграции целей обучения по языковым предметам и </w:t>
      </w:r>
      <w:r w:rsidRPr="00C60FC5">
        <w:rPr>
          <w:bCs/>
          <w:sz w:val="28"/>
          <w:szCs w:val="28"/>
        </w:rPr>
        <w:t xml:space="preserve">базовых проектов </w:t>
      </w:r>
      <w:r w:rsidRPr="00C60FC5">
        <w:rPr>
          <w:sz w:val="28"/>
          <w:szCs w:val="28"/>
        </w:rPr>
        <w:t xml:space="preserve">«Рухани жаңғыру» </w:t>
      </w:r>
      <w:bookmarkEnd w:id="28"/>
    </w:p>
    <w:p w14:paraId="7D5BC325" w14:textId="77777777" w:rsidR="007650DC" w:rsidRPr="00C60FC5" w:rsidRDefault="007650DC" w:rsidP="007E382F">
      <w:pPr>
        <w:ind w:firstLine="709"/>
        <w:jc w:val="right"/>
        <w:rPr>
          <w:sz w:val="16"/>
          <w:szCs w:val="16"/>
        </w:rPr>
      </w:pPr>
    </w:p>
    <w:tbl>
      <w:tblPr>
        <w:tblW w:w="14544"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32"/>
        <w:gridCol w:w="2220"/>
        <w:gridCol w:w="2221"/>
        <w:gridCol w:w="2221"/>
        <w:gridCol w:w="2220"/>
        <w:gridCol w:w="2030"/>
        <w:gridCol w:w="2100"/>
      </w:tblGrid>
      <w:tr w:rsidR="00707552" w:rsidRPr="00C60FC5" w14:paraId="0809051B" w14:textId="77777777" w:rsidTr="007E382F">
        <w:trPr>
          <w:cantSplit/>
          <w:trHeight w:val="20"/>
        </w:trPr>
        <w:tc>
          <w:tcPr>
            <w:tcW w:w="1532" w:type="dxa"/>
            <w:vMerge w:val="restart"/>
            <w:tcMar>
              <w:top w:w="0" w:type="dxa"/>
              <w:left w:w="55" w:type="dxa"/>
              <w:bottom w:w="0" w:type="dxa"/>
              <w:right w:w="55" w:type="dxa"/>
            </w:tcMar>
            <w:vAlign w:val="center"/>
          </w:tcPr>
          <w:p w14:paraId="445A5A8D" w14:textId="77777777" w:rsidR="007650DC" w:rsidRPr="00C60FC5" w:rsidRDefault="007650DC" w:rsidP="001B6F27">
            <w:pPr>
              <w:pStyle w:val="Standard"/>
              <w:spacing w:after="0" w:line="240" w:lineRule="auto"/>
              <w:jc w:val="center"/>
              <w:rPr>
                <w:rFonts w:ascii="Times New Roman" w:hAnsi="Times New Roman" w:cs="Times New Roman"/>
                <w:color w:val="auto"/>
                <w:sz w:val="24"/>
                <w:szCs w:val="24"/>
              </w:rPr>
            </w:pPr>
            <w:r w:rsidRPr="00C60FC5">
              <w:rPr>
                <w:rFonts w:ascii="Times New Roman" w:hAnsi="Times New Roman" w:cs="Times New Roman"/>
                <w:color w:val="auto"/>
                <w:sz w:val="24"/>
                <w:szCs w:val="24"/>
              </w:rPr>
              <w:t>Базовые проекты «Рухани жаңғыру»</w:t>
            </w:r>
          </w:p>
        </w:tc>
        <w:tc>
          <w:tcPr>
            <w:tcW w:w="13012" w:type="dxa"/>
            <w:gridSpan w:val="6"/>
            <w:tcMar>
              <w:top w:w="0" w:type="dxa"/>
              <w:left w:w="55" w:type="dxa"/>
              <w:bottom w:w="0" w:type="dxa"/>
              <w:right w:w="55" w:type="dxa"/>
            </w:tcMar>
            <w:vAlign w:val="center"/>
          </w:tcPr>
          <w:p w14:paraId="5950B3A7" w14:textId="77777777" w:rsidR="007650DC" w:rsidRPr="00C60FC5" w:rsidRDefault="007650DC" w:rsidP="001B6F27">
            <w:pPr>
              <w:pStyle w:val="Standard"/>
              <w:spacing w:after="0" w:line="240" w:lineRule="auto"/>
              <w:jc w:val="center"/>
              <w:rPr>
                <w:rFonts w:ascii="Times New Roman" w:hAnsi="Times New Roman" w:cs="Times New Roman"/>
                <w:color w:val="auto"/>
                <w:sz w:val="24"/>
                <w:szCs w:val="24"/>
              </w:rPr>
            </w:pPr>
            <w:r w:rsidRPr="00C60FC5">
              <w:rPr>
                <w:rFonts w:ascii="Times New Roman" w:hAnsi="Times New Roman" w:cs="Times New Roman"/>
                <w:color w:val="auto"/>
                <w:sz w:val="24"/>
                <w:szCs w:val="24"/>
              </w:rPr>
              <w:t>Цели обучения</w:t>
            </w:r>
          </w:p>
        </w:tc>
      </w:tr>
      <w:tr w:rsidR="00707552" w:rsidRPr="00C60FC5" w14:paraId="69C2FC8C" w14:textId="77777777" w:rsidTr="007E382F">
        <w:trPr>
          <w:cantSplit/>
        </w:trPr>
        <w:tc>
          <w:tcPr>
            <w:tcW w:w="1532" w:type="dxa"/>
            <w:vMerge/>
            <w:tcMar>
              <w:top w:w="55" w:type="dxa"/>
              <w:left w:w="55" w:type="dxa"/>
              <w:bottom w:w="55" w:type="dxa"/>
              <w:right w:w="55" w:type="dxa"/>
            </w:tcMar>
            <w:vAlign w:val="center"/>
          </w:tcPr>
          <w:p w14:paraId="5D15A4D0" w14:textId="77777777" w:rsidR="007650DC" w:rsidRPr="00C60FC5" w:rsidRDefault="007650DC" w:rsidP="001B6F27">
            <w:pPr>
              <w:pStyle w:val="Standard"/>
              <w:spacing w:after="0" w:line="240" w:lineRule="auto"/>
              <w:jc w:val="center"/>
              <w:rPr>
                <w:rFonts w:ascii="Times New Roman" w:hAnsi="Times New Roman" w:cs="Times New Roman"/>
                <w:color w:val="auto"/>
                <w:sz w:val="24"/>
                <w:szCs w:val="24"/>
              </w:rPr>
            </w:pPr>
          </w:p>
        </w:tc>
        <w:tc>
          <w:tcPr>
            <w:tcW w:w="4441" w:type="dxa"/>
            <w:gridSpan w:val="2"/>
            <w:tcMar>
              <w:top w:w="0" w:type="dxa"/>
              <w:left w:w="55" w:type="dxa"/>
              <w:bottom w:w="0" w:type="dxa"/>
              <w:right w:w="55" w:type="dxa"/>
            </w:tcMar>
            <w:vAlign w:val="center"/>
          </w:tcPr>
          <w:p w14:paraId="2260AEC2" w14:textId="77777777" w:rsidR="007650DC" w:rsidRPr="00C60FC5" w:rsidRDefault="007650DC" w:rsidP="001B6F27">
            <w:pPr>
              <w:pStyle w:val="Standard"/>
              <w:spacing w:after="0" w:line="240" w:lineRule="auto"/>
              <w:jc w:val="center"/>
              <w:rPr>
                <w:rFonts w:ascii="Times New Roman" w:hAnsi="Times New Roman" w:cs="Times New Roman"/>
                <w:color w:val="auto"/>
                <w:sz w:val="24"/>
                <w:szCs w:val="24"/>
              </w:rPr>
            </w:pPr>
            <w:r w:rsidRPr="00C60FC5">
              <w:rPr>
                <w:rFonts w:ascii="Times New Roman" w:hAnsi="Times New Roman" w:cs="Times New Roman"/>
                <w:color w:val="auto"/>
                <w:sz w:val="24"/>
                <w:szCs w:val="24"/>
              </w:rPr>
              <w:t>«Казахский язык и литература» (Я2)</w:t>
            </w:r>
          </w:p>
        </w:tc>
        <w:tc>
          <w:tcPr>
            <w:tcW w:w="4441" w:type="dxa"/>
            <w:gridSpan w:val="2"/>
            <w:tcMar>
              <w:top w:w="0" w:type="dxa"/>
              <w:left w:w="55" w:type="dxa"/>
              <w:bottom w:w="0" w:type="dxa"/>
              <w:right w:w="55" w:type="dxa"/>
            </w:tcMar>
            <w:vAlign w:val="center"/>
          </w:tcPr>
          <w:p w14:paraId="721D113B" w14:textId="77777777" w:rsidR="007650DC" w:rsidRPr="00C60FC5" w:rsidRDefault="007650DC" w:rsidP="001B6F27">
            <w:pPr>
              <w:pStyle w:val="Standard"/>
              <w:spacing w:after="0" w:line="240" w:lineRule="auto"/>
              <w:jc w:val="center"/>
              <w:rPr>
                <w:rFonts w:ascii="Times New Roman" w:hAnsi="Times New Roman" w:cs="Times New Roman"/>
                <w:color w:val="auto"/>
                <w:sz w:val="24"/>
                <w:szCs w:val="24"/>
              </w:rPr>
            </w:pPr>
            <w:r w:rsidRPr="00C60FC5">
              <w:rPr>
                <w:rFonts w:ascii="Times New Roman" w:hAnsi="Times New Roman" w:cs="Times New Roman"/>
                <w:color w:val="auto"/>
                <w:sz w:val="24"/>
                <w:szCs w:val="24"/>
              </w:rPr>
              <w:t>«Русский язык и литература» (Я2)</w:t>
            </w:r>
          </w:p>
        </w:tc>
        <w:tc>
          <w:tcPr>
            <w:tcW w:w="4130" w:type="dxa"/>
            <w:gridSpan w:val="2"/>
            <w:tcMar>
              <w:top w:w="0" w:type="dxa"/>
              <w:left w:w="55" w:type="dxa"/>
              <w:bottom w:w="0" w:type="dxa"/>
              <w:right w:w="55" w:type="dxa"/>
            </w:tcMar>
            <w:vAlign w:val="center"/>
          </w:tcPr>
          <w:p w14:paraId="602AEC95" w14:textId="77777777" w:rsidR="007650DC" w:rsidRPr="00C60FC5" w:rsidRDefault="007650DC" w:rsidP="001B6F27">
            <w:pPr>
              <w:pStyle w:val="Standard"/>
              <w:spacing w:after="0" w:line="240" w:lineRule="auto"/>
              <w:jc w:val="center"/>
              <w:rPr>
                <w:rFonts w:ascii="Times New Roman" w:hAnsi="Times New Roman" w:cs="Times New Roman"/>
                <w:color w:val="auto"/>
                <w:sz w:val="24"/>
                <w:szCs w:val="24"/>
              </w:rPr>
            </w:pPr>
            <w:r w:rsidRPr="00C60FC5">
              <w:rPr>
                <w:rFonts w:ascii="Times New Roman" w:hAnsi="Times New Roman" w:cs="Times New Roman"/>
                <w:color w:val="auto"/>
                <w:sz w:val="24"/>
                <w:szCs w:val="24"/>
              </w:rPr>
              <w:t>«Английский язык» (Я3)</w:t>
            </w:r>
          </w:p>
        </w:tc>
      </w:tr>
      <w:tr w:rsidR="00707552" w:rsidRPr="00C60FC5" w14:paraId="1D2D1849" w14:textId="77777777" w:rsidTr="007E382F">
        <w:trPr>
          <w:cantSplit/>
          <w:trHeight w:val="20"/>
        </w:trPr>
        <w:tc>
          <w:tcPr>
            <w:tcW w:w="1532" w:type="dxa"/>
            <w:vMerge/>
            <w:tcMar>
              <w:top w:w="55" w:type="dxa"/>
              <w:left w:w="55" w:type="dxa"/>
              <w:bottom w:w="55" w:type="dxa"/>
              <w:right w:w="55" w:type="dxa"/>
            </w:tcMar>
            <w:vAlign w:val="center"/>
          </w:tcPr>
          <w:p w14:paraId="785F80B1" w14:textId="77777777" w:rsidR="007650DC" w:rsidRPr="00C60FC5" w:rsidRDefault="007650DC" w:rsidP="001B6F27">
            <w:pPr>
              <w:pStyle w:val="Standard"/>
              <w:spacing w:after="0" w:line="240" w:lineRule="auto"/>
              <w:jc w:val="center"/>
              <w:rPr>
                <w:rFonts w:ascii="Times New Roman" w:hAnsi="Times New Roman" w:cs="Times New Roman"/>
                <w:color w:val="auto"/>
                <w:sz w:val="24"/>
                <w:szCs w:val="24"/>
              </w:rPr>
            </w:pPr>
          </w:p>
        </w:tc>
        <w:tc>
          <w:tcPr>
            <w:tcW w:w="2220" w:type="dxa"/>
            <w:tcMar>
              <w:top w:w="0" w:type="dxa"/>
              <w:left w:w="55" w:type="dxa"/>
              <w:bottom w:w="0" w:type="dxa"/>
              <w:right w:w="55" w:type="dxa"/>
            </w:tcMar>
            <w:vAlign w:val="center"/>
          </w:tcPr>
          <w:p w14:paraId="02D8ED7B" w14:textId="77777777" w:rsidR="007650DC" w:rsidRPr="00C60FC5" w:rsidRDefault="007650DC" w:rsidP="001B6F27">
            <w:pPr>
              <w:pStyle w:val="Standard"/>
              <w:spacing w:after="0" w:line="240" w:lineRule="auto"/>
              <w:jc w:val="center"/>
              <w:rPr>
                <w:rFonts w:ascii="Times New Roman" w:hAnsi="Times New Roman" w:cs="Times New Roman"/>
                <w:color w:val="auto"/>
                <w:sz w:val="24"/>
                <w:szCs w:val="24"/>
              </w:rPr>
            </w:pPr>
            <w:r w:rsidRPr="00C60FC5">
              <w:rPr>
                <w:rFonts w:ascii="Times New Roman" w:hAnsi="Times New Roman" w:cs="Times New Roman"/>
                <w:color w:val="auto"/>
                <w:sz w:val="24"/>
                <w:szCs w:val="24"/>
              </w:rPr>
              <w:t>6 кл.</w:t>
            </w:r>
          </w:p>
        </w:tc>
        <w:tc>
          <w:tcPr>
            <w:tcW w:w="2221" w:type="dxa"/>
            <w:vAlign w:val="center"/>
          </w:tcPr>
          <w:p w14:paraId="571B3FCE" w14:textId="77777777" w:rsidR="007650DC" w:rsidRPr="00C60FC5" w:rsidRDefault="007650DC" w:rsidP="001B6F27">
            <w:pPr>
              <w:pStyle w:val="Standard"/>
              <w:spacing w:after="0" w:line="240" w:lineRule="auto"/>
              <w:jc w:val="center"/>
              <w:rPr>
                <w:rFonts w:ascii="Times New Roman" w:hAnsi="Times New Roman" w:cs="Times New Roman"/>
                <w:color w:val="auto"/>
                <w:sz w:val="24"/>
                <w:szCs w:val="24"/>
              </w:rPr>
            </w:pPr>
            <w:r w:rsidRPr="00C60FC5">
              <w:rPr>
                <w:rFonts w:ascii="Times New Roman" w:hAnsi="Times New Roman" w:cs="Times New Roman"/>
                <w:color w:val="auto"/>
                <w:sz w:val="24"/>
                <w:szCs w:val="24"/>
              </w:rPr>
              <w:t>8 кл.</w:t>
            </w:r>
          </w:p>
        </w:tc>
        <w:tc>
          <w:tcPr>
            <w:tcW w:w="2221" w:type="dxa"/>
            <w:tcMar>
              <w:top w:w="0" w:type="dxa"/>
              <w:left w:w="55" w:type="dxa"/>
              <w:bottom w:w="0" w:type="dxa"/>
              <w:right w:w="55" w:type="dxa"/>
            </w:tcMar>
            <w:vAlign w:val="center"/>
          </w:tcPr>
          <w:p w14:paraId="4B6B9D8D" w14:textId="77777777" w:rsidR="007650DC" w:rsidRPr="00C60FC5" w:rsidRDefault="007650DC" w:rsidP="001B6F27">
            <w:pPr>
              <w:pStyle w:val="Standard"/>
              <w:spacing w:after="0" w:line="240" w:lineRule="auto"/>
              <w:jc w:val="center"/>
              <w:rPr>
                <w:rFonts w:ascii="Times New Roman" w:hAnsi="Times New Roman" w:cs="Times New Roman"/>
                <w:color w:val="auto"/>
                <w:sz w:val="24"/>
                <w:szCs w:val="24"/>
              </w:rPr>
            </w:pPr>
            <w:r w:rsidRPr="00C60FC5">
              <w:rPr>
                <w:rFonts w:ascii="Times New Roman" w:hAnsi="Times New Roman" w:cs="Times New Roman"/>
                <w:color w:val="auto"/>
                <w:sz w:val="24"/>
                <w:szCs w:val="24"/>
              </w:rPr>
              <w:t>6 кл.</w:t>
            </w:r>
          </w:p>
        </w:tc>
        <w:tc>
          <w:tcPr>
            <w:tcW w:w="2220" w:type="dxa"/>
            <w:vAlign w:val="center"/>
          </w:tcPr>
          <w:p w14:paraId="7A880149" w14:textId="77777777" w:rsidR="007650DC" w:rsidRPr="00C60FC5" w:rsidRDefault="007650DC" w:rsidP="001B6F27">
            <w:pPr>
              <w:pStyle w:val="Standard"/>
              <w:spacing w:after="0" w:line="240" w:lineRule="auto"/>
              <w:jc w:val="center"/>
              <w:rPr>
                <w:rFonts w:ascii="Times New Roman" w:hAnsi="Times New Roman" w:cs="Times New Roman"/>
                <w:color w:val="auto"/>
                <w:sz w:val="24"/>
                <w:szCs w:val="24"/>
              </w:rPr>
            </w:pPr>
            <w:r w:rsidRPr="00C60FC5">
              <w:rPr>
                <w:rFonts w:ascii="Times New Roman" w:hAnsi="Times New Roman" w:cs="Times New Roman"/>
                <w:color w:val="auto"/>
                <w:sz w:val="24"/>
                <w:szCs w:val="24"/>
              </w:rPr>
              <w:t>8 кл.</w:t>
            </w:r>
          </w:p>
        </w:tc>
        <w:tc>
          <w:tcPr>
            <w:tcW w:w="2030" w:type="dxa"/>
            <w:tcMar>
              <w:top w:w="0" w:type="dxa"/>
              <w:left w:w="55" w:type="dxa"/>
              <w:bottom w:w="0" w:type="dxa"/>
              <w:right w:w="55" w:type="dxa"/>
            </w:tcMar>
            <w:vAlign w:val="center"/>
          </w:tcPr>
          <w:p w14:paraId="4EA65045" w14:textId="77777777" w:rsidR="007650DC" w:rsidRPr="00C60FC5" w:rsidRDefault="007650DC" w:rsidP="001B6F27">
            <w:pPr>
              <w:pStyle w:val="Standard"/>
              <w:spacing w:after="0" w:line="240" w:lineRule="auto"/>
              <w:jc w:val="center"/>
              <w:rPr>
                <w:rFonts w:ascii="Times New Roman" w:hAnsi="Times New Roman" w:cs="Times New Roman"/>
                <w:color w:val="auto"/>
                <w:sz w:val="24"/>
                <w:szCs w:val="24"/>
              </w:rPr>
            </w:pPr>
            <w:r w:rsidRPr="00C60FC5">
              <w:rPr>
                <w:rFonts w:ascii="Times New Roman" w:hAnsi="Times New Roman" w:cs="Times New Roman"/>
                <w:color w:val="auto"/>
                <w:sz w:val="24"/>
                <w:szCs w:val="24"/>
              </w:rPr>
              <w:t>6 кл.</w:t>
            </w:r>
          </w:p>
        </w:tc>
        <w:tc>
          <w:tcPr>
            <w:tcW w:w="2100" w:type="dxa"/>
            <w:vAlign w:val="center"/>
          </w:tcPr>
          <w:p w14:paraId="5D623F8E" w14:textId="77777777" w:rsidR="007650DC" w:rsidRPr="00C60FC5" w:rsidRDefault="007650DC" w:rsidP="001B6F27">
            <w:pPr>
              <w:pStyle w:val="Standard"/>
              <w:spacing w:after="0" w:line="240" w:lineRule="auto"/>
              <w:jc w:val="center"/>
              <w:rPr>
                <w:rFonts w:ascii="Times New Roman" w:hAnsi="Times New Roman" w:cs="Times New Roman"/>
                <w:color w:val="auto"/>
                <w:sz w:val="24"/>
                <w:szCs w:val="24"/>
              </w:rPr>
            </w:pPr>
            <w:r w:rsidRPr="00C60FC5">
              <w:rPr>
                <w:rFonts w:ascii="Times New Roman" w:hAnsi="Times New Roman" w:cs="Times New Roman"/>
                <w:color w:val="auto"/>
                <w:sz w:val="24"/>
                <w:szCs w:val="24"/>
              </w:rPr>
              <w:t>8 кл.</w:t>
            </w:r>
          </w:p>
        </w:tc>
      </w:tr>
      <w:tr w:rsidR="007E382F" w:rsidRPr="00C60FC5" w14:paraId="0A262D25" w14:textId="77777777" w:rsidTr="007E382F">
        <w:trPr>
          <w:cantSplit/>
          <w:trHeight w:val="23"/>
        </w:trPr>
        <w:tc>
          <w:tcPr>
            <w:tcW w:w="1532" w:type="dxa"/>
            <w:tcMar>
              <w:top w:w="0" w:type="dxa"/>
              <w:left w:w="55" w:type="dxa"/>
              <w:bottom w:w="0" w:type="dxa"/>
              <w:right w:w="55" w:type="dxa"/>
            </w:tcMar>
            <w:vAlign w:val="center"/>
          </w:tcPr>
          <w:p w14:paraId="52FB6F5B" w14:textId="759E9F1B" w:rsidR="007E382F" w:rsidRPr="00C60FC5" w:rsidRDefault="007E382F" w:rsidP="001B6F27">
            <w:pPr>
              <w:pStyle w:val="Standard"/>
              <w:spacing w:after="0" w:line="240" w:lineRule="auto"/>
              <w:jc w:val="center"/>
              <w:rPr>
                <w:rFonts w:ascii="Times New Roman" w:hAnsi="Times New Roman" w:cs="Times New Roman"/>
                <w:color w:val="auto"/>
                <w:sz w:val="24"/>
                <w:szCs w:val="24"/>
                <w:lang w:val="kk-KZ"/>
              </w:rPr>
            </w:pPr>
            <w:r w:rsidRPr="00C60FC5">
              <w:rPr>
                <w:rFonts w:ascii="Times New Roman" w:hAnsi="Times New Roman" w:cs="Times New Roman"/>
                <w:color w:val="auto"/>
                <w:sz w:val="24"/>
                <w:szCs w:val="24"/>
                <w:lang w:val="kk-KZ"/>
              </w:rPr>
              <w:t>1</w:t>
            </w:r>
          </w:p>
        </w:tc>
        <w:tc>
          <w:tcPr>
            <w:tcW w:w="2220" w:type="dxa"/>
            <w:tcMar>
              <w:top w:w="0" w:type="dxa"/>
              <w:left w:w="55" w:type="dxa"/>
              <w:bottom w:w="0" w:type="dxa"/>
              <w:right w:w="55" w:type="dxa"/>
            </w:tcMar>
            <w:vAlign w:val="center"/>
          </w:tcPr>
          <w:p w14:paraId="12EBE2EF" w14:textId="614AD7A0" w:rsidR="007E382F" w:rsidRPr="00C60FC5" w:rsidRDefault="007E382F" w:rsidP="001B6F27">
            <w:pPr>
              <w:pStyle w:val="Standard"/>
              <w:spacing w:after="0" w:line="240" w:lineRule="auto"/>
              <w:jc w:val="center"/>
              <w:rPr>
                <w:rFonts w:ascii="Times New Roman" w:hAnsi="Times New Roman" w:cs="Times New Roman"/>
                <w:color w:val="auto"/>
                <w:sz w:val="24"/>
                <w:szCs w:val="24"/>
                <w:lang w:val="kk-KZ"/>
              </w:rPr>
            </w:pPr>
            <w:r w:rsidRPr="00C60FC5">
              <w:rPr>
                <w:rFonts w:ascii="Times New Roman" w:hAnsi="Times New Roman" w:cs="Times New Roman"/>
                <w:color w:val="auto"/>
                <w:sz w:val="24"/>
                <w:szCs w:val="24"/>
                <w:lang w:val="kk-KZ"/>
              </w:rPr>
              <w:t>2</w:t>
            </w:r>
          </w:p>
        </w:tc>
        <w:tc>
          <w:tcPr>
            <w:tcW w:w="2221" w:type="dxa"/>
            <w:vAlign w:val="center"/>
          </w:tcPr>
          <w:p w14:paraId="7E6D9B60" w14:textId="0F3F08E4" w:rsidR="007E382F" w:rsidRPr="00C60FC5" w:rsidRDefault="007E382F" w:rsidP="001B6F27">
            <w:pPr>
              <w:pStyle w:val="Standard"/>
              <w:spacing w:after="0" w:line="240" w:lineRule="auto"/>
              <w:jc w:val="center"/>
              <w:rPr>
                <w:rFonts w:ascii="Times New Roman" w:hAnsi="Times New Roman" w:cs="Times New Roman"/>
                <w:color w:val="auto"/>
                <w:sz w:val="24"/>
                <w:szCs w:val="24"/>
                <w:lang w:val="kk-KZ"/>
              </w:rPr>
            </w:pPr>
            <w:r w:rsidRPr="00C60FC5">
              <w:rPr>
                <w:rFonts w:ascii="Times New Roman" w:hAnsi="Times New Roman" w:cs="Times New Roman"/>
                <w:color w:val="auto"/>
                <w:sz w:val="24"/>
                <w:szCs w:val="24"/>
                <w:lang w:val="kk-KZ"/>
              </w:rPr>
              <w:t>3</w:t>
            </w:r>
          </w:p>
        </w:tc>
        <w:tc>
          <w:tcPr>
            <w:tcW w:w="2221" w:type="dxa"/>
            <w:tcMar>
              <w:top w:w="0" w:type="dxa"/>
              <w:left w:w="55" w:type="dxa"/>
              <w:bottom w:w="0" w:type="dxa"/>
              <w:right w:w="55" w:type="dxa"/>
            </w:tcMar>
            <w:vAlign w:val="center"/>
          </w:tcPr>
          <w:p w14:paraId="4DEEA6B0" w14:textId="0044DEA9" w:rsidR="007E382F" w:rsidRPr="00C60FC5" w:rsidRDefault="007E382F" w:rsidP="001B6F27">
            <w:pPr>
              <w:pStyle w:val="Standard"/>
              <w:spacing w:after="0" w:line="240" w:lineRule="auto"/>
              <w:jc w:val="center"/>
              <w:rPr>
                <w:rFonts w:ascii="Times New Roman" w:hAnsi="Times New Roman" w:cs="Times New Roman"/>
                <w:color w:val="auto"/>
                <w:sz w:val="24"/>
                <w:szCs w:val="24"/>
                <w:lang w:val="kk-KZ"/>
              </w:rPr>
            </w:pPr>
            <w:r w:rsidRPr="00C60FC5">
              <w:rPr>
                <w:rFonts w:ascii="Times New Roman" w:hAnsi="Times New Roman" w:cs="Times New Roman"/>
                <w:color w:val="auto"/>
                <w:sz w:val="24"/>
                <w:szCs w:val="24"/>
                <w:lang w:val="kk-KZ"/>
              </w:rPr>
              <w:t>4</w:t>
            </w:r>
          </w:p>
        </w:tc>
        <w:tc>
          <w:tcPr>
            <w:tcW w:w="2220" w:type="dxa"/>
            <w:vAlign w:val="center"/>
          </w:tcPr>
          <w:p w14:paraId="577D8EAB" w14:textId="6D1EA5F9" w:rsidR="007E382F" w:rsidRPr="00C60FC5" w:rsidRDefault="007E382F" w:rsidP="001B6F27">
            <w:pPr>
              <w:pStyle w:val="Standard"/>
              <w:spacing w:after="0" w:line="240" w:lineRule="auto"/>
              <w:jc w:val="center"/>
              <w:rPr>
                <w:rFonts w:ascii="Times New Roman" w:hAnsi="Times New Roman" w:cs="Times New Roman"/>
                <w:color w:val="auto"/>
                <w:sz w:val="24"/>
                <w:szCs w:val="24"/>
                <w:lang w:val="kk-KZ"/>
              </w:rPr>
            </w:pPr>
            <w:r w:rsidRPr="00C60FC5">
              <w:rPr>
                <w:rFonts w:ascii="Times New Roman" w:hAnsi="Times New Roman" w:cs="Times New Roman"/>
                <w:color w:val="auto"/>
                <w:sz w:val="24"/>
                <w:szCs w:val="24"/>
                <w:lang w:val="kk-KZ"/>
              </w:rPr>
              <w:t>5</w:t>
            </w:r>
          </w:p>
        </w:tc>
        <w:tc>
          <w:tcPr>
            <w:tcW w:w="2030" w:type="dxa"/>
            <w:tcMar>
              <w:top w:w="0" w:type="dxa"/>
              <w:left w:w="55" w:type="dxa"/>
              <w:bottom w:w="0" w:type="dxa"/>
              <w:right w:w="55" w:type="dxa"/>
            </w:tcMar>
            <w:vAlign w:val="center"/>
          </w:tcPr>
          <w:p w14:paraId="06D72312" w14:textId="4BD24495" w:rsidR="007E382F" w:rsidRPr="00C60FC5" w:rsidRDefault="007E382F" w:rsidP="001B6F27">
            <w:pPr>
              <w:pStyle w:val="Standard"/>
              <w:spacing w:after="0" w:line="240" w:lineRule="auto"/>
              <w:jc w:val="center"/>
              <w:rPr>
                <w:rFonts w:ascii="Times New Roman" w:hAnsi="Times New Roman" w:cs="Times New Roman"/>
                <w:color w:val="auto"/>
                <w:sz w:val="24"/>
                <w:szCs w:val="24"/>
                <w:lang w:val="kk-KZ"/>
              </w:rPr>
            </w:pPr>
            <w:r w:rsidRPr="00C60FC5">
              <w:rPr>
                <w:rFonts w:ascii="Times New Roman" w:hAnsi="Times New Roman" w:cs="Times New Roman"/>
                <w:color w:val="auto"/>
                <w:sz w:val="24"/>
                <w:szCs w:val="24"/>
                <w:lang w:val="kk-KZ"/>
              </w:rPr>
              <w:t>6</w:t>
            </w:r>
          </w:p>
        </w:tc>
        <w:tc>
          <w:tcPr>
            <w:tcW w:w="2100" w:type="dxa"/>
            <w:vAlign w:val="center"/>
          </w:tcPr>
          <w:p w14:paraId="06692111" w14:textId="5C9DEB68" w:rsidR="007E382F" w:rsidRPr="00C60FC5" w:rsidRDefault="007E382F" w:rsidP="001B6F27">
            <w:pPr>
              <w:pStyle w:val="Standard"/>
              <w:spacing w:after="0" w:line="240" w:lineRule="auto"/>
              <w:jc w:val="center"/>
              <w:rPr>
                <w:rFonts w:ascii="Times New Roman" w:hAnsi="Times New Roman" w:cs="Times New Roman"/>
                <w:color w:val="auto"/>
                <w:sz w:val="24"/>
                <w:szCs w:val="24"/>
                <w:lang w:val="kk-KZ"/>
              </w:rPr>
            </w:pPr>
            <w:r w:rsidRPr="00C60FC5">
              <w:rPr>
                <w:rFonts w:ascii="Times New Roman" w:hAnsi="Times New Roman" w:cs="Times New Roman"/>
                <w:color w:val="auto"/>
                <w:sz w:val="24"/>
                <w:szCs w:val="24"/>
                <w:lang w:val="kk-KZ"/>
              </w:rPr>
              <w:t>7</w:t>
            </w:r>
          </w:p>
        </w:tc>
      </w:tr>
      <w:tr w:rsidR="00707552" w:rsidRPr="00C60FC5" w14:paraId="0B4C38F2" w14:textId="77777777" w:rsidTr="007E382F">
        <w:trPr>
          <w:cantSplit/>
        </w:trPr>
        <w:tc>
          <w:tcPr>
            <w:tcW w:w="1532" w:type="dxa"/>
            <w:vMerge w:val="restart"/>
            <w:tcMar>
              <w:top w:w="0" w:type="dxa"/>
              <w:left w:w="55" w:type="dxa"/>
              <w:bottom w:w="0" w:type="dxa"/>
              <w:right w:w="55" w:type="dxa"/>
            </w:tcMar>
            <w:vAlign w:val="center"/>
          </w:tcPr>
          <w:p w14:paraId="660958FF" w14:textId="77777777" w:rsidR="007650DC" w:rsidRPr="00C60FC5" w:rsidRDefault="007650DC" w:rsidP="001B6F27">
            <w:pPr>
              <w:pStyle w:val="Standard"/>
              <w:spacing w:after="0" w:line="240" w:lineRule="auto"/>
              <w:rPr>
                <w:rFonts w:ascii="Times New Roman" w:hAnsi="Times New Roman" w:cs="Times New Roman"/>
                <w:color w:val="auto"/>
                <w:sz w:val="24"/>
                <w:szCs w:val="24"/>
              </w:rPr>
            </w:pPr>
            <w:r w:rsidRPr="00C60FC5">
              <w:rPr>
                <w:rFonts w:ascii="Times New Roman" w:hAnsi="Times New Roman" w:cs="Times New Roman"/>
                <w:color w:val="auto"/>
                <w:sz w:val="24"/>
                <w:szCs w:val="24"/>
              </w:rPr>
              <w:t>Туған жер</w:t>
            </w:r>
          </w:p>
        </w:tc>
        <w:tc>
          <w:tcPr>
            <w:tcW w:w="2220" w:type="dxa"/>
            <w:tcMar>
              <w:top w:w="0" w:type="dxa"/>
              <w:left w:w="55" w:type="dxa"/>
              <w:bottom w:w="0" w:type="dxa"/>
              <w:right w:w="55" w:type="dxa"/>
            </w:tcMar>
            <w:vAlign w:val="center"/>
          </w:tcPr>
          <w:p w14:paraId="0FA81C7C" w14:textId="77777777" w:rsidR="007650DC" w:rsidRPr="00C60FC5" w:rsidRDefault="007650DC" w:rsidP="001B6F27">
            <w:pPr>
              <w:pStyle w:val="Standard"/>
              <w:spacing w:after="0" w:line="240" w:lineRule="auto"/>
              <w:rPr>
                <w:rFonts w:ascii="Times New Roman" w:hAnsi="Times New Roman" w:cs="Times New Roman"/>
                <w:color w:val="auto"/>
                <w:sz w:val="24"/>
                <w:szCs w:val="24"/>
              </w:rPr>
            </w:pPr>
            <w:r w:rsidRPr="00C60FC5">
              <w:rPr>
                <w:rFonts w:ascii="Times New Roman" w:hAnsi="Times New Roman" w:cs="Times New Roman"/>
                <w:color w:val="auto"/>
                <w:sz w:val="24"/>
                <w:szCs w:val="24"/>
              </w:rPr>
              <w:t xml:space="preserve">Тема: </w:t>
            </w:r>
            <w:r w:rsidRPr="00C60FC5">
              <w:rPr>
                <w:rFonts w:ascii="Times New Roman" w:eastAsia="Times New Roman" w:hAnsi="Times New Roman" w:cs="Times New Roman"/>
                <w:color w:val="auto"/>
                <w:sz w:val="24"/>
                <w:szCs w:val="24"/>
              </w:rPr>
              <w:t>Жизнь в современном ауле и городе</w:t>
            </w:r>
            <w:r w:rsidRPr="00C60FC5">
              <w:rPr>
                <w:rFonts w:ascii="Times New Roman" w:hAnsi="Times New Roman" w:cs="Times New Roman"/>
                <w:color w:val="auto"/>
                <w:sz w:val="24"/>
                <w:szCs w:val="24"/>
              </w:rPr>
              <w:t xml:space="preserve"> </w:t>
            </w:r>
          </w:p>
          <w:p w14:paraId="3F597F76" w14:textId="77777777" w:rsidR="007650DC" w:rsidRPr="00C60FC5" w:rsidRDefault="007650DC" w:rsidP="001B6F27">
            <w:pPr>
              <w:pStyle w:val="Standard"/>
              <w:spacing w:after="0" w:line="240" w:lineRule="auto"/>
              <w:rPr>
                <w:rFonts w:ascii="Times New Roman" w:hAnsi="Times New Roman" w:cs="Times New Roman"/>
                <w:color w:val="auto"/>
                <w:sz w:val="24"/>
                <w:szCs w:val="24"/>
              </w:rPr>
            </w:pPr>
            <w:r w:rsidRPr="00C60FC5">
              <w:rPr>
                <w:rFonts w:ascii="Times New Roman" w:hAnsi="Times New Roman" w:cs="Times New Roman"/>
                <w:color w:val="auto"/>
                <w:sz w:val="24"/>
                <w:szCs w:val="24"/>
              </w:rPr>
              <w:t xml:space="preserve">Цели: </w:t>
            </w:r>
            <w:r w:rsidRPr="00C60FC5">
              <w:rPr>
                <w:rFonts w:ascii="Times New Roman" w:eastAsia="Times New Roman" w:hAnsi="Times New Roman" w:cs="Times New Roman"/>
                <w:color w:val="auto"/>
                <w:sz w:val="24"/>
                <w:szCs w:val="24"/>
              </w:rPr>
              <w:t>6.5.2.1; 6.3.4.1; 6.4.5.1; 6.5.1.2</w:t>
            </w:r>
          </w:p>
        </w:tc>
        <w:tc>
          <w:tcPr>
            <w:tcW w:w="2221" w:type="dxa"/>
            <w:vAlign w:val="center"/>
          </w:tcPr>
          <w:p w14:paraId="677BB778" w14:textId="62A7C9EE" w:rsidR="007650DC" w:rsidRPr="00C60FC5" w:rsidRDefault="007650DC" w:rsidP="001B6F27">
            <w:r w:rsidRPr="00C60FC5">
              <w:t>Тема: Биоразнообра</w:t>
            </w:r>
            <w:r w:rsidR="007E382F" w:rsidRPr="00C60FC5">
              <w:rPr>
                <w:lang w:val="kk-KZ"/>
              </w:rPr>
              <w:t xml:space="preserve"> </w:t>
            </w:r>
            <w:r w:rsidRPr="00C60FC5">
              <w:t>зие. Животные и растения на стадии исчезновения</w:t>
            </w:r>
          </w:p>
          <w:p w14:paraId="103A5C20" w14:textId="77777777" w:rsidR="007650DC" w:rsidRPr="00C60FC5" w:rsidRDefault="007650DC" w:rsidP="001B6F27">
            <w:r w:rsidRPr="00C60FC5">
              <w:t xml:space="preserve">Цели: 8.4.4.1; 8.3.1.1; 8.3.6.1; 8.4.4.1 </w:t>
            </w:r>
          </w:p>
        </w:tc>
        <w:tc>
          <w:tcPr>
            <w:tcW w:w="2221" w:type="dxa"/>
            <w:tcMar>
              <w:top w:w="0" w:type="dxa"/>
              <w:left w:w="55" w:type="dxa"/>
              <w:bottom w:w="0" w:type="dxa"/>
              <w:right w:w="55" w:type="dxa"/>
            </w:tcMar>
            <w:vAlign w:val="center"/>
          </w:tcPr>
          <w:p w14:paraId="29ECEFD3" w14:textId="59FAA133" w:rsidR="007650DC" w:rsidRPr="00C60FC5" w:rsidRDefault="007650DC" w:rsidP="001B6F27">
            <w:r w:rsidRPr="00C60FC5">
              <w:t xml:space="preserve">Тема: Климат: </w:t>
            </w:r>
            <w:proofErr w:type="gramStart"/>
            <w:r w:rsidRPr="00C60FC5">
              <w:t>пого</w:t>
            </w:r>
            <w:proofErr w:type="gramEnd"/>
            <w:r w:rsidR="007E382F" w:rsidRPr="00C60FC5">
              <w:rPr>
                <w:lang w:val="kk-KZ"/>
              </w:rPr>
              <w:t xml:space="preserve"> </w:t>
            </w:r>
            <w:r w:rsidRPr="00C60FC5">
              <w:t>да и времена года</w:t>
            </w:r>
          </w:p>
          <w:p w14:paraId="01B92DF9" w14:textId="77777777" w:rsidR="007650DC" w:rsidRPr="00C60FC5" w:rsidRDefault="007650DC" w:rsidP="001B6F27">
            <w:r w:rsidRPr="00C60FC5">
              <w:t>Цели: 6.1.1.1; 6.1.2.1; 6.2.2.1; 6.2.4.1; 6.3.1.1; 6.4.3.1; 6.4.5.1</w:t>
            </w:r>
          </w:p>
        </w:tc>
        <w:tc>
          <w:tcPr>
            <w:tcW w:w="2220" w:type="dxa"/>
            <w:vAlign w:val="center"/>
          </w:tcPr>
          <w:p w14:paraId="38256567" w14:textId="77777777" w:rsidR="007650DC" w:rsidRPr="00C60FC5" w:rsidRDefault="007650DC" w:rsidP="001B6F27">
            <w:r w:rsidRPr="00C60FC5">
              <w:t>Тема: Вода- источник жизни</w:t>
            </w:r>
          </w:p>
          <w:p w14:paraId="0DAFDFE3" w14:textId="77777777" w:rsidR="007650DC" w:rsidRPr="00C60FC5" w:rsidRDefault="007650DC" w:rsidP="001B6F27">
            <w:r w:rsidRPr="00C60FC5">
              <w:t>Цели: 8.1.4.1; 8.1.5.1; 8.2.2.1; 8.3.3.1; 8.3.7.1; 8.4.4.1</w:t>
            </w:r>
          </w:p>
        </w:tc>
        <w:tc>
          <w:tcPr>
            <w:tcW w:w="2030" w:type="dxa"/>
            <w:tcMar>
              <w:top w:w="0" w:type="dxa"/>
              <w:left w:w="55" w:type="dxa"/>
              <w:bottom w:w="0" w:type="dxa"/>
              <w:right w:w="55" w:type="dxa"/>
            </w:tcMar>
            <w:vAlign w:val="center"/>
          </w:tcPr>
          <w:p w14:paraId="2F2CCC2D" w14:textId="77777777" w:rsidR="007650DC" w:rsidRPr="00C60FC5" w:rsidRDefault="007650DC" w:rsidP="001B6F27">
            <w:r w:rsidRPr="00C60FC5">
              <w:t>Тема: Местность</w:t>
            </w:r>
          </w:p>
          <w:p w14:paraId="64A1A37A" w14:textId="77777777" w:rsidR="007650DC" w:rsidRPr="00C60FC5" w:rsidRDefault="007650DC" w:rsidP="001B6F27">
            <w:r w:rsidRPr="00C60FC5">
              <w:t xml:space="preserve">Цели: 6.1.1.1; 6.1.10.1; 6.2.5.1; 6.2.6.1; 6.3.7.1; 6.4.4.1; 6.4.8.1; 6.4.5.1; 6.5.2.1; 6.5.3.1 </w:t>
            </w:r>
          </w:p>
        </w:tc>
        <w:tc>
          <w:tcPr>
            <w:tcW w:w="2100" w:type="dxa"/>
            <w:vAlign w:val="center"/>
          </w:tcPr>
          <w:p w14:paraId="280963F3" w14:textId="77777777" w:rsidR="007650DC" w:rsidRPr="00C60FC5" w:rsidRDefault="007650DC" w:rsidP="001B6F27">
            <w:r w:rsidRPr="00C60FC5">
              <w:t xml:space="preserve"> </w:t>
            </w:r>
          </w:p>
        </w:tc>
      </w:tr>
      <w:tr w:rsidR="00707552" w:rsidRPr="00C60FC5" w14:paraId="7603EEF6" w14:textId="77777777" w:rsidTr="007E382F">
        <w:trPr>
          <w:cantSplit/>
          <w:trHeight w:val="717"/>
        </w:trPr>
        <w:tc>
          <w:tcPr>
            <w:tcW w:w="1532" w:type="dxa"/>
            <w:vMerge/>
            <w:tcMar>
              <w:top w:w="55" w:type="dxa"/>
              <w:left w:w="55" w:type="dxa"/>
              <w:bottom w:w="55" w:type="dxa"/>
              <w:right w:w="55" w:type="dxa"/>
            </w:tcMar>
            <w:vAlign w:val="center"/>
          </w:tcPr>
          <w:p w14:paraId="06316353" w14:textId="77777777" w:rsidR="007650DC" w:rsidRPr="00C60FC5" w:rsidRDefault="007650DC" w:rsidP="001B6F27">
            <w:pPr>
              <w:pStyle w:val="Standard"/>
              <w:spacing w:after="0" w:line="240" w:lineRule="auto"/>
              <w:rPr>
                <w:rFonts w:ascii="Times New Roman" w:hAnsi="Times New Roman" w:cs="Times New Roman"/>
                <w:color w:val="auto"/>
                <w:sz w:val="24"/>
                <w:szCs w:val="24"/>
              </w:rPr>
            </w:pPr>
          </w:p>
        </w:tc>
        <w:tc>
          <w:tcPr>
            <w:tcW w:w="2220" w:type="dxa"/>
            <w:tcMar>
              <w:top w:w="0" w:type="dxa"/>
              <w:left w:w="55" w:type="dxa"/>
              <w:bottom w:w="0" w:type="dxa"/>
              <w:right w:w="55" w:type="dxa"/>
            </w:tcMar>
            <w:vAlign w:val="center"/>
          </w:tcPr>
          <w:p w14:paraId="2FBC1E9A" w14:textId="77777777" w:rsidR="007650DC" w:rsidRPr="00C60FC5" w:rsidRDefault="007650DC" w:rsidP="001B6F27">
            <w:r w:rsidRPr="00C60FC5">
              <w:t>Тема: Казахские национальные ремесла</w:t>
            </w:r>
          </w:p>
          <w:p w14:paraId="5EEEBD4E" w14:textId="77777777" w:rsidR="007650DC" w:rsidRPr="00C60FC5" w:rsidRDefault="007650DC" w:rsidP="001B6F27">
            <w:r w:rsidRPr="00C60FC5">
              <w:t xml:space="preserve">Цели: 6.2.4.1; 6.3.4.1; 6.4.5.1; 6.5.2.1 </w:t>
            </w:r>
          </w:p>
        </w:tc>
        <w:tc>
          <w:tcPr>
            <w:tcW w:w="2221" w:type="dxa"/>
            <w:vAlign w:val="center"/>
          </w:tcPr>
          <w:p w14:paraId="07E13E7E" w14:textId="77777777" w:rsidR="007650DC" w:rsidRPr="00C60FC5" w:rsidRDefault="007650DC" w:rsidP="001B6F27">
            <w:r w:rsidRPr="00C60FC5">
              <w:t>Тема: Водные ресурсы Казахстана</w:t>
            </w:r>
          </w:p>
          <w:p w14:paraId="6727237D" w14:textId="77777777" w:rsidR="007650DC" w:rsidRPr="00C60FC5" w:rsidRDefault="007650DC" w:rsidP="001B6F27">
            <w:r w:rsidRPr="00C60FC5">
              <w:t xml:space="preserve">Цели: 8.1.2.1; 8.2.3.1; 8.2.6.1; 8.3.1.1; 8.3.5.1; 8.4.1.1 </w:t>
            </w:r>
          </w:p>
        </w:tc>
        <w:tc>
          <w:tcPr>
            <w:tcW w:w="2221" w:type="dxa"/>
            <w:tcMar>
              <w:top w:w="0" w:type="dxa"/>
              <w:left w:w="55" w:type="dxa"/>
              <w:bottom w:w="0" w:type="dxa"/>
              <w:right w:w="55" w:type="dxa"/>
            </w:tcMar>
            <w:vAlign w:val="center"/>
          </w:tcPr>
          <w:p w14:paraId="638969B2" w14:textId="77777777" w:rsidR="007650DC" w:rsidRPr="00C60FC5" w:rsidRDefault="007650DC" w:rsidP="001B6F27"/>
        </w:tc>
        <w:tc>
          <w:tcPr>
            <w:tcW w:w="2220" w:type="dxa"/>
            <w:vAlign w:val="center"/>
          </w:tcPr>
          <w:p w14:paraId="29A8B219" w14:textId="77777777" w:rsidR="007650DC" w:rsidRPr="00C60FC5" w:rsidRDefault="007650DC" w:rsidP="001B6F27"/>
        </w:tc>
        <w:tc>
          <w:tcPr>
            <w:tcW w:w="2030" w:type="dxa"/>
            <w:tcMar>
              <w:top w:w="0" w:type="dxa"/>
              <w:left w:w="55" w:type="dxa"/>
              <w:bottom w:w="0" w:type="dxa"/>
              <w:right w:w="55" w:type="dxa"/>
            </w:tcMar>
            <w:vAlign w:val="center"/>
          </w:tcPr>
          <w:p w14:paraId="47C53A27" w14:textId="77777777" w:rsidR="007650DC" w:rsidRPr="00C60FC5" w:rsidRDefault="007650DC" w:rsidP="001B6F27"/>
        </w:tc>
        <w:tc>
          <w:tcPr>
            <w:tcW w:w="2100" w:type="dxa"/>
            <w:vAlign w:val="center"/>
          </w:tcPr>
          <w:p w14:paraId="7454D889" w14:textId="77777777" w:rsidR="007650DC" w:rsidRPr="00C60FC5" w:rsidRDefault="007650DC" w:rsidP="001B6F27"/>
        </w:tc>
      </w:tr>
      <w:tr w:rsidR="00707552" w:rsidRPr="00C60FC5" w14:paraId="24F3901F" w14:textId="77777777" w:rsidTr="007E382F">
        <w:trPr>
          <w:cantSplit/>
        </w:trPr>
        <w:tc>
          <w:tcPr>
            <w:tcW w:w="1532" w:type="dxa"/>
            <w:vMerge w:val="restart"/>
            <w:tcMar>
              <w:top w:w="0" w:type="dxa"/>
              <w:left w:w="55" w:type="dxa"/>
              <w:bottom w:w="0" w:type="dxa"/>
              <w:right w:w="55" w:type="dxa"/>
            </w:tcMar>
            <w:vAlign w:val="center"/>
          </w:tcPr>
          <w:p w14:paraId="0FF3427D" w14:textId="77777777" w:rsidR="007650DC" w:rsidRPr="00C60FC5" w:rsidRDefault="007650DC" w:rsidP="001B6F27">
            <w:pPr>
              <w:pStyle w:val="Standard"/>
              <w:spacing w:after="0" w:line="240" w:lineRule="auto"/>
              <w:rPr>
                <w:rFonts w:ascii="Times New Roman" w:hAnsi="Times New Roman" w:cs="Times New Roman"/>
                <w:color w:val="auto"/>
                <w:sz w:val="24"/>
                <w:szCs w:val="24"/>
              </w:rPr>
            </w:pPr>
            <w:r w:rsidRPr="00C60FC5">
              <w:rPr>
                <w:rFonts w:ascii="Times New Roman" w:hAnsi="Times New Roman" w:cs="Times New Roman"/>
                <w:color w:val="auto"/>
                <w:sz w:val="24"/>
                <w:szCs w:val="24"/>
              </w:rPr>
              <w:t>Сакральная география Казахстана</w:t>
            </w:r>
          </w:p>
        </w:tc>
        <w:tc>
          <w:tcPr>
            <w:tcW w:w="2220" w:type="dxa"/>
            <w:tcMar>
              <w:top w:w="0" w:type="dxa"/>
              <w:left w:w="55" w:type="dxa"/>
              <w:bottom w:w="0" w:type="dxa"/>
              <w:right w:w="55" w:type="dxa"/>
            </w:tcMar>
            <w:vAlign w:val="center"/>
          </w:tcPr>
          <w:p w14:paraId="024A7747" w14:textId="77777777" w:rsidR="007650DC" w:rsidRPr="00C60FC5" w:rsidRDefault="007650DC" w:rsidP="001B6F27">
            <w:r w:rsidRPr="00C60FC5">
              <w:t>Тема: Заповедники Казахстана</w:t>
            </w:r>
          </w:p>
          <w:p w14:paraId="7DCE854D" w14:textId="77777777" w:rsidR="007650DC" w:rsidRPr="00C60FC5" w:rsidRDefault="007650DC" w:rsidP="001B6F27">
            <w:r w:rsidRPr="00C60FC5">
              <w:t>Цели: 6.1.5.1; 6.3.5.1; 6.4.4.1</w:t>
            </w:r>
          </w:p>
        </w:tc>
        <w:tc>
          <w:tcPr>
            <w:tcW w:w="2221" w:type="dxa"/>
            <w:vAlign w:val="center"/>
          </w:tcPr>
          <w:p w14:paraId="76DCE91C" w14:textId="77777777" w:rsidR="007650DC" w:rsidRPr="00C60FC5" w:rsidRDefault="007650DC" w:rsidP="001B6F27">
            <w:r w:rsidRPr="00C60FC5">
              <w:t>Тема: Пример исторических личностей</w:t>
            </w:r>
          </w:p>
          <w:p w14:paraId="13E7DDF9" w14:textId="77777777" w:rsidR="007650DC" w:rsidRPr="00C60FC5" w:rsidRDefault="007650DC" w:rsidP="001B6F27">
            <w:r w:rsidRPr="00C60FC5">
              <w:t>Цели: 8.1.1.1; 8.2.1.1; 8.2.4.1; 8.3.2.1; 8.3.4.1; 8.4.2.1; 8.4.3.1</w:t>
            </w:r>
          </w:p>
        </w:tc>
        <w:tc>
          <w:tcPr>
            <w:tcW w:w="2221" w:type="dxa"/>
            <w:tcMar>
              <w:top w:w="0" w:type="dxa"/>
              <w:left w:w="55" w:type="dxa"/>
              <w:bottom w:w="0" w:type="dxa"/>
              <w:right w:w="55" w:type="dxa"/>
            </w:tcMar>
            <w:vAlign w:val="center"/>
          </w:tcPr>
          <w:p w14:paraId="413B443E" w14:textId="77777777" w:rsidR="007650DC" w:rsidRPr="00C60FC5" w:rsidRDefault="007650DC" w:rsidP="001B6F27">
            <w:r w:rsidRPr="00C60FC5">
              <w:t xml:space="preserve">Тема: Чудеса света </w:t>
            </w:r>
          </w:p>
          <w:p w14:paraId="19B5CD80" w14:textId="77777777" w:rsidR="007650DC" w:rsidRPr="00C60FC5" w:rsidRDefault="007650DC" w:rsidP="001B6F27">
            <w:r w:rsidRPr="00C60FC5">
              <w:t>Цели: 6.1.3.1; 6.2.6.1; 6.3.5.1; 6.3.6.1; 6.3.7.1; 6.4.2.1; 6.4.5.1</w:t>
            </w:r>
          </w:p>
          <w:p w14:paraId="6E996C35" w14:textId="77777777" w:rsidR="007650DC" w:rsidRPr="00C60FC5" w:rsidRDefault="007650DC" w:rsidP="001B6F27"/>
        </w:tc>
        <w:tc>
          <w:tcPr>
            <w:tcW w:w="2220" w:type="dxa"/>
            <w:vAlign w:val="center"/>
          </w:tcPr>
          <w:p w14:paraId="0ED91CC0" w14:textId="77777777" w:rsidR="007650DC" w:rsidRPr="00C60FC5" w:rsidRDefault="007650DC" w:rsidP="001B6F27">
            <w:r w:rsidRPr="00C60FC5">
              <w:t>Тема: Спорт и отдых</w:t>
            </w:r>
          </w:p>
          <w:p w14:paraId="3A30B004" w14:textId="77777777" w:rsidR="007650DC" w:rsidRPr="00C60FC5" w:rsidRDefault="007650DC" w:rsidP="001B6F27">
            <w:r w:rsidRPr="00C60FC5">
              <w:t>Цели: 8.1.3.1; 8.1.4.1; 8.2.4.1; 8.3.5.1; 8.3.6.1; 8.4.3.1</w:t>
            </w:r>
          </w:p>
        </w:tc>
        <w:tc>
          <w:tcPr>
            <w:tcW w:w="2030" w:type="dxa"/>
            <w:tcMar>
              <w:top w:w="0" w:type="dxa"/>
              <w:left w:w="55" w:type="dxa"/>
              <w:bottom w:w="0" w:type="dxa"/>
              <w:right w:w="55" w:type="dxa"/>
            </w:tcMar>
            <w:vAlign w:val="center"/>
          </w:tcPr>
          <w:p w14:paraId="78DD611E" w14:textId="77777777" w:rsidR="007650DC" w:rsidRPr="00C60FC5" w:rsidRDefault="007650DC" w:rsidP="001B6F27">
            <w:r w:rsidRPr="00C60FC5">
              <w:t>Тема: Путешествие и каникулы</w:t>
            </w:r>
          </w:p>
          <w:p w14:paraId="5FE3A9AB" w14:textId="77777777" w:rsidR="007650DC" w:rsidRPr="00C60FC5" w:rsidRDefault="007650DC" w:rsidP="001B6F27">
            <w:r w:rsidRPr="00C60FC5">
              <w:t>Цели: 6.1.1.1; 6.1.3.1; 6.2.5.1; 6.2.6.1; 6.2.7.1; 6.3.2.1; 6.3.7.1; 6.4.5.1; 6.4.6.1</w:t>
            </w:r>
          </w:p>
        </w:tc>
        <w:tc>
          <w:tcPr>
            <w:tcW w:w="2100" w:type="dxa"/>
            <w:vAlign w:val="center"/>
          </w:tcPr>
          <w:p w14:paraId="3BF0E302" w14:textId="77777777" w:rsidR="007650DC" w:rsidRPr="00C60FC5" w:rsidRDefault="007650DC" w:rsidP="001B6F27">
            <w:r w:rsidRPr="00C60FC5">
              <w:t>Тема: Путешествие и транспорт</w:t>
            </w:r>
          </w:p>
          <w:p w14:paraId="23418E0F" w14:textId="77777777" w:rsidR="007650DC" w:rsidRPr="00C60FC5" w:rsidRDefault="007650DC" w:rsidP="001B6F27">
            <w:r w:rsidRPr="00C60FC5">
              <w:t xml:space="preserve">Цели: 8.1.2.1; 8.1.7.1; 8.1.10.1; 8.2.8.1; 8.3.3.1; 8.4.1.1; 8.4.4.1; 8.5.4.1; 8.5.6.1 </w:t>
            </w:r>
          </w:p>
        </w:tc>
      </w:tr>
      <w:tr w:rsidR="007E382F" w:rsidRPr="00C60FC5" w14:paraId="69D5FB67" w14:textId="77777777" w:rsidTr="007E382F">
        <w:trPr>
          <w:cantSplit/>
        </w:trPr>
        <w:tc>
          <w:tcPr>
            <w:tcW w:w="1532" w:type="dxa"/>
            <w:vMerge/>
            <w:tcBorders>
              <w:bottom w:val="nil"/>
            </w:tcBorders>
            <w:tcMar>
              <w:top w:w="0" w:type="dxa"/>
              <w:left w:w="55" w:type="dxa"/>
              <w:bottom w:w="0" w:type="dxa"/>
              <w:right w:w="55" w:type="dxa"/>
            </w:tcMar>
            <w:vAlign w:val="center"/>
          </w:tcPr>
          <w:p w14:paraId="7DF45855" w14:textId="77777777" w:rsidR="007E382F" w:rsidRPr="00C60FC5" w:rsidRDefault="007E382F" w:rsidP="001B6F27">
            <w:pPr>
              <w:pStyle w:val="Standard"/>
              <w:spacing w:after="0" w:line="240" w:lineRule="auto"/>
              <w:rPr>
                <w:rFonts w:ascii="Times New Roman" w:hAnsi="Times New Roman" w:cs="Times New Roman"/>
                <w:color w:val="auto"/>
                <w:sz w:val="24"/>
                <w:szCs w:val="24"/>
              </w:rPr>
            </w:pPr>
          </w:p>
        </w:tc>
        <w:tc>
          <w:tcPr>
            <w:tcW w:w="2220" w:type="dxa"/>
            <w:tcBorders>
              <w:bottom w:val="nil"/>
            </w:tcBorders>
            <w:tcMar>
              <w:top w:w="0" w:type="dxa"/>
              <w:left w:w="55" w:type="dxa"/>
              <w:bottom w:w="0" w:type="dxa"/>
              <w:right w:w="55" w:type="dxa"/>
            </w:tcMar>
            <w:vAlign w:val="center"/>
          </w:tcPr>
          <w:p w14:paraId="21EDAF50" w14:textId="65D3ABC5" w:rsidR="007E382F" w:rsidRPr="00C60FC5" w:rsidRDefault="007E382F" w:rsidP="007E382F">
            <w:pPr>
              <w:pStyle w:val="Standard"/>
              <w:spacing w:after="0" w:line="240" w:lineRule="auto"/>
              <w:rPr>
                <w:rFonts w:ascii="Times New Roman" w:eastAsia="Times New Roman" w:hAnsi="Times New Roman" w:cs="Times New Roman"/>
                <w:color w:val="auto"/>
                <w:sz w:val="24"/>
                <w:szCs w:val="24"/>
                <w:lang w:val="kk-KZ"/>
              </w:rPr>
            </w:pPr>
            <w:r w:rsidRPr="00C60FC5">
              <w:rPr>
                <w:rFonts w:ascii="Times New Roman" w:eastAsia="Times New Roman" w:hAnsi="Times New Roman" w:cs="Times New Roman"/>
                <w:color w:val="auto"/>
                <w:sz w:val="24"/>
                <w:szCs w:val="24"/>
              </w:rPr>
              <w:t>Тема: Казахстан и Великий Щелковый путь</w:t>
            </w:r>
          </w:p>
        </w:tc>
        <w:tc>
          <w:tcPr>
            <w:tcW w:w="2221" w:type="dxa"/>
            <w:tcBorders>
              <w:bottom w:val="nil"/>
            </w:tcBorders>
            <w:vAlign w:val="center"/>
          </w:tcPr>
          <w:p w14:paraId="366B6242" w14:textId="77777777" w:rsidR="007E382F" w:rsidRPr="00C60FC5" w:rsidRDefault="007E382F" w:rsidP="001B6F27"/>
        </w:tc>
        <w:tc>
          <w:tcPr>
            <w:tcW w:w="2221" w:type="dxa"/>
            <w:tcBorders>
              <w:bottom w:val="nil"/>
            </w:tcBorders>
            <w:tcMar>
              <w:top w:w="0" w:type="dxa"/>
              <w:left w:w="55" w:type="dxa"/>
              <w:bottom w:w="0" w:type="dxa"/>
              <w:right w:w="55" w:type="dxa"/>
            </w:tcMar>
            <w:vAlign w:val="center"/>
          </w:tcPr>
          <w:p w14:paraId="50A561C8" w14:textId="5CE9E99A" w:rsidR="007E382F" w:rsidRPr="00C60FC5" w:rsidRDefault="007E382F" w:rsidP="001B6F27">
            <w:r w:rsidRPr="00C60FC5">
              <w:t>Тема: Древние и современные цивилизации</w:t>
            </w:r>
          </w:p>
        </w:tc>
        <w:tc>
          <w:tcPr>
            <w:tcW w:w="2220" w:type="dxa"/>
            <w:tcBorders>
              <w:bottom w:val="nil"/>
            </w:tcBorders>
            <w:vAlign w:val="center"/>
          </w:tcPr>
          <w:p w14:paraId="73A50D65" w14:textId="77777777" w:rsidR="007E382F" w:rsidRPr="00C60FC5" w:rsidRDefault="007E382F" w:rsidP="001B6F27"/>
        </w:tc>
        <w:tc>
          <w:tcPr>
            <w:tcW w:w="2030" w:type="dxa"/>
            <w:tcBorders>
              <w:bottom w:val="nil"/>
            </w:tcBorders>
            <w:tcMar>
              <w:top w:w="0" w:type="dxa"/>
              <w:left w:w="55" w:type="dxa"/>
              <w:bottom w:w="0" w:type="dxa"/>
              <w:right w:w="55" w:type="dxa"/>
            </w:tcMar>
            <w:vAlign w:val="center"/>
          </w:tcPr>
          <w:p w14:paraId="1DFFD06F" w14:textId="77777777" w:rsidR="007E382F" w:rsidRPr="00C60FC5" w:rsidRDefault="007E382F" w:rsidP="001B6F27"/>
        </w:tc>
        <w:tc>
          <w:tcPr>
            <w:tcW w:w="2100" w:type="dxa"/>
            <w:tcBorders>
              <w:bottom w:val="nil"/>
            </w:tcBorders>
            <w:vAlign w:val="center"/>
          </w:tcPr>
          <w:p w14:paraId="79EBE5A6" w14:textId="77777777" w:rsidR="007E382F" w:rsidRPr="00C60FC5" w:rsidRDefault="007E382F" w:rsidP="001B6F27"/>
        </w:tc>
      </w:tr>
      <w:tr w:rsidR="007E382F" w:rsidRPr="00C60FC5" w14:paraId="19DABA91" w14:textId="77777777" w:rsidTr="007E382F">
        <w:trPr>
          <w:cantSplit/>
          <w:trHeight w:val="23"/>
        </w:trPr>
        <w:tc>
          <w:tcPr>
            <w:tcW w:w="14544" w:type="dxa"/>
            <w:gridSpan w:val="7"/>
            <w:tcBorders>
              <w:top w:val="nil"/>
              <w:left w:val="nil"/>
              <w:right w:val="nil"/>
            </w:tcBorders>
            <w:tcMar>
              <w:top w:w="0" w:type="dxa"/>
              <w:left w:w="55" w:type="dxa"/>
              <w:bottom w:w="0" w:type="dxa"/>
              <w:right w:w="55" w:type="dxa"/>
            </w:tcMar>
            <w:vAlign w:val="center"/>
          </w:tcPr>
          <w:p w14:paraId="251C24D0" w14:textId="43BCF7FC" w:rsidR="007E382F" w:rsidRPr="00C60FC5" w:rsidRDefault="007E382F" w:rsidP="007E382F">
            <w:pPr>
              <w:pStyle w:val="Standard"/>
              <w:spacing w:after="0" w:line="240" w:lineRule="auto"/>
              <w:ind w:hanging="55"/>
              <w:jc w:val="both"/>
              <w:rPr>
                <w:rFonts w:ascii="Times New Roman" w:hAnsi="Times New Roman" w:cs="Times New Roman"/>
                <w:color w:val="auto"/>
                <w:sz w:val="28"/>
                <w:szCs w:val="28"/>
                <w:lang w:val="kk-KZ"/>
              </w:rPr>
            </w:pPr>
            <w:r w:rsidRPr="00C60FC5">
              <w:rPr>
                <w:rFonts w:ascii="Times New Roman" w:hAnsi="Times New Roman" w:cs="Times New Roman"/>
                <w:color w:val="auto"/>
                <w:sz w:val="28"/>
                <w:szCs w:val="28"/>
                <w:lang w:val="kk-KZ"/>
              </w:rPr>
              <w:t>Продолжение таблицы 7</w:t>
            </w:r>
          </w:p>
          <w:p w14:paraId="580D8601" w14:textId="29FE8AB6" w:rsidR="007E382F" w:rsidRPr="00C60FC5" w:rsidRDefault="007E382F" w:rsidP="007E382F">
            <w:pPr>
              <w:pStyle w:val="Standard"/>
              <w:spacing w:after="0" w:line="240" w:lineRule="auto"/>
              <w:ind w:hanging="55"/>
              <w:jc w:val="both"/>
              <w:rPr>
                <w:rFonts w:ascii="Times New Roman" w:hAnsi="Times New Roman" w:cs="Times New Roman"/>
                <w:color w:val="auto"/>
                <w:sz w:val="16"/>
                <w:szCs w:val="16"/>
                <w:lang w:val="kk-KZ"/>
              </w:rPr>
            </w:pPr>
          </w:p>
        </w:tc>
      </w:tr>
      <w:tr w:rsidR="007E382F" w:rsidRPr="00C60FC5" w14:paraId="4983D84B" w14:textId="77777777" w:rsidTr="00855BC7">
        <w:trPr>
          <w:cantSplit/>
          <w:trHeight w:val="23"/>
        </w:trPr>
        <w:tc>
          <w:tcPr>
            <w:tcW w:w="1532" w:type="dxa"/>
            <w:tcMar>
              <w:top w:w="0" w:type="dxa"/>
              <w:left w:w="55" w:type="dxa"/>
              <w:bottom w:w="0" w:type="dxa"/>
              <w:right w:w="55" w:type="dxa"/>
            </w:tcMar>
            <w:vAlign w:val="center"/>
          </w:tcPr>
          <w:p w14:paraId="55C95F2F" w14:textId="77777777" w:rsidR="007E382F" w:rsidRPr="00C60FC5" w:rsidRDefault="007E382F" w:rsidP="00855BC7">
            <w:pPr>
              <w:pStyle w:val="Standard"/>
              <w:spacing w:after="0" w:line="240" w:lineRule="auto"/>
              <w:jc w:val="center"/>
              <w:rPr>
                <w:rFonts w:ascii="Times New Roman" w:hAnsi="Times New Roman" w:cs="Times New Roman"/>
                <w:color w:val="auto"/>
                <w:sz w:val="24"/>
                <w:szCs w:val="24"/>
                <w:lang w:val="kk-KZ"/>
              </w:rPr>
            </w:pPr>
            <w:r w:rsidRPr="00C60FC5">
              <w:rPr>
                <w:rFonts w:ascii="Times New Roman" w:hAnsi="Times New Roman" w:cs="Times New Roman"/>
                <w:color w:val="auto"/>
                <w:sz w:val="24"/>
                <w:szCs w:val="24"/>
                <w:lang w:val="kk-KZ"/>
              </w:rPr>
              <w:t>1</w:t>
            </w:r>
          </w:p>
        </w:tc>
        <w:tc>
          <w:tcPr>
            <w:tcW w:w="2220" w:type="dxa"/>
            <w:tcMar>
              <w:top w:w="0" w:type="dxa"/>
              <w:left w:w="55" w:type="dxa"/>
              <w:bottom w:w="0" w:type="dxa"/>
              <w:right w:w="55" w:type="dxa"/>
            </w:tcMar>
            <w:vAlign w:val="center"/>
          </w:tcPr>
          <w:p w14:paraId="29556CDC" w14:textId="77777777" w:rsidR="007E382F" w:rsidRPr="00C60FC5" w:rsidRDefault="007E382F" w:rsidP="00855BC7">
            <w:pPr>
              <w:pStyle w:val="Standard"/>
              <w:spacing w:after="0" w:line="240" w:lineRule="auto"/>
              <w:jc w:val="center"/>
              <w:rPr>
                <w:rFonts w:ascii="Times New Roman" w:hAnsi="Times New Roman" w:cs="Times New Roman"/>
                <w:color w:val="auto"/>
                <w:sz w:val="24"/>
                <w:szCs w:val="24"/>
                <w:lang w:val="kk-KZ"/>
              </w:rPr>
            </w:pPr>
            <w:r w:rsidRPr="00C60FC5">
              <w:rPr>
                <w:rFonts w:ascii="Times New Roman" w:hAnsi="Times New Roman" w:cs="Times New Roman"/>
                <w:color w:val="auto"/>
                <w:sz w:val="24"/>
                <w:szCs w:val="24"/>
                <w:lang w:val="kk-KZ"/>
              </w:rPr>
              <w:t>2</w:t>
            </w:r>
          </w:p>
        </w:tc>
        <w:tc>
          <w:tcPr>
            <w:tcW w:w="2221" w:type="dxa"/>
            <w:vAlign w:val="center"/>
          </w:tcPr>
          <w:p w14:paraId="4D3E0525" w14:textId="77777777" w:rsidR="007E382F" w:rsidRPr="00C60FC5" w:rsidRDefault="007E382F" w:rsidP="00855BC7">
            <w:pPr>
              <w:pStyle w:val="Standard"/>
              <w:spacing w:after="0" w:line="240" w:lineRule="auto"/>
              <w:jc w:val="center"/>
              <w:rPr>
                <w:rFonts w:ascii="Times New Roman" w:hAnsi="Times New Roman" w:cs="Times New Roman"/>
                <w:color w:val="auto"/>
                <w:sz w:val="24"/>
                <w:szCs w:val="24"/>
                <w:lang w:val="kk-KZ"/>
              </w:rPr>
            </w:pPr>
            <w:r w:rsidRPr="00C60FC5">
              <w:rPr>
                <w:rFonts w:ascii="Times New Roman" w:hAnsi="Times New Roman" w:cs="Times New Roman"/>
                <w:color w:val="auto"/>
                <w:sz w:val="24"/>
                <w:szCs w:val="24"/>
                <w:lang w:val="kk-KZ"/>
              </w:rPr>
              <w:t>3</w:t>
            </w:r>
          </w:p>
        </w:tc>
        <w:tc>
          <w:tcPr>
            <w:tcW w:w="2221" w:type="dxa"/>
            <w:tcMar>
              <w:top w:w="0" w:type="dxa"/>
              <w:left w:w="55" w:type="dxa"/>
              <w:bottom w:w="0" w:type="dxa"/>
              <w:right w:w="55" w:type="dxa"/>
            </w:tcMar>
            <w:vAlign w:val="center"/>
          </w:tcPr>
          <w:p w14:paraId="5F583262" w14:textId="77777777" w:rsidR="007E382F" w:rsidRPr="00C60FC5" w:rsidRDefault="007E382F" w:rsidP="00855BC7">
            <w:pPr>
              <w:pStyle w:val="Standard"/>
              <w:spacing w:after="0" w:line="240" w:lineRule="auto"/>
              <w:jc w:val="center"/>
              <w:rPr>
                <w:rFonts w:ascii="Times New Roman" w:hAnsi="Times New Roman" w:cs="Times New Roman"/>
                <w:color w:val="auto"/>
                <w:sz w:val="24"/>
                <w:szCs w:val="24"/>
                <w:lang w:val="kk-KZ"/>
              </w:rPr>
            </w:pPr>
            <w:r w:rsidRPr="00C60FC5">
              <w:rPr>
                <w:rFonts w:ascii="Times New Roman" w:hAnsi="Times New Roman" w:cs="Times New Roman"/>
                <w:color w:val="auto"/>
                <w:sz w:val="24"/>
                <w:szCs w:val="24"/>
                <w:lang w:val="kk-KZ"/>
              </w:rPr>
              <w:t>4</w:t>
            </w:r>
          </w:p>
        </w:tc>
        <w:tc>
          <w:tcPr>
            <w:tcW w:w="2220" w:type="dxa"/>
            <w:vAlign w:val="center"/>
          </w:tcPr>
          <w:p w14:paraId="5591C08D" w14:textId="77777777" w:rsidR="007E382F" w:rsidRPr="00C60FC5" w:rsidRDefault="007E382F" w:rsidP="00855BC7">
            <w:pPr>
              <w:pStyle w:val="Standard"/>
              <w:spacing w:after="0" w:line="240" w:lineRule="auto"/>
              <w:jc w:val="center"/>
              <w:rPr>
                <w:rFonts w:ascii="Times New Roman" w:hAnsi="Times New Roman" w:cs="Times New Roman"/>
                <w:color w:val="auto"/>
                <w:sz w:val="24"/>
                <w:szCs w:val="24"/>
                <w:lang w:val="kk-KZ"/>
              </w:rPr>
            </w:pPr>
            <w:r w:rsidRPr="00C60FC5">
              <w:rPr>
                <w:rFonts w:ascii="Times New Roman" w:hAnsi="Times New Roman" w:cs="Times New Roman"/>
                <w:color w:val="auto"/>
                <w:sz w:val="24"/>
                <w:szCs w:val="24"/>
                <w:lang w:val="kk-KZ"/>
              </w:rPr>
              <w:t>5</w:t>
            </w:r>
          </w:p>
        </w:tc>
        <w:tc>
          <w:tcPr>
            <w:tcW w:w="2030" w:type="dxa"/>
            <w:tcMar>
              <w:top w:w="0" w:type="dxa"/>
              <w:left w:w="55" w:type="dxa"/>
              <w:bottom w:w="0" w:type="dxa"/>
              <w:right w:w="55" w:type="dxa"/>
            </w:tcMar>
            <w:vAlign w:val="center"/>
          </w:tcPr>
          <w:p w14:paraId="5394D117" w14:textId="77777777" w:rsidR="007E382F" w:rsidRPr="00C60FC5" w:rsidRDefault="007E382F" w:rsidP="00855BC7">
            <w:pPr>
              <w:pStyle w:val="Standard"/>
              <w:spacing w:after="0" w:line="240" w:lineRule="auto"/>
              <w:jc w:val="center"/>
              <w:rPr>
                <w:rFonts w:ascii="Times New Roman" w:hAnsi="Times New Roman" w:cs="Times New Roman"/>
                <w:color w:val="auto"/>
                <w:sz w:val="24"/>
                <w:szCs w:val="24"/>
                <w:lang w:val="kk-KZ"/>
              </w:rPr>
            </w:pPr>
            <w:r w:rsidRPr="00C60FC5">
              <w:rPr>
                <w:rFonts w:ascii="Times New Roman" w:hAnsi="Times New Roman" w:cs="Times New Roman"/>
                <w:color w:val="auto"/>
                <w:sz w:val="24"/>
                <w:szCs w:val="24"/>
                <w:lang w:val="kk-KZ"/>
              </w:rPr>
              <w:t>6</w:t>
            </w:r>
          </w:p>
        </w:tc>
        <w:tc>
          <w:tcPr>
            <w:tcW w:w="2100" w:type="dxa"/>
            <w:vAlign w:val="center"/>
          </w:tcPr>
          <w:p w14:paraId="0F264077" w14:textId="77777777" w:rsidR="007E382F" w:rsidRPr="00C60FC5" w:rsidRDefault="007E382F" w:rsidP="00855BC7">
            <w:pPr>
              <w:pStyle w:val="Standard"/>
              <w:spacing w:after="0" w:line="240" w:lineRule="auto"/>
              <w:jc w:val="center"/>
              <w:rPr>
                <w:rFonts w:ascii="Times New Roman" w:hAnsi="Times New Roman" w:cs="Times New Roman"/>
                <w:color w:val="auto"/>
                <w:sz w:val="24"/>
                <w:szCs w:val="24"/>
                <w:lang w:val="kk-KZ"/>
              </w:rPr>
            </w:pPr>
            <w:r w:rsidRPr="00C60FC5">
              <w:rPr>
                <w:rFonts w:ascii="Times New Roman" w:hAnsi="Times New Roman" w:cs="Times New Roman"/>
                <w:color w:val="auto"/>
                <w:sz w:val="24"/>
                <w:szCs w:val="24"/>
                <w:lang w:val="kk-KZ"/>
              </w:rPr>
              <w:t>7</w:t>
            </w:r>
          </w:p>
        </w:tc>
      </w:tr>
      <w:tr w:rsidR="007E382F" w:rsidRPr="00C60FC5" w14:paraId="44C349DD" w14:textId="77777777" w:rsidTr="00855BC7">
        <w:trPr>
          <w:cantSplit/>
          <w:trHeight w:val="23"/>
        </w:trPr>
        <w:tc>
          <w:tcPr>
            <w:tcW w:w="1532" w:type="dxa"/>
            <w:tcMar>
              <w:top w:w="0" w:type="dxa"/>
              <w:left w:w="55" w:type="dxa"/>
              <w:bottom w:w="0" w:type="dxa"/>
              <w:right w:w="55" w:type="dxa"/>
            </w:tcMar>
            <w:vAlign w:val="center"/>
          </w:tcPr>
          <w:p w14:paraId="58AC6C34" w14:textId="77777777" w:rsidR="007E382F" w:rsidRPr="00C60FC5" w:rsidRDefault="007E382F" w:rsidP="00855BC7">
            <w:pPr>
              <w:pStyle w:val="Standard"/>
              <w:spacing w:after="0" w:line="240" w:lineRule="auto"/>
              <w:jc w:val="center"/>
              <w:rPr>
                <w:rFonts w:ascii="Times New Roman" w:hAnsi="Times New Roman" w:cs="Times New Roman"/>
                <w:color w:val="auto"/>
                <w:sz w:val="24"/>
                <w:szCs w:val="24"/>
                <w:lang w:val="kk-KZ"/>
              </w:rPr>
            </w:pPr>
          </w:p>
        </w:tc>
        <w:tc>
          <w:tcPr>
            <w:tcW w:w="2220" w:type="dxa"/>
            <w:tcMar>
              <w:top w:w="0" w:type="dxa"/>
              <w:left w:w="55" w:type="dxa"/>
              <w:bottom w:w="0" w:type="dxa"/>
              <w:right w:w="55" w:type="dxa"/>
            </w:tcMar>
            <w:vAlign w:val="center"/>
          </w:tcPr>
          <w:p w14:paraId="69BFEFF0" w14:textId="41214DAF" w:rsidR="007E382F" w:rsidRPr="00C60FC5" w:rsidRDefault="007E382F" w:rsidP="007E382F">
            <w:pPr>
              <w:pStyle w:val="Standard"/>
              <w:spacing w:after="0" w:line="240" w:lineRule="auto"/>
              <w:rPr>
                <w:rFonts w:ascii="Times New Roman" w:hAnsi="Times New Roman" w:cs="Times New Roman"/>
                <w:color w:val="auto"/>
                <w:sz w:val="24"/>
                <w:szCs w:val="24"/>
                <w:lang w:val="kk-KZ"/>
              </w:rPr>
            </w:pPr>
            <w:r w:rsidRPr="00C60FC5">
              <w:rPr>
                <w:rFonts w:ascii="Times New Roman" w:eastAsia="Times New Roman" w:hAnsi="Times New Roman" w:cs="Times New Roman"/>
                <w:color w:val="auto"/>
                <w:sz w:val="24"/>
                <w:szCs w:val="24"/>
              </w:rPr>
              <w:t>Цели: 6.5.6.1; 6.3.4.1; 6.4.5.1</w:t>
            </w:r>
          </w:p>
        </w:tc>
        <w:tc>
          <w:tcPr>
            <w:tcW w:w="2221" w:type="dxa"/>
            <w:vAlign w:val="center"/>
          </w:tcPr>
          <w:p w14:paraId="0364BD5B" w14:textId="77777777" w:rsidR="007E382F" w:rsidRPr="00C60FC5" w:rsidRDefault="007E382F" w:rsidP="00855BC7">
            <w:pPr>
              <w:pStyle w:val="Standard"/>
              <w:spacing w:after="0" w:line="240" w:lineRule="auto"/>
              <w:jc w:val="center"/>
              <w:rPr>
                <w:rFonts w:ascii="Times New Roman" w:hAnsi="Times New Roman" w:cs="Times New Roman"/>
                <w:color w:val="auto"/>
                <w:sz w:val="24"/>
                <w:szCs w:val="24"/>
                <w:lang w:val="kk-KZ"/>
              </w:rPr>
            </w:pPr>
          </w:p>
        </w:tc>
        <w:tc>
          <w:tcPr>
            <w:tcW w:w="2221" w:type="dxa"/>
            <w:tcMar>
              <w:top w:w="0" w:type="dxa"/>
              <w:left w:w="55" w:type="dxa"/>
              <w:bottom w:w="0" w:type="dxa"/>
              <w:right w:w="55" w:type="dxa"/>
            </w:tcMar>
            <w:vAlign w:val="center"/>
          </w:tcPr>
          <w:p w14:paraId="4AC10681" w14:textId="7FA6ABAE" w:rsidR="007E382F" w:rsidRPr="00C60FC5" w:rsidRDefault="007E382F" w:rsidP="007E382F">
            <w:pPr>
              <w:pStyle w:val="Standard"/>
              <w:spacing w:after="0" w:line="240" w:lineRule="auto"/>
              <w:rPr>
                <w:rFonts w:ascii="Times New Roman" w:hAnsi="Times New Roman" w:cs="Times New Roman"/>
                <w:color w:val="auto"/>
                <w:sz w:val="24"/>
                <w:szCs w:val="24"/>
                <w:lang w:val="kk-KZ"/>
              </w:rPr>
            </w:pPr>
            <w:r w:rsidRPr="00C60FC5">
              <w:rPr>
                <w:rFonts w:ascii="Times New Roman" w:hAnsi="Times New Roman" w:cs="Times New Roman"/>
                <w:color w:val="auto"/>
                <w:sz w:val="24"/>
                <w:szCs w:val="24"/>
              </w:rPr>
              <w:t>Цели: 6.1.3.1; 6.2.6.1; 6.3.5.1; 6.3.6.1; 6.3.7.1; 6.4.2.1; 6.4.5.1</w:t>
            </w:r>
          </w:p>
        </w:tc>
        <w:tc>
          <w:tcPr>
            <w:tcW w:w="2220" w:type="dxa"/>
            <w:vAlign w:val="center"/>
          </w:tcPr>
          <w:p w14:paraId="6A235069" w14:textId="77777777" w:rsidR="007E382F" w:rsidRPr="00C60FC5" w:rsidRDefault="007E382F" w:rsidP="00855BC7">
            <w:pPr>
              <w:pStyle w:val="Standard"/>
              <w:spacing w:after="0" w:line="240" w:lineRule="auto"/>
              <w:jc w:val="center"/>
              <w:rPr>
                <w:rFonts w:ascii="Times New Roman" w:hAnsi="Times New Roman" w:cs="Times New Roman"/>
                <w:color w:val="auto"/>
                <w:sz w:val="24"/>
                <w:szCs w:val="24"/>
                <w:lang w:val="kk-KZ"/>
              </w:rPr>
            </w:pPr>
          </w:p>
        </w:tc>
        <w:tc>
          <w:tcPr>
            <w:tcW w:w="2030" w:type="dxa"/>
            <w:tcMar>
              <w:top w:w="0" w:type="dxa"/>
              <w:left w:w="55" w:type="dxa"/>
              <w:bottom w:w="0" w:type="dxa"/>
              <w:right w:w="55" w:type="dxa"/>
            </w:tcMar>
            <w:vAlign w:val="center"/>
          </w:tcPr>
          <w:p w14:paraId="67D0CC45" w14:textId="77777777" w:rsidR="007E382F" w:rsidRPr="00C60FC5" w:rsidRDefault="007E382F" w:rsidP="00855BC7">
            <w:pPr>
              <w:pStyle w:val="Standard"/>
              <w:spacing w:after="0" w:line="240" w:lineRule="auto"/>
              <w:jc w:val="center"/>
              <w:rPr>
                <w:rFonts w:ascii="Times New Roman" w:hAnsi="Times New Roman" w:cs="Times New Roman"/>
                <w:color w:val="auto"/>
                <w:sz w:val="24"/>
                <w:szCs w:val="24"/>
                <w:lang w:val="kk-KZ"/>
              </w:rPr>
            </w:pPr>
          </w:p>
        </w:tc>
        <w:tc>
          <w:tcPr>
            <w:tcW w:w="2100" w:type="dxa"/>
            <w:vAlign w:val="center"/>
          </w:tcPr>
          <w:p w14:paraId="50396422" w14:textId="77777777" w:rsidR="007E382F" w:rsidRPr="00C60FC5" w:rsidRDefault="007E382F" w:rsidP="00855BC7">
            <w:pPr>
              <w:pStyle w:val="Standard"/>
              <w:spacing w:after="0" w:line="240" w:lineRule="auto"/>
              <w:jc w:val="center"/>
              <w:rPr>
                <w:rFonts w:ascii="Times New Roman" w:hAnsi="Times New Roman" w:cs="Times New Roman"/>
                <w:color w:val="auto"/>
                <w:sz w:val="24"/>
                <w:szCs w:val="24"/>
                <w:lang w:val="kk-KZ"/>
              </w:rPr>
            </w:pPr>
          </w:p>
        </w:tc>
      </w:tr>
      <w:tr w:rsidR="007E382F" w:rsidRPr="00C60FC5" w14:paraId="338B2908" w14:textId="77777777" w:rsidTr="00855BC7">
        <w:trPr>
          <w:cantSplit/>
          <w:trHeight w:val="23"/>
        </w:trPr>
        <w:tc>
          <w:tcPr>
            <w:tcW w:w="1532" w:type="dxa"/>
            <w:tcMar>
              <w:top w:w="0" w:type="dxa"/>
              <w:left w:w="55" w:type="dxa"/>
              <w:bottom w:w="0" w:type="dxa"/>
              <w:right w:w="55" w:type="dxa"/>
            </w:tcMar>
            <w:vAlign w:val="center"/>
          </w:tcPr>
          <w:p w14:paraId="7687F492" w14:textId="77777777" w:rsidR="007E382F" w:rsidRPr="00C60FC5" w:rsidRDefault="007E382F" w:rsidP="00855BC7">
            <w:pPr>
              <w:pStyle w:val="Standard"/>
              <w:spacing w:after="0" w:line="240" w:lineRule="auto"/>
              <w:jc w:val="center"/>
              <w:rPr>
                <w:rFonts w:ascii="Times New Roman" w:hAnsi="Times New Roman" w:cs="Times New Roman"/>
                <w:color w:val="auto"/>
                <w:sz w:val="24"/>
                <w:szCs w:val="24"/>
                <w:lang w:val="kk-KZ"/>
              </w:rPr>
            </w:pPr>
          </w:p>
        </w:tc>
        <w:tc>
          <w:tcPr>
            <w:tcW w:w="2220" w:type="dxa"/>
            <w:tcMar>
              <w:top w:w="0" w:type="dxa"/>
              <w:left w:w="55" w:type="dxa"/>
              <w:bottom w:w="0" w:type="dxa"/>
              <w:right w:w="55" w:type="dxa"/>
            </w:tcMar>
            <w:vAlign w:val="center"/>
          </w:tcPr>
          <w:p w14:paraId="6666B5C9" w14:textId="77777777" w:rsidR="007E382F" w:rsidRPr="00C60FC5" w:rsidRDefault="007E382F" w:rsidP="007E382F">
            <w:pPr>
              <w:pStyle w:val="Standard"/>
              <w:spacing w:after="0" w:line="240" w:lineRule="auto"/>
              <w:jc w:val="both"/>
              <w:rPr>
                <w:rFonts w:ascii="Times New Roman" w:eastAsia="Times New Roman" w:hAnsi="Times New Roman" w:cs="Times New Roman"/>
                <w:color w:val="auto"/>
                <w:sz w:val="24"/>
                <w:szCs w:val="24"/>
              </w:rPr>
            </w:pPr>
            <w:r w:rsidRPr="00C60FC5">
              <w:rPr>
                <w:rFonts w:ascii="Times New Roman" w:eastAsia="Times New Roman" w:hAnsi="Times New Roman" w:cs="Times New Roman"/>
                <w:color w:val="auto"/>
                <w:sz w:val="24"/>
                <w:szCs w:val="24"/>
              </w:rPr>
              <w:t>Тема: Путешествие и туризм</w:t>
            </w:r>
          </w:p>
          <w:p w14:paraId="58BE82B1" w14:textId="0D58CA32" w:rsidR="007E382F" w:rsidRPr="00C60FC5" w:rsidRDefault="007E382F" w:rsidP="007E382F">
            <w:pPr>
              <w:pStyle w:val="Standard"/>
              <w:spacing w:after="0" w:line="240" w:lineRule="auto"/>
              <w:rPr>
                <w:rFonts w:ascii="Times New Roman" w:hAnsi="Times New Roman" w:cs="Times New Roman"/>
                <w:color w:val="auto"/>
                <w:sz w:val="24"/>
                <w:szCs w:val="24"/>
                <w:lang w:val="kk-KZ"/>
              </w:rPr>
            </w:pPr>
            <w:r w:rsidRPr="00C60FC5">
              <w:rPr>
                <w:rFonts w:ascii="Times New Roman" w:hAnsi="Times New Roman" w:cs="Times New Roman"/>
                <w:color w:val="auto"/>
                <w:sz w:val="24"/>
                <w:szCs w:val="24"/>
              </w:rPr>
              <w:t>Цели: 6.2.4.1; 6.3.2.1; 6.4.1.1; 6.4.5.1</w:t>
            </w:r>
          </w:p>
        </w:tc>
        <w:tc>
          <w:tcPr>
            <w:tcW w:w="2221" w:type="dxa"/>
            <w:vAlign w:val="center"/>
          </w:tcPr>
          <w:p w14:paraId="1FA8B1AB" w14:textId="77777777" w:rsidR="007E382F" w:rsidRPr="00C60FC5" w:rsidRDefault="007E382F" w:rsidP="00855BC7">
            <w:pPr>
              <w:pStyle w:val="Standard"/>
              <w:spacing w:after="0" w:line="240" w:lineRule="auto"/>
              <w:jc w:val="center"/>
              <w:rPr>
                <w:rFonts w:ascii="Times New Roman" w:hAnsi="Times New Roman" w:cs="Times New Roman"/>
                <w:color w:val="auto"/>
                <w:sz w:val="24"/>
                <w:szCs w:val="24"/>
                <w:lang w:val="kk-KZ"/>
              </w:rPr>
            </w:pPr>
          </w:p>
        </w:tc>
        <w:tc>
          <w:tcPr>
            <w:tcW w:w="2221" w:type="dxa"/>
            <w:tcMar>
              <w:top w:w="0" w:type="dxa"/>
              <w:left w:w="55" w:type="dxa"/>
              <w:bottom w:w="0" w:type="dxa"/>
              <w:right w:w="55" w:type="dxa"/>
            </w:tcMar>
            <w:vAlign w:val="center"/>
          </w:tcPr>
          <w:p w14:paraId="25B4C025" w14:textId="77777777" w:rsidR="007E382F" w:rsidRPr="00C60FC5" w:rsidRDefault="007E382F" w:rsidP="00855BC7">
            <w:pPr>
              <w:pStyle w:val="Standard"/>
              <w:spacing w:after="0" w:line="240" w:lineRule="auto"/>
              <w:jc w:val="center"/>
              <w:rPr>
                <w:rFonts w:ascii="Times New Roman" w:hAnsi="Times New Roman" w:cs="Times New Roman"/>
                <w:color w:val="auto"/>
                <w:sz w:val="24"/>
                <w:szCs w:val="24"/>
                <w:lang w:val="kk-KZ"/>
              </w:rPr>
            </w:pPr>
          </w:p>
        </w:tc>
        <w:tc>
          <w:tcPr>
            <w:tcW w:w="2220" w:type="dxa"/>
            <w:vAlign w:val="center"/>
          </w:tcPr>
          <w:p w14:paraId="223C08CF" w14:textId="77777777" w:rsidR="007E382F" w:rsidRPr="00C60FC5" w:rsidRDefault="007E382F" w:rsidP="00855BC7">
            <w:pPr>
              <w:pStyle w:val="Standard"/>
              <w:spacing w:after="0" w:line="240" w:lineRule="auto"/>
              <w:jc w:val="center"/>
              <w:rPr>
                <w:rFonts w:ascii="Times New Roman" w:hAnsi="Times New Roman" w:cs="Times New Roman"/>
                <w:color w:val="auto"/>
                <w:sz w:val="24"/>
                <w:szCs w:val="24"/>
                <w:lang w:val="kk-KZ"/>
              </w:rPr>
            </w:pPr>
          </w:p>
        </w:tc>
        <w:tc>
          <w:tcPr>
            <w:tcW w:w="2030" w:type="dxa"/>
            <w:tcMar>
              <w:top w:w="0" w:type="dxa"/>
              <w:left w:w="55" w:type="dxa"/>
              <w:bottom w:w="0" w:type="dxa"/>
              <w:right w:w="55" w:type="dxa"/>
            </w:tcMar>
            <w:vAlign w:val="center"/>
          </w:tcPr>
          <w:p w14:paraId="742ABDF8" w14:textId="77777777" w:rsidR="007E382F" w:rsidRPr="00C60FC5" w:rsidRDefault="007E382F" w:rsidP="00855BC7">
            <w:pPr>
              <w:pStyle w:val="Standard"/>
              <w:spacing w:after="0" w:line="240" w:lineRule="auto"/>
              <w:jc w:val="center"/>
              <w:rPr>
                <w:rFonts w:ascii="Times New Roman" w:hAnsi="Times New Roman" w:cs="Times New Roman"/>
                <w:color w:val="auto"/>
                <w:sz w:val="24"/>
                <w:szCs w:val="24"/>
                <w:lang w:val="kk-KZ"/>
              </w:rPr>
            </w:pPr>
          </w:p>
        </w:tc>
        <w:tc>
          <w:tcPr>
            <w:tcW w:w="2100" w:type="dxa"/>
            <w:vAlign w:val="center"/>
          </w:tcPr>
          <w:p w14:paraId="26C6CBF4" w14:textId="77777777" w:rsidR="007E382F" w:rsidRPr="00C60FC5" w:rsidRDefault="007E382F" w:rsidP="00855BC7">
            <w:pPr>
              <w:pStyle w:val="Standard"/>
              <w:spacing w:after="0" w:line="240" w:lineRule="auto"/>
              <w:jc w:val="center"/>
              <w:rPr>
                <w:rFonts w:ascii="Times New Roman" w:hAnsi="Times New Roman" w:cs="Times New Roman"/>
                <w:color w:val="auto"/>
                <w:sz w:val="24"/>
                <w:szCs w:val="24"/>
                <w:lang w:val="kk-KZ"/>
              </w:rPr>
            </w:pPr>
          </w:p>
        </w:tc>
      </w:tr>
      <w:tr w:rsidR="00707552" w:rsidRPr="00C60FC5" w14:paraId="2CA62752" w14:textId="77777777" w:rsidTr="007E382F">
        <w:trPr>
          <w:cantSplit/>
        </w:trPr>
        <w:tc>
          <w:tcPr>
            <w:tcW w:w="1532" w:type="dxa"/>
            <w:vMerge w:val="restart"/>
            <w:tcMar>
              <w:top w:w="0" w:type="dxa"/>
              <w:left w:w="55" w:type="dxa"/>
              <w:bottom w:w="0" w:type="dxa"/>
              <w:right w:w="55" w:type="dxa"/>
            </w:tcMar>
            <w:vAlign w:val="center"/>
          </w:tcPr>
          <w:p w14:paraId="7248DA66" w14:textId="77777777" w:rsidR="007650DC" w:rsidRPr="00C60FC5" w:rsidRDefault="007650DC" w:rsidP="001B6F27">
            <w:pPr>
              <w:pStyle w:val="Standard"/>
              <w:spacing w:after="0" w:line="240" w:lineRule="auto"/>
              <w:rPr>
                <w:rFonts w:ascii="Times New Roman" w:hAnsi="Times New Roman" w:cs="Times New Roman"/>
                <w:color w:val="auto"/>
                <w:sz w:val="24"/>
                <w:szCs w:val="24"/>
              </w:rPr>
            </w:pPr>
            <w:r w:rsidRPr="00C60FC5">
              <w:rPr>
                <w:rFonts w:ascii="Times New Roman" w:hAnsi="Times New Roman" w:cs="Times New Roman"/>
                <w:color w:val="auto"/>
                <w:sz w:val="24"/>
                <w:szCs w:val="24"/>
              </w:rPr>
              <w:t>Современная казахстанская культура в глобальном мире</w:t>
            </w:r>
          </w:p>
        </w:tc>
        <w:tc>
          <w:tcPr>
            <w:tcW w:w="2220" w:type="dxa"/>
            <w:tcMar>
              <w:top w:w="0" w:type="dxa"/>
              <w:left w:w="55" w:type="dxa"/>
              <w:bottom w:w="0" w:type="dxa"/>
              <w:right w:w="55" w:type="dxa"/>
            </w:tcMar>
            <w:vAlign w:val="center"/>
          </w:tcPr>
          <w:p w14:paraId="6FEF72DD" w14:textId="77777777" w:rsidR="007650DC" w:rsidRPr="00C60FC5" w:rsidRDefault="007650DC" w:rsidP="001B6F27">
            <w:pPr>
              <w:pStyle w:val="Standard"/>
              <w:spacing w:after="0" w:line="240" w:lineRule="auto"/>
              <w:rPr>
                <w:rFonts w:ascii="Times New Roman" w:eastAsia="Times New Roman" w:hAnsi="Times New Roman" w:cs="Times New Roman"/>
                <w:color w:val="auto"/>
                <w:sz w:val="24"/>
                <w:szCs w:val="24"/>
              </w:rPr>
            </w:pPr>
            <w:r w:rsidRPr="00C60FC5">
              <w:rPr>
                <w:rFonts w:ascii="Times New Roman" w:eastAsia="Times New Roman" w:hAnsi="Times New Roman" w:cs="Times New Roman"/>
                <w:color w:val="auto"/>
                <w:sz w:val="24"/>
                <w:szCs w:val="24"/>
              </w:rPr>
              <w:t>Тема: Астана - столица искусства и культуры</w:t>
            </w:r>
          </w:p>
          <w:p w14:paraId="50167335" w14:textId="77777777" w:rsidR="007650DC" w:rsidRPr="00C60FC5" w:rsidRDefault="007650DC" w:rsidP="001B6F27">
            <w:pPr>
              <w:pStyle w:val="Standard"/>
              <w:spacing w:after="0" w:line="240" w:lineRule="auto"/>
              <w:rPr>
                <w:rFonts w:ascii="Times New Roman" w:hAnsi="Times New Roman" w:cs="Times New Roman"/>
                <w:color w:val="auto"/>
                <w:sz w:val="24"/>
                <w:szCs w:val="24"/>
              </w:rPr>
            </w:pPr>
            <w:r w:rsidRPr="00C60FC5">
              <w:rPr>
                <w:rFonts w:ascii="Times New Roman" w:eastAsia="Times New Roman" w:hAnsi="Times New Roman" w:cs="Times New Roman"/>
                <w:color w:val="auto"/>
                <w:sz w:val="24"/>
                <w:szCs w:val="24"/>
              </w:rPr>
              <w:t>Цели: 6.1.6.1; 6.2.6.1; 6.3.5.1</w:t>
            </w:r>
          </w:p>
        </w:tc>
        <w:tc>
          <w:tcPr>
            <w:tcW w:w="2221" w:type="dxa"/>
            <w:vAlign w:val="center"/>
          </w:tcPr>
          <w:p w14:paraId="084E99E4" w14:textId="77777777" w:rsidR="007650DC" w:rsidRPr="00C60FC5" w:rsidRDefault="007650DC" w:rsidP="001B6F27">
            <w:r w:rsidRPr="00C60FC5">
              <w:t xml:space="preserve">Тема: Наурыз и особенности его празднования у народов мира </w:t>
            </w:r>
          </w:p>
          <w:p w14:paraId="4A7266F1" w14:textId="77777777" w:rsidR="007650DC" w:rsidRPr="00C60FC5" w:rsidRDefault="007650DC" w:rsidP="001B6F27">
            <w:r w:rsidRPr="00C60FC5">
              <w:t>Цели: 8.1.4.1; 8.2.2.1; 8.3.3.1; 8.4.2.1; 8.4.4.1</w:t>
            </w:r>
          </w:p>
        </w:tc>
        <w:tc>
          <w:tcPr>
            <w:tcW w:w="2221" w:type="dxa"/>
            <w:tcMar>
              <w:top w:w="0" w:type="dxa"/>
              <w:left w:w="55" w:type="dxa"/>
              <w:bottom w:w="0" w:type="dxa"/>
              <w:right w:w="55" w:type="dxa"/>
            </w:tcMar>
            <w:vAlign w:val="center"/>
          </w:tcPr>
          <w:p w14:paraId="21E3FE59" w14:textId="77777777" w:rsidR="007650DC" w:rsidRPr="00C60FC5" w:rsidRDefault="007650DC" w:rsidP="001B6F27">
            <w:r w:rsidRPr="00C60FC5">
              <w:t>Тема: Язык и общение</w:t>
            </w:r>
          </w:p>
          <w:p w14:paraId="42A16B28" w14:textId="77777777" w:rsidR="007650DC" w:rsidRPr="00C60FC5" w:rsidRDefault="007650DC" w:rsidP="001B6F27">
            <w:r w:rsidRPr="00C60FC5">
              <w:t>Цели: 6.1.3.1; 6.2.4.1; 6.3.4.1; 6.4.3.1; 6.4.4.1; 6.4.5.1</w:t>
            </w:r>
          </w:p>
        </w:tc>
        <w:tc>
          <w:tcPr>
            <w:tcW w:w="2220" w:type="dxa"/>
            <w:vAlign w:val="center"/>
          </w:tcPr>
          <w:p w14:paraId="4598BAAB" w14:textId="77777777" w:rsidR="007650DC" w:rsidRPr="00C60FC5" w:rsidRDefault="007650DC" w:rsidP="001B6F27">
            <w:r w:rsidRPr="00C60FC5">
              <w:t>Тема: Сила искусства</w:t>
            </w:r>
          </w:p>
          <w:p w14:paraId="0F3E037F" w14:textId="77777777" w:rsidR="007650DC" w:rsidRPr="00C60FC5" w:rsidRDefault="007650DC" w:rsidP="001B6F27">
            <w:r w:rsidRPr="00C60FC5">
              <w:t>Цели: 8.1.4.1; 8.1.5.1; 8.2.3.1; 8.2.4.1; 8.3.1.1; 8.3.3.1; 8.4.2.1; 8.4.4.1</w:t>
            </w:r>
          </w:p>
        </w:tc>
        <w:tc>
          <w:tcPr>
            <w:tcW w:w="2030" w:type="dxa"/>
            <w:tcMar>
              <w:top w:w="0" w:type="dxa"/>
              <w:left w:w="55" w:type="dxa"/>
              <w:bottom w:w="0" w:type="dxa"/>
              <w:right w:w="55" w:type="dxa"/>
            </w:tcMar>
            <w:vAlign w:val="center"/>
          </w:tcPr>
          <w:p w14:paraId="5918DCA7" w14:textId="77777777" w:rsidR="007650DC" w:rsidRPr="00C60FC5" w:rsidRDefault="007650DC" w:rsidP="001B6F27">
            <w:r w:rsidRPr="00C60FC5">
              <w:t>Тема: Соседи</w:t>
            </w:r>
          </w:p>
          <w:p w14:paraId="29D5D161" w14:textId="77777777" w:rsidR="007650DC" w:rsidRPr="00C60FC5" w:rsidRDefault="007650DC" w:rsidP="001B6F27">
            <w:r w:rsidRPr="00C60FC5">
              <w:t>Цели: 6.1.1.1; 6.1.3.1; 6.2.4.1; 6.3.1.1; 6.3.2.1; 6.3.3.1; 6.4.6.1; 6.5.2.1</w:t>
            </w:r>
          </w:p>
        </w:tc>
        <w:tc>
          <w:tcPr>
            <w:tcW w:w="2100" w:type="dxa"/>
            <w:vAlign w:val="center"/>
          </w:tcPr>
          <w:p w14:paraId="0ACE407F" w14:textId="77777777" w:rsidR="007650DC" w:rsidRPr="00C60FC5" w:rsidRDefault="007650DC" w:rsidP="001B6F27">
            <w:r w:rsidRPr="00C60FC5">
              <w:t>Тема: Еда и напитки</w:t>
            </w:r>
          </w:p>
          <w:p w14:paraId="258CFBD7" w14:textId="77777777" w:rsidR="007650DC" w:rsidRPr="00C60FC5" w:rsidRDefault="007650DC" w:rsidP="001B6F27">
            <w:r w:rsidRPr="00C60FC5">
              <w:t xml:space="preserve">Цели: 8.1.2.1; 8.1.3.1; 8.1.4.1; 8.1.8.1; 8.2.2.1; 8.2.6.1; 8.3.2.1; 8.3.5.1; 8.3.6.1; 8.4.4.1; 8.4.6.1; 8.5.3.1 </w:t>
            </w:r>
          </w:p>
        </w:tc>
      </w:tr>
      <w:tr w:rsidR="007650DC" w:rsidRPr="00C60FC5" w14:paraId="71B52938" w14:textId="77777777" w:rsidTr="007E382F">
        <w:trPr>
          <w:cantSplit/>
        </w:trPr>
        <w:tc>
          <w:tcPr>
            <w:tcW w:w="1532" w:type="dxa"/>
            <w:vMerge/>
            <w:tcMar>
              <w:top w:w="55" w:type="dxa"/>
              <w:left w:w="55" w:type="dxa"/>
              <w:bottom w:w="55" w:type="dxa"/>
              <w:right w:w="55" w:type="dxa"/>
            </w:tcMar>
            <w:vAlign w:val="center"/>
          </w:tcPr>
          <w:p w14:paraId="7D3F41D0" w14:textId="77777777" w:rsidR="007650DC" w:rsidRPr="00C60FC5" w:rsidRDefault="007650DC" w:rsidP="001B6F27">
            <w:pPr>
              <w:pStyle w:val="Standard"/>
              <w:spacing w:after="0" w:line="240" w:lineRule="auto"/>
              <w:rPr>
                <w:rFonts w:ascii="Times New Roman" w:hAnsi="Times New Roman" w:cs="Times New Roman"/>
                <w:color w:val="auto"/>
                <w:sz w:val="24"/>
                <w:szCs w:val="24"/>
              </w:rPr>
            </w:pPr>
          </w:p>
        </w:tc>
        <w:tc>
          <w:tcPr>
            <w:tcW w:w="2220" w:type="dxa"/>
            <w:tcMar>
              <w:top w:w="0" w:type="dxa"/>
              <w:left w:w="55" w:type="dxa"/>
              <w:bottom w:w="0" w:type="dxa"/>
              <w:right w:w="55" w:type="dxa"/>
            </w:tcMar>
            <w:vAlign w:val="center"/>
          </w:tcPr>
          <w:p w14:paraId="7ECCBE45" w14:textId="77777777" w:rsidR="007650DC" w:rsidRPr="00C60FC5" w:rsidRDefault="007650DC" w:rsidP="001B6F27">
            <w:pPr>
              <w:pStyle w:val="Standard"/>
              <w:spacing w:after="0" w:line="240" w:lineRule="auto"/>
              <w:rPr>
                <w:rFonts w:ascii="Times New Roman" w:eastAsia="Times New Roman" w:hAnsi="Times New Roman" w:cs="Times New Roman"/>
                <w:color w:val="auto"/>
                <w:sz w:val="24"/>
                <w:szCs w:val="24"/>
              </w:rPr>
            </w:pPr>
            <w:r w:rsidRPr="00C60FC5">
              <w:rPr>
                <w:rFonts w:ascii="Times New Roman" w:eastAsia="Times New Roman" w:hAnsi="Times New Roman" w:cs="Times New Roman"/>
                <w:color w:val="auto"/>
                <w:sz w:val="24"/>
                <w:szCs w:val="24"/>
              </w:rPr>
              <w:t>Тема: Читай, Абая, удивляйся!</w:t>
            </w:r>
          </w:p>
          <w:p w14:paraId="0FAC6B0F" w14:textId="77777777" w:rsidR="007650DC" w:rsidRPr="00C60FC5" w:rsidRDefault="007650DC" w:rsidP="001B6F27">
            <w:r w:rsidRPr="00C60FC5">
              <w:t xml:space="preserve">Цели: 6.2.4.1; 6.4.5.1; 6.5.2.1; 6.5.6.1 </w:t>
            </w:r>
          </w:p>
        </w:tc>
        <w:tc>
          <w:tcPr>
            <w:tcW w:w="2221" w:type="dxa"/>
            <w:vAlign w:val="center"/>
          </w:tcPr>
          <w:p w14:paraId="6493DA04" w14:textId="77777777" w:rsidR="007650DC" w:rsidRPr="00C60FC5" w:rsidRDefault="007650DC" w:rsidP="001B6F27">
            <w:r w:rsidRPr="00C60FC5">
              <w:t xml:space="preserve">Тема: Айтыс и культура слова в Казахстане </w:t>
            </w:r>
          </w:p>
          <w:p w14:paraId="171FB4CE" w14:textId="77777777" w:rsidR="007650DC" w:rsidRPr="00C60FC5" w:rsidRDefault="007650DC" w:rsidP="001B6F27">
            <w:r w:rsidRPr="00C60FC5">
              <w:t xml:space="preserve">Цели: 8.1.5.1; 8.2.1.1; 8.2.6.1; 8.3.2.1; 8.4.4.1 </w:t>
            </w:r>
          </w:p>
        </w:tc>
        <w:tc>
          <w:tcPr>
            <w:tcW w:w="2221" w:type="dxa"/>
            <w:tcMar>
              <w:top w:w="0" w:type="dxa"/>
              <w:left w:w="55" w:type="dxa"/>
              <w:bottom w:w="0" w:type="dxa"/>
              <w:right w:w="55" w:type="dxa"/>
            </w:tcMar>
            <w:vAlign w:val="center"/>
          </w:tcPr>
          <w:p w14:paraId="36680526" w14:textId="77777777" w:rsidR="007650DC" w:rsidRPr="00C60FC5" w:rsidRDefault="007650DC" w:rsidP="001B6F27"/>
        </w:tc>
        <w:tc>
          <w:tcPr>
            <w:tcW w:w="2220" w:type="dxa"/>
            <w:vAlign w:val="center"/>
          </w:tcPr>
          <w:p w14:paraId="4F9A5321" w14:textId="77777777" w:rsidR="007650DC" w:rsidRPr="00C60FC5" w:rsidRDefault="007650DC" w:rsidP="001B6F27"/>
        </w:tc>
        <w:tc>
          <w:tcPr>
            <w:tcW w:w="2030" w:type="dxa"/>
            <w:tcMar>
              <w:top w:w="0" w:type="dxa"/>
              <w:left w:w="55" w:type="dxa"/>
              <w:bottom w:w="0" w:type="dxa"/>
              <w:right w:w="55" w:type="dxa"/>
            </w:tcMar>
            <w:vAlign w:val="center"/>
          </w:tcPr>
          <w:p w14:paraId="6E73E809" w14:textId="77777777" w:rsidR="007650DC" w:rsidRPr="00C60FC5" w:rsidRDefault="007650DC" w:rsidP="001B6F27"/>
        </w:tc>
        <w:tc>
          <w:tcPr>
            <w:tcW w:w="2100" w:type="dxa"/>
            <w:vAlign w:val="center"/>
          </w:tcPr>
          <w:p w14:paraId="6F99934F" w14:textId="77777777" w:rsidR="007650DC" w:rsidRPr="00C60FC5" w:rsidRDefault="007650DC" w:rsidP="001B6F27"/>
        </w:tc>
      </w:tr>
      <w:tr w:rsidR="00730C32" w:rsidRPr="00C60FC5" w14:paraId="082DA299" w14:textId="77777777" w:rsidTr="007E382F">
        <w:trPr>
          <w:cantSplit/>
        </w:trPr>
        <w:tc>
          <w:tcPr>
            <w:tcW w:w="14544" w:type="dxa"/>
            <w:gridSpan w:val="7"/>
            <w:tcMar>
              <w:top w:w="0" w:type="dxa"/>
              <w:left w:w="55" w:type="dxa"/>
              <w:bottom w:w="0" w:type="dxa"/>
              <w:right w:w="55" w:type="dxa"/>
            </w:tcMar>
            <w:vAlign w:val="center"/>
          </w:tcPr>
          <w:p w14:paraId="07028ED1" w14:textId="3B69D50D" w:rsidR="00730C32" w:rsidRPr="00C60FC5" w:rsidRDefault="00730C32" w:rsidP="00730C32">
            <w:pPr>
              <w:ind w:firstLine="709"/>
              <w:jc w:val="both"/>
            </w:pPr>
            <w:r w:rsidRPr="00C60FC5">
              <w:rPr>
                <w:iCs/>
              </w:rPr>
              <w:t xml:space="preserve">Примечание </w:t>
            </w:r>
            <w:r w:rsidRPr="00C60FC5">
              <w:rPr>
                <w:iCs/>
                <w:lang w:val="kk-KZ"/>
              </w:rPr>
              <w:t xml:space="preserve">– </w:t>
            </w:r>
            <w:r w:rsidRPr="00C60FC5">
              <w:rPr>
                <w:rStyle w:val="fontstyle01"/>
                <w:rFonts w:eastAsia="OpenSymbol"/>
                <w:iCs/>
                <w:color w:val="auto"/>
                <w:sz w:val="24"/>
                <w:szCs w:val="24"/>
              </w:rPr>
              <w:t>Ц</w:t>
            </w:r>
            <w:r w:rsidRPr="00C60FC5">
              <w:rPr>
                <w:rStyle w:val="fontstyle01"/>
                <w:iCs/>
                <w:color w:val="auto"/>
                <w:sz w:val="24"/>
                <w:szCs w:val="24"/>
              </w:rPr>
              <w:t>ели обучения содержат кодировку</w:t>
            </w:r>
            <w:r w:rsidRPr="00C60FC5">
              <w:rPr>
                <w:rStyle w:val="fontstyle01"/>
                <w:rFonts w:eastAsia="OpenSymbol"/>
                <w:iCs/>
                <w:color w:val="auto"/>
                <w:sz w:val="24"/>
                <w:szCs w:val="24"/>
              </w:rPr>
              <w:t>, где п</w:t>
            </w:r>
            <w:r w:rsidRPr="00C60FC5">
              <w:rPr>
                <w:rStyle w:val="fontstyle01"/>
                <w:iCs/>
                <w:color w:val="auto"/>
                <w:sz w:val="24"/>
                <w:szCs w:val="24"/>
              </w:rPr>
              <w:t>ервое число кода обозначает класс, второе и третье числа – раздел и подраздел программы, четвертое число показывает нумерацию учебной цели в данном подразделе. Например, в кодировке 7.2.1.4 "7" – класс, "2.1" – раздел и подраздел, "4" – нумерация учебной цели</w:t>
            </w:r>
          </w:p>
        </w:tc>
      </w:tr>
    </w:tbl>
    <w:p w14:paraId="3A47685E" w14:textId="1B470D8C" w:rsidR="007650DC" w:rsidRPr="00C60FC5" w:rsidRDefault="007650DC" w:rsidP="005506E3">
      <w:pPr>
        <w:ind w:firstLine="709"/>
        <w:jc w:val="both"/>
        <w:rPr>
          <w:rStyle w:val="fontstyle01"/>
          <w:rFonts w:eastAsia="OpenSymbol"/>
          <w:i/>
          <w:iCs/>
          <w:color w:val="auto"/>
        </w:rPr>
      </w:pPr>
      <w:r w:rsidRPr="00C60FC5">
        <w:rPr>
          <w:rStyle w:val="fontstyle01"/>
          <w:rFonts w:eastAsia="OpenSymbol"/>
          <w:i/>
          <w:iCs/>
          <w:color w:val="auto"/>
        </w:rPr>
        <w:t>.</w:t>
      </w:r>
    </w:p>
    <w:p w14:paraId="01E6C46E" w14:textId="77777777" w:rsidR="007650DC" w:rsidRPr="00C60FC5" w:rsidRDefault="007650DC" w:rsidP="005506E3">
      <w:pPr>
        <w:pStyle w:val="Standard"/>
        <w:tabs>
          <w:tab w:val="left" w:pos="1134"/>
        </w:tabs>
        <w:spacing w:after="0" w:line="240" w:lineRule="auto"/>
        <w:ind w:firstLine="709"/>
        <w:contextualSpacing/>
        <w:jc w:val="both"/>
        <w:rPr>
          <w:rFonts w:ascii="Times New Roman" w:hAnsi="Times New Roman" w:cs="Times New Roman"/>
          <w:color w:val="auto"/>
          <w:sz w:val="28"/>
          <w:szCs w:val="28"/>
        </w:rPr>
        <w:sectPr w:rsidR="007650DC" w:rsidRPr="00C60FC5" w:rsidSect="00730C32">
          <w:footerReference w:type="default" r:id="rId18"/>
          <w:endnotePr>
            <w:numFmt w:val="decimal"/>
          </w:endnotePr>
          <w:pgSz w:w="16838" w:h="11906" w:orient="landscape"/>
          <w:pgMar w:top="1701" w:right="1134" w:bottom="567" w:left="1134" w:header="709" w:footer="709" w:gutter="0"/>
          <w:cols w:space="708"/>
          <w:docGrid w:linePitch="360"/>
        </w:sectPr>
      </w:pPr>
    </w:p>
    <w:p w14:paraId="3374005F" w14:textId="3D93E0CF" w:rsidR="00911842" w:rsidRPr="00C60FC5" w:rsidRDefault="007650DC" w:rsidP="005506E3">
      <w:pPr>
        <w:pStyle w:val="Standard"/>
        <w:tabs>
          <w:tab w:val="left" w:pos="1134"/>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Остановимся на </w:t>
      </w:r>
      <w:r w:rsidR="00AE4A71" w:rsidRPr="00C60FC5">
        <w:rPr>
          <w:rFonts w:ascii="Times New Roman" w:hAnsi="Times New Roman" w:cs="Times New Roman"/>
          <w:color w:val="auto"/>
          <w:sz w:val="28"/>
          <w:szCs w:val="28"/>
        </w:rPr>
        <w:t>первой и второй укрупненных дидактических единицах. Содержание научно-методического семинара для учителей определяется теми теоретическими положениями, которые явились основанием для разработки нашей Педагогической программы. Специфика встреч с родителями школьников обусловлена необходимостью их привлечения к опытно-педагогической работе и получения обратной связи во время подведения итогов этой работы</w:t>
      </w:r>
      <w:r w:rsidR="00911842" w:rsidRPr="00C60FC5">
        <w:rPr>
          <w:rFonts w:ascii="Times New Roman" w:hAnsi="Times New Roman" w:cs="Times New Roman"/>
          <w:color w:val="auto"/>
          <w:sz w:val="28"/>
          <w:szCs w:val="28"/>
        </w:rPr>
        <w:t>.</w:t>
      </w:r>
    </w:p>
    <w:p w14:paraId="75B522B3" w14:textId="77777777" w:rsidR="00C11D0A" w:rsidRPr="00C60FC5" w:rsidRDefault="00AE4A71" w:rsidP="005506E3">
      <w:pPr>
        <w:pStyle w:val="af1"/>
        <w:tabs>
          <w:tab w:val="left" w:pos="851"/>
          <w:tab w:val="left" w:pos="993"/>
        </w:tabs>
        <w:ind w:left="0" w:firstLine="709"/>
        <w:jc w:val="both"/>
        <w:rPr>
          <w:rFonts w:cs="Times New Roman"/>
          <w:color w:val="auto"/>
          <w:sz w:val="28"/>
          <w:szCs w:val="28"/>
        </w:rPr>
      </w:pPr>
      <w:r w:rsidRPr="00C60FC5">
        <w:rPr>
          <w:rFonts w:cs="Times New Roman"/>
          <w:color w:val="auto"/>
          <w:sz w:val="28"/>
          <w:szCs w:val="28"/>
        </w:rPr>
        <w:t xml:space="preserve">Третью укрупненную дидактическую единицу мы решили изложить после описания </w:t>
      </w:r>
      <w:r w:rsidRPr="00C60FC5">
        <w:rPr>
          <w:rFonts w:cs="Times New Roman"/>
          <w:i/>
          <w:iCs/>
          <w:color w:val="auto"/>
          <w:sz w:val="28"/>
          <w:szCs w:val="28"/>
        </w:rPr>
        <w:t>предварительного этапа</w:t>
      </w:r>
      <w:r w:rsidRPr="00C60FC5">
        <w:rPr>
          <w:rFonts w:cs="Times New Roman"/>
          <w:color w:val="auto"/>
          <w:sz w:val="28"/>
          <w:szCs w:val="28"/>
        </w:rPr>
        <w:t xml:space="preserve"> опытно-педагогической работы в рамках нашего исследования.</w:t>
      </w:r>
    </w:p>
    <w:p w14:paraId="41012DC1" w14:textId="08D8FC97" w:rsidR="00C11D0A" w:rsidRPr="00C60FC5" w:rsidRDefault="00E375BF" w:rsidP="005506E3">
      <w:pPr>
        <w:pStyle w:val="af1"/>
        <w:tabs>
          <w:tab w:val="left" w:pos="851"/>
          <w:tab w:val="left" w:pos="993"/>
          <w:tab w:val="left" w:pos="1134"/>
        </w:tabs>
        <w:ind w:left="0" w:firstLine="709"/>
        <w:contextualSpacing/>
        <w:jc w:val="both"/>
        <w:rPr>
          <w:rFonts w:cs="Times New Roman"/>
          <w:color w:val="auto"/>
          <w:sz w:val="28"/>
          <w:szCs w:val="28"/>
        </w:rPr>
      </w:pPr>
      <w:r w:rsidRPr="00C60FC5">
        <w:rPr>
          <w:rFonts w:cs="Times New Roman"/>
          <w:color w:val="auto"/>
          <w:sz w:val="28"/>
          <w:szCs w:val="28"/>
        </w:rPr>
        <w:t>Итак, на предварительном этапе мы организовали научно-методический семинар для педагогов.</w:t>
      </w:r>
      <w:r w:rsidR="00C11D0A" w:rsidRPr="00C60FC5">
        <w:rPr>
          <w:rFonts w:cs="Times New Roman"/>
          <w:color w:val="auto"/>
          <w:sz w:val="28"/>
          <w:szCs w:val="28"/>
        </w:rPr>
        <w:t xml:space="preserve"> Нам стоило больших усилий, чтобы собрать группу учителей казахского, русского и английского языков и классных руководителей нескольких 6-х и 8-х классов одной школы со смешанным языком обучения (всего 11 человек, из них 6 классных руководителей и 5 учителей-предметников – один учитель английского языка и по два учителя казахского языка в классах с русским языком обучения и русского языка в классах с казахским языком обучения). Именно с ними мы провели научно-методический семинар «Особенности обучения языкам в контексте ценностей «Рухани жаңғыру» (таблица 5). </w:t>
      </w:r>
    </w:p>
    <w:p w14:paraId="1C64F6E5" w14:textId="77777777" w:rsidR="00E375BF" w:rsidRPr="00C60FC5" w:rsidRDefault="00E375BF" w:rsidP="005506E3">
      <w:pPr>
        <w:pStyle w:val="af1"/>
        <w:tabs>
          <w:tab w:val="left" w:pos="851"/>
          <w:tab w:val="left" w:pos="993"/>
        </w:tabs>
        <w:ind w:left="0" w:firstLine="709"/>
        <w:jc w:val="both"/>
        <w:rPr>
          <w:rFonts w:cs="Times New Roman"/>
          <w:color w:val="auto"/>
          <w:sz w:val="28"/>
          <w:szCs w:val="28"/>
        </w:rPr>
      </w:pPr>
    </w:p>
    <w:p w14:paraId="03438CA1" w14:textId="77777777" w:rsidR="00911842" w:rsidRPr="00C60FC5" w:rsidRDefault="00911842" w:rsidP="001B6F27">
      <w:pPr>
        <w:pStyle w:val="af1"/>
        <w:tabs>
          <w:tab w:val="left" w:pos="851"/>
          <w:tab w:val="left" w:pos="993"/>
        </w:tabs>
        <w:ind w:left="0"/>
        <w:jc w:val="both"/>
        <w:rPr>
          <w:rFonts w:cs="Times New Roman"/>
          <w:color w:val="auto"/>
          <w:sz w:val="28"/>
          <w:szCs w:val="28"/>
        </w:rPr>
      </w:pPr>
      <w:r w:rsidRPr="00C60FC5">
        <w:rPr>
          <w:rFonts w:cs="Times New Roman"/>
          <w:color w:val="auto"/>
          <w:sz w:val="28"/>
          <w:szCs w:val="28"/>
        </w:rPr>
        <w:t>Таблица 5 – Календарно-тематический план научно-методического семинара «Особенности обучения языкам в контексте ценностей «Рухани жаңғыру»</w:t>
      </w:r>
    </w:p>
    <w:p w14:paraId="5176B7C1" w14:textId="77777777" w:rsidR="00911842" w:rsidRPr="00C60FC5" w:rsidRDefault="00911842" w:rsidP="005506E3">
      <w:pPr>
        <w:pStyle w:val="af1"/>
        <w:tabs>
          <w:tab w:val="left" w:pos="851"/>
          <w:tab w:val="left" w:pos="993"/>
        </w:tabs>
        <w:ind w:left="0" w:firstLine="709"/>
        <w:jc w:val="both"/>
        <w:rPr>
          <w:rFonts w:cs="Times New Roman"/>
          <w:color w:val="auto"/>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6"/>
        <w:gridCol w:w="3257"/>
        <w:gridCol w:w="1937"/>
        <w:gridCol w:w="952"/>
      </w:tblGrid>
      <w:tr w:rsidR="007E382F" w:rsidRPr="00C60FC5" w14:paraId="42063DC9" w14:textId="77777777" w:rsidTr="007E382F">
        <w:trPr>
          <w:jc w:val="center"/>
        </w:trPr>
        <w:tc>
          <w:tcPr>
            <w:tcW w:w="3516" w:type="dxa"/>
            <w:shd w:val="clear" w:color="auto" w:fill="auto"/>
          </w:tcPr>
          <w:p w14:paraId="54D22C70" w14:textId="77777777" w:rsidR="007E382F" w:rsidRPr="00C60FC5" w:rsidRDefault="007E382F" w:rsidP="001B6F27">
            <w:pPr>
              <w:pStyle w:val="af1"/>
              <w:tabs>
                <w:tab w:val="left" w:pos="851"/>
                <w:tab w:val="left" w:pos="993"/>
              </w:tabs>
              <w:ind w:left="0"/>
              <w:jc w:val="both"/>
              <w:rPr>
                <w:rFonts w:cs="Times New Roman"/>
                <w:bCs/>
                <w:color w:val="auto"/>
              </w:rPr>
            </w:pPr>
            <w:r w:rsidRPr="00C60FC5">
              <w:rPr>
                <w:rFonts w:cs="Times New Roman"/>
                <w:bCs/>
                <w:color w:val="auto"/>
              </w:rPr>
              <w:t>Тема занятия</w:t>
            </w:r>
          </w:p>
        </w:tc>
        <w:tc>
          <w:tcPr>
            <w:tcW w:w="3257" w:type="dxa"/>
            <w:shd w:val="clear" w:color="auto" w:fill="auto"/>
          </w:tcPr>
          <w:p w14:paraId="1DFFB0D0" w14:textId="77777777" w:rsidR="007E382F" w:rsidRPr="00C60FC5" w:rsidRDefault="007E382F" w:rsidP="001B6F27">
            <w:pPr>
              <w:pStyle w:val="af1"/>
              <w:tabs>
                <w:tab w:val="left" w:pos="851"/>
                <w:tab w:val="left" w:pos="993"/>
              </w:tabs>
              <w:ind w:left="0"/>
              <w:jc w:val="both"/>
              <w:rPr>
                <w:rFonts w:cs="Times New Roman"/>
                <w:bCs/>
                <w:color w:val="auto"/>
              </w:rPr>
            </w:pPr>
            <w:r w:rsidRPr="00C60FC5">
              <w:rPr>
                <w:rFonts w:cs="Times New Roman"/>
                <w:bCs/>
                <w:color w:val="auto"/>
              </w:rPr>
              <w:t>Краткое содержание</w:t>
            </w:r>
          </w:p>
        </w:tc>
        <w:tc>
          <w:tcPr>
            <w:tcW w:w="1937" w:type="dxa"/>
            <w:shd w:val="clear" w:color="auto" w:fill="auto"/>
          </w:tcPr>
          <w:p w14:paraId="752ED328" w14:textId="77777777" w:rsidR="007E382F" w:rsidRPr="00C60FC5" w:rsidRDefault="007E382F" w:rsidP="001B6F27">
            <w:pPr>
              <w:pStyle w:val="af1"/>
              <w:tabs>
                <w:tab w:val="left" w:pos="851"/>
                <w:tab w:val="left" w:pos="993"/>
              </w:tabs>
              <w:ind w:left="0"/>
              <w:jc w:val="both"/>
              <w:rPr>
                <w:rFonts w:cs="Times New Roman"/>
                <w:bCs/>
                <w:color w:val="auto"/>
              </w:rPr>
            </w:pPr>
            <w:r w:rsidRPr="00C60FC5">
              <w:rPr>
                <w:rFonts w:cs="Times New Roman"/>
                <w:bCs/>
                <w:color w:val="auto"/>
              </w:rPr>
              <w:t>Форма занятия</w:t>
            </w:r>
          </w:p>
        </w:tc>
        <w:tc>
          <w:tcPr>
            <w:tcW w:w="952" w:type="dxa"/>
            <w:shd w:val="clear" w:color="auto" w:fill="auto"/>
          </w:tcPr>
          <w:p w14:paraId="20679D32" w14:textId="77777777" w:rsidR="007E382F" w:rsidRPr="00C60FC5" w:rsidRDefault="007E382F" w:rsidP="001B6F27">
            <w:pPr>
              <w:pStyle w:val="af1"/>
              <w:tabs>
                <w:tab w:val="left" w:pos="851"/>
                <w:tab w:val="left" w:pos="993"/>
              </w:tabs>
              <w:ind w:left="0"/>
              <w:jc w:val="both"/>
              <w:rPr>
                <w:rFonts w:cs="Times New Roman"/>
                <w:bCs/>
                <w:color w:val="auto"/>
              </w:rPr>
            </w:pPr>
            <w:r w:rsidRPr="00C60FC5">
              <w:rPr>
                <w:rFonts w:cs="Times New Roman"/>
                <w:bCs/>
                <w:color w:val="auto"/>
              </w:rPr>
              <w:t>Неделя</w:t>
            </w:r>
          </w:p>
        </w:tc>
      </w:tr>
      <w:tr w:rsidR="00554687" w:rsidRPr="00C60FC5" w14:paraId="30876442" w14:textId="77777777" w:rsidTr="007E382F">
        <w:trPr>
          <w:jc w:val="center"/>
        </w:trPr>
        <w:tc>
          <w:tcPr>
            <w:tcW w:w="3516" w:type="dxa"/>
            <w:shd w:val="clear" w:color="auto" w:fill="auto"/>
          </w:tcPr>
          <w:p w14:paraId="5B81FF76" w14:textId="551DF9D6" w:rsidR="00554687" w:rsidRPr="00C60FC5" w:rsidRDefault="00554687" w:rsidP="00554687">
            <w:pPr>
              <w:pStyle w:val="af1"/>
              <w:tabs>
                <w:tab w:val="left" w:pos="851"/>
                <w:tab w:val="left" w:pos="993"/>
              </w:tabs>
              <w:ind w:left="0"/>
              <w:jc w:val="center"/>
              <w:rPr>
                <w:rFonts w:cs="Times New Roman"/>
                <w:bCs/>
                <w:color w:val="auto"/>
              </w:rPr>
            </w:pPr>
            <w:r w:rsidRPr="00C60FC5">
              <w:rPr>
                <w:rFonts w:cs="Times New Roman"/>
                <w:bCs/>
                <w:color w:val="auto"/>
              </w:rPr>
              <w:t>1</w:t>
            </w:r>
          </w:p>
        </w:tc>
        <w:tc>
          <w:tcPr>
            <w:tcW w:w="3257" w:type="dxa"/>
            <w:shd w:val="clear" w:color="auto" w:fill="auto"/>
          </w:tcPr>
          <w:p w14:paraId="253239CB" w14:textId="7A0679FB" w:rsidR="00554687" w:rsidRPr="00C60FC5" w:rsidRDefault="00554687" w:rsidP="00554687">
            <w:pPr>
              <w:pStyle w:val="af1"/>
              <w:tabs>
                <w:tab w:val="left" w:pos="851"/>
                <w:tab w:val="left" w:pos="993"/>
              </w:tabs>
              <w:ind w:left="0"/>
              <w:jc w:val="center"/>
              <w:rPr>
                <w:rFonts w:cs="Times New Roman"/>
                <w:bCs/>
                <w:color w:val="auto"/>
              </w:rPr>
            </w:pPr>
            <w:r w:rsidRPr="00C60FC5">
              <w:rPr>
                <w:rFonts w:cs="Times New Roman"/>
                <w:bCs/>
                <w:color w:val="auto"/>
              </w:rPr>
              <w:t>2</w:t>
            </w:r>
          </w:p>
        </w:tc>
        <w:tc>
          <w:tcPr>
            <w:tcW w:w="1937" w:type="dxa"/>
            <w:shd w:val="clear" w:color="auto" w:fill="auto"/>
          </w:tcPr>
          <w:p w14:paraId="12DFF81E" w14:textId="658279F5" w:rsidR="00554687" w:rsidRPr="00C60FC5" w:rsidRDefault="00554687" w:rsidP="00554687">
            <w:pPr>
              <w:pStyle w:val="af1"/>
              <w:tabs>
                <w:tab w:val="left" w:pos="851"/>
                <w:tab w:val="left" w:pos="993"/>
              </w:tabs>
              <w:ind w:left="0"/>
              <w:jc w:val="center"/>
              <w:rPr>
                <w:rFonts w:cs="Times New Roman"/>
                <w:bCs/>
                <w:color w:val="auto"/>
              </w:rPr>
            </w:pPr>
            <w:r w:rsidRPr="00C60FC5">
              <w:rPr>
                <w:rFonts w:cs="Times New Roman"/>
                <w:bCs/>
                <w:color w:val="auto"/>
              </w:rPr>
              <w:t>3</w:t>
            </w:r>
          </w:p>
        </w:tc>
        <w:tc>
          <w:tcPr>
            <w:tcW w:w="952" w:type="dxa"/>
            <w:shd w:val="clear" w:color="auto" w:fill="auto"/>
          </w:tcPr>
          <w:p w14:paraId="353E426F" w14:textId="598D9BDF" w:rsidR="00554687" w:rsidRPr="00C60FC5" w:rsidRDefault="00554687" w:rsidP="00554687">
            <w:pPr>
              <w:pStyle w:val="af1"/>
              <w:tabs>
                <w:tab w:val="left" w:pos="851"/>
                <w:tab w:val="left" w:pos="993"/>
              </w:tabs>
              <w:ind w:left="0"/>
              <w:jc w:val="center"/>
              <w:rPr>
                <w:rFonts w:cs="Times New Roman"/>
                <w:bCs/>
                <w:color w:val="auto"/>
              </w:rPr>
            </w:pPr>
            <w:r w:rsidRPr="00C60FC5">
              <w:rPr>
                <w:rFonts w:cs="Times New Roman"/>
                <w:bCs/>
                <w:color w:val="auto"/>
              </w:rPr>
              <w:t>4</w:t>
            </w:r>
          </w:p>
        </w:tc>
      </w:tr>
      <w:tr w:rsidR="007E382F" w:rsidRPr="00C60FC5" w14:paraId="06AF88C1" w14:textId="77777777" w:rsidTr="007E382F">
        <w:trPr>
          <w:jc w:val="center"/>
        </w:trPr>
        <w:tc>
          <w:tcPr>
            <w:tcW w:w="3516" w:type="dxa"/>
            <w:shd w:val="clear" w:color="auto" w:fill="auto"/>
          </w:tcPr>
          <w:p w14:paraId="51ED0B0C" w14:textId="77777777" w:rsidR="007E382F" w:rsidRPr="00C60FC5" w:rsidRDefault="007E382F" w:rsidP="001B6F27">
            <w:pPr>
              <w:pStyle w:val="af1"/>
              <w:tabs>
                <w:tab w:val="left" w:pos="851"/>
                <w:tab w:val="left" w:pos="993"/>
              </w:tabs>
              <w:ind w:left="0"/>
              <w:rPr>
                <w:rFonts w:cs="Times New Roman"/>
                <w:bCs/>
                <w:color w:val="auto"/>
              </w:rPr>
            </w:pPr>
            <w:r w:rsidRPr="00C60FC5">
              <w:rPr>
                <w:rFonts w:cs="Times New Roman"/>
                <w:bCs/>
                <w:color w:val="auto"/>
              </w:rPr>
              <w:t>Потенциал учебных предметов в воспитании ценностного отношения к языкам</w:t>
            </w:r>
          </w:p>
        </w:tc>
        <w:tc>
          <w:tcPr>
            <w:tcW w:w="3257" w:type="dxa"/>
            <w:shd w:val="clear" w:color="auto" w:fill="auto"/>
          </w:tcPr>
          <w:p w14:paraId="0DCDA953" w14:textId="77777777" w:rsidR="007E382F" w:rsidRPr="00C60FC5" w:rsidRDefault="007E382F" w:rsidP="001B6F27">
            <w:pPr>
              <w:pStyle w:val="af1"/>
              <w:tabs>
                <w:tab w:val="left" w:pos="851"/>
                <w:tab w:val="left" w:pos="993"/>
              </w:tabs>
              <w:ind w:left="0"/>
              <w:rPr>
                <w:rFonts w:cs="Times New Roman"/>
                <w:bCs/>
                <w:color w:val="auto"/>
              </w:rPr>
            </w:pPr>
            <w:r w:rsidRPr="00C60FC5">
              <w:rPr>
                <w:rFonts w:cs="Times New Roman"/>
                <w:bCs/>
                <w:color w:val="auto"/>
              </w:rPr>
              <w:t xml:space="preserve">Имплементация ценностей </w:t>
            </w:r>
            <w:r w:rsidRPr="00C60FC5">
              <w:rPr>
                <w:rFonts w:cs="Times New Roman"/>
                <w:color w:val="auto"/>
              </w:rPr>
              <w:t>«Рухани жаңғыру» в содержание образования</w:t>
            </w:r>
          </w:p>
        </w:tc>
        <w:tc>
          <w:tcPr>
            <w:tcW w:w="1937" w:type="dxa"/>
            <w:shd w:val="clear" w:color="auto" w:fill="auto"/>
          </w:tcPr>
          <w:p w14:paraId="25E58017" w14:textId="77777777" w:rsidR="007E382F" w:rsidRPr="00C60FC5" w:rsidRDefault="007E382F" w:rsidP="001B6F27">
            <w:pPr>
              <w:pStyle w:val="af1"/>
              <w:tabs>
                <w:tab w:val="left" w:pos="851"/>
                <w:tab w:val="left" w:pos="993"/>
              </w:tabs>
              <w:ind w:left="0"/>
              <w:rPr>
                <w:rFonts w:cs="Times New Roman"/>
                <w:bCs/>
                <w:color w:val="auto"/>
              </w:rPr>
            </w:pPr>
            <w:r w:rsidRPr="00C60FC5">
              <w:rPr>
                <w:rFonts w:cs="Times New Roman"/>
                <w:bCs/>
                <w:color w:val="auto"/>
              </w:rPr>
              <w:t>Интерактивная лекция</w:t>
            </w:r>
          </w:p>
        </w:tc>
        <w:tc>
          <w:tcPr>
            <w:tcW w:w="952" w:type="dxa"/>
            <w:shd w:val="clear" w:color="auto" w:fill="auto"/>
          </w:tcPr>
          <w:p w14:paraId="706FA8E7" w14:textId="77777777" w:rsidR="007E382F" w:rsidRPr="00C60FC5" w:rsidRDefault="007E382F" w:rsidP="001B6F27">
            <w:pPr>
              <w:pStyle w:val="af1"/>
              <w:tabs>
                <w:tab w:val="left" w:pos="851"/>
                <w:tab w:val="left" w:pos="993"/>
              </w:tabs>
              <w:ind w:left="0"/>
              <w:jc w:val="both"/>
              <w:rPr>
                <w:rFonts w:cs="Times New Roman"/>
                <w:bCs/>
                <w:color w:val="auto"/>
              </w:rPr>
            </w:pPr>
            <w:r w:rsidRPr="00C60FC5">
              <w:rPr>
                <w:rFonts w:cs="Times New Roman"/>
                <w:bCs/>
                <w:color w:val="auto"/>
              </w:rPr>
              <w:t>1</w:t>
            </w:r>
          </w:p>
        </w:tc>
      </w:tr>
      <w:tr w:rsidR="007E382F" w:rsidRPr="00C60FC5" w14:paraId="4AF7C165" w14:textId="77777777" w:rsidTr="007E382F">
        <w:trPr>
          <w:jc w:val="center"/>
        </w:trPr>
        <w:tc>
          <w:tcPr>
            <w:tcW w:w="3516" w:type="dxa"/>
            <w:shd w:val="clear" w:color="auto" w:fill="auto"/>
          </w:tcPr>
          <w:p w14:paraId="73B498F1" w14:textId="77777777" w:rsidR="007E382F" w:rsidRPr="00C60FC5" w:rsidRDefault="007E382F" w:rsidP="001B6F27">
            <w:pPr>
              <w:pStyle w:val="af1"/>
              <w:tabs>
                <w:tab w:val="left" w:pos="851"/>
                <w:tab w:val="left" w:pos="993"/>
              </w:tabs>
              <w:ind w:left="0"/>
              <w:rPr>
                <w:rFonts w:cs="Times New Roman"/>
                <w:bCs/>
                <w:color w:val="auto"/>
              </w:rPr>
            </w:pPr>
            <w:r w:rsidRPr="00C60FC5">
              <w:rPr>
                <w:rFonts w:cs="Times New Roman"/>
                <w:bCs/>
                <w:color w:val="auto"/>
              </w:rPr>
              <w:t>Вопросы формирования ценностного отношения школьников к изучаемым языкам</w:t>
            </w:r>
          </w:p>
        </w:tc>
        <w:tc>
          <w:tcPr>
            <w:tcW w:w="3257" w:type="dxa"/>
            <w:shd w:val="clear" w:color="auto" w:fill="auto"/>
          </w:tcPr>
          <w:p w14:paraId="725C4C9C" w14:textId="77777777" w:rsidR="007E382F" w:rsidRPr="00C60FC5" w:rsidRDefault="007E382F" w:rsidP="001B6F27">
            <w:pPr>
              <w:pStyle w:val="af1"/>
              <w:tabs>
                <w:tab w:val="left" w:pos="851"/>
                <w:tab w:val="left" w:pos="993"/>
              </w:tabs>
              <w:ind w:left="0"/>
              <w:rPr>
                <w:rFonts w:cs="Times New Roman"/>
                <w:bCs/>
                <w:color w:val="auto"/>
              </w:rPr>
            </w:pPr>
            <w:r w:rsidRPr="00C60FC5">
              <w:rPr>
                <w:rFonts w:cs="Times New Roman"/>
                <w:bCs/>
                <w:color w:val="auto"/>
              </w:rPr>
              <w:t>Понятие ценностного отношения к языку, система критериев уровней его сформированности, методы диагностики</w:t>
            </w:r>
          </w:p>
        </w:tc>
        <w:tc>
          <w:tcPr>
            <w:tcW w:w="1937" w:type="dxa"/>
            <w:shd w:val="clear" w:color="auto" w:fill="auto"/>
          </w:tcPr>
          <w:p w14:paraId="59F3EEA3" w14:textId="77777777" w:rsidR="007E382F" w:rsidRPr="00C60FC5" w:rsidRDefault="007E382F" w:rsidP="001B6F27">
            <w:pPr>
              <w:pStyle w:val="af1"/>
              <w:tabs>
                <w:tab w:val="left" w:pos="851"/>
                <w:tab w:val="left" w:pos="993"/>
              </w:tabs>
              <w:ind w:left="0"/>
              <w:rPr>
                <w:rFonts w:cs="Times New Roman"/>
                <w:bCs/>
                <w:color w:val="auto"/>
              </w:rPr>
            </w:pPr>
            <w:r w:rsidRPr="00C60FC5">
              <w:rPr>
                <w:rFonts w:cs="Times New Roman"/>
                <w:bCs/>
                <w:color w:val="auto"/>
              </w:rPr>
              <w:t>Интерактивная лекция</w:t>
            </w:r>
          </w:p>
        </w:tc>
        <w:tc>
          <w:tcPr>
            <w:tcW w:w="952" w:type="dxa"/>
            <w:shd w:val="clear" w:color="auto" w:fill="auto"/>
          </w:tcPr>
          <w:p w14:paraId="7E16C7B1" w14:textId="77777777" w:rsidR="007E382F" w:rsidRPr="00C60FC5" w:rsidRDefault="007E382F" w:rsidP="001B6F27">
            <w:pPr>
              <w:pStyle w:val="af1"/>
              <w:tabs>
                <w:tab w:val="left" w:pos="851"/>
                <w:tab w:val="left" w:pos="993"/>
              </w:tabs>
              <w:ind w:left="0"/>
              <w:rPr>
                <w:rFonts w:cs="Times New Roman"/>
                <w:bCs/>
                <w:color w:val="auto"/>
              </w:rPr>
            </w:pPr>
            <w:r w:rsidRPr="00C60FC5">
              <w:rPr>
                <w:rFonts w:cs="Times New Roman"/>
                <w:bCs/>
                <w:color w:val="auto"/>
              </w:rPr>
              <w:t>2</w:t>
            </w:r>
          </w:p>
        </w:tc>
      </w:tr>
      <w:tr w:rsidR="00515E32" w:rsidRPr="00C60FC5" w14:paraId="2D379C2C" w14:textId="77777777" w:rsidTr="00901104">
        <w:trPr>
          <w:jc w:val="center"/>
        </w:trPr>
        <w:tc>
          <w:tcPr>
            <w:tcW w:w="3516" w:type="dxa"/>
            <w:tcBorders>
              <w:bottom w:val="single" w:sz="4" w:space="0" w:color="auto"/>
            </w:tcBorders>
            <w:shd w:val="clear" w:color="auto" w:fill="auto"/>
          </w:tcPr>
          <w:p w14:paraId="5F3059AA" w14:textId="77777777" w:rsidR="007E382F" w:rsidRPr="00C60FC5" w:rsidRDefault="007E382F" w:rsidP="001B6F27">
            <w:pPr>
              <w:pStyle w:val="af1"/>
              <w:tabs>
                <w:tab w:val="left" w:pos="851"/>
                <w:tab w:val="left" w:pos="993"/>
              </w:tabs>
              <w:ind w:left="0"/>
              <w:rPr>
                <w:rFonts w:cs="Times New Roman"/>
                <w:bCs/>
                <w:color w:val="auto"/>
              </w:rPr>
            </w:pPr>
            <w:r w:rsidRPr="00C60FC5">
              <w:rPr>
                <w:rFonts w:cs="Times New Roman"/>
                <w:bCs/>
                <w:color w:val="auto"/>
              </w:rPr>
              <w:t xml:space="preserve">Диагностика уровней сформированности ценностного отношения школьников к языкам </w:t>
            </w:r>
          </w:p>
        </w:tc>
        <w:tc>
          <w:tcPr>
            <w:tcW w:w="3257" w:type="dxa"/>
            <w:tcBorders>
              <w:bottom w:val="single" w:sz="4" w:space="0" w:color="auto"/>
            </w:tcBorders>
            <w:shd w:val="clear" w:color="auto" w:fill="auto"/>
          </w:tcPr>
          <w:p w14:paraId="5CECBF86" w14:textId="77777777" w:rsidR="007E382F" w:rsidRPr="00C60FC5" w:rsidRDefault="007E382F" w:rsidP="001B6F27">
            <w:r w:rsidRPr="00C60FC5">
              <w:rPr>
                <w:bCs/>
              </w:rPr>
              <w:t>1. Проведение диагностики ценностного отношения школьников к изучаемым языкам</w:t>
            </w:r>
          </w:p>
          <w:p w14:paraId="017C5FAF" w14:textId="77777777" w:rsidR="007E382F" w:rsidRPr="00C60FC5" w:rsidRDefault="007E382F" w:rsidP="001B6F27">
            <w:r w:rsidRPr="00C60FC5">
              <w:t>2. Сбор и систематизация данных диагностики</w:t>
            </w:r>
          </w:p>
          <w:p w14:paraId="1B6F748C" w14:textId="77777777" w:rsidR="007E382F" w:rsidRPr="00C60FC5" w:rsidRDefault="007E382F" w:rsidP="001B6F27">
            <w:r w:rsidRPr="00C60FC5">
              <w:t>3. Интерпретация результатов диагностики</w:t>
            </w:r>
          </w:p>
        </w:tc>
        <w:tc>
          <w:tcPr>
            <w:tcW w:w="1937" w:type="dxa"/>
            <w:tcBorders>
              <w:bottom w:val="single" w:sz="4" w:space="0" w:color="auto"/>
            </w:tcBorders>
            <w:shd w:val="clear" w:color="auto" w:fill="auto"/>
          </w:tcPr>
          <w:p w14:paraId="1DD6ECA3" w14:textId="77777777" w:rsidR="007E382F" w:rsidRPr="00C60FC5" w:rsidRDefault="007E382F" w:rsidP="001B6F27">
            <w:pPr>
              <w:pStyle w:val="af1"/>
              <w:tabs>
                <w:tab w:val="left" w:pos="851"/>
                <w:tab w:val="left" w:pos="993"/>
              </w:tabs>
              <w:ind w:left="0"/>
              <w:rPr>
                <w:rFonts w:cs="Times New Roman"/>
                <w:bCs/>
                <w:color w:val="auto"/>
              </w:rPr>
            </w:pPr>
            <w:r w:rsidRPr="00C60FC5">
              <w:rPr>
                <w:rFonts w:cs="Times New Roman"/>
                <w:bCs/>
                <w:color w:val="auto"/>
              </w:rPr>
              <w:t>Практические занятия</w:t>
            </w:r>
          </w:p>
        </w:tc>
        <w:tc>
          <w:tcPr>
            <w:tcW w:w="952" w:type="dxa"/>
            <w:tcBorders>
              <w:bottom w:val="single" w:sz="4" w:space="0" w:color="auto"/>
            </w:tcBorders>
            <w:shd w:val="clear" w:color="auto" w:fill="auto"/>
          </w:tcPr>
          <w:p w14:paraId="5940FD05" w14:textId="77777777" w:rsidR="007E382F" w:rsidRPr="00C60FC5" w:rsidRDefault="007E382F" w:rsidP="001B6F27">
            <w:pPr>
              <w:pStyle w:val="af1"/>
              <w:tabs>
                <w:tab w:val="left" w:pos="851"/>
                <w:tab w:val="left" w:pos="993"/>
              </w:tabs>
              <w:ind w:left="0"/>
              <w:rPr>
                <w:rFonts w:cs="Times New Roman"/>
                <w:bCs/>
                <w:color w:val="auto"/>
              </w:rPr>
            </w:pPr>
            <w:r w:rsidRPr="00C60FC5">
              <w:rPr>
                <w:rFonts w:cs="Times New Roman"/>
                <w:bCs/>
                <w:color w:val="auto"/>
              </w:rPr>
              <w:t>3-4</w:t>
            </w:r>
          </w:p>
        </w:tc>
      </w:tr>
      <w:tr w:rsidR="00515E32" w:rsidRPr="00C60FC5" w14:paraId="0295BDCC" w14:textId="77777777" w:rsidTr="00901104">
        <w:trPr>
          <w:jc w:val="center"/>
        </w:trPr>
        <w:tc>
          <w:tcPr>
            <w:tcW w:w="3516" w:type="dxa"/>
            <w:tcBorders>
              <w:bottom w:val="nil"/>
            </w:tcBorders>
            <w:shd w:val="clear" w:color="auto" w:fill="auto"/>
          </w:tcPr>
          <w:p w14:paraId="41DE929E" w14:textId="77777777" w:rsidR="007E382F" w:rsidRPr="00C60FC5" w:rsidRDefault="007E382F" w:rsidP="001B6F27">
            <w:pPr>
              <w:rPr>
                <w:shd w:val="clear" w:color="auto" w:fill="FFFFFF"/>
                <w:lang w:val="kk-KZ"/>
              </w:rPr>
            </w:pPr>
            <w:r w:rsidRPr="00C60FC5">
              <w:rPr>
                <w:bCs/>
              </w:rPr>
              <w:t>Педагогические стратегии и механизмы формирования ценностного отношения школьников к языкам</w:t>
            </w:r>
            <w:r w:rsidRPr="00C60FC5">
              <w:rPr>
                <w:shd w:val="clear" w:color="auto" w:fill="FFFFFF"/>
              </w:rPr>
              <w:t xml:space="preserve"> в контексте ценностных установок «Рухани </w:t>
            </w:r>
            <w:r w:rsidRPr="00C60FC5">
              <w:rPr>
                <w:shd w:val="clear" w:color="auto" w:fill="FFFFFF"/>
                <w:lang w:val="kk-KZ"/>
              </w:rPr>
              <w:t>жаңғыр</w:t>
            </w:r>
            <w:r w:rsidRPr="00C60FC5">
              <w:rPr>
                <w:shd w:val="clear" w:color="auto" w:fill="FFFFFF"/>
              </w:rPr>
              <w:t>у</w:t>
            </w:r>
            <w:r w:rsidRPr="00C60FC5">
              <w:rPr>
                <w:shd w:val="clear" w:color="auto" w:fill="FFFFFF"/>
                <w:lang w:val="kk-KZ"/>
              </w:rPr>
              <w:t>».</w:t>
            </w:r>
          </w:p>
        </w:tc>
        <w:tc>
          <w:tcPr>
            <w:tcW w:w="3257" w:type="dxa"/>
            <w:tcBorders>
              <w:bottom w:val="nil"/>
            </w:tcBorders>
            <w:shd w:val="clear" w:color="auto" w:fill="auto"/>
          </w:tcPr>
          <w:p w14:paraId="12AB80FB" w14:textId="77777777" w:rsidR="007E382F" w:rsidRPr="00C60FC5" w:rsidRDefault="007E382F" w:rsidP="001B6F27">
            <w:pPr>
              <w:pStyle w:val="af1"/>
              <w:tabs>
                <w:tab w:val="left" w:pos="851"/>
                <w:tab w:val="left" w:pos="993"/>
              </w:tabs>
              <w:ind w:left="0"/>
              <w:rPr>
                <w:rFonts w:cs="Times New Roman"/>
                <w:bCs/>
                <w:color w:val="auto"/>
              </w:rPr>
            </w:pPr>
            <w:r w:rsidRPr="00C60FC5">
              <w:rPr>
                <w:rFonts w:cs="Times New Roman"/>
                <w:bCs/>
                <w:color w:val="auto"/>
              </w:rPr>
              <w:t xml:space="preserve">Обсуждение и корректировка Педагогической программы обучения языкам в условиях приобщения школьников к ценностям </w:t>
            </w:r>
            <w:r w:rsidRPr="00C60FC5">
              <w:rPr>
                <w:rFonts w:cs="Times New Roman"/>
                <w:color w:val="auto"/>
                <w:shd w:val="clear" w:color="auto" w:fill="FFFFFF"/>
              </w:rPr>
              <w:t xml:space="preserve">«Рухани </w:t>
            </w:r>
            <w:r w:rsidRPr="00C60FC5">
              <w:rPr>
                <w:rFonts w:cs="Times New Roman"/>
                <w:color w:val="auto"/>
                <w:shd w:val="clear" w:color="auto" w:fill="FFFFFF"/>
                <w:lang w:val="kk-KZ"/>
              </w:rPr>
              <w:t>жаңғыр</w:t>
            </w:r>
            <w:r w:rsidRPr="00C60FC5">
              <w:rPr>
                <w:rFonts w:cs="Times New Roman"/>
                <w:color w:val="auto"/>
                <w:shd w:val="clear" w:color="auto" w:fill="FFFFFF"/>
              </w:rPr>
              <w:t>у</w:t>
            </w:r>
            <w:r w:rsidRPr="00C60FC5">
              <w:rPr>
                <w:rFonts w:cs="Times New Roman"/>
                <w:color w:val="auto"/>
                <w:shd w:val="clear" w:color="auto" w:fill="FFFFFF"/>
                <w:lang w:val="kk-KZ"/>
              </w:rPr>
              <w:t>»</w:t>
            </w:r>
          </w:p>
        </w:tc>
        <w:tc>
          <w:tcPr>
            <w:tcW w:w="1937" w:type="dxa"/>
            <w:tcBorders>
              <w:bottom w:val="nil"/>
            </w:tcBorders>
            <w:shd w:val="clear" w:color="auto" w:fill="auto"/>
          </w:tcPr>
          <w:p w14:paraId="587FDEE5" w14:textId="77777777" w:rsidR="007E382F" w:rsidRPr="00C60FC5" w:rsidRDefault="007E382F" w:rsidP="001B6F27">
            <w:pPr>
              <w:pStyle w:val="af1"/>
              <w:tabs>
                <w:tab w:val="left" w:pos="851"/>
                <w:tab w:val="left" w:pos="993"/>
              </w:tabs>
              <w:ind w:left="0"/>
              <w:rPr>
                <w:rFonts w:cs="Times New Roman"/>
                <w:bCs/>
                <w:color w:val="auto"/>
              </w:rPr>
            </w:pPr>
            <w:r w:rsidRPr="00C60FC5">
              <w:rPr>
                <w:rFonts w:cs="Times New Roman"/>
                <w:bCs/>
                <w:color w:val="auto"/>
              </w:rPr>
              <w:t>Практические занятия</w:t>
            </w:r>
          </w:p>
        </w:tc>
        <w:tc>
          <w:tcPr>
            <w:tcW w:w="952" w:type="dxa"/>
            <w:tcBorders>
              <w:bottom w:val="nil"/>
            </w:tcBorders>
            <w:shd w:val="clear" w:color="auto" w:fill="auto"/>
          </w:tcPr>
          <w:p w14:paraId="3C96DC7F" w14:textId="77777777" w:rsidR="007E382F" w:rsidRPr="00C60FC5" w:rsidRDefault="007E382F" w:rsidP="001B6F27">
            <w:pPr>
              <w:pStyle w:val="af1"/>
              <w:tabs>
                <w:tab w:val="left" w:pos="851"/>
                <w:tab w:val="left" w:pos="993"/>
              </w:tabs>
              <w:ind w:left="0"/>
              <w:rPr>
                <w:rFonts w:cs="Times New Roman"/>
                <w:bCs/>
                <w:color w:val="auto"/>
              </w:rPr>
            </w:pPr>
            <w:r w:rsidRPr="00C60FC5">
              <w:rPr>
                <w:rFonts w:cs="Times New Roman"/>
                <w:bCs/>
                <w:color w:val="auto"/>
              </w:rPr>
              <w:t>5-6</w:t>
            </w:r>
          </w:p>
        </w:tc>
      </w:tr>
    </w:tbl>
    <w:p w14:paraId="39E50936" w14:textId="77777777" w:rsidR="00554687" w:rsidRPr="00C60FC5" w:rsidRDefault="00554687" w:rsidP="00554687">
      <w:pPr>
        <w:rPr>
          <w:sz w:val="28"/>
          <w:szCs w:val="28"/>
        </w:rPr>
      </w:pPr>
      <w:r w:rsidRPr="00C60FC5">
        <w:rPr>
          <w:sz w:val="28"/>
          <w:szCs w:val="28"/>
        </w:rPr>
        <w:t>Продолжение таблицы 5</w:t>
      </w:r>
    </w:p>
    <w:p w14:paraId="549E0FCB" w14:textId="77777777" w:rsidR="00554687" w:rsidRPr="00C60FC5" w:rsidRDefault="0055468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6"/>
        <w:gridCol w:w="3257"/>
        <w:gridCol w:w="1937"/>
        <w:gridCol w:w="952"/>
      </w:tblGrid>
      <w:tr w:rsidR="00554687" w:rsidRPr="00C60FC5" w14:paraId="5865C2EA" w14:textId="77777777" w:rsidTr="007E382F">
        <w:trPr>
          <w:jc w:val="center"/>
        </w:trPr>
        <w:tc>
          <w:tcPr>
            <w:tcW w:w="3516" w:type="dxa"/>
            <w:shd w:val="clear" w:color="auto" w:fill="auto"/>
          </w:tcPr>
          <w:p w14:paraId="29EC5478" w14:textId="318692C7" w:rsidR="00554687" w:rsidRPr="00C60FC5" w:rsidRDefault="00554687" w:rsidP="00282F41">
            <w:pPr>
              <w:jc w:val="center"/>
              <w:rPr>
                <w:bCs/>
              </w:rPr>
            </w:pPr>
            <w:r w:rsidRPr="00C60FC5">
              <w:rPr>
                <w:bCs/>
              </w:rPr>
              <w:t>1</w:t>
            </w:r>
          </w:p>
        </w:tc>
        <w:tc>
          <w:tcPr>
            <w:tcW w:w="3257" w:type="dxa"/>
            <w:shd w:val="clear" w:color="auto" w:fill="auto"/>
          </w:tcPr>
          <w:p w14:paraId="6A7147BF" w14:textId="12B9B23D" w:rsidR="00554687" w:rsidRPr="00C60FC5" w:rsidRDefault="00554687" w:rsidP="00282F41">
            <w:pPr>
              <w:pStyle w:val="af1"/>
              <w:tabs>
                <w:tab w:val="left" w:pos="851"/>
                <w:tab w:val="left" w:pos="993"/>
              </w:tabs>
              <w:ind w:left="0"/>
              <w:jc w:val="center"/>
              <w:rPr>
                <w:rFonts w:cs="Times New Roman"/>
                <w:bCs/>
                <w:color w:val="auto"/>
              </w:rPr>
            </w:pPr>
            <w:r w:rsidRPr="00C60FC5">
              <w:rPr>
                <w:rFonts w:cs="Times New Roman"/>
                <w:bCs/>
                <w:color w:val="auto"/>
              </w:rPr>
              <w:t>2</w:t>
            </w:r>
          </w:p>
        </w:tc>
        <w:tc>
          <w:tcPr>
            <w:tcW w:w="1937" w:type="dxa"/>
            <w:shd w:val="clear" w:color="auto" w:fill="auto"/>
          </w:tcPr>
          <w:p w14:paraId="16DA6785" w14:textId="78F78EBF" w:rsidR="00554687" w:rsidRPr="00C60FC5" w:rsidRDefault="00554687" w:rsidP="00282F41">
            <w:pPr>
              <w:pStyle w:val="af1"/>
              <w:tabs>
                <w:tab w:val="left" w:pos="851"/>
                <w:tab w:val="left" w:pos="993"/>
              </w:tabs>
              <w:ind w:left="0"/>
              <w:jc w:val="center"/>
              <w:rPr>
                <w:rFonts w:cs="Times New Roman"/>
                <w:bCs/>
                <w:color w:val="auto"/>
              </w:rPr>
            </w:pPr>
            <w:r w:rsidRPr="00C60FC5">
              <w:rPr>
                <w:rFonts w:cs="Times New Roman"/>
                <w:bCs/>
                <w:color w:val="auto"/>
              </w:rPr>
              <w:t>3</w:t>
            </w:r>
          </w:p>
        </w:tc>
        <w:tc>
          <w:tcPr>
            <w:tcW w:w="952" w:type="dxa"/>
            <w:shd w:val="clear" w:color="auto" w:fill="auto"/>
          </w:tcPr>
          <w:p w14:paraId="53C219D4" w14:textId="4C2C2541" w:rsidR="00554687" w:rsidRPr="00C60FC5" w:rsidRDefault="00554687" w:rsidP="00282F41">
            <w:pPr>
              <w:pStyle w:val="af1"/>
              <w:tabs>
                <w:tab w:val="left" w:pos="851"/>
                <w:tab w:val="left" w:pos="993"/>
              </w:tabs>
              <w:ind w:left="0"/>
              <w:jc w:val="center"/>
              <w:rPr>
                <w:rFonts w:cs="Times New Roman"/>
                <w:bCs/>
                <w:color w:val="auto"/>
              </w:rPr>
            </w:pPr>
            <w:r w:rsidRPr="00C60FC5">
              <w:rPr>
                <w:rFonts w:cs="Times New Roman"/>
                <w:bCs/>
                <w:color w:val="auto"/>
              </w:rPr>
              <w:t>4</w:t>
            </w:r>
          </w:p>
        </w:tc>
      </w:tr>
      <w:tr w:rsidR="00554687" w:rsidRPr="00C60FC5" w14:paraId="67F9BC6F" w14:textId="77777777" w:rsidTr="007E382F">
        <w:trPr>
          <w:jc w:val="center"/>
        </w:trPr>
        <w:tc>
          <w:tcPr>
            <w:tcW w:w="3516" w:type="dxa"/>
            <w:shd w:val="clear" w:color="auto" w:fill="auto"/>
          </w:tcPr>
          <w:p w14:paraId="7AA17FC7" w14:textId="77777777" w:rsidR="00554687" w:rsidRPr="00C60FC5" w:rsidRDefault="00554687" w:rsidP="00554687">
            <w:pPr>
              <w:rPr>
                <w:bCs/>
              </w:rPr>
            </w:pPr>
            <w:r w:rsidRPr="00C60FC5">
              <w:rPr>
                <w:bCs/>
              </w:rPr>
              <w:t xml:space="preserve">Опытно-педагогическая работа по формированию ценностного отношения школьников к изучаемым языкам в контексте </w:t>
            </w:r>
            <w:r w:rsidRPr="00C60FC5">
              <w:rPr>
                <w:shd w:val="clear" w:color="auto" w:fill="FFFFFF"/>
              </w:rPr>
              <w:t xml:space="preserve">«Рухани </w:t>
            </w:r>
            <w:r w:rsidRPr="00C60FC5">
              <w:rPr>
                <w:shd w:val="clear" w:color="auto" w:fill="FFFFFF"/>
                <w:lang w:val="kk-KZ"/>
              </w:rPr>
              <w:t>жаңғыр</w:t>
            </w:r>
            <w:r w:rsidRPr="00C60FC5">
              <w:rPr>
                <w:shd w:val="clear" w:color="auto" w:fill="FFFFFF"/>
              </w:rPr>
              <w:t>у</w:t>
            </w:r>
            <w:r w:rsidRPr="00C60FC5">
              <w:rPr>
                <w:shd w:val="clear" w:color="auto" w:fill="FFFFFF"/>
                <w:lang w:val="kk-KZ"/>
              </w:rPr>
              <w:t>».</w:t>
            </w:r>
          </w:p>
        </w:tc>
        <w:tc>
          <w:tcPr>
            <w:tcW w:w="3257" w:type="dxa"/>
            <w:shd w:val="clear" w:color="auto" w:fill="auto"/>
          </w:tcPr>
          <w:p w14:paraId="20AFFCB1" w14:textId="77777777" w:rsidR="00554687" w:rsidRPr="00C60FC5" w:rsidRDefault="00554687" w:rsidP="00554687">
            <w:pPr>
              <w:pStyle w:val="af1"/>
              <w:tabs>
                <w:tab w:val="left" w:pos="851"/>
                <w:tab w:val="left" w:pos="993"/>
              </w:tabs>
              <w:ind w:left="0"/>
              <w:rPr>
                <w:rFonts w:cs="Times New Roman"/>
                <w:bCs/>
                <w:color w:val="auto"/>
              </w:rPr>
            </w:pPr>
            <w:r w:rsidRPr="00C60FC5">
              <w:rPr>
                <w:rFonts w:cs="Times New Roman"/>
                <w:bCs/>
                <w:color w:val="auto"/>
              </w:rPr>
              <w:t>Обсуждение плана организации и проведения опытно-педагогической работы</w:t>
            </w:r>
          </w:p>
        </w:tc>
        <w:tc>
          <w:tcPr>
            <w:tcW w:w="1937" w:type="dxa"/>
            <w:shd w:val="clear" w:color="auto" w:fill="auto"/>
          </w:tcPr>
          <w:p w14:paraId="1A7DCE79" w14:textId="77777777" w:rsidR="00554687" w:rsidRPr="00C60FC5" w:rsidRDefault="00554687" w:rsidP="00554687">
            <w:pPr>
              <w:pStyle w:val="af1"/>
              <w:tabs>
                <w:tab w:val="left" w:pos="851"/>
                <w:tab w:val="left" w:pos="993"/>
              </w:tabs>
              <w:ind w:left="0"/>
              <w:rPr>
                <w:rFonts w:cs="Times New Roman"/>
                <w:bCs/>
                <w:color w:val="auto"/>
              </w:rPr>
            </w:pPr>
            <w:r w:rsidRPr="00C60FC5">
              <w:rPr>
                <w:rFonts w:cs="Times New Roman"/>
                <w:bCs/>
                <w:color w:val="auto"/>
              </w:rPr>
              <w:t>Практическое занятие</w:t>
            </w:r>
          </w:p>
        </w:tc>
        <w:tc>
          <w:tcPr>
            <w:tcW w:w="952" w:type="dxa"/>
            <w:shd w:val="clear" w:color="auto" w:fill="auto"/>
          </w:tcPr>
          <w:p w14:paraId="6766A5F6" w14:textId="77777777" w:rsidR="00554687" w:rsidRPr="00C60FC5" w:rsidRDefault="00554687" w:rsidP="00554687">
            <w:pPr>
              <w:pStyle w:val="af1"/>
              <w:tabs>
                <w:tab w:val="left" w:pos="851"/>
                <w:tab w:val="left" w:pos="993"/>
              </w:tabs>
              <w:ind w:left="0"/>
              <w:rPr>
                <w:rFonts w:cs="Times New Roman"/>
                <w:bCs/>
                <w:color w:val="auto"/>
              </w:rPr>
            </w:pPr>
            <w:r w:rsidRPr="00C60FC5">
              <w:rPr>
                <w:rFonts w:cs="Times New Roman"/>
                <w:bCs/>
                <w:color w:val="auto"/>
              </w:rPr>
              <w:t>7</w:t>
            </w:r>
          </w:p>
        </w:tc>
      </w:tr>
    </w:tbl>
    <w:p w14:paraId="595835AB" w14:textId="77777777" w:rsidR="009B35E3" w:rsidRPr="00C60FC5" w:rsidRDefault="009B35E3" w:rsidP="009B35E3">
      <w:pPr>
        <w:pStyle w:val="af1"/>
        <w:tabs>
          <w:tab w:val="left" w:pos="851"/>
          <w:tab w:val="left" w:pos="993"/>
          <w:tab w:val="left" w:pos="1134"/>
        </w:tabs>
        <w:ind w:left="0" w:firstLine="709"/>
        <w:contextualSpacing/>
        <w:jc w:val="both"/>
        <w:rPr>
          <w:rFonts w:cs="Times New Roman"/>
          <w:color w:val="auto"/>
          <w:sz w:val="28"/>
          <w:szCs w:val="28"/>
        </w:rPr>
      </w:pPr>
    </w:p>
    <w:p w14:paraId="075EE727" w14:textId="287987B7" w:rsidR="009B35E3" w:rsidRPr="00C60FC5" w:rsidRDefault="009B35E3" w:rsidP="009B35E3">
      <w:pPr>
        <w:pStyle w:val="af1"/>
        <w:tabs>
          <w:tab w:val="left" w:pos="851"/>
          <w:tab w:val="left" w:pos="993"/>
          <w:tab w:val="left" w:pos="1134"/>
        </w:tabs>
        <w:ind w:left="0" w:firstLine="709"/>
        <w:contextualSpacing/>
        <w:jc w:val="both"/>
        <w:rPr>
          <w:rFonts w:cs="Times New Roman"/>
          <w:color w:val="auto"/>
          <w:sz w:val="28"/>
          <w:szCs w:val="28"/>
        </w:rPr>
      </w:pPr>
      <w:r w:rsidRPr="00C60FC5">
        <w:rPr>
          <w:rFonts w:cs="Times New Roman"/>
          <w:color w:val="auto"/>
          <w:sz w:val="28"/>
          <w:szCs w:val="28"/>
        </w:rPr>
        <w:t>По плану мы должны были уложиться в семь недель, но в виду большой загруженности учителей в условиях онлайн-обучения предварительный этап продлился девять недель. Заметим, наш семинар проводился, в основном, в онлайн-формате, где-то удавалось встречаться с учителями в реальном режиме.</w:t>
      </w:r>
    </w:p>
    <w:p w14:paraId="12844D54" w14:textId="77777777" w:rsidR="00911842" w:rsidRPr="00C60FC5" w:rsidRDefault="00911842" w:rsidP="005506E3">
      <w:pPr>
        <w:ind w:firstLine="709"/>
        <w:jc w:val="both"/>
        <w:rPr>
          <w:bCs/>
          <w:i/>
          <w:sz w:val="28"/>
          <w:szCs w:val="28"/>
        </w:rPr>
      </w:pPr>
      <w:r w:rsidRPr="00C60FC5">
        <w:rPr>
          <w:bCs/>
          <w:i/>
          <w:sz w:val="28"/>
          <w:szCs w:val="28"/>
        </w:rPr>
        <w:t xml:space="preserve">Занятие 1. </w:t>
      </w:r>
    </w:p>
    <w:p w14:paraId="78973A12" w14:textId="77777777" w:rsidR="00911842" w:rsidRPr="00C60FC5" w:rsidRDefault="00911842" w:rsidP="005506E3">
      <w:pPr>
        <w:ind w:firstLine="709"/>
        <w:jc w:val="both"/>
        <w:rPr>
          <w:sz w:val="28"/>
          <w:szCs w:val="28"/>
        </w:rPr>
      </w:pPr>
      <w:r w:rsidRPr="00C60FC5">
        <w:rPr>
          <w:sz w:val="28"/>
          <w:szCs w:val="28"/>
        </w:rPr>
        <w:t>Тема «</w:t>
      </w:r>
      <w:r w:rsidRPr="00C60FC5">
        <w:rPr>
          <w:bCs/>
          <w:sz w:val="28"/>
          <w:szCs w:val="28"/>
        </w:rPr>
        <w:t>Потенциал учебных предметов в воспитании ценностного отношения к языкам</w:t>
      </w:r>
      <w:r w:rsidRPr="00C60FC5">
        <w:rPr>
          <w:sz w:val="28"/>
          <w:szCs w:val="28"/>
        </w:rPr>
        <w:t>».</w:t>
      </w:r>
    </w:p>
    <w:p w14:paraId="5C9BCB55" w14:textId="77777777" w:rsidR="00911842" w:rsidRPr="00C60FC5" w:rsidRDefault="00911842" w:rsidP="005506E3">
      <w:pPr>
        <w:ind w:firstLine="709"/>
        <w:jc w:val="both"/>
        <w:rPr>
          <w:sz w:val="28"/>
          <w:szCs w:val="28"/>
        </w:rPr>
      </w:pPr>
      <w:r w:rsidRPr="00C60FC5">
        <w:rPr>
          <w:sz w:val="28"/>
          <w:szCs w:val="28"/>
        </w:rPr>
        <w:t>Содержание занятия:</w:t>
      </w:r>
    </w:p>
    <w:p w14:paraId="5FD47363" w14:textId="77777777" w:rsidR="00911842" w:rsidRPr="00C60FC5" w:rsidRDefault="00911842" w:rsidP="005506E3">
      <w:pPr>
        <w:ind w:firstLine="709"/>
        <w:jc w:val="both"/>
        <w:rPr>
          <w:sz w:val="28"/>
          <w:szCs w:val="28"/>
        </w:rPr>
      </w:pPr>
      <w:r w:rsidRPr="00C60FC5">
        <w:rPr>
          <w:sz w:val="28"/>
          <w:szCs w:val="28"/>
        </w:rPr>
        <w:t xml:space="preserve">1. </w:t>
      </w:r>
      <w:r w:rsidRPr="00C60FC5">
        <w:rPr>
          <w:bCs/>
          <w:sz w:val="28"/>
          <w:szCs w:val="28"/>
        </w:rPr>
        <w:t xml:space="preserve">Программа </w:t>
      </w:r>
      <w:r w:rsidRPr="00C60FC5">
        <w:rPr>
          <w:sz w:val="28"/>
          <w:szCs w:val="28"/>
        </w:rPr>
        <w:t>«Рухани жаңғыру». Ценностные установки Программы.</w:t>
      </w:r>
    </w:p>
    <w:p w14:paraId="745B924D" w14:textId="77777777" w:rsidR="00911842" w:rsidRPr="00C60FC5" w:rsidRDefault="00911842" w:rsidP="005506E3">
      <w:pPr>
        <w:ind w:firstLine="709"/>
        <w:jc w:val="both"/>
        <w:rPr>
          <w:sz w:val="28"/>
          <w:szCs w:val="28"/>
        </w:rPr>
      </w:pPr>
      <w:r w:rsidRPr="00C60FC5">
        <w:rPr>
          <w:sz w:val="28"/>
          <w:szCs w:val="28"/>
        </w:rPr>
        <w:t>2. Возможности учебных предметов в продвижении ценностей «Рухани жаңғыру».</w:t>
      </w:r>
    </w:p>
    <w:p w14:paraId="78087F0B" w14:textId="77777777" w:rsidR="00911842" w:rsidRPr="00C60FC5" w:rsidRDefault="00911842" w:rsidP="005506E3">
      <w:pPr>
        <w:ind w:firstLine="709"/>
        <w:jc w:val="both"/>
        <w:rPr>
          <w:sz w:val="28"/>
          <w:szCs w:val="28"/>
        </w:rPr>
      </w:pPr>
      <w:r w:rsidRPr="00C60FC5">
        <w:rPr>
          <w:sz w:val="28"/>
          <w:szCs w:val="28"/>
        </w:rPr>
        <w:t xml:space="preserve">3. </w:t>
      </w:r>
      <w:r w:rsidRPr="00C60FC5">
        <w:rPr>
          <w:bCs/>
          <w:sz w:val="28"/>
          <w:szCs w:val="28"/>
        </w:rPr>
        <w:t xml:space="preserve">Имплементация ценностей </w:t>
      </w:r>
      <w:r w:rsidRPr="00C60FC5">
        <w:rPr>
          <w:sz w:val="28"/>
          <w:szCs w:val="28"/>
        </w:rPr>
        <w:t>«Рухани жаңғыру» в образовательный процесс.</w:t>
      </w:r>
    </w:p>
    <w:p w14:paraId="78FEB890" w14:textId="77777777" w:rsidR="00911842" w:rsidRPr="00C60FC5" w:rsidRDefault="00911842" w:rsidP="005506E3">
      <w:pPr>
        <w:ind w:firstLine="709"/>
        <w:jc w:val="both"/>
        <w:rPr>
          <w:sz w:val="28"/>
          <w:szCs w:val="28"/>
        </w:rPr>
      </w:pPr>
      <w:r w:rsidRPr="00C60FC5">
        <w:rPr>
          <w:sz w:val="28"/>
          <w:szCs w:val="28"/>
        </w:rPr>
        <w:t xml:space="preserve">4. </w:t>
      </w:r>
      <w:r w:rsidRPr="00C60FC5">
        <w:rPr>
          <w:bCs/>
          <w:sz w:val="28"/>
          <w:szCs w:val="28"/>
        </w:rPr>
        <w:t xml:space="preserve">Имплементация ценностей </w:t>
      </w:r>
      <w:r w:rsidRPr="00C60FC5">
        <w:rPr>
          <w:sz w:val="28"/>
          <w:szCs w:val="28"/>
        </w:rPr>
        <w:t xml:space="preserve">«Рухани жаңғыру» в содержание языковых предметов. </w:t>
      </w:r>
    </w:p>
    <w:p w14:paraId="46C0851A" w14:textId="5188D7C9" w:rsidR="00705405" w:rsidRPr="00C60FC5" w:rsidRDefault="00911842" w:rsidP="005506E3">
      <w:pPr>
        <w:ind w:firstLine="709"/>
        <w:jc w:val="both"/>
        <w:rPr>
          <w:sz w:val="28"/>
          <w:szCs w:val="28"/>
        </w:rPr>
      </w:pPr>
      <w:r w:rsidRPr="00C60FC5">
        <w:rPr>
          <w:sz w:val="28"/>
          <w:szCs w:val="28"/>
        </w:rPr>
        <w:t xml:space="preserve">При проведении данного занятия изучалось содержание </w:t>
      </w:r>
      <w:r w:rsidRPr="00C60FC5">
        <w:rPr>
          <w:bCs/>
          <w:sz w:val="28"/>
          <w:szCs w:val="28"/>
        </w:rPr>
        <w:t>Программ</w:t>
      </w:r>
      <w:r w:rsidR="00C11D0A" w:rsidRPr="00C60FC5">
        <w:rPr>
          <w:bCs/>
          <w:sz w:val="28"/>
          <w:szCs w:val="28"/>
        </w:rPr>
        <w:t>ы</w:t>
      </w:r>
      <w:r w:rsidRPr="00C60FC5">
        <w:rPr>
          <w:bCs/>
          <w:sz w:val="28"/>
          <w:szCs w:val="28"/>
        </w:rPr>
        <w:t xml:space="preserve"> </w:t>
      </w:r>
      <w:r w:rsidRPr="00C60FC5">
        <w:rPr>
          <w:sz w:val="28"/>
          <w:szCs w:val="28"/>
        </w:rPr>
        <w:t xml:space="preserve">«Рухани жаңғыру» и рассматривались возможности учебных предметов в продвижении ее ценностей (материалы изложены в 1-м разделе настоящей диссертации). Далее на обсуждение учителям была предложена матрица </w:t>
      </w:r>
      <w:r w:rsidRPr="00C60FC5">
        <w:rPr>
          <w:bCs/>
          <w:sz w:val="28"/>
          <w:szCs w:val="28"/>
        </w:rPr>
        <w:t xml:space="preserve">имплементации ценностей </w:t>
      </w:r>
      <w:r w:rsidRPr="00C60FC5">
        <w:rPr>
          <w:sz w:val="28"/>
          <w:szCs w:val="28"/>
        </w:rPr>
        <w:t>«Рухани жаңғыру» в содержание учебных предметов и внеклассных мероприятий</w:t>
      </w:r>
      <w:r w:rsidR="00C11D0A" w:rsidRPr="00C60FC5">
        <w:rPr>
          <w:sz w:val="28"/>
          <w:szCs w:val="28"/>
        </w:rPr>
        <w:t>.</w:t>
      </w:r>
    </w:p>
    <w:p w14:paraId="6B6B3922" w14:textId="77777777" w:rsidR="00911842" w:rsidRPr="00C60FC5" w:rsidRDefault="00911842" w:rsidP="005506E3">
      <w:pPr>
        <w:ind w:firstLine="709"/>
        <w:jc w:val="both"/>
        <w:rPr>
          <w:sz w:val="28"/>
          <w:szCs w:val="28"/>
        </w:rPr>
      </w:pPr>
      <w:r w:rsidRPr="00C60FC5">
        <w:rPr>
          <w:sz w:val="28"/>
          <w:szCs w:val="28"/>
        </w:rPr>
        <w:t>Следует отметить, что в ходе обсуждения учителя единодушно признали адекватность предложенной им матрицы, а также признались в том, что данная матрица позволила им увидеть целостную картину реальных возможностей учебно-воспитательного процесса в продвижении ценностей «Рухани жаңғыру» в школьной среде.</w:t>
      </w:r>
    </w:p>
    <w:p w14:paraId="0B7BBE59" w14:textId="42170466" w:rsidR="00911842" w:rsidRPr="00C60FC5" w:rsidRDefault="00911842" w:rsidP="005506E3">
      <w:pPr>
        <w:ind w:firstLine="709"/>
        <w:jc w:val="both"/>
        <w:rPr>
          <w:sz w:val="28"/>
          <w:szCs w:val="28"/>
        </w:rPr>
      </w:pPr>
      <w:r w:rsidRPr="00C60FC5">
        <w:rPr>
          <w:sz w:val="28"/>
          <w:szCs w:val="28"/>
        </w:rPr>
        <w:t xml:space="preserve">Также на данном занятии был </w:t>
      </w:r>
      <w:r w:rsidR="00705405" w:rsidRPr="00C60FC5">
        <w:rPr>
          <w:sz w:val="28"/>
          <w:szCs w:val="28"/>
        </w:rPr>
        <w:t>обсужден</w:t>
      </w:r>
      <w:r w:rsidRPr="00C60FC5">
        <w:rPr>
          <w:sz w:val="28"/>
          <w:szCs w:val="28"/>
        </w:rPr>
        <w:t xml:space="preserve"> атлас интеграции целей обучения по учебным предметам «Казахский язык» (Я1), «Казахский язык и литература» (Я2), «Русский язык» (Я1), «Русский язык и литература» (Я2), «Английский язык» (Я3) и базовых проектов «Рухани жаңғыру».</w:t>
      </w:r>
    </w:p>
    <w:p w14:paraId="71E6CF8F" w14:textId="77777777" w:rsidR="00911842" w:rsidRPr="00C60FC5" w:rsidRDefault="00911842" w:rsidP="005506E3">
      <w:pPr>
        <w:ind w:firstLine="709"/>
        <w:jc w:val="both"/>
        <w:rPr>
          <w:bCs/>
          <w:i/>
          <w:sz w:val="28"/>
          <w:szCs w:val="28"/>
        </w:rPr>
      </w:pPr>
      <w:r w:rsidRPr="00C60FC5">
        <w:rPr>
          <w:bCs/>
          <w:i/>
          <w:sz w:val="28"/>
          <w:szCs w:val="28"/>
        </w:rPr>
        <w:t>Занятие 2.</w:t>
      </w:r>
    </w:p>
    <w:p w14:paraId="3EB59636" w14:textId="77777777" w:rsidR="00911842" w:rsidRPr="00C60FC5" w:rsidRDefault="00911842" w:rsidP="005506E3">
      <w:pPr>
        <w:ind w:firstLine="709"/>
        <w:jc w:val="both"/>
        <w:rPr>
          <w:bCs/>
          <w:sz w:val="28"/>
          <w:szCs w:val="28"/>
        </w:rPr>
      </w:pPr>
      <w:r w:rsidRPr="00C60FC5">
        <w:rPr>
          <w:sz w:val="28"/>
          <w:szCs w:val="28"/>
        </w:rPr>
        <w:t xml:space="preserve">Тема: </w:t>
      </w:r>
      <w:r w:rsidRPr="00C60FC5">
        <w:rPr>
          <w:bCs/>
          <w:sz w:val="28"/>
          <w:szCs w:val="28"/>
        </w:rPr>
        <w:t>Вопросы формирования ценностного отношения школьников к изучаемым языкам.</w:t>
      </w:r>
    </w:p>
    <w:p w14:paraId="575079CC" w14:textId="77777777" w:rsidR="00911842" w:rsidRPr="00C60FC5" w:rsidRDefault="00911842" w:rsidP="005506E3">
      <w:pPr>
        <w:ind w:firstLine="709"/>
        <w:jc w:val="both"/>
        <w:rPr>
          <w:bCs/>
          <w:sz w:val="28"/>
          <w:szCs w:val="28"/>
        </w:rPr>
      </w:pPr>
      <w:r w:rsidRPr="00C60FC5">
        <w:rPr>
          <w:bCs/>
          <w:sz w:val="28"/>
          <w:szCs w:val="28"/>
        </w:rPr>
        <w:t>Содержание занятия (материалы по пунктам 1-3 данного занятия изложены в разделе 1.1 настоящей диссертации):</w:t>
      </w:r>
    </w:p>
    <w:p w14:paraId="455D5B54" w14:textId="77777777" w:rsidR="00911842" w:rsidRPr="00C60FC5" w:rsidRDefault="00911842" w:rsidP="005506E3">
      <w:pPr>
        <w:ind w:firstLine="709"/>
        <w:jc w:val="both"/>
        <w:rPr>
          <w:bCs/>
          <w:sz w:val="28"/>
          <w:szCs w:val="28"/>
        </w:rPr>
      </w:pPr>
      <w:r w:rsidRPr="00C60FC5">
        <w:rPr>
          <w:bCs/>
          <w:sz w:val="28"/>
          <w:szCs w:val="28"/>
        </w:rPr>
        <w:t>1. Понятие ценностей.</w:t>
      </w:r>
    </w:p>
    <w:p w14:paraId="298585A6" w14:textId="77777777" w:rsidR="00911842" w:rsidRPr="00C60FC5" w:rsidRDefault="00911842" w:rsidP="005506E3">
      <w:pPr>
        <w:ind w:firstLine="709"/>
        <w:rPr>
          <w:bCs/>
          <w:sz w:val="28"/>
          <w:szCs w:val="28"/>
        </w:rPr>
      </w:pPr>
      <w:r w:rsidRPr="00C60FC5">
        <w:rPr>
          <w:bCs/>
          <w:sz w:val="28"/>
          <w:szCs w:val="28"/>
        </w:rPr>
        <w:t>2. Понятие ценностного отношения к языку.</w:t>
      </w:r>
    </w:p>
    <w:p w14:paraId="19ABD6DC" w14:textId="77777777" w:rsidR="00896014" w:rsidRPr="00C60FC5" w:rsidRDefault="00896014" w:rsidP="005506E3">
      <w:pPr>
        <w:ind w:firstLine="709"/>
        <w:jc w:val="both"/>
        <w:rPr>
          <w:bCs/>
          <w:sz w:val="28"/>
          <w:szCs w:val="28"/>
        </w:rPr>
      </w:pPr>
      <w:r w:rsidRPr="00C60FC5">
        <w:rPr>
          <w:bCs/>
          <w:sz w:val="28"/>
          <w:szCs w:val="28"/>
        </w:rPr>
        <w:t xml:space="preserve">3. </w:t>
      </w:r>
      <w:bookmarkStart w:id="29" w:name="_Hlk137717915"/>
      <w:r w:rsidRPr="00C60FC5">
        <w:rPr>
          <w:bCs/>
          <w:sz w:val="28"/>
          <w:szCs w:val="28"/>
        </w:rPr>
        <w:t>Система критериев и показателей уровней сформированности ценностного отношения к языку</w:t>
      </w:r>
      <w:bookmarkEnd w:id="29"/>
      <w:r w:rsidRPr="00C60FC5">
        <w:rPr>
          <w:bCs/>
          <w:sz w:val="28"/>
          <w:szCs w:val="28"/>
        </w:rPr>
        <w:t>.</w:t>
      </w:r>
    </w:p>
    <w:p w14:paraId="705E6474" w14:textId="77777777" w:rsidR="00896014" w:rsidRPr="00C60FC5" w:rsidRDefault="00896014" w:rsidP="005506E3">
      <w:pPr>
        <w:ind w:firstLine="709"/>
        <w:jc w:val="both"/>
        <w:rPr>
          <w:bCs/>
          <w:sz w:val="28"/>
          <w:szCs w:val="28"/>
        </w:rPr>
      </w:pPr>
      <w:r w:rsidRPr="00C60FC5">
        <w:rPr>
          <w:bCs/>
          <w:sz w:val="28"/>
          <w:szCs w:val="28"/>
        </w:rPr>
        <w:t>4. Методы диагностики ценностного отношения к изучаемым языкам.</w:t>
      </w:r>
    </w:p>
    <w:p w14:paraId="70409F43" w14:textId="77777777" w:rsidR="00896014" w:rsidRPr="00C60FC5" w:rsidRDefault="00896014" w:rsidP="005506E3">
      <w:pPr>
        <w:ind w:firstLine="709"/>
        <w:jc w:val="both"/>
        <w:rPr>
          <w:sz w:val="28"/>
          <w:szCs w:val="28"/>
          <w:lang w:val="kk-KZ"/>
        </w:rPr>
      </w:pPr>
      <w:r w:rsidRPr="00C60FC5">
        <w:rPr>
          <w:bCs/>
          <w:sz w:val="28"/>
          <w:szCs w:val="28"/>
        </w:rPr>
        <w:t>На данном занятии учителям была предложена модель ценностного отношения</w:t>
      </w:r>
      <w:r w:rsidRPr="00C60FC5">
        <w:rPr>
          <w:sz w:val="28"/>
          <w:szCs w:val="28"/>
        </w:rPr>
        <w:t xml:space="preserve"> школьников к изучаемым языкам </w:t>
      </w:r>
      <w:r w:rsidRPr="00C60FC5">
        <w:rPr>
          <w:bCs/>
          <w:sz w:val="28"/>
          <w:szCs w:val="28"/>
        </w:rPr>
        <w:t xml:space="preserve">(эти материалы изложены в разделе 1.1 настоящей диссертации) </w:t>
      </w:r>
      <w:r w:rsidRPr="00C60FC5">
        <w:rPr>
          <w:sz w:val="28"/>
          <w:szCs w:val="28"/>
        </w:rPr>
        <w:t>в виде развернутой системы критериев и дескрипторов уровней его сформированности, распределенных по трем компонентам (Эмоционально-мотивационный. Когнитивно-лингвистический. Деятельностно-прагматический). Кроме того, тщательно обсуждался диагностический инструментарий, изучались методики диагностики, которые отражены в таблице 8.</w:t>
      </w:r>
    </w:p>
    <w:p w14:paraId="2AB0C007" w14:textId="77777777" w:rsidR="00554687" w:rsidRPr="00C60FC5" w:rsidRDefault="00554687" w:rsidP="001B6F27">
      <w:pPr>
        <w:jc w:val="both"/>
        <w:rPr>
          <w:sz w:val="28"/>
          <w:szCs w:val="28"/>
        </w:rPr>
      </w:pPr>
      <w:bookmarkStart w:id="30" w:name="_Hlk137725304"/>
    </w:p>
    <w:p w14:paraId="7EAF0D0B" w14:textId="4ECD07CA" w:rsidR="00F01A4B" w:rsidRPr="00C60FC5" w:rsidRDefault="00F01A4B" w:rsidP="001B6F27">
      <w:pPr>
        <w:jc w:val="both"/>
        <w:rPr>
          <w:sz w:val="28"/>
          <w:szCs w:val="28"/>
        </w:rPr>
      </w:pPr>
      <w:r w:rsidRPr="00C60FC5">
        <w:rPr>
          <w:sz w:val="28"/>
          <w:szCs w:val="28"/>
        </w:rPr>
        <w:t xml:space="preserve">Таблица </w:t>
      </w:r>
      <w:r w:rsidR="00283D82" w:rsidRPr="00C60FC5">
        <w:rPr>
          <w:sz w:val="28"/>
          <w:szCs w:val="28"/>
        </w:rPr>
        <w:t>8</w:t>
      </w:r>
      <w:r w:rsidRPr="00C60FC5">
        <w:rPr>
          <w:sz w:val="28"/>
          <w:szCs w:val="28"/>
        </w:rPr>
        <w:t xml:space="preserve"> – </w:t>
      </w:r>
      <w:bookmarkStart w:id="31" w:name="_Hlk137717861"/>
      <w:r w:rsidRPr="00C60FC5">
        <w:rPr>
          <w:sz w:val="28"/>
          <w:szCs w:val="28"/>
        </w:rPr>
        <w:t>Диагностический инструментарий для выявления уровня сформированности ценностного отношения школьников к изучаемым языкам</w:t>
      </w:r>
      <w:bookmarkEnd w:id="31"/>
    </w:p>
    <w:p w14:paraId="1C9451DD" w14:textId="77777777" w:rsidR="00F01A4B" w:rsidRPr="00C60FC5" w:rsidRDefault="00F01A4B" w:rsidP="005506E3">
      <w:pPr>
        <w:ind w:firstLine="709"/>
        <w:jc w:val="both"/>
        <w:rPr>
          <w:sz w:val="16"/>
          <w:szCs w:val="16"/>
        </w:rPr>
      </w:pPr>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25"/>
        <w:gridCol w:w="2775"/>
        <w:gridCol w:w="4596"/>
      </w:tblGrid>
      <w:tr w:rsidR="00707552" w:rsidRPr="00C60FC5" w14:paraId="571A285B" w14:textId="77777777" w:rsidTr="007E382F">
        <w:trPr>
          <w:trHeight w:val="276"/>
          <w:jc w:val="center"/>
        </w:trPr>
        <w:tc>
          <w:tcPr>
            <w:tcW w:w="2225" w:type="dxa"/>
            <w:shd w:val="clear" w:color="auto" w:fill="auto"/>
            <w:tcMar>
              <w:top w:w="55" w:type="dxa"/>
              <w:left w:w="55" w:type="dxa"/>
              <w:bottom w:w="55" w:type="dxa"/>
              <w:right w:w="55" w:type="dxa"/>
            </w:tcMar>
            <w:vAlign w:val="center"/>
          </w:tcPr>
          <w:p w14:paraId="0115504C" w14:textId="2535DACD" w:rsidR="00F01A4B" w:rsidRPr="00C60FC5" w:rsidRDefault="00F01A4B" w:rsidP="00901104">
            <w:pPr>
              <w:pStyle w:val="TableContents"/>
              <w:spacing w:after="0" w:line="240" w:lineRule="auto"/>
              <w:jc w:val="center"/>
              <w:rPr>
                <w:rFonts w:ascii="Times New Roman" w:hAnsi="Times New Roman" w:cs="Times New Roman"/>
                <w:color w:val="auto"/>
                <w:sz w:val="24"/>
                <w:szCs w:val="24"/>
              </w:rPr>
            </w:pPr>
            <w:r w:rsidRPr="00C60FC5">
              <w:rPr>
                <w:rFonts w:ascii="Times New Roman" w:hAnsi="Times New Roman" w:cs="Times New Roman"/>
                <w:color w:val="auto"/>
                <w:sz w:val="24"/>
                <w:szCs w:val="24"/>
              </w:rPr>
              <w:t>Компоненты ЦО</w:t>
            </w:r>
          </w:p>
        </w:tc>
        <w:tc>
          <w:tcPr>
            <w:tcW w:w="2775" w:type="dxa"/>
            <w:shd w:val="clear" w:color="auto" w:fill="auto"/>
            <w:tcMar>
              <w:top w:w="55" w:type="dxa"/>
              <w:left w:w="55" w:type="dxa"/>
              <w:bottom w:w="55" w:type="dxa"/>
              <w:right w:w="55" w:type="dxa"/>
            </w:tcMar>
            <w:vAlign w:val="center"/>
          </w:tcPr>
          <w:p w14:paraId="29B63240" w14:textId="1E17B22E" w:rsidR="00F01A4B" w:rsidRPr="00C60FC5" w:rsidRDefault="00F01A4B" w:rsidP="00901104">
            <w:pPr>
              <w:pStyle w:val="TableContents"/>
              <w:spacing w:after="0" w:line="240" w:lineRule="auto"/>
              <w:jc w:val="center"/>
              <w:rPr>
                <w:rFonts w:ascii="Times New Roman" w:hAnsi="Times New Roman" w:cs="Times New Roman"/>
                <w:color w:val="auto"/>
                <w:sz w:val="24"/>
                <w:szCs w:val="24"/>
              </w:rPr>
            </w:pPr>
            <w:r w:rsidRPr="00C60FC5">
              <w:rPr>
                <w:rFonts w:ascii="Times New Roman" w:hAnsi="Times New Roman" w:cs="Times New Roman"/>
                <w:color w:val="auto"/>
                <w:sz w:val="24"/>
                <w:szCs w:val="24"/>
              </w:rPr>
              <w:t>Критерии ЦО</w:t>
            </w:r>
          </w:p>
        </w:tc>
        <w:tc>
          <w:tcPr>
            <w:tcW w:w="4596" w:type="dxa"/>
            <w:vAlign w:val="center"/>
          </w:tcPr>
          <w:p w14:paraId="4DB29565" w14:textId="77777777" w:rsidR="00F01A4B" w:rsidRPr="00C60FC5" w:rsidRDefault="00F01A4B" w:rsidP="00901104">
            <w:pPr>
              <w:pStyle w:val="TableContents"/>
              <w:spacing w:after="0" w:line="240" w:lineRule="auto"/>
              <w:jc w:val="center"/>
              <w:rPr>
                <w:rFonts w:ascii="Times New Roman" w:hAnsi="Times New Roman" w:cs="Times New Roman"/>
                <w:color w:val="auto"/>
                <w:sz w:val="24"/>
                <w:szCs w:val="24"/>
              </w:rPr>
            </w:pPr>
            <w:r w:rsidRPr="00C60FC5">
              <w:rPr>
                <w:rFonts w:ascii="Times New Roman" w:hAnsi="Times New Roman" w:cs="Times New Roman"/>
                <w:color w:val="auto"/>
                <w:sz w:val="24"/>
                <w:szCs w:val="24"/>
              </w:rPr>
              <w:t>Диагностические инструменты</w:t>
            </w:r>
          </w:p>
        </w:tc>
      </w:tr>
      <w:tr w:rsidR="00515E32" w:rsidRPr="00C60FC5" w14:paraId="019EAD06" w14:textId="77777777" w:rsidTr="007E382F">
        <w:trPr>
          <w:trHeight w:val="2700"/>
          <w:jc w:val="center"/>
        </w:trPr>
        <w:tc>
          <w:tcPr>
            <w:tcW w:w="2225" w:type="dxa"/>
            <w:vMerge w:val="restart"/>
            <w:shd w:val="clear" w:color="auto" w:fill="auto"/>
            <w:tcMar>
              <w:top w:w="55" w:type="dxa"/>
              <w:left w:w="55" w:type="dxa"/>
              <w:bottom w:w="55" w:type="dxa"/>
              <w:right w:w="55" w:type="dxa"/>
            </w:tcMar>
            <w:vAlign w:val="center"/>
          </w:tcPr>
          <w:p w14:paraId="218B195B" w14:textId="77777777" w:rsidR="00F01A4B" w:rsidRPr="00C60FC5" w:rsidRDefault="00F01A4B" w:rsidP="00901104">
            <w:pPr>
              <w:pStyle w:val="TableContents"/>
              <w:spacing w:after="0" w:line="240" w:lineRule="auto"/>
              <w:rPr>
                <w:rFonts w:ascii="Times New Roman" w:hAnsi="Times New Roman" w:cs="Times New Roman"/>
                <w:color w:val="auto"/>
                <w:sz w:val="24"/>
                <w:szCs w:val="24"/>
              </w:rPr>
            </w:pPr>
            <w:r w:rsidRPr="00C60FC5">
              <w:rPr>
                <w:rFonts w:ascii="Times New Roman" w:hAnsi="Times New Roman" w:cs="Times New Roman"/>
                <w:color w:val="auto"/>
                <w:sz w:val="24"/>
                <w:szCs w:val="24"/>
              </w:rPr>
              <w:t>1. Эмоционально-мотивационный</w:t>
            </w:r>
          </w:p>
        </w:tc>
        <w:tc>
          <w:tcPr>
            <w:tcW w:w="2775" w:type="dxa"/>
            <w:shd w:val="clear" w:color="auto" w:fill="auto"/>
            <w:tcMar>
              <w:top w:w="55" w:type="dxa"/>
              <w:left w:w="55" w:type="dxa"/>
              <w:bottom w:w="55" w:type="dxa"/>
              <w:right w:w="55" w:type="dxa"/>
            </w:tcMar>
          </w:tcPr>
          <w:p w14:paraId="705879EB" w14:textId="77777777" w:rsidR="00F01A4B" w:rsidRPr="00C60FC5" w:rsidRDefault="00F01A4B" w:rsidP="00901104">
            <w:pPr>
              <w:pStyle w:val="1"/>
              <w:spacing w:before="0" w:after="0"/>
              <w:rPr>
                <w:b w:val="0"/>
                <w:bCs w:val="0"/>
                <w:color w:val="auto"/>
                <w:sz w:val="24"/>
                <w:szCs w:val="24"/>
              </w:rPr>
            </w:pPr>
            <w:r w:rsidRPr="00C60FC5">
              <w:rPr>
                <w:b w:val="0"/>
                <w:bCs w:val="0"/>
                <w:color w:val="auto"/>
                <w:sz w:val="24"/>
                <w:szCs w:val="24"/>
              </w:rPr>
              <w:t>1.1 Ценностная направленность личности</w:t>
            </w:r>
          </w:p>
        </w:tc>
        <w:tc>
          <w:tcPr>
            <w:tcW w:w="4596" w:type="dxa"/>
          </w:tcPr>
          <w:p w14:paraId="0D4A1F9D" w14:textId="77777777" w:rsidR="00F01A4B" w:rsidRPr="00C60FC5" w:rsidRDefault="00F01A4B" w:rsidP="00901104">
            <w:pPr>
              <w:pStyle w:val="1"/>
              <w:spacing w:before="0" w:after="0"/>
              <w:rPr>
                <w:b w:val="0"/>
                <w:bCs w:val="0"/>
                <w:color w:val="auto"/>
                <w:sz w:val="24"/>
                <w:szCs w:val="24"/>
              </w:rPr>
            </w:pPr>
            <w:r w:rsidRPr="00C60FC5">
              <w:rPr>
                <w:b w:val="0"/>
                <w:bCs w:val="0"/>
                <w:color w:val="auto"/>
                <w:sz w:val="24"/>
                <w:szCs w:val="24"/>
              </w:rPr>
              <w:t xml:space="preserve">1. Методика М.Рокича </w:t>
            </w:r>
            <w:r w:rsidRPr="00C60FC5">
              <w:rPr>
                <w:rStyle w:val="StrongEmphasis"/>
                <w:rFonts w:eastAsia="OpenSymbol"/>
                <w:b/>
                <w:bCs/>
                <w:color w:val="auto"/>
                <w:sz w:val="24"/>
                <w:szCs w:val="24"/>
              </w:rPr>
              <w:t>«</w:t>
            </w:r>
            <w:r w:rsidRPr="00C60FC5">
              <w:rPr>
                <w:rStyle w:val="StrongEmphasis"/>
                <w:rFonts w:eastAsia="OpenSymbol"/>
                <w:color w:val="auto"/>
                <w:sz w:val="24"/>
                <w:szCs w:val="24"/>
              </w:rPr>
              <w:t>Ценностные ориентации</w:t>
            </w:r>
            <w:r w:rsidRPr="00C60FC5">
              <w:rPr>
                <w:rStyle w:val="StrongEmphasis"/>
                <w:rFonts w:eastAsia="OpenSymbol"/>
                <w:b/>
                <w:bCs/>
                <w:color w:val="auto"/>
                <w:sz w:val="24"/>
                <w:szCs w:val="24"/>
              </w:rPr>
              <w:t>»</w:t>
            </w:r>
          </w:p>
          <w:p w14:paraId="6FAB8B98" w14:textId="77777777" w:rsidR="00F01A4B" w:rsidRPr="00C60FC5" w:rsidRDefault="00F01A4B" w:rsidP="00901104">
            <w:pPr>
              <w:pStyle w:val="1"/>
              <w:spacing w:before="0" w:after="0"/>
              <w:rPr>
                <w:b w:val="0"/>
                <w:bCs w:val="0"/>
                <w:color w:val="auto"/>
                <w:sz w:val="24"/>
                <w:szCs w:val="24"/>
              </w:rPr>
            </w:pPr>
            <w:r w:rsidRPr="00C60FC5">
              <w:rPr>
                <w:b w:val="0"/>
                <w:bCs w:val="0"/>
                <w:color w:val="auto"/>
                <w:sz w:val="24"/>
                <w:szCs w:val="24"/>
              </w:rPr>
              <w:t>2. Шкальный опросник О. Л. Романовой для исследования этнической идентичности детей и подростков (Анкета № 1)</w:t>
            </w:r>
          </w:p>
          <w:p w14:paraId="231743F3" w14:textId="77777777" w:rsidR="00F01A4B" w:rsidRPr="00C60FC5" w:rsidRDefault="00F01A4B" w:rsidP="00901104">
            <w:pPr>
              <w:pStyle w:val="3"/>
              <w:shd w:val="clear" w:color="auto" w:fill="FFFFFF"/>
              <w:spacing w:before="0" w:after="0" w:line="240" w:lineRule="auto"/>
              <w:rPr>
                <w:rFonts w:ascii="Times New Roman" w:hAnsi="Times New Roman" w:cs="Times New Roman"/>
                <w:b w:val="0"/>
                <w:bCs w:val="0"/>
                <w:color w:val="auto"/>
                <w:sz w:val="24"/>
                <w:szCs w:val="24"/>
              </w:rPr>
            </w:pPr>
            <w:r w:rsidRPr="00C60FC5">
              <w:rPr>
                <w:rFonts w:ascii="Times New Roman" w:hAnsi="Times New Roman" w:cs="Times New Roman"/>
                <w:b w:val="0"/>
                <w:bCs w:val="0"/>
                <w:color w:val="auto"/>
                <w:sz w:val="24"/>
                <w:szCs w:val="24"/>
              </w:rPr>
              <w:t xml:space="preserve">3. Онлайн экспресс-тест Универсальная шкала этнической идентичности, этнической самоидентификации. Jean S. Phinney - Джины Финни </w:t>
            </w:r>
          </w:p>
          <w:p w14:paraId="4E969353" w14:textId="77777777" w:rsidR="00F01A4B" w:rsidRPr="00C60FC5" w:rsidRDefault="00F01A4B" w:rsidP="00901104">
            <w:pPr>
              <w:pStyle w:val="3"/>
              <w:shd w:val="clear" w:color="auto" w:fill="FFFFFF"/>
              <w:spacing w:before="0" w:after="0" w:line="240" w:lineRule="auto"/>
              <w:rPr>
                <w:rFonts w:ascii="Times New Roman" w:hAnsi="Times New Roman" w:cs="Times New Roman"/>
                <w:color w:val="auto"/>
                <w:sz w:val="24"/>
                <w:szCs w:val="24"/>
              </w:rPr>
            </w:pPr>
            <w:r w:rsidRPr="00C60FC5">
              <w:rPr>
                <w:rFonts w:ascii="Times New Roman" w:hAnsi="Times New Roman" w:cs="Times New Roman"/>
                <w:b w:val="0"/>
                <w:color w:val="auto"/>
                <w:sz w:val="24"/>
                <w:szCs w:val="24"/>
              </w:rPr>
              <w:t>4.</w:t>
            </w:r>
            <w:r w:rsidRPr="00C60FC5">
              <w:rPr>
                <w:rFonts w:ascii="Times New Roman" w:hAnsi="Times New Roman" w:cs="Times New Roman"/>
                <w:color w:val="auto"/>
                <w:sz w:val="24"/>
                <w:szCs w:val="24"/>
              </w:rPr>
              <w:t xml:space="preserve"> </w:t>
            </w:r>
            <w:r w:rsidRPr="00C60FC5">
              <w:rPr>
                <w:rFonts w:ascii="Times New Roman" w:hAnsi="Times New Roman" w:cs="Times New Roman"/>
                <w:b w:val="0"/>
                <w:bCs w:val="0"/>
                <w:color w:val="auto"/>
                <w:sz w:val="24"/>
                <w:szCs w:val="24"/>
              </w:rPr>
              <w:t>Шкала экспресс-оценки чувств, связанных с этнической принадлежностью (Н.М. Лебедева)</w:t>
            </w:r>
          </w:p>
        </w:tc>
      </w:tr>
      <w:tr w:rsidR="00515E32" w:rsidRPr="00C60FC5" w14:paraId="5D4435B8" w14:textId="77777777" w:rsidTr="007E382F">
        <w:trPr>
          <w:jc w:val="center"/>
        </w:trPr>
        <w:tc>
          <w:tcPr>
            <w:tcW w:w="2225" w:type="dxa"/>
            <w:vMerge/>
            <w:shd w:val="clear" w:color="auto" w:fill="auto"/>
            <w:tcMar>
              <w:top w:w="55" w:type="dxa"/>
              <w:left w:w="55" w:type="dxa"/>
              <w:bottom w:w="55" w:type="dxa"/>
              <w:right w:w="55" w:type="dxa"/>
            </w:tcMar>
            <w:vAlign w:val="center"/>
          </w:tcPr>
          <w:p w14:paraId="3F6078CD" w14:textId="77777777" w:rsidR="00F01A4B" w:rsidRPr="00C60FC5" w:rsidRDefault="00F01A4B" w:rsidP="00901104"/>
        </w:tc>
        <w:tc>
          <w:tcPr>
            <w:tcW w:w="2775" w:type="dxa"/>
            <w:shd w:val="clear" w:color="auto" w:fill="auto"/>
            <w:tcMar>
              <w:top w:w="55" w:type="dxa"/>
              <w:left w:w="55" w:type="dxa"/>
              <w:bottom w:w="55" w:type="dxa"/>
              <w:right w:w="55" w:type="dxa"/>
            </w:tcMar>
          </w:tcPr>
          <w:p w14:paraId="73071E19" w14:textId="6DB77802" w:rsidR="00F01A4B" w:rsidRPr="00C60FC5" w:rsidRDefault="00F01A4B" w:rsidP="00901104">
            <w:pPr>
              <w:pStyle w:val="1"/>
              <w:spacing w:before="0" w:after="0"/>
              <w:rPr>
                <w:b w:val="0"/>
                <w:bCs w:val="0"/>
                <w:color w:val="auto"/>
                <w:sz w:val="24"/>
                <w:szCs w:val="24"/>
              </w:rPr>
            </w:pPr>
            <w:r w:rsidRPr="00C60FC5">
              <w:rPr>
                <w:b w:val="0"/>
                <w:bCs w:val="0"/>
                <w:color w:val="auto"/>
                <w:sz w:val="24"/>
                <w:szCs w:val="24"/>
              </w:rPr>
              <w:t xml:space="preserve">1.2 Отношение </w:t>
            </w:r>
            <w:proofErr w:type="gramStart"/>
            <w:r w:rsidRPr="00C60FC5">
              <w:rPr>
                <w:b w:val="0"/>
                <w:bCs w:val="0"/>
                <w:color w:val="auto"/>
                <w:sz w:val="24"/>
                <w:szCs w:val="24"/>
              </w:rPr>
              <w:t>к учеб</w:t>
            </w:r>
            <w:proofErr w:type="gramEnd"/>
            <w:r w:rsidR="007E382F" w:rsidRPr="00C60FC5">
              <w:rPr>
                <w:b w:val="0"/>
                <w:bCs w:val="0"/>
                <w:color w:val="auto"/>
                <w:sz w:val="24"/>
                <w:szCs w:val="24"/>
                <w:lang w:val="kk-KZ"/>
              </w:rPr>
              <w:t xml:space="preserve"> </w:t>
            </w:r>
            <w:r w:rsidRPr="00C60FC5">
              <w:rPr>
                <w:b w:val="0"/>
                <w:bCs w:val="0"/>
                <w:color w:val="auto"/>
                <w:sz w:val="24"/>
                <w:szCs w:val="24"/>
              </w:rPr>
              <w:t xml:space="preserve">ному предмету </w:t>
            </w:r>
            <w:r w:rsidRPr="00C60FC5">
              <w:rPr>
                <w:b w:val="0"/>
                <w:bCs w:val="0"/>
                <w:color w:val="auto"/>
                <w:kern w:val="0"/>
                <w:sz w:val="24"/>
                <w:szCs w:val="24"/>
              </w:rPr>
              <w:t>Т2, Я2, L3</w:t>
            </w:r>
          </w:p>
        </w:tc>
        <w:tc>
          <w:tcPr>
            <w:tcW w:w="4596" w:type="dxa"/>
          </w:tcPr>
          <w:p w14:paraId="731A9147" w14:textId="77777777" w:rsidR="00F01A4B" w:rsidRPr="00C60FC5" w:rsidRDefault="00F01A4B" w:rsidP="00901104">
            <w:pPr>
              <w:pStyle w:val="1"/>
              <w:spacing w:before="0" w:after="0"/>
              <w:rPr>
                <w:b w:val="0"/>
                <w:bCs w:val="0"/>
                <w:color w:val="auto"/>
                <w:sz w:val="24"/>
                <w:szCs w:val="24"/>
              </w:rPr>
            </w:pPr>
            <w:r w:rsidRPr="00C60FC5">
              <w:rPr>
                <w:b w:val="0"/>
                <w:bCs w:val="0"/>
                <w:color w:val="auto"/>
                <w:sz w:val="24"/>
                <w:szCs w:val="24"/>
              </w:rPr>
              <w:t xml:space="preserve">Методика «Отношение к предметам» Л. Балабкиной </w:t>
            </w:r>
          </w:p>
        </w:tc>
      </w:tr>
      <w:tr w:rsidR="00707552" w:rsidRPr="00C60FC5" w14:paraId="5FAB1DC5" w14:textId="77777777" w:rsidTr="007E382F">
        <w:trPr>
          <w:trHeight w:val="20"/>
          <w:jc w:val="center"/>
        </w:trPr>
        <w:tc>
          <w:tcPr>
            <w:tcW w:w="2225" w:type="dxa"/>
            <w:vMerge/>
            <w:shd w:val="clear" w:color="auto" w:fill="auto"/>
            <w:tcMar>
              <w:top w:w="55" w:type="dxa"/>
              <w:left w:w="55" w:type="dxa"/>
              <w:bottom w:w="55" w:type="dxa"/>
              <w:right w:w="55" w:type="dxa"/>
            </w:tcMar>
            <w:vAlign w:val="center"/>
          </w:tcPr>
          <w:p w14:paraId="1CCDC776" w14:textId="77777777" w:rsidR="00F01A4B" w:rsidRPr="00C60FC5" w:rsidRDefault="00F01A4B" w:rsidP="00901104"/>
        </w:tc>
        <w:tc>
          <w:tcPr>
            <w:tcW w:w="2775" w:type="dxa"/>
            <w:shd w:val="clear" w:color="auto" w:fill="auto"/>
            <w:tcMar>
              <w:top w:w="55" w:type="dxa"/>
              <w:left w:w="55" w:type="dxa"/>
              <w:bottom w:w="55" w:type="dxa"/>
              <w:right w:w="55" w:type="dxa"/>
            </w:tcMar>
          </w:tcPr>
          <w:p w14:paraId="1D69B7C3" w14:textId="77777777" w:rsidR="00F01A4B" w:rsidRPr="00C60FC5" w:rsidRDefault="00F01A4B" w:rsidP="00901104">
            <w:pPr>
              <w:pStyle w:val="1"/>
              <w:spacing w:before="0" w:after="0"/>
              <w:rPr>
                <w:b w:val="0"/>
                <w:bCs w:val="0"/>
                <w:color w:val="auto"/>
                <w:sz w:val="24"/>
                <w:szCs w:val="24"/>
              </w:rPr>
            </w:pPr>
            <w:r w:rsidRPr="00C60FC5">
              <w:rPr>
                <w:b w:val="0"/>
                <w:bCs w:val="0"/>
                <w:color w:val="auto"/>
                <w:sz w:val="24"/>
                <w:szCs w:val="24"/>
              </w:rPr>
              <w:t>1.3 Мотивация в изучении языков</w:t>
            </w:r>
          </w:p>
        </w:tc>
        <w:tc>
          <w:tcPr>
            <w:tcW w:w="4596" w:type="dxa"/>
          </w:tcPr>
          <w:p w14:paraId="7BBB68A9" w14:textId="77777777" w:rsidR="00F01A4B" w:rsidRPr="00C60FC5" w:rsidRDefault="00F01A4B" w:rsidP="00901104">
            <w:pPr>
              <w:pStyle w:val="1"/>
              <w:spacing w:before="0" w:after="0"/>
              <w:rPr>
                <w:b w:val="0"/>
                <w:bCs w:val="0"/>
                <w:color w:val="auto"/>
                <w:sz w:val="24"/>
                <w:szCs w:val="24"/>
              </w:rPr>
            </w:pPr>
            <w:r w:rsidRPr="00C60FC5">
              <w:rPr>
                <w:b w:val="0"/>
                <w:bCs w:val="0"/>
                <w:color w:val="auto"/>
                <w:sz w:val="24"/>
                <w:szCs w:val="24"/>
              </w:rPr>
              <w:t>Анкета №2 (модифицированный вариант)</w:t>
            </w:r>
          </w:p>
        </w:tc>
      </w:tr>
      <w:tr w:rsidR="00707552" w:rsidRPr="00C60FC5" w14:paraId="6AF8CB4E" w14:textId="77777777" w:rsidTr="007E382F">
        <w:trPr>
          <w:trHeight w:val="556"/>
          <w:jc w:val="center"/>
        </w:trPr>
        <w:tc>
          <w:tcPr>
            <w:tcW w:w="2225" w:type="dxa"/>
            <w:shd w:val="clear" w:color="auto" w:fill="auto"/>
            <w:tcMar>
              <w:top w:w="55" w:type="dxa"/>
              <w:left w:w="55" w:type="dxa"/>
              <w:bottom w:w="55" w:type="dxa"/>
              <w:right w:w="55" w:type="dxa"/>
            </w:tcMar>
            <w:vAlign w:val="center"/>
          </w:tcPr>
          <w:p w14:paraId="42A1EA81" w14:textId="77777777" w:rsidR="00F01A4B" w:rsidRPr="00C60FC5" w:rsidRDefault="00F01A4B" w:rsidP="00901104">
            <w:pPr>
              <w:pStyle w:val="TableContents"/>
              <w:spacing w:after="0" w:line="240" w:lineRule="auto"/>
              <w:rPr>
                <w:rFonts w:ascii="Times New Roman" w:hAnsi="Times New Roman" w:cs="Times New Roman"/>
                <w:color w:val="auto"/>
                <w:sz w:val="24"/>
                <w:szCs w:val="24"/>
              </w:rPr>
            </w:pPr>
            <w:r w:rsidRPr="00C60FC5">
              <w:rPr>
                <w:rFonts w:ascii="Times New Roman" w:hAnsi="Times New Roman" w:cs="Times New Roman"/>
                <w:color w:val="auto"/>
                <w:kern w:val="0"/>
                <w:sz w:val="24"/>
                <w:szCs w:val="24"/>
              </w:rPr>
              <w:t>2. Когнитивно-л</w:t>
            </w:r>
            <w:r w:rsidRPr="00C60FC5">
              <w:rPr>
                <w:rFonts w:ascii="Times New Roman" w:hAnsi="Times New Roman" w:cs="Times New Roman"/>
                <w:color w:val="auto"/>
                <w:sz w:val="24"/>
                <w:szCs w:val="24"/>
              </w:rPr>
              <w:t>ингвистический</w:t>
            </w:r>
          </w:p>
        </w:tc>
        <w:tc>
          <w:tcPr>
            <w:tcW w:w="2775" w:type="dxa"/>
            <w:shd w:val="clear" w:color="auto" w:fill="auto"/>
            <w:tcMar>
              <w:top w:w="55" w:type="dxa"/>
              <w:left w:w="55" w:type="dxa"/>
              <w:bottom w:w="55" w:type="dxa"/>
              <w:right w:w="55" w:type="dxa"/>
            </w:tcMar>
          </w:tcPr>
          <w:p w14:paraId="58AE2BD5" w14:textId="77777777" w:rsidR="00F01A4B" w:rsidRPr="00C60FC5" w:rsidRDefault="00F01A4B" w:rsidP="00901104">
            <w:pPr>
              <w:pStyle w:val="1"/>
              <w:spacing w:before="0" w:after="0"/>
              <w:rPr>
                <w:b w:val="0"/>
                <w:bCs w:val="0"/>
                <w:color w:val="auto"/>
                <w:sz w:val="24"/>
                <w:szCs w:val="24"/>
              </w:rPr>
            </w:pPr>
            <w:r w:rsidRPr="00C60FC5">
              <w:rPr>
                <w:b w:val="0"/>
                <w:bCs w:val="0"/>
                <w:color w:val="auto"/>
                <w:kern w:val="0"/>
                <w:sz w:val="24"/>
                <w:szCs w:val="24"/>
              </w:rPr>
              <w:t xml:space="preserve">2.1 </w:t>
            </w:r>
            <w:r w:rsidRPr="00C60FC5">
              <w:rPr>
                <w:b w:val="0"/>
                <w:bCs w:val="0"/>
                <w:color w:val="auto"/>
                <w:sz w:val="24"/>
                <w:szCs w:val="24"/>
              </w:rPr>
              <w:t>Целеполагание в изучении языков</w:t>
            </w:r>
          </w:p>
        </w:tc>
        <w:tc>
          <w:tcPr>
            <w:tcW w:w="4596" w:type="dxa"/>
          </w:tcPr>
          <w:p w14:paraId="2CD46378" w14:textId="77777777" w:rsidR="00F01A4B" w:rsidRPr="00C60FC5" w:rsidRDefault="00F01A4B" w:rsidP="00901104">
            <w:pPr>
              <w:pStyle w:val="1"/>
              <w:spacing w:before="0" w:after="0"/>
              <w:rPr>
                <w:b w:val="0"/>
                <w:bCs w:val="0"/>
                <w:color w:val="auto"/>
                <w:kern w:val="0"/>
                <w:sz w:val="24"/>
                <w:szCs w:val="24"/>
              </w:rPr>
            </w:pPr>
            <w:r w:rsidRPr="00C60FC5">
              <w:rPr>
                <w:b w:val="0"/>
                <w:bCs w:val="0"/>
                <w:color w:val="auto"/>
                <w:kern w:val="0"/>
                <w:sz w:val="24"/>
                <w:szCs w:val="24"/>
              </w:rPr>
              <w:t>Анкета № 3</w:t>
            </w:r>
          </w:p>
        </w:tc>
      </w:tr>
      <w:tr w:rsidR="00515E32" w:rsidRPr="00C60FC5" w14:paraId="47EDA9AD" w14:textId="77777777" w:rsidTr="007E382F">
        <w:trPr>
          <w:trHeight w:val="20"/>
          <w:jc w:val="center"/>
        </w:trPr>
        <w:tc>
          <w:tcPr>
            <w:tcW w:w="2225" w:type="dxa"/>
            <w:vMerge w:val="restart"/>
            <w:shd w:val="clear" w:color="auto" w:fill="auto"/>
            <w:tcMar>
              <w:top w:w="55" w:type="dxa"/>
              <w:left w:w="55" w:type="dxa"/>
              <w:bottom w:w="55" w:type="dxa"/>
              <w:right w:w="55" w:type="dxa"/>
            </w:tcMar>
            <w:vAlign w:val="center"/>
          </w:tcPr>
          <w:p w14:paraId="659C71EF" w14:textId="77777777" w:rsidR="00F01A4B" w:rsidRPr="00C60FC5" w:rsidRDefault="00F01A4B" w:rsidP="00901104">
            <w:pPr>
              <w:pStyle w:val="TableContents"/>
              <w:spacing w:after="0" w:line="240" w:lineRule="auto"/>
              <w:rPr>
                <w:rFonts w:ascii="Times New Roman" w:hAnsi="Times New Roman" w:cs="Times New Roman"/>
                <w:color w:val="auto"/>
                <w:sz w:val="24"/>
                <w:szCs w:val="24"/>
              </w:rPr>
            </w:pPr>
            <w:r w:rsidRPr="00C60FC5">
              <w:rPr>
                <w:rFonts w:ascii="Times New Roman" w:hAnsi="Times New Roman" w:cs="Times New Roman"/>
                <w:color w:val="auto"/>
                <w:sz w:val="24"/>
                <w:szCs w:val="24"/>
              </w:rPr>
              <w:t>3. Деятельностно-прагматический</w:t>
            </w:r>
          </w:p>
        </w:tc>
        <w:tc>
          <w:tcPr>
            <w:tcW w:w="2775" w:type="dxa"/>
            <w:shd w:val="clear" w:color="auto" w:fill="auto"/>
            <w:tcMar>
              <w:top w:w="55" w:type="dxa"/>
              <w:left w:w="55" w:type="dxa"/>
              <w:bottom w:w="55" w:type="dxa"/>
              <w:right w:w="55" w:type="dxa"/>
            </w:tcMar>
          </w:tcPr>
          <w:p w14:paraId="3DCBCEBE" w14:textId="77777777" w:rsidR="00F01A4B" w:rsidRPr="00C60FC5" w:rsidRDefault="00F01A4B" w:rsidP="00901104">
            <w:pPr>
              <w:pStyle w:val="1"/>
              <w:spacing w:before="0" w:after="0"/>
              <w:rPr>
                <w:b w:val="0"/>
                <w:bCs w:val="0"/>
                <w:color w:val="auto"/>
                <w:sz w:val="24"/>
                <w:szCs w:val="24"/>
              </w:rPr>
            </w:pPr>
            <w:r w:rsidRPr="00C60FC5">
              <w:rPr>
                <w:b w:val="0"/>
                <w:bCs w:val="0"/>
                <w:color w:val="auto"/>
                <w:sz w:val="24"/>
                <w:szCs w:val="24"/>
              </w:rPr>
              <w:t>3.1 Этическая языковая позиция</w:t>
            </w:r>
          </w:p>
        </w:tc>
        <w:tc>
          <w:tcPr>
            <w:tcW w:w="4596" w:type="dxa"/>
          </w:tcPr>
          <w:p w14:paraId="4EC71E99" w14:textId="77777777" w:rsidR="00F01A4B" w:rsidRPr="00C60FC5" w:rsidRDefault="00F01A4B" w:rsidP="00901104">
            <w:pPr>
              <w:pStyle w:val="1"/>
              <w:spacing w:before="0" w:after="0"/>
              <w:rPr>
                <w:b w:val="0"/>
                <w:bCs w:val="0"/>
                <w:color w:val="auto"/>
                <w:sz w:val="24"/>
                <w:szCs w:val="24"/>
              </w:rPr>
            </w:pPr>
            <w:r w:rsidRPr="00C60FC5">
              <w:rPr>
                <w:b w:val="0"/>
                <w:bCs w:val="0"/>
                <w:color w:val="auto"/>
                <w:sz w:val="24"/>
                <w:szCs w:val="24"/>
              </w:rPr>
              <w:t>Анкета № 4</w:t>
            </w:r>
          </w:p>
        </w:tc>
      </w:tr>
      <w:tr w:rsidR="00F01A4B" w:rsidRPr="00C60FC5" w14:paraId="323B476C" w14:textId="77777777" w:rsidTr="007E382F">
        <w:trPr>
          <w:jc w:val="center"/>
        </w:trPr>
        <w:tc>
          <w:tcPr>
            <w:tcW w:w="2225" w:type="dxa"/>
            <w:vMerge/>
            <w:shd w:val="clear" w:color="auto" w:fill="auto"/>
            <w:tcMar>
              <w:top w:w="55" w:type="dxa"/>
              <w:left w:w="55" w:type="dxa"/>
              <w:bottom w:w="55" w:type="dxa"/>
              <w:right w:w="55" w:type="dxa"/>
            </w:tcMar>
            <w:vAlign w:val="center"/>
          </w:tcPr>
          <w:p w14:paraId="03932060" w14:textId="77777777" w:rsidR="00F01A4B" w:rsidRPr="00C60FC5" w:rsidRDefault="00F01A4B" w:rsidP="00901104"/>
        </w:tc>
        <w:tc>
          <w:tcPr>
            <w:tcW w:w="2775" w:type="dxa"/>
            <w:shd w:val="clear" w:color="auto" w:fill="auto"/>
            <w:tcMar>
              <w:top w:w="55" w:type="dxa"/>
              <w:left w:w="55" w:type="dxa"/>
              <w:bottom w:w="55" w:type="dxa"/>
              <w:right w:w="55" w:type="dxa"/>
            </w:tcMar>
          </w:tcPr>
          <w:p w14:paraId="3E4DC423" w14:textId="77777777" w:rsidR="00F01A4B" w:rsidRPr="00C60FC5" w:rsidRDefault="00F01A4B" w:rsidP="00901104">
            <w:pPr>
              <w:pStyle w:val="1"/>
              <w:spacing w:before="0" w:after="0"/>
              <w:rPr>
                <w:b w:val="0"/>
                <w:bCs w:val="0"/>
                <w:color w:val="auto"/>
                <w:sz w:val="24"/>
                <w:szCs w:val="24"/>
              </w:rPr>
            </w:pPr>
            <w:r w:rsidRPr="00C60FC5">
              <w:rPr>
                <w:b w:val="0"/>
                <w:bCs w:val="0"/>
                <w:color w:val="auto"/>
                <w:sz w:val="24"/>
                <w:szCs w:val="24"/>
              </w:rPr>
              <w:t>3.2 Уважение к изучаемым языкам и его носителям</w:t>
            </w:r>
          </w:p>
        </w:tc>
        <w:tc>
          <w:tcPr>
            <w:tcW w:w="4596" w:type="dxa"/>
          </w:tcPr>
          <w:p w14:paraId="486A5492" w14:textId="690BA737" w:rsidR="00F01A4B" w:rsidRPr="00C60FC5" w:rsidRDefault="0069599B" w:rsidP="00901104">
            <w:pPr>
              <w:pStyle w:val="1"/>
              <w:spacing w:before="0" w:after="0"/>
              <w:rPr>
                <w:b w:val="0"/>
                <w:bCs w:val="0"/>
                <w:color w:val="auto"/>
                <w:sz w:val="24"/>
                <w:szCs w:val="24"/>
              </w:rPr>
            </w:pPr>
            <w:r w:rsidRPr="00C60FC5">
              <w:rPr>
                <w:b w:val="0"/>
                <w:bCs w:val="0"/>
                <w:color w:val="auto"/>
                <w:sz w:val="24"/>
                <w:szCs w:val="24"/>
              </w:rPr>
              <w:t>Педагогические наблюдения (на основе устных рассказов, свободных дискуссий, поведения школьников)</w:t>
            </w:r>
          </w:p>
        </w:tc>
      </w:tr>
    </w:tbl>
    <w:p w14:paraId="272FC0AB" w14:textId="4DB94BF2" w:rsidR="00F01A4B" w:rsidRPr="00C60FC5" w:rsidRDefault="00F01A4B" w:rsidP="005506E3">
      <w:pPr>
        <w:pStyle w:val="1"/>
        <w:tabs>
          <w:tab w:val="left" w:pos="851"/>
          <w:tab w:val="left" w:pos="993"/>
        </w:tabs>
        <w:spacing w:before="0" w:after="0"/>
        <w:ind w:firstLine="709"/>
        <w:contextualSpacing/>
        <w:jc w:val="both"/>
        <w:rPr>
          <w:b w:val="0"/>
          <w:bCs w:val="0"/>
          <w:color w:val="auto"/>
          <w:sz w:val="28"/>
          <w:szCs w:val="28"/>
        </w:rPr>
      </w:pPr>
    </w:p>
    <w:p w14:paraId="0E63A734" w14:textId="77777777" w:rsidR="00554687" w:rsidRPr="00C60FC5" w:rsidRDefault="00554687" w:rsidP="00554687">
      <w:pPr>
        <w:pStyle w:val="1"/>
        <w:tabs>
          <w:tab w:val="left" w:pos="851"/>
          <w:tab w:val="left" w:pos="993"/>
        </w:tabs>
        <w:spacing w:before="0" w:after="0"/>
        <w:ind w:firstLine="709"/>
        <w:contextualSpacing/>
        <w:jc w:val="both"/>
        <w:rPr>
          <w:rStyle w:val="StrongEmphasis"/>
          <w:rFonts w:eastAsia="OpenSymbol"/>
          <w:color w:val="auto"/>
          <w:sz w:val="28"/>
          <w:szCs w:val="28"/>
        </w:rPr>
      </w:pPr>
      <w:r w:rsidRPr="00C60FC5">
        <w:rPr>
          <w:b w:val="0"/>
          <w:bCs w:val="0"/>
          <w:color w:val="auto"/>
          <w:sz w:val="28"/>
          <w:szCs w:val="28"/>
        </w:rPr>
        <w:t xml:space="preserve">1. Методика М. Рокича </w:t>
      </w:r>
      <w:r w:rsidRPr="00C60FC5">
        <w:rPr>
          <w:rStyle w:val="StrongEmphasis"/>
          <w:rFonts w:eastAsia="OpenSymbol"/>
          <w:color w:val="auto"/>
          <w:sz w:val="28"/>
          <w:szCs w:val="28"/>
        </w:rPr>
        <w:t>«Ценностные ориентации» (Приложение Е).</w:t>
      </w:r>
    </w:p>
    <w:p w14:paraId="20122339" w14:textId="77777777" w:rsidR="00554687" w:rsidRPr="00C60FC5" w:rsidRDefault="00554687" w:rsidP="00554687">
      <w:pPr>
        <w:pStyle w:val="Textbody"/>
        <w:tabs>
          <w:tab w:val="left" w:pos="851"/>
          <w:tab w:val="left" w:pos="993"/>
        </w:tabs>
        <w:spacing w:after="0" w:line="240" w:lineRule="auto"/>
        <w:ind w:firstLine="709"/>
        <w:contextualSpacing/>
        <w:jc w:val="both"/>
        <w:rPr>
          <w:rStyle w:val="StrongEmphasis"/>
          <w:rFonts w:ascii="Times New Roman" w:hAnsi="Times New Roman" w:cs="Times New Roman"/>
          <w:b w:val="0"/>
          <w:bCs w:val="0"/>
          <w:color w:val="auto"/>
          <w:sz w:val="28"/>
          <w:szCs w:val="28"/>
        </w:rPr>
      </w:pPr>
      <w:r w:rsidRPr="00C60FC5">
        <w:rPr>
          <w:rFonts w:ascii="Times New Roman" w:hAnsi="Times New Roman" w:cs="Times New Roman"/>
          <w:color w:val="auto"/>
          <w:sz w:val="28"/>
          <w:szCs w:val="28"/>
        </w:rPr>
        <w:t xml:space="preserve">Данная методика выявляет </w:t>
      </w:r>
      <w:r w:rsidRPr="00C60FC5">
        <w:rPr>
          <w:rStyle w:val="StrongEmphasis"/>
          <w:rFonts w:ascii="Times New Roman" w:hAnsi="Times New Roman" w:cs="Times New Roman"/>
          <w:b w:val="0"/>
          <w:bCs w:val="0"/>
          <w:color w:val="auto"/>
          <w:sz w:val="28"/>
          <w:szCs w:val="28"/>
        </w:rPr>
        <w:t xml:space="preserve">два класса ценностей, первые из них представляют ценности-цели, вторые – ценности-средства </w:t>
      </w:r>
      <w:r w:rsidRPr="00C60FC5">
        <w:rPr>
          <w:rFonts w:ascii="Times New Roman" w:hAnsi="Times New Roman" w:cs="Times New Roman"/>
          <w:color w:val="auto"/>
          <w:sz w:val="28"/>
          <w:szCs w:val="28"/>
        </w:rPr>
        <w:t>[145]</w:t>
      </w:r>
      <w:r w:rsidRPr="00C60FC5">
        <w:rPr>
          <w:rStyle w:val="StrongEmphasis"/>
          <w:rFonts w:ascii="Times New Roman" w:hAnsi="Times New Roman" w:cs="Times New Roman"/>
          <w:b w:val="0"/>
          <w:bCs w:val="0"/>
          <w:color w:val="auto"/>
          <w:sz w:val="28"/>
          <w:szCs w:val="28"/>
        </w:rPr>
        <w:t xml:space="preserve">. </w:t>
      </w:r>
    </w:p>
    <w:p w14:paraId="4D3582A5" w14:textId="3F1A1AEE" w:rsidR="00554687" w:rsidRPr="00C60FC5" w:rsidRDefault="00554687" w:rsidP="00554687">
      <w:pPr>
        <w:pStyle w:val="Textbody"/>
        <w:tabs>
          <w:tab w:val="left" w:pos="851"/>
          <w:tab w:val="left" w:pos="993"/>
        </w:tabs>
        <w:spacing w:after="0" w:line="240" w:lineRule="auto"/>
        <w:ind w:firstLine="709"/>
        <w:contextualSpacing/>
        <w:jc w:val="both"/>
        <w:rPr>
          <w:rFonts w:ascii="Times New Roman" w:hAnsi="Times New Roman" w:cs="Times New Roman"/>
          <w:color w:val="auto"/>
          <w:sz w:val="28"/>
          <w:szCs w:val="28"/>
        </w:rPr>
      </w:pPr>
      <w:r w:rsidRPr="00C60FC5">
        <w:rPr>
          <w:rStyle w:val="StrongEmphasis"/>
          <w:rFonts w:ascii="Times New Roman" w:hAnsi="Times New Roman" w:cs="Times New Roman"/>
          <w:b w:val="0"/>
          <w:bCs w:val="0"/>
          <w:color w:val="auto"/>
          <w:sz w:val="28"/>
          <w:szCs w:val="28"/>
        </w:rPr>
        <w:t xml:space="preserve">Поскольку это сложный тест, то его полный вариант (34 ценностей: 17 терминальных и 17 инструментальных) было решено применить только среди восьмиклассников. Для учащихся 6-х классов был предложен </w:t>
      </w:r>
      <w:r w:rsidRPr="00C60FC5">
        <w:rPr>
          <w:rFonts w:ascii="Times New Roman" w:hAnsi="Times New Roman" w:cs="Times New Roman"/>
          <w:color w:val="auto"/>
          <w:sz w:val="28"/>
          <w:szCs w:val="28"/>
        </w:rPr>
        <w:t>модифицированный Аль-Янаи</w:t>
      </w:r>
      <w:r w:rsidRPr="00C60FC5">
        <w:rPr>
          <w:rFonts w:ascii="Times New Roman" w:hAnsi="Times New Roman" w:cs="Times New Roman"/>
          <w:color w:val="auto"/>
          <w:sz w:val="28"/>
          <w:szCs w:val="28"/>
          <w:lang w:val="kk-KZ"/>
        </w:rPr>
        <w:t> </w:t>
      </w:r>
      <w:r w:rsidRPr="00C60FC5">
        <w:rPr>
          <w:rFonts w:ascii="Times New Roman" w:hAnsi="Times New Roman" w:cs="Times New Roman"/>
          <w:color w:val="auto"/>
          <w:sz w:val="28"/>
          <w:szCs w:val="28"/>
        </w:rPr>
        <w:t>Е.К. вариант, включающий только терминальную ценность «Познани</w:t>
      </w:r>
      <w:r w:rsidR="00901104" w:rsidRPr="00C60FC5">
        <w:rPr>
          <w:rFonts w:ascii="Times New Roman" w:hAnsi="Times New Roman" w:cs="Times New Roman"/>
          <w:color w:val="auto"/>
          <w:sz w:val="28"/>
          <w:szCs w:val="28"/>
        </w:rPr>
        <w:t>е</w:t>
      </w:r>
      <w:r w:rsidRPr="00C60FC5">
        <w:rPr>
          <w:rFonts w:ascii="Times New Roman" w:hAnsi="Times New Roman" w:cs="Times New Roman"/>
          <w:color w:val="auto"/>
          <w:sz w:val="28"/>
          <w:szCs w:val="28"/>
        </w:rPr>
        <w:t>» [146], в котором необходимо было ранжировать по степени значимости следующие ценности: интеллектуальное развитие, возможность расширения своего образования, знание родного языка, возможность развития культуры владения родным языком.</w:t>
      </w:r>
    </w:p>
    <w:p w14:paraId="18E1C9E3" w14:textId="77777777" w:rsidR="00554687" w:rsidRPr="00C60FC5" w:rsidRDefault="00554687" w:rsidP="00554687">
      <w:pPr>
        <w:pStyle w:val="a3"/>
        <w:tabs>
          <w:tab w:val="left" w:pos="851"/>
          <w:tab w:val="left" w:pos="993"/>
        </w:tabs>
        <w:spacing w:before="0" w:after="0"/>
        <w:ind w:firstLine="709"/>
        <w:contextualSpacing/>
        <w:jc w:val="both"/>
        <w:rPr>
          <w:color w:val="auto"/>
          <w:sz w:val="28"/>
          <w:szCs w:val="28"/>
        </w:rPr>
      </w:pPr>
      <w:r w:rsidRPr="00C60FC5">
        <w:rPr>
          <w:color w:val="auto"/>
          <w:sz w:val="28"/>
          <w:szCs w:val="28"/>
        </w:rPr>
        <w:t>2. Шкальный опросник О.Л. Романовой [147] для исследования этнической идентичности детей и подростков (модифицированный вариант, Анкета №1). На все семь утверждений четыре варианта ответов: согласен; скорее согласен, чем не согласен; скорее не согласен, чем согласен; не согласен.</w:t>
      </w:r>
    </w:p>
    <w:p w14:paraId="07863B91" w14:textId="77777777" w:rsidR="00F01A4B" w:rsidRPr="00C60FC5" w:rsidRDefault="00F01A4B" w:rsidP="005506E3">
      <w:pPr>
        <w:tabs>
          <w:tab w:val="left" w:pos="851"/>
          <w:tab w:val="left" w:pos="993"/>
        </w:tabs>
        <w:ind w:firstLine="709"/>
        <w:contextualSpacing/>
        <w:jc w:val="both"/>
        <w:rPr>
          <w:sz w:val="28"/>
          <w:szCs w:val="28"/>
        </w:rPr>
      </w:pPr>
      <w:bookmarkStart w:id="32" w:name="_Hlk135853266"/>
      <w:r w:rsidRPr="00C60FC5">
        <w:rPr>
          <w:sz w:val="28"/>
          <w:szCs w:val="28"/>
        </w:rPr>
        <w:t>Утверждения:</w:t>
      </w:r>
    </w:p>
    <w:p w14:paraId="43A7DFB3" w14:textId="77777777" w:rsidR="00F01A4B" w:rsidRPr="00C60FC5" w:rsidRDefault="00F01A4B" w:rsidP="005506E3">
      <w:pPr>
        <w:tabs>
          <w:tab w:val="left" w:pos="851"/>
          <w:tab w:val="left" w:pos="993"/>
        </w:tabs>
        <w:ind w:firstLine="709"/>
        <w:contextualSpacing/>
        <w:jc w:val="both"/>
        <w:rPr>
          <w:sz w:val="28"/>
          <w:szCs w:val="28"/>
        </w:rPr>
      </w:pPr>
      <w:r w:rsidRPr="00C60FC5">
        <w:rPr>
          <w:sz w:val="28"/>
          <w:szCs w:val="28"/>
        </w:rPr>
        <w:t>1. У меня есть все основания гордиться тем, что я родился в Казахстане.</w:t>
      </w:r>
    </w:p>
    <w:p w14:paraId="1A3DAE72" w14:textId="77777777" w:rsidR="00F01A4B" w:rsidRPr="00C60FC5" w:rsidRDefault="00F01A4B" w:rsidP="005506E3">
      <w:pPr>
        <w:tabs>
          <w:tab w:val="left" w:pos="851"/>
          <w:tab w:val="left" w:pos="993"/>
        </w:tabs>
        <w:ind w:firstLine="709"/>
        <w:contextualSpacing/>
        <w:jc w:val="both"/>
        <w:rPr>
          <w:sz w:val="28"/>
          <w:szCs w:val="28"/>
        </w:rPr>
      </w:pPr>
      <w:r w:rsidRPr="00C60FC5">
        <w:rPr>
          <w:sz w:val="28"/>
          <w:szCs w:val="28"/>
        </w:rPr>
        <w:t>2. Если быть честным (откровенным), я больше стыжусь, чем горжусь тем, что я родился в Казахстане.</w:t>
      </w:r>
    </w:p>
    <w:p w14:paraId="4B5A0BC7" w14:textId="77777777" w:rsidR="00F01A4B" w:rsidRPr="00C60FC5" w:rsidRDefault="00F01A4B" w:rsidP="005506E3">
      <w:pPr>
        <w:tabs>
          <w:tab w:val="left" w:pos="851"/>
          <w:tab w:val="left" w:pos="993"/>
        </w:tabs>
        <w:ind w:firstLine="709"/>
        <w:contextualSpacing/>
        <w:jc w:val="both"/>
        <w:rPr>
          <w:sz w:val="28"/>
          <w:szCs w:val="28"/>
        </w:rPr>
      </w:pPr>
      <w:r w:rsidRPr="00C60FC5">
        <w:rPr>
          <w:sz w:val="28"/>
          <w:szCs w:val="28"/>
        </w:rPr>
        <w:t>3. Я испытываю чувство гордости, когда слышу гимн Казахстана.</w:t>
      </w:r>
    </w:p>
    <w:p w14:paraId="5882AC41" w14:textId="77777777" w:rsidR="00F01A4B" w:rsidRPr="00C60FC5" w:rsidRDefault="00F01A4B" w:rsidP="005506E3">
      <w:pPr>
        <w:tabs>
          <w:tab w:val="left" w:pos="851"/>
          <w:tab w:val="left" w:pos="993"/>
        </w:tabs>
        <w:ind w:firstLine="709"/>
        <w:contextualSpacing/>
        <w:jc w:val="both"/>
        <w:rPr>
          <w:sz w:val="28"/>
          <w:szCs w:val="28"/>
        </w:rPr>
      </w:pPr>
      <w:r w:rsidRPr="00C60FC5">
        <w:rPr>
          <w:sz w:val="28"/>
          <w:szCs w:val="28"/>
        </w:rPr>
        <w:t>4. Гимн Казахстана оставляет меня равнодушным.</w:t>
      </w:r>
    </w:p>
    <w:p w14:paraId="28172716" w14:textId="77777777" w:rsidR="00F01A4B" w:rsidRPr="00C60FC5" w:rsidRDefault="00F01A4B" w:rsidP="005506E3">
      <w:pPr>
        <w:tabs>
          <w:tab w:val="left" w:pos="851"/>
          <w:tab w:val="left" w:pos="993"/>
        </w:tabs>
        <w:ind w:firstLine="709"/>
        <w:contextualSpacing/>
        <w:jc w:val="both"/>
        <w:rPr>
          <w:sz w:val="28"/>
          <w:szCs w:val="28"/>
        </w:rPr>
      </w:pPr>
      <w:r w:rsidRPr="00C60FC5">
        <w:rPr>
          <w:sz w:val="28"/>
          <w:szCs w:val="28"/>
        </w:rPr>
        <w:t>5. Я горжусь, когда вижу, как поднимается флаг Казахстана.</w:t>
      </w:r>
    </w:p>
    <w:p w14:paraId="1B4338EF" w14:textId="77777777" w:rsidR="00F01A4B" w:rsidRPr="00C60FC5" w:rsidRDefault="00F01A4B" w:rsidP="005506E3">
      <w:pPr>
        <w:tabs>
          <w:tab w:val="left" w:pos="851"/>
          <w:tab w:val="left" w:pos="993"/>
        </w:tabs>
        <w:ind w:firstLine="709"/>
        <w:contextualSpacing/>
        <w:jc w:val="both"/>
        <w:rPr>
          <w:sz w:val="28"/>
          <w:szCs w:val="28"/>
        </w:rPr>
      </w:pPr>
      <w:r w:rsidRPr="00C60FC5">
        <w:rPr>
          <w:sz w:val="28"/>
          <w:szCs w:val="28"/>
        </w:rPr>
        <w:t>6. Казахстанский флаг меня оставляет равнодушным.</w:t>
      </w:r>
    </w:p>
    <w:p w14:paraId="7CEBD64D" w14:textId="77777777" w:rsidR="00F01A4B" w:rsidRPr="00C60FC5" w:rsidRDefault="00F01A4B" w:rsidP="005506E3">
      <w:pPr>
        <w:tabs>
          <w:tab w:val="left" w:pos="851"/>
          <w:tab w:val="left" w:pos="993"/>
        </w:tabs>
        <w:ind w:firstLine="709"/>
        <w:contextualSpacing/>
        <w:jc w:val="both"/>
        <w:rPr>
          <w:sz w:val="28"/>
          <w:szCs w:val="28"/>
        </w:rPr>
      </w:pPr>
      <w:r w:rsidRPr="00C60FC5">
        <w:rPr>
          <w:sz w:val="28"/>
          <w:szCs w:val="28"/>
        </w:rPr>
        <w:t>7 Мне безразлично, казахстанец я или нет.</w:t>
      </w:r>
    </w:p>
    <w:p w14:paraId="7E8951FD" w14:textId="2594F603" w:rsidR="00F01A4B" w:rsidRPr="00C60FC5" w:rsidRDefault="00F01A4B" w:rsidP="005506E3">
      <w:pPr>
        <w:tabs>
          <w:tab w:val="left" w:pos="851"/>
          <w:tab w:val="left" w:pos="993"/>
        </w:tabs>
        <w:ind w:firstLine="709"/>
        <w:contextualSpacing/>
        <w:jc w:val="both"/>
        <w:rPr>
          <w:sz w:val="28"/>
          <w:szCs w:val="28"/>
        </w:rPr>
      </w:pPr>
      <w:r w:rsidRPr="00C60FC5">
        <w:rPr>
          <w:sz w:val="28"/>
          <w:szCs w:val="28"/>
        </w:rPr>
        <w:t xml:space="preserve">3. Онлайн экспресс-тест «Универсальная шкала этнической идентичности, этнической самоидентификации. Jean S. Phinney - Джины Финни» (Приложение </w:t>
      </w:r>
      <w:r w:rsidR="007A2048" w:rsidRPr="00C60FC5">
        <w:rPr>
          <w:sz w:val="28"/>
          <w:szCs w:val="28"/>
        </w:rPr>
        <w:t>Ж</w:t>
      </w:r>
      <w:r w:rsidRPr="00C60FC5">
        <w:rPr>
          <w:sz w:val="28"/>
          <w:szCs w:val="28"/>
        </w:rPr>
        <w:t>) [</w:t>
      </w:r>
      <w:r w:rsidR="00083D3B" w:rsidRPr="00C60FC5">
        <w:rPr>
          <w:sz w:val="28"/>
          <w:szCs w:val="28"/>
        </w:rPr>
        <w:t>1</w:t>
      </w:r>
      <w:r w:rsidR="00334EB1" w:rsidRPr="00C60FC5">
        <w:rPr>
          <w:sz w:val="28"/>
          <w:szCs w:val="28"/>
        </w:rPr>
        <w:t>48</w:t>
      </w:r>
      <w:r w:rsidRPr="00C60FC5">
        <w:rPr>
          <w:sz w:val="28"/>
          <w:szCs w:val="28"/>
        </w:rPr>
        <w:t>].</w:t>
      </w:r>
    </w:p>
    <w:p w14:paraId="751B473A" w14:textId="697F4792" w:rsidR="00F01A4B" w:rsidRPr="00C60FC5" w:rsidRDefault="00F01A4B" w:rsidP="005506E3">
      <w:pPr>
        <w:tabs>
          <w:tab w:val="left" w:pos="851"/>
          <w:tab w:val="left" w:pos="993"/>
        </w:tabs>
        <w:ind w:firstLine="709"/>
        <w:contextualSpacing/>
        <w:jc w:val="both"/>
        <w:rPr>
          <w:bCs/>
          <w:sz w:val="28"/>
          <w:szCs w:val="28"/>
        </w:rPr>
      </w:pPr>
      <w:r w:rsidRPr="00C60FC5">
        <w:rPr>
          <w:sz w:val="28"/>
          <w:szCs w:val="28"/>
        </w:rPr>
        <w:t xml:space="preserve">4. Шкала экспресс-оценки чувств, связанных с этнической принадлежностью по Н.М. Лебедевой (Приложение </w:t>
      </w:r>
      <w:r w:rsidR="007A2048" w:rsidRPr="00C60FC5">
        <w:rPr>
          <w:sz w:val="28"/>
          <w:szCs w:val="28"/>
        </w:rPr>
        <w:t>И</w:t>
      </w:r>
      <w:r w:rsidRPr="00C60FC5">
        <w:rPr>
          <w:sz w:val="28"/>
          <w:szCs w:val="28"/>
        </w:rPr>
        <w:t>) [</w:t>
      </w:r>
      <w:r w:rsidR="00083D3B" w:rsidRPr="00C60FC5">
        <w:rPr>
          <w:sz w:val="28"/>
          <w:szCs w:val="28"/>
        </w:rPr>
        <w:t>1</w:t>
      </w:r>
      <w:r w:rsidR="00334EB1" w:rsidRPr="00C60FC5">
        <w:rPr>
          <w:sz w:val="28"/>
          <w:szCs w:val="28"/>
        </w:rPr>
        <w:t>49</w:t>
      </w:r>
      <w:r w:rsidRPr="00C60FC5">
        <w:rPr>
          <w:sz w:val="28"/>
          <w:szCs w:val="28"/>
        </w:rPr>
        <w:t>].</w:t>
      </w:r>
    </w:p>
    <w:p w14:paraId="328860B3" w14:textId="77777777" w:rsidR="00F01A4B" w:rsidRPr="00C60FC5" w:rsidRDefault="00F01A4B" w:rsidP="005506E3">
      <w:pPr>
        <w:tabs>
          <w:tab w:val="left" w:pos="851"/>
          <w:tab w:val="left" w:pos="993"/>
        </w:tabs>
        <w:ind w:firstLine="709"/>
        <w:contextualSpacing/>
        <w:jc w:val="both"/>
        <w:rPr>
          <w:bCs/>
          <w:sz w:val="28"/>
          <w:szCs w:val="28"/>
        </w:rPr>
      </w:pPr>
      <w:r w:rsidRPr="00C60FC5">
        <w:rPr>
          <w:bCs/>
          <w:sz w:val="28"/>
          <w:szCs w:val="28"/>
        </w:rPr>
        <w:t>Основной целью применения указанных четырех методик является понимание приоритетных ценностей (ценностной направленности личности) учащихся и уровень сформированности у них казахстанской идентичности (критерий 1.1).</w:t>
      </w:r>
    </w:p>
    <w:p w14:paraId="34F28AC5" w14:textId="67794F9A" w:rsidR="00F01A4B" w:rsidRPr="00C60FC5" w:rsidRDefault="00F01A4B" w:rsidP="005506E3">
      <w:pPr>
        <w:tabs>
          <w:tab w:val="left" w:pos="851"/>
          <w:tab w:val="left" w:pos="993"/>
        </w:tabs>
        <w:ind w:firstLine="709"/>
        <w:contextualSpacing/>
        <w:jc w:val="both"/>
        <w:rPr>
          <w:b/>
          <w:bCs/>
          <w:kern w:val="36"/>
          <w:sz w:val="28"/>
          <w:szCs w:val="28"/>
        </w:rPr>
      </w:pPr>
      <w:r w:rsidRPr="00C60FC5">
        <w:rPr>
          <w:bCs/>
          <w:sz w:val="28"/>
          <w:szCs w:val="28"/>
        </w:rPr>
        <w:t>Для выявления характера отношения к изучению языков (критерий 1.2) используется методика «Отношение к предметам» Л. Балабкиной (Приложение</w:t>
      </w:r>
      <w:r w:rsidR="007E382F" w:rsidRPr="00C60FC5">
        <w:rPr>
          <w:bCs/>
          <w:sz w:val="28"/>
          <w:szCs w:val="28"/>
          <w:lang w:val="kk-KZ"/>
        </w:rPr>
        <w:t> </w:t>
      </w:r>
      <w:r w:rsidR="007A2048" w:rsidRPr="00C60FC5">
        <w:rPr>
          <w:bCs/>
          <w:sz w:val="28"/>
          <w:szCs w:val="28"/>
        </w:rPr>
        <w:t>К</w:t>
      </w:r>
      <w:r w:rsidRPr="00C60FC5">
        <w:rPr>
          <w:bCs/>
          <w:sz w:val="28"/>
          <w:szCs w:val="28"/>
        </w:rPr>
        <w:t xml:space="preserve">) </w:t>
      </w:r>
      <w:r w:rsidRPr="00C60FC5">
        <w:rPr>
          <w:sz w:val="28"/>
          <w:szCs w:val="28"/>
        </w:rPr>
        <w:t>[</w:t>
      </w:r>
      <w:r w:rsidR="00083D3B" w:rsidRPr="00C60FC5">
        <w:rPr>
          <w:sz w:val="28"/>
          <w:szCs w:val="28"/>
        </w:rPr>
        <w:t>15</w:t>
      </w:r>
      <w:r w:rsidR="00334EB1" w:rsidRPr="00C60FC5">
        <w:rPr>
          <w:sz w:val="28"/>
          <w:szCs w:val="28"/>
        </w:rPr>
        <w:t>0</w:t>
      </w:r>
      <w:r w:rsidRPr="00C60FC5">
        <w:rPr>
          <w:sz w:val="28"/>
          <w:szCs w:val="28"/>
        </w:rPr>
        <w:t>].</w:t>
      </w:r>
      <w:r w:rsidRPr="00C60FC5">
        <w:rPr>
          <w:b/>
          <w:bCs/>
          <w:sz w:val="28"/>
          <w:szCs w:val="28"/>
        </w:rPr>
        <w:t xml:space="preserve"> </w:t>
      </w:r>
    </w:p>
    <w:p w14:paraId="57C275F1" w14:textId="0D73541D" w:rsidR="00F01A4B" w:rsidRPr="00C60FC5" w:rsidRDefault="00F01A4B" w:rsidP="005506E3">
      <w:pPr>
        <w:tabs>
          <w:tab w:val="left" w:pos="851"/>
          <w:tab w:val="left" w:pos="993"/>
        </w:tabs>
        <w:ind w:firstLine="709"/>
        <w:contextualSpacing/>
        <w:jc w:val="both"/>
        <w:rPr>
          <w:sz w:val="28"/>
          <w:szCs w:val="28"/>
        </w:rPr>
      </w:pPr>
      <w:r w:rsidRPr="00C60FC5">
        <w:rPr>
          <w:bCs/>
          <w:sz w:val="28"/>
          <w:szCs w:val="28"/>
        </w:rPr>
        <w:t>Для выявления м</w:t>
      </w:r>
      <w:r w:rsidRPr="00C60FC5">
        <w:rPr>
          <w:sz w:val="28"/>
          <w:szCs w:val="28"/>
        </w:rPr>
        <w:t xml:space="preserve">отивации в изучении языков (критерий 1.3) нами составлена Анкета №2 (Приложение </w:t>
      </w:r>
      <w:r w:rsidR="007A2048" w:rsidRPr="00C60FC5">
        <w:rPr>
          <w:sz w:val="28"/>
          <w:szCs w:val="28"/>
        </w:rPr>
        <w:t>Л</w:t>
      </w:r>
      <w:r w:rsidRPr="00C60FC5">
        <w:rPr>
          <w:sz w:val="28"/>
          <w:szCs w:val="28"/>
        </w:rPr>
        <w:t>).</w:t>
      </w:r>
    </w:p>
    <w:p w14:paraId="5A33783D" w14:textId="1D302171" w:rsidR="00F01A4B" w:rsidRPr="00C60FC5" w:rsidRDefault="00F01A4B" w:rsidP="005506E3">
      <w:pPr>
        <w:tabs>
          <w:tab w:val="left" w:pos="851"/>
          <w:tab w:val="left" w:pos="993"/>
        </w:tabs>
        <w:ind w:firstLine="709"/>
        <w:contextualSpacing/>
        <w:jc w:val="both"/>
        <w:rPr>
          <w:sz w:val="28"/>
          <w:szCs w:val="28"/>
        </w:rPr>
      </w:pPr>
      <w:r w:rsidRPr="00C60FC5">
        <w:rPr>
          <w:sz w:val="28"/>
          <w:szCs w:val="28"/>
        </w:rPr>
        <w:t>Таким образом, для диагностики эмоционально-мотивационного компонента ценностного отношения школьников к языкам было решено использовать 6 инструментов, один из которых модифицирован нами в контексте оценки казахстанской идентичности школьников.</w:t>
      </w:r>
    </w:p>
    <w:bookmarkEnd w:id="32"/>
    <w:p w14:paraId="0398A643" w14:textId="77777777" w:rsidR="00F01A4B" w:rsidRPr="00C60FC5" w:rsidRDefault="00F01A4B" w:rsidP="005506E3">
      <w:pPr>
        <w:tabs>
          <w:tab w:val="left" w:pos="851"/>
        </w:tabs>
        <w:ind w:firstLine="709"/>
        <w:contextualSpacing/>
        <w:jc w:val="both"/>
        <w:rPr>
          <w:sz w:val="28"/>
          <w:szCs w:val="28"/>
        </w:rPr>
      </w:pPr>
      <w:r w:rsidRPr="00C60FC5">
        <w:rPr>
          <w:sz w:val="28"/>
          <w:szCs w:val="28"/>
        </w:rPr>
        <w:t xml:space="preserve">Для измерения когнитивно-лингвистического компонента искомого нами феномена по критерию «целеполагание в изучении языков» (критерий 2.1) разработана анкета №3, которая направлена на выяснение целенаправленности изучения языков в школе. </w:t>
      </w:r>
    </w:p>
    <w:p w14:paraId="122F139C" w14:textId="4F0C1C81" w:rsidR="00F01A4B" w:rsidRPr="00C60FC5" w:rsidRDefault="00F01A4B" w:rsidP="005506E3">
      <w:pPr>
        <w:tabs>
          <w:tab w:val="left" w:pos="851"/>
        </w:tabs>
        <w:ind w:firstLine="709"/>
        <w:contextualSpacing/>
        <w:jc w:val="both"/>
        <w:rPr>
          <w:sz w:val="28"/>
          <w:szCs w:val="28"/>
        </w:rPr>
      </w:pPr>
      <w:r w:rsidRPr="00C60FC5">
        <w:rPr>
          <w:sz w:val="28"/>
          <w:szCs w:val="28"/>
        </w:rPr>
        <w:t>Анкета №3</w:t>
      </w:r>
    </w:p>
    <w:p w14:paraId="33101526" w14:textId="77777777" w:rsidR="00F01A4B" w:rsidRPr="00C60FC5" w:rsidRDefault="00F01A4B" w:rsidP="005506E3">
      <w:pPr>
        <w:tabs>
          <w:tab w:val="left" w:pos="851"/>
        </w:tabs>
        <w:ind w:firstLine="709"/>
        <w:contextualSpacing/>
        <w:jc w:val="both"/>
        <w:rPr>
          <w:sz w:val="28"/>
          <w:szCs w:val="28"/>
        </w:rPr>
      </w:pPr>
      <w:r w:rsidRPr="00C60FC5">
        <w:rPr>
          <w:sz w:val="28"/>
          <w:szCs w:val="28"/>
        </w:rPr>
        <w:t>Ответьте, пожалуйста, на вопрос «Предмет «Казахский язык и литература» («Русский язык и литература», «Английский язык») я изучаю для того, чтобы:</w:t>
      </w:r>
    </w:p>
    <w:p w14:paraId="0B08259B" w14:textId="0A8DD900" w:rsidR="00F01A4B" w:rsidRPr="00C60FC5" w:rsidRDefault="00F01A4B" w:rsidP="001B6F27">
      <w:pPr>
        <w:numPr>
          <w:ilvl w:val="0"/>
          <w:numId w:val="35"/>
        </w:numPr>
        <w:tabs>
          <w:tab w:val="left" w:pos="851"/>
          <w:tab w:val="left" w:pos="1134"/>
        </w:tabs>
        <w:suppressAutoHyphens/>
        <w:autoSpaceDN w:val="0"/>
        <w:ind w:left="0" w:firstLine="709"/>
        <w:contextualSpacing/>
        <w:jc w:val="both"/>
        <w:textAlignment w:val="baseline"/>
        <w:rPr>
          <w:sz w:val="28"/>
          <w:szCs w:val="28"/>
        </w:rPr>
      </w:pPr>
      <w:r w:rsidRPr="00C60FC5">
        <w:rPr>
          <w:sz w:val="28"/>
          <w:szCs w:val="28"/>
        </w:rPr>
        <w:t>расширить круг своего общения (3 балла)</w:t>
      </w:r>
      <w:r w:rsidR="007E382F" w:rsidRPr="00C60FC5">
        <w:rPr>
          <w:sz w:val="28"/>
          <w:szCs w:val="28"/>
          <w:lang w:val="kk-KZ"/>
        </w:rPr>
        <w:t>;</w:t>
      </w:r>
    </w:p>
    <w:p w14:paraId="529753C5" w14:textId="7ECA8267" w:rsidR="00F01A4B" w:rsidRPr="00C60FC5" w:rsidRDefault="00F01A4B" w:rsidP="001B6F27">
      <w:pPr>
        <w:numPr>
          <w:ilvl w:val="0"/>
          <w:numId w:val="35"/>
        </w:numPr>
        <w:tabs>
          <w:tab w:val="left" w:pos="851"/>
          <w:tab w:val="left" w:pos="1134"/>
        </w:tabs>
        <w:suppressAutoHyphens/>
        <w:autoSpaceDN w:val="0"/>
        <w:ind w:left="0" w:firstLine="709"/>
        <w:contextualSpacing/>
        <w:jc w:val="both"/>
        <w:textAlignment w:val="baseline"/>
        <w:rPr>
          <w:sz w:val="28"/>
          <w:szCs w:val="28"/>
        </w:rPr>
      </w:pPr>
      <w:r w:rsidRPr="00C60FC5">
        <w:rPr>
          <w:sz w:val="28"/>
          <w:szCs w:val="28"/>
        </w:rPr>
        <w:t>легко было общаться в жизни с людьми в моем окружении (3 балла)</w:t>
      </w:r>
      <w:r w:rsidR="007E382F" w:rsidRPr="00C60FC5">
        <w:rPr>
          <w:sz w:val="28"/>
          <w:szCs w:val="28"/>
          <w:lang w:val="kk-KZ"/>
        </w:rPr>
        <w:t>;</w:t>
      </w:r>
    </w:p>
    <w:p w14:paraId="127589B5" w14:textId="39F9AC78" w:rsidR="00F01A4B" w:rsidRPr="00C60FC5" w:rsidRDefault="00F01A4B" w:rsidP="001B6F27">
      <w:pPr>
        <w:numPr>
          <w:ilvl w:val="0"/>
          <w:numId w:val="35"/>
        </w:numPr>
        <w:tabs>
          <w:tab w:val="left" w:pos="851"/>
          <w:tab w:val="left" w:pos="1134"/>
        </w:tabs>
        <w:suppressAutoHyphens/>
        <w:autoSpaceDN w:val="0"/>
        <w:ind w:left="0" w:firstLine="709"/>
        <w:contextualSpacing/>
        <w:jc w:val="both"/>
        <w:textAlignment w:val="baseline"/>
        <w:rPr>
          <w:sz w:val="28"/>
          <w:szCs w:val="28"/>
        </w:rPr>
      </w:pPr>
      <w:r w:rsidRPr="00C60FC5">
        <w:rPr>
          <w:sz w:val="28"/>
          <w:szCs w:val="28"/>
        </w:rPr>
        <w:t>быть образованным человеком (3 балла)</w:t>
      </w:r>
      <w:r w:rsidR="007E382F" w:rsidRPr="00C60FC5">
        <w:rPr>
          <w:sz w:val="28"/>
          <w:szCs w:val="28"/>
          <w:lang w:val="kk-KZ"/>
        </w:rPr>
        <w:t>;</w:t>
      </w:r>
    </w:p>
    <w:p w14:paraId="42308FC3" w14:textId="3A5A4598" w:rsidR="00F01A4B" w:rsidRPr="00C60FC5" w:rsidRDefault="00F01A4B" w:rsidP="001B6F27">
      <w:pPr>
        <w:numPr>
          <w:ilvl w:val="0"/>
          <w:numId w:val="35"/>
        </w:numPr>
        <w:tabs>
          <w:tab w:val="left" w:pos="851"/>
          <w:tab w:val="left" w:pos="1134"/>
        </w:tabs>
        <w:suppressAutoHyphens/>
        <w:autoSpaceDN w:val="0"/>
        <w:ind w:left="0" w:firstLine="709"/>
        <w:contextualSpacing/>
        <w:jc w:val="both"/>
        <w:textAlignment w:val="baseline"/>
        <w:rPr>
          <w:sz w:val="28"/>
          <w:szCs w:val="28"/>
        </w:rPr>
      </w:pPr>
      <w:r w:rsidRPr="00C60FC5">
        <w:rPr>
          <w:sz w:val="28"/>
          <w:szCs w:val="28"/>
        </w:rPr>
        <w:t>успешно освоить школьную программу (2 балла)</w:t>
      </w:r>
      <w:r w:rsidR="007E382F" w:rsidRPr="00C60FC5">
        <w:rPr>
          <w:sz w:val="28"/>
          <w:szCs w:val="28"/>
          <w:lang w:val="kk-KZ"/>
        </w:rPr>
        <w:t>;</w:t>
      </w:r>
    </w:p>
    <w:p w14:paraId="5C080FB8" w14:textId="342CB56E" w:rsidR="00F01A4B" w:rsidRPr="00C60FC5" w:rsidRDefault="00F01A4B" w:rsidP="001B6F27">
      <w:pPr>
        <w:numPr>
          <w:ilvl w:val="0"/>
          <w:numId w:val="35"/>
        </w:numPr>
        <w:tabs>
          <w:tab w:val="left" w:pos="851"/>
          <w:tab w:val="left" w:pos="1134"/>
        </w:tabs>
        <w:suppressAutoHyphens/>
        <w:autoSpaceDN w:val="0"/>
        <w:ind w:left="0" w:firstLine="709"/>
        <w:contextualSpacing/>
        <w:jc w:val="both"/>
        <w:textAlignment w:val="baseline"/>
        <w:rPr>
          <w:sz w:val="28"/>
          <w:szCs w:val="28"/>
        </w:rPr>
      </w:pPr>
      <w:r w:rsidRPr="00C60FC5">
        <w:rPr>
          <w:sz w:val="28"/>
          <w:szCs w:val="28"/>
        </w:rPr>
        <w:t>успешно сдать вступительные экзамены в университет или колледж (2 балла)</w:t>
      </w:r>
      <w:r w:rsidR="007E382F" w:rsidRPr="00C60FC5">
        <w:rPr>
          <w:sz w:val="28"/>
          <w:szCs w:val="28"/>
          <w:lang w:val="kk-KZ"/>
        </w:rPr>
        <w:t>;</w:t>
      </w:r>
      <w:r w:rsidRPr="00C60FC5">
        <w:rPr>
          <w:sz w:val="28"/>
          <w:szCs w:val="28"/>
        </w:rPr>
        <w:t xml:space="preserve"> </w:t>
      </w:r>
    </w:p>
    <w:p w14:paraId="3C4FE48E" w14:textId="3239154D" w:rsidR="00F01A4B" w:rsidRPr="00C60FC5" w:rsidRDefault="00F01A4B" w:rsidP="001B6F27">
      <w:pPr>
        <w:numPr>
          <w:ilvl w:val="0"/>
          <w:numId w:val="35"/>
        </w:numPr>
        <w:tabs>
          <w:tab w:val="left" w:pos="851"/>
          <w:tab w:val="left" w:pos="1134"/>
        </w:tabs>
        <w:suppressAutoHyphens/>
        <w:autoSpaceDN w:val="0"/>
        <w:ind w:left="0" w:firstLine="709"/>
        <w:contextualSpacing/>
        <w:jc w:val="both"/>
        <w:textAlignment w:val="baseline"/>
        <w:rPr>
          <w:sz w:val="28"/>
          <w:szCs w:val="28"/>
        </w:rPr>
      </w:pPr>
      <w:r w:rsidRPr="00C60FC5">
        <w:rPr>
          <w:sz w:val="28"/>
          <w:szCs w:val="28"/>
        </w:rPr>
        <w:t>устроиться на работу после учебы в университете или колледже (2 балла)</w:t>
      </w:r>
      <w:r w:rsidR="007E382F" w:rsidRPr="00C60FC5">
        <w:rPr>
          <w:sz w:val="28"/>
          <w:szCs w:val="28"/>
          <w:lang w:val="kk-KZ"/>
        </w:rPr>
        <w:t>;</w:t>
      </w:r>
    </w:p>
    <w:p w14:paraId="5FFFE5D7" w14:textId="52F30ABB" w:rsidR="00F01A4B" w:rsidRPr="00C60FC5" w:rsidRDefault="00F01A4B" w:rsidP="001B6F27">
      <w:pPr>
        <w:numPr>
          <w:ilvl w:val="0"/>
          <w:numId w:val="35"/>
        </w:numPr>
        <w:tabs>
          <w:tab w:val="left" w:pos="851"/>
          <w:tab w:val="left" w:pos="1134"/>
        </w:tabs>
        <w:suppressAutoHyphens/>
        <w:autoSpaceDN w:val="0"/>
        <w:ind w:left="0" w:firstLine="709"/>
        <w:contextualSpacing/>
        <w:jc w:val="both"/>
        <w:textAlignment w:val="baseline"/>
        <w:rPr>
          <w:sz w:val="28"/>
          <w:szCs w:val="28"/>
        </w:rPr>
      </w:pPr>
      <w:r w:rsidRPr="00C60FC5">
        <w:rPr>
          <w:sz w:val="28"/>
          <w:szCs w:val="28"/>
        </w:rPr>
        <w:t>получить хорошую оценку на уроке (1 балл)</w:t>
      </w:r>
      <w:r w:rsidR="007E382F" w:rsidRPr="00C60FC5">
        <w:rPr>
          <w:sz w:val="28"/>
          <w:szCs w:val="28"/>
          <w:lang w:val="kk-KZ"/>
        </w:rPr>
        <w:t>;</w:t>
      </w:r>
    </w:p>
    <w:p w14:paraId="7721432B" w14:textId="50EF8704" w:rsidR="00F01A4B" w:rsidRPr="00C60FC5" w:rsidRDefault="00F01A4B" w:rsidP="001B6F27">
      <w:pPr>
        <w:numPr>
          <w:ilvl w:val="0"/>
          <w:numId w:val="35"/>
        </w:numPr>
        <w:tabs>
          <w:tab w:val="left" w:pos="851"/>
          <w:tab w:val="left" w:pos="1134"/>
        </w:tabs>
        <w:suppressAutoHyphens/>
        <w:autoSpaceDN w:val="0"/>
        <w:ind w:left="0" w:firstLine="709"/>
        <w:contextualSpacing/>
        <w:jc w:val="both"/>
        <w:textAlignment w:val="baseline"/>
        <w:rPr>
          <w:sz w:val="28"/>
          <w:szCs w:val="28"/>
        </w:rPr>
      </w:pPr>
      <w:r w:rsidRPr="00C60FC5">
        <w:rPr>
          <w:sz w:val="28"/>
          <w:szCs w:val="28"/>
        </w:rPr>
        <w:t>не ругали родители (1 балл)</w:t>
      </w:r>
      <w:r w:rsidR="007E382F" w:rsidRPr="00C60FC5">
        <w:rPr>
          <w:sz w:val="28"/>
          <w:szCs w:val="28"/>
          <w:lang w:val="kk-KZ"/>
        </w:rPr>
        <w:t>;</w:t>
      </w:r>
    </w:p>
    <w:p w14:paraId="521AAF32" w14:textId="101B918D" w:rsidR="00F01A4B" w:rsidRPr="00C60FC5" w:rsidRDefault="00F01A4B" w:rsidP="001B6F27">
      <w:pPr>
        <w:numPr>
          <w:ilvl w:val="0"/>
          <w:numId w:val="35"/>
        </w:numPr>
        <w:tabs>
          <w:tab w:val="left" w:pos="851"/>
          <w:tab w:val="left" w:pos="1134"/>
        </w:tabs>
        <w:suppressAutoHyphens/>
        <w:autoSpaceDN w:val="0"/>
        <w:ind w:left="0" w:firstLine="709"/>
        <w:contextualSpacing/>
        <w:jc w:val="both"/>
        <w:textAlignment w:val="baseline"/>
        <w:rPr>
          <w:sz w:val="28"/>
          <w:szCs w:val="28"/>
        </w:rPr>
      </w:pPr>
      <w:r w:rsidRPr="00C60FC5">
        <w:rPr>
          <w:sz w:val="28"/>
          <w:szCs w:val="28"/>
        </w:rPr>
        <w:t>не ругали учителя (1 балл)</w:t>
      </w:r>
      <w:r w:rsidR="007E382F" w:rsidRPr="00C60FC5">
        <w:rPr>
          <w:sz w:val="28"/>
          <w:szCs w:val="28"/>
          <w:lang w:val="kk-KZ"/>
        </w:rPr>
        <w:t>.</w:t>
      </w:r>
    </w:p>
    <w:p w14:paraId="42BF802B" w14:textId="2073F8A4" w:rsidR="00F01A4B" w:rsidRPr="00C60FC5" w:rsidRDefault="00F01A4B" w:rsidP="001B6F27">
      <w:pPr>
        <w:tabs>
          <w:tab w:val="left" w:pos="851"/>
          <w:tab w:val="left" w:pos="1134"/>
        </w:tabs>
        <w:ind w:firstLine="709"/>
        <w:contextualSpacing/>
        <w:jc w:val="both"/>
        <w:rPr>
          <w:sz w:val="28"/>
          <w:szCs w:val="28"/>
        </w:rPr>
      </w:pPr>
      <w:r w:rsidRPr="00C60FC5">
        <w:rPr>
          <w:i/>
          <w:iCs/>
          <w:sz w:val="28"/>
          <w:szCs w:val="28"/>
        </w:rPr>
        <w:t>Инструкция:</w:t>
      </w:r>
      <w:r w:rsidRPr="00C60FC5">
        <w:rPr>
          <w:sz w:val="28"/>
          <w:szCs w:val="28"/>
        </w:rPr>
        <w:t xml:space="preserve"> анкета раздается школьникам с учетом языка обучения, т.е. для учащихся в школах с казахским языком обучения вопросы задаются по учебным предметам «Русский язык и литература» (Я2) и «Английский язык» (Я3), для учащихся школ с русским языком обучения – «Казахский язык и литература» (Я2) и «Английский язык» (Я3). Анкетирование проводится в Google-форме</w:t>
      </w:r>
      <w:r w:rsidR="002E6035" w:rsidRPr="00C60FC5">
        <w:rPr>
          <w:sz w:val="28"/>
          <w:szCs w:val="28"/>
        </w:rPr>
        <w:t>.</w:t>
      </w:r>
    </w:p>
    <w:p w14:paraId="799D8958" w14:textId="17E7758D" w:rsidR="00F01A4B" w:rsidRPr="00C60FC5" w:rsidRDefault="00F01A4B" w:rsidP="00554687">
      <w:pPr>
        <w:tabs>
          <w:tab w:val="left" w:pos="851"/>
        </w:tabs>
        <w:ind w:firstLine="709"/>
        <w:contextualSpacing/>
        <w:jc w:val="both"/>
        <w:rPr>
          <w:sz w:val="28"/>
          <w:szCs w:val="28"/>
        </w:rPr>
      </w:pPr>
      <w:r w:rsidRPr="00C60FC5">
        <w:rPr>
          <w:i/>
          <w:iCs/>
          <w:sz w:val="28"/>
          <w:szCs w:val="28"/>
        </w:rPr>
        <w:t>Обработка результатов</w:t>
      </w:r>
      <w:r w:rsidRPr="00C60FC5">
        <w:rPr>
          <w:b/>
          <w:bCs/>
          <w:i/>
          <w:iCs/>
          <w:sz w:val="28"/>
          <w:szCs w:val="28"/>
        </w:rPr>
        <w:t xml:space="preserve">: </w:t>
      </w:r>
      <w:r w:rsidRPr="00C60FC5">
        <w:rPr>
          <w:sz w:val="28"/>
          <w:szCs w:val="28"/>
        </w:rPr>
        <w:t>ответы на вопросы 1, 2 и 3 оцениваются: «да» - 3 балла;</w:t>
      </w:r>
      <w:r w:rsidR="00554687" w:rsidRPr="00C60FC5">
        <w:rPr>
          <w:sz w:val="28"/>
          <w:szCs w:val="28"/>
        </w:rPr>
        <w:t xml:space="preserve"> </w:t>
      </w:r>
      <w:r w:rsidRPr="00C60FC5">
        <w:rPr>
          <w:sz w:val="28"/>
          <w:szCs w:val="28"/>
        </w:rPr>
        <w:t>ответы на вопросы 4, 5 и 6 оцениваются: «да» - 2 балла;</w:t>
      </w:r>
      <w:r w:rsidR="00554687" w:rsidRPr="00C60FC5">
        <w:rPr>
          <w:sz w:val="28"/>
          <w:szCs w:val="28"/>
        </w:rPr>
        <w:t xml:space="preserve"> </w:t>
      </w:r>
      <w:r w:rsidRPr="00C60FC5">
        <w:rPr>
          <w:sz w:val="28"/>
          <w:szCs w:val="28"/>
        </w:rPr>
        <w:t>ответы на вопросы 7, 8 и 9 оцениваются: «да» - 1 балл.</w:t>
      </w:r>
    </w:p>
    <w:p w14:paraId="57C613BA" w14:textId="6362F7C7" w:rsidR="00F01A4B" w:rsidRPr="00C60FC5" w:rsidRDefault="00F01A4B" w:rsidP="005506E3">
      <w:pPr>
        <w:tabs>
          <w:tab w:val="left" w:pos="851"/>
        </w:tabs>
        <w:ind w:firstLine="709"/>
        <w:contextualSpacing/>
        <w:jc w:val="both"/>
        <w:rPr>
          <w:sz w:val="28"/>
          <w:szCs w:val="28"/>
        </w:rPr>
      </w:pPr>
      <w:r w:rsidRPr="00C60FC5">
        <w:rPr>
          <w:sz w:val="28"/>
          <w:szCs w:val="28"/>
        </w:rPr>
        <w:t xml:space="preserve">В ходе обсуждения на данном занятии учителя выразили желание апробировать данную анкету. В связи с этим был проведен опрос, результаты которого отражены в материалах таблиц </w:t>
      </w:r>
      <w:r w:rsidR="007408A5" w:rsidRPr="00C60FC5">
        <w:rPr>
          <w:sz w:val="28"/>
          <w:szCs w:val="28"/>
        </w:rPr>
        <w:t>9</w:t>
      </w:r>
      <w:r w:rsidRPr="00C60FC5">
        <w:rPr>
          <w:sz w:val="28"/>
          <w:szCs w:val="28"/>
        </w:rPr>
        <w:t xml:space="preserve"> и </w:t>
      </w:r>
      <w:r w:rsidR="007408A5" w:rsidRPr="00C60FC5">
        <w:rPr>
          <w:sz w:val="28"/>
          <w:szCs w:val="28"/>
        </w:rPr>
        <w:t>10</w:t>
      </w:r>
      <w:r w:rsidRPr="00C60FC5">
        <w:rPr>
          <w:sz w:val="28"/>
          <w:szCs w:val="28"/>
        </w:rPr>
        <w:t>.</w:t>
      </w:r>
    </w:p>
    <w:p w14:paraId="6DCA1AB7" w14:textId="77777777" w:rsidR="00896014" w:rsidRPr="00C60FC5" w:rsidRDefault="00896014" w:rsidP="005506E3">
      <w:pPr>
        <w:tabs>
          <w:tab w:val="left" w:pos="851"/>
        </w:tabs>
        <w:ind w:firstLine="709"/>
        <w:jc w:val="both"/>
        <w:rPr>
          <w:sz w:val="28"/>
          <w:szCs w:val="28"/>
        </w:rPr>
      </w:pPr>
    </w:p>
    <w:p w14:paraId="5C4D9B40" w14:textId="3E661896" w:rsidR="00F01A4B" w:rsidRPr="00C60FC5" w:rsidRDefault="00F01A4B" w:rsidP="001B6F27">
      <w:pPr>
        <w:tabs>
          <w:tab w:val="left" w:pos="851"/>
        </w:tabs>
        <w:jc w:val="both"/>
        <w:rPr>
          <w:sz w:val="28"/>
          <w:szCs w:val="28"/>
        </w:rPr>
      </w:pPr>
      <w:r w:rsidRPr="00C60FC5">
        <w:rPr>
          <w:sz w:val="28"/>
          <w:szCs w:val="28"/>
        </w:rPr>
        <w:t xml:space="preserve">Таблица </w:t>
      </w:r>
      <w:r w:rsidR="007408A5" w:rsidRPr="00C60FC5">
        <w:rPr>
          <w:sz w:val="28"/>
          <w:szCs w:val="28"/>
        </w:rPr>
        <w:t>9</w:t>
      </w:r>
      <w:r w:rsidRPr="00C60FC5">
        <w:rPr>
          <w:sz w:val="28"/>
          <w:szCs w:val="28"/>
        </w:rPr>
        <w:t xml:space="preserve"> – Обработка результатов анкеты №3 (6-е классы)</w:t>
      </w:r>
    </w:p>
    <w:p w14:paraId="2849BF91" w14:textId="77777777" w:rsidR="00F01A4B" w:rsidRPr="00C60FC5" w:rsidRDefault="00F01A4B" w:rsidP="005506E3">
      <w:pPr>
        <w:tabs>
          <w:tab w:val="left" w:pos="851"/>
        </w:tabs>
        <w:ind w:firstLine="709"/>
        <w:jc w:val="both"/>
        <w:rPr>
          <w:sz w:val="16"/>
          <w:szCs w:val="16"/>
        </w:rPr>
      </w:pPr>
    </w:p>
    <w:tbl>
      <w:tblPr>
        <w:tblW w:w="9634" w:type="dxa"/>
        <w:tblInd w:w="113" w:type="dxa"/>
        <w:tblLayout w:type="fixed"/>
        <w:tblLook w:val="04A0" w:firstRow="1" w:lastRow="0" w:firstColumn="1" w:lastColumn="0" w:noHBand="0" w:noVBand="1"/>
      </w:tblPr>
      <w:tblGrid>
        <w:gridCol w:w="1229"/>
        <w:gridCol w:w="752"/>
        <w:gridCol w:w="718"/>
        <w:gridCol w:w="700"/>
        <w:gridCol w:w="725"/>
        <w:gridCol w:w="725"/>
        <w:gridCol w:w="720"/>
        <w:gridCol w:w="636"/>
        <w:gridCol w:w="636"/>
        <w:gridCol w:w="755"/>
        <w:gridCol w:w="672"/>
        <w:gridCol w:w="658"/>
        <w:gridCol w:w="708"/>
      </w:tblGrid>
      <w:tr w:rsidR="004A2788" w:rsidRPr="00C60FC5" w14:paraId="589514EA" w14:textId="77777777" w:rsidTr="004A2788">
        <w:trPr>
          <w:trHeight w:val="64"/>
        </w:trPr>
        <w:tc>
          <w:tcPr>
            <w:tcW w:w="1229" w:type="dxa"/>
            <w:vMerge w:val="restart"/>
            <w:tcBorders>
              <w:top w:val="single" w:sz="4" w:space="0" w:color="auto"/>
              <w:left w:val="single" w:sz="4" w:space="0" w:color="auto"/>
              <w:right w:val="single" w:sz="4" w:space="0" w:color="auto"/>
            </w:tcBorders>
            <w:shd w:val="clear" w:color="auto" w:fill="auto"/>
            <w:vAlign w:val="center"/>
          </w:tcPr>
          <w:p w14:paraId="542E73AD" w14:textId="4AE1BA6C" w:rsidR="004A2788" w:rsidRPr="00C60FC5" w:rsidRDefault="004A2788" w:rsidP="001B6F27">
            <w:pPr>
              <w:ind w:firstLine="29"/>
              <w:jc w:val="center"/>
            </w:pPr>
            <w:r w:rsidRPr="00C60FC5">
              <w:t>№ вопроса</w:t>
            </w:r>
          </w:p>
        </w:tc>
        <w:tc>
          <w:tcPr>
            <w:tcW w:w="8405" w:type="dxa"/>
            <w:gridSpan w:val="12"/>
            <w:tcBorders>
              <w:top w:val="single" w:sz="4" w:space="0" w:color="auto"/>
              <w:left w:val="nil"/>
              <w:bottom w:val="single" w:sz="4" w:space="0" w:color="auto"/>
              <w:right w:val="single" w:sz="4" w:space="0" w:color="auto"/>
            </w:tcBorders>
            <w:shd w:val="clear" w:color="auto" w:fill="auto"/>
            <w:vAlign w:val="center"/>
          </w:tcPr>
          <w:p w14:paraId="3CEC841D" w14:textId="70E4D490" w:rsidR="004A2788" w:rsidRPr="00C60FC5" w:rsidRDefault="004A2788" w:rsidP="001B6F27">
            <w:pPr>
              <w:ind w:firstLine="29"/>
              <w:jc w:val="center"/>
            </w:pPr>
            <w:r w:rsidRPr="00C60FC5">
              <w:t>Цели изучения языков</w:t>
            </w:r>
          </w:p>
        </w:tc>
      </w:tr>
      <w:tr w:rsidR="004A2788" w:rsidRPr="00C60FC5" w14:paraId="497B3969" w14:textId="77777777" w:rsidTr="004A2788">
        <w:trPr>
          <w:trHeight w:val="660"/>
        </w:trPr>
        <w:tc>
          <w:tcPr>
            <w:tcW w:w="1229" w:type="dxa"/>
            <w:vMerge/>
            <w:tcBorders>
              <w:left w:val="single" w:sz="4" w:space="0" w:color="auto"/>
              <w:right w:val="single" w:sz="4" w:space="0" w:color="auto"/>
            </w:tcBorders>
            <w:shd w:val="clear" w:color="auto" w:fill="auto"/>
            <w:vAlign w:val="center"/>
            <w:hideMark/>
          </w:tcPr>
          <w:p w14:paraId="3046E4EF" w14:textId="0BF9581A" w:rsidR="004A2788" w:rsidRPr="00C60FC5" w:rsidRDefault="004A2788" w:rsidP="001B6F27">
            <w:pPr>
              <w:ind w:firstLine="29"/>
              <w:jc w:val="center"/>
            </w:pPr>
          </w:p>
        </w:tc>
        <w:tc>
          <w:tcPr>
            <w:tcW w:w="2170" w:type="dxa"/>
            <w:gridSpan w:val="3"/>
            <w:tcBorders>
              <w:top w:val="single" w:sz="4" w:space="0" w:color="auto"/>
              <w:left w:val="nil"/>
              <w:bottom w:val="single" w:sz="4" w:space="0" w:color="auto"/>
              <w:right w:val="single" w:sz="4" w:space="0" w:color="auto"/>
            </w:tcBorders>
            <w:shd w:val="clear" w:color="auto" w:fill="auto"/>
            <w:vAlign w:val="center"/>
            <w:hideMark/>
          </w:tcPr>
          <w:p w14:paraId="2AC974B3" w14:textId="77777777" w:rsidR="004A2788" w:rsidRPr="00C60FC5" w:rsidRDefault="004A2788" w:rsidP="001B6F27">
            <w:pPr>
              <w:ind w:firstLine="29"/>
              <w:jc w:val="center"/>
            </w:pPr>
            <w:r w:rsidRPr="00C60FC5">
              <w:t>«Казахский язык и литература»/баллы</w:t>
            </w:r>
          </w:p>
        </w:tc>
        <w:tc>
          <w:tcPr>
            <w:tcW w:w="2170" w:type="dxa"/>
            <w:gridSpan w:val="3"/>
            <w:tcBorders>
              <w:top w:val="single" w:sz="4" w:space="0" w:color="auto"/>
              <w:left w:val="nil"/>
              <w:bottom w:val="single" w:sz="4" w:space="0" w:color="auto"/>
              <w:right w:val="single" w:sz="4" w:space="0" w:color="auto"/>
            </w:tcBorders>
            <w:shd w:val="clear" w:color="auto" w:fill="auto"/>
            <w:vAlign w:val="center"/>
            <w:hideMark/>
          </w:tcPr>
          <w:p w14:paraId="0D8EC2A2" w14:textId="77777777" w:rsidR="004A2788" w:rsidRPr="00C60FC5" w:rsidRDefault="004A2788" w:rsidP="001B6F27">
            <w:pPr>
              <w:ind w:firstLine="29"/>
              <w:jc w:val="center"/>
            </w:pPr>
            <w:r w:rsidRPr="00C60FC5">
              <w:t>«Русский язык и литература»/баллы</w:t>
            </w:r>
          </w:p>
        </w:tc>
        <w:tc>
          <w:tcPr>
            <w:tcW w:w="2027" w:type="dxa"/>
            <w:gridSpan w:val="3"/>
            <w:tcBorders>
              <w:top w:val="single" w:sz="4" w:space="0" w:color="auto"/>
              <w:left w:val="nil"/>
              <w:bottom w:val="single" w:sz="4" w:space="0" w:color="auto"/>
              <w:right w:val="single" w:sz="4" w:space="0" w:color="auto"/>
            </w:tcBorders>
            <w:shd w:val="clear" w:color="auto" w:fill="auto"/>
            <w:vAlign w:val="center"/>
            <w:hideMark/>
          </w:tcPr>
          <w:p w14:paraId="38CD7EE5" w14:textId="77777777" w:rsidR="004A2788" w:rsidRPr="00C60FC5" w:rsidRDefault="004A2788" w:rsidP="004A2788">
            <w:pPr>
              <w:ind w:left="-96" w:right="-108" w:hanging="14"/>
              <w:jc w:val="center"/>
            </w:pPr>
            <w:r w:rsidRPr="00C60FC5">
              <w:t xml:space="preserve">«Английский </w:t>
            </w:r>
            <w:proofErr w:type="gramStart"/>
            <w:r w:rsidRPr="00C60FC5">
              <w:t>язык»/</w:t>
            </w:r>
            <w:proofErr w:type="gramEnd"/>
            <w:r w:rsidRPr="00C60FC5">
              <w:t>баллы (каз.яз)</w:t>
            </w:r>
          </w:p>
        </w:tc>
        <w:tc>
          <w:tcPr>
            <w:tcW w:w="2038" w:type="dxa"/>
            <w:gridSpan w:val="3"/>
            <w:tcBorders>
              <w:top w:val="single" w:sz="4" w:space="0" w:color="auto"/>
              <w:left w:val="nil"/>
              <w:bottom w:val="single" w:sz="4" w:space="0" w:color="auto"/>
              <w:right w:val="single" w:sz="4" w:space="0" w:color="auto"/>
            </w:tcBorders>
            <w:shd w:val="clear" w:color="auto" w:fill="auto"/>
            <w:vAlign w:val="center"/>
            <w:hideMark/>
          </w:tcPr>
          <w:p w14:paraId="3E89D9F4" w14:textId="77777777" w:rsidR="004A2788" w:rsidRPr="00C60FC5" w:rsidRDefault="004A2788" w:rsidP="001B6F27">
            <w:pPr>
              <w:ind w:firstLine="29"/>
              <w:jc w:val="center"/>
            </w:pPr>
            <w:r w:rsidRPr="00C60FC5">
              <w:t xml:space="preserve">«Английский </w:t>
            </w:r>
            <w:proofErr w:type="gramStart"/>
            <w:r w:rsidRPr="00C60FC5">
              <w:t>язык»/</w:t>
            </w:r>
            <w:proofErr w:type="gramEnd"/>
            <w:r w:rsidRPr="00C60FC5">
              <w:t>баллы (рус.яз)</w:t>
            </w:r>
          </w:p>
        </w:tc>
      </w:tr>
      <w:tr w:rsidR="004A2788" w:rsidRPr="00C60FC5" w14:paraId="580AA5A0" w14:textId="77777777" w:rsidTr="004A2788">
        <w:trPr>
          <w:trHeight w:val="276"/>
        </w:trPr>
        <w:tc>
          <w:tcPr>
            <w:tcW w:w="1229" w:type="dxa"/>
            <w:vMerge/>
            <w:tcBorders>
              <w:left w:val="single" w:sz="4" w:space="0" w:color="auto"/>
              <w:bottom w:val="single" w:sz="4" w:space="0" w:color="auto"/>
              <w:right w:val="single" w:sz="4" w:space="0" w:color="auto"/>
            </w:tcBorders>
            <w:shd w:val="clear" w:color="auto" w:fill="auto"/>
            <w:vAlign w:val="center"/>
            <w:hideMark/>
          </w:tcPr>
          <w:p w14:paraId="17564DD5" w14:textId="77777777" w:rsidR="004A2788" w:rsidRPr="00C60FC5" w:rsidRDefault="004A2788" w:rsidP="001B6F27">
            <w:pPr>
              <w:ind w:firstLine="29"/>
            </w:pPr>
          </w:p>
        </w:tc>
        <w:tc>
          <w:tcPr>
            <w:tcW w:w="752" w:type="dxa"/>
            <w:tcBorders>
              <w:top w:val="nil"/>
              <w:left w:val="nil"/>
              <w:bottom w:val="single" w:sz="4" w:space="0" w:color="auto"/>
              <w:right w:val="single" w:sz="4" w:space="0" w:color="auto"/>
            </w:tcBorders>
            <w:shd w:val="clear" w:color="auto" w:fill="auto"/>
            <w:vAlign w:val="center"/>
            <w:hideMark/>
          </w:tcPr>
          <w:p w14:paraId="64F4B24D" w14:textId="77777777" w:rsidR="004A2788" w:rsidRPr="00C60FC5" w:rsidRDefault="004A2788" w:rsidP="004A2788">
            <w:pPr>
              <w:ind w:firstLine="29"/>
              <w:jc w:val="center"/>
            </w:pPr>
            <w:r w:rsidRPr="00C60FC5">
              <w:t>1</w:t>
            </w:r>
          </w:p>
        </w:tc>
        <w:tc>
          <w:tcPr>
            <w:tcW w:w="718" w:type="dxa"/>
            <w:tcBorders>
              <w:top w:val="nil"/>
              <w:left w:val="nil"/>
              <w:bottom w:val="single" w:sz="4" w:space="0" w:color="auto"/>
              <w:right w:val="single" w:sz="4" w:space="0" w:color="auto"/>
            </w:tcBorders>
            <w:shd w:val="clear" w:color="auto" w:fill="auto"/>
            <w:vAlign w:val="center"/>
            <w:hideMark/>
          </w:tcPr>
          <w:p w14:paraId="1A693095" w14:textId="77777777" w:rsidR="004A2788" w:rsidRPr="00C60FC5" w:rsidRDefault="004A2788" w:rsidP="004A2788">
            <w:pPr>
              <w:ind w:firstLine="29"/>
              <w:jc w:val="center"/>
            </w:pPr>
            <w:r w:rsidRPr="00C60FC5">
              <w:t>2</w:t>
            </w:r>
          </w:p>
        </w:tc>
        <w:tc>
          <w:tcPr>
            <w:tcW w:w="700" w:type="dxa"/>
            <w:tcBorders>
              <w:top w:val="nil"/>
              <w:left w:val="nil"/>
              <w:bottom w:val="single" w:sz="4" w:space="0" w:color="auto"/>
              <w:right w:val="single" w:sz="4" w:space="0" w:color="auto"/>
            </w:tcBorders>
            <w:shd w:val="clear" w:color="auto" w:fill="auto"/>
            <w:vAlign w:val="center"/>
            <w:hideMark/>
          </w:tcPr>
          <w:p w14:paraId="50797A3A" w14:textId="77777777" w:rsidR="004A2788" w:rsidRPr="00C60FC5" w:rsidRDefault="004A2788" w:rsidP="004A2788">
            <w:pPr>
              <w:ind w:firstLine="29"/>
              <w:jc w:val="center"/>
            </w:pPr>
            <w:r w:rsidRPr="00C60FC5">
              <w:t>3</w:t>
            </w:r>
          </w:p>
        </w:tc>
        <w:tc>
          <w:tcPr>
            <w:tcW w:w="725" w:type="dxa"/>
            <w:tcBorders>
              <w:top w:val="nil"/>
              <w:left w:val="nil"/>
              <w:bottom w:val="single" w:sz="4" w:space="0" w:color="auto"/>
              <w:right w:val="single" w:sz="4" w:space="0" w:color="auto"/>
            </w:tcBorders>
            <w:shd w:val="clear" w:color="auto" w:fill="auto"/>
            <w:vAlign w:val="center"/>
            <w:hideMark/>
          </w:tcPr>
          <w:p w14:paraId="5F52E274" w14:textId="77777777" w:rsidR="004A2788" w:rsidRPr="00C60FC5" w:rsidRDefault="004A2788" w:rsidP="004A2788">
            <w:pPr>
              <w:ind w:firstLine="29"/>
              <w:jc w:val="center"/>
            </w:pPr>
            <w:r w:rsidRPr="00C60FC5">
              <w:t>1</w:t>
            </w:r>
          </w:p>
        </w:tc>
        <w:tc>
          <w:tcPr>
            <w:tcW w:w="725" w:type="dxa"/>
            <w:tcBorders>
              <w:top w:val="nil"/>
              <w:left w:val="nil"/>
              <w:bottom w:val="single" w:sz="4" w:space="0" w:color="auto"/>
              <w:right w:val="single" w:sz="4" w:space="0" w:color="auto"/>
            </w:tcBorders>
            <w:shd w:val="clear" w:color="auto" w:fill="auto"/>
            <w:vAlign w:val="center"/>
            <w:hideMark/>
          </w:tcPr>
          <w:p w14:paraId="09C65EC0" w14:textId="77777777" w:rsidR="004A2788" w:rsidRPr="00C60FC5" w:rsidRDefault="004A2788" w:rsidP="004A2788">
            <w:pPr>
              <w:ind w:firstLine="29"/>
              <w:jc w:val="center"/>
            </w:pPr>
            <w:r w:rsidRPr="00C60FC5">
              <w:t>2</w:t>
            </w:r>
          </w:p>
        </w:tc>
        <w:tc>
          <w:tcPr>
            <w:tcW w:w="720" w:type="dxa"/>
            <w:tcBorders>
              <w:top w:val="nil"/>
              <w:left w:val="nil"/>
              <w:bottom w:val="single" w:sz="4" w:space="0" w:color="auto"/>
              <w:right w:val="single" w:sz="4" w:space="0" w:color="auto"/>
            </w:tcBorders>
            <w:shd w:val="clear" w:color="auto" w:fill="auto"/>
            <w:vAlign w:val="center"/>
            <w:hideMark/>
          </w:tcPr>
          <w:p w14:paraId="1A2DA0BA" w14:textId="77777777" w:rsidR="004A2788" w:rsidRPr="00C60FC5" w:rsidRDefault="004A2788" w:rsidP="004A2788">
            <w:pPr>
              <w:ind w:firstLine="29"/>
              <w:jc w:val="center"/>
            </w:pPr>
            <w:r w:rsidRPr="00C60FC5">
              <w:t>3</w:t>
            </w:r>
          </w:p>
        </w:tc>
        <w:tc>
          <w:tcPr>
            <w:tcW w:w="636" w:type="dxa"/>
            <w:tcBorders>
              <w:top w:val="nil"/>
              <w:left w:val="nil"/>
              <w:bottom w:val="single" w:sz="4" w:space="0" w:color="auto"/>
              <w:right w:val="single" w:sz="4" w:space="0" w:color="auto"/>
            </w:tcBorders>
            <w:shd w:val="clear" w:color="auto" w:fill="auto"/>
            <w:vAlign w:val="center"/>
            <w:hideMark/>
          </w:tcPr>
          <w:p w14:paraId="637BC327" w14:textId="77777777" w:rsidR="004A2788" w:rsidRPr="00C60FC5" w:rsidRDefault="004A2788" w:rsidP="004A2788">
            <w:pPr>
              <w:ind w:firstLine="29"/>
              <w:jc w:val="center"/>
            </w:pPr>
            <w:r w:rsidRPr="00C60FC5">
              <w:t>1</w:t>
            </w:r>
          </w:p>
        </w:tc>
        <w:tc>
          <w:tcPr>
            <w:tcW w:w="636" w:type="dxa"/>
            <w:tcBorders>
              <w:top w:val="nil"/>
              <w:left w:val="nil"/>
              <w:bottom w:val="single" w:sz="4" w:space="0" w:color="auto"/>
              <w:right w:val="single" w:sz="4" w:space="0" w:color="auto"/>
            </w:tcBorders>
            <w:shd w:val="clear" w:color="auto" w:fill="auto"/>
            <w:vAlign w:val="center"/>
            <w:hideMark/>
          </w:tcPr>
          <w:p w14:paraId="1DFAA93B" w14:textId="77777777" w:rsidR="004A2788" w:rsidRPr="00C60FC5" w:rsidRDefault="004A2788" w:rsidP="004A2788">
            <w:pPr>
              <w:ind w:firstLine="29"/>
              <w:jc w:val="center"/>
            </w:pPr>
            <w:r w:rsidRPr="00C60FC5">
              <w:t>2</w:t>
            </w:r>
          </w:p>
        </w:tc>
        <w:tc>
          <w:tcPr>
            <w:tcW w:w="755" w:type="dxa"/>
            <w:tcBorders>
              <w:top w:val="nil"/>
              <w:left w:val="nil"/>
              <w:bottom w:val="single" w:sz="4" w:space="0" w:color="auto"/>
              <w:right w:val="single" w:sz="4" w:space="0" w:color="auto"/>
            </w:tcBorders>
            <w:shd w:val="clear" w:color="auto" w:fill="auto"/>
            <w:vAlign w:val="center"/>
            <w:hideMark/>
          </w:tcPr>
          <w:p w14:paraId="343AEBCA" w14:textId="77777777" w:rsidR="004A2788" w:rsidRPr="00C60FC5" w:rsidRDefault="004A2788" w:rsidP="004A2788">
            <w:pPr>
              <w:ind w:firstLine="29"/>
              <w:jc w:val="center"/>
            </w:pPr>
            <w:r w:rsidRPr="00C60FC5">
              <w:t>3</w:t>
            </w:r>
          </w:p>
        </w:tc>
        <w:tc>
          <w:tcPr>
            <w:tcW w:w="672" w:type="dxa"/>
            <w:tcBorders>
              <w:top w:val="nil"/>
              <w:left w:val="nil"/>
              <w:bottom w:val="single" w:sz="4" w:space="0" w:color="auto"/>
              <w:right w:val="single" w:sz="4" w:space="0" w:color="auto"/>
            </w:tcBorders>
            <w:shd w:val="clear" w:color="auto" w:fill="auto"/>
            <w:vAlign w:val="center"/>
            <w:hideMark/>
          </w:tcPr>
          <w:p w14:paraId="5374766E" w14:textId="77777777" w:rsidR="004A2788" w:rsidRPr="00C60FC5" w:rsidRDefault="004A2788" w:rsidP="004A2788">
            <w:pPr>
              <w:ind w:firstLine="29"/>
              <w:jc w:val="center"/>
            </w:pPr>
            <w:r w:rsidRPr="00C60FC5">
              <w:t>1</w:t>
            </w:r>
          </w:p>
        </w:tc>
        <w:tc>
          <w:tcPr>
            <w:tcW w:w="658" w:type="dxa"/>
            <w:tcBorders>
              <w:top w:val="nil"/>
              <w:left w:val="nil"/>
              <w:bottom w:val="single" w:sz="4" w:space="0" w:color="auto"/>
              <w:right w:val="single" w:sz="4" w:space="0" w:color="auto"/>
            </w:tcBorders>
            <w:shd w:val="clear" w:color="auto" w:fill="auto"/>
            <w:vAlign w:val="center"/>
            <w:hideMark/>
          </w:tcPr>
          <w:p w14:paraId="35F02FD4" w14:textId="77777777" w:rsidR="004A2788" w:rsidRPr="00C60FC5" w:rsidRDefault="004A2788" w:rsidP="004A2788">
            <w:pPr>
              <w:ind w:firstLine="29"/>
              <w:jc w:val="center"/>
            </w:pPr>
            <w:r w:rsidRPr="00C60FC5">
              <w:t>2</w:t>
            </w:r>
          </w:p>
        </w:tc>
        <w:tc>
          <w:tcPr>
            <w:tcW w:w="708" w:type="dxa"/>
            <w:tcBorders>
              <w:top w:val="nil"/>
              <w:left w:val="nil"/>
              <w:bottom w:val="single" w:sz="4" w:space="0" w:color="auto"/>
              <w:right w:val="single" w:sz="4" w:space="0" w:color="auto"/>
            </w:tcBorders>
            <w:shd w:val="clear" w:color="auto" w:fill="auto"/>
            <w:vAlign w:val="center"/>
            <w:hideMark/>
          </w:tcPr>
          <w:p w14:paraId="5A67B7FF" w14:textId="77777777" w:rsidR="004A2788" w:rsidRPr="00C60FC5" w:rsidRDefault="004A2788" w:rsidP="004A2788">
            <w:pPr>
              <w:ind w:firstLine="29"/>
              <w:jc w:val="center"/>
            </w:pPr>
            <w:r w:rsidRPr="00C60FC5">
              <w:t>3</w:t>
            </w:r>
          </w:p>
        </w:tc>
      </w:tr>
      <w:tr w:rsidR="00855BC7" w:rsidRPr="00C60FC5" w14:paraId="5F32ED63" w14:textId="77777777" w:rsidTr="004A2788">
        <w:trPr>
          <w:trHeight w:val="276"/>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2B80CBDC" w14:textId="77777777" w:rsidR="00855BC7" w:rsidRPr="00C60FC5" w:rsidRDefault="00855BC7" w:rsidP="001B6F27">
            <w:pPr>
              <w:ind w:firstLine="29"/>
              <w:jc w:val="center"/>
            </w:pPr>
            <w:r w:rsidRPr="00C60FC5">
              <w:t>1</w:t>
            </w:r>
          </w:p>
        </w:tc>
        <w:tc>
          <w:tcPr>
            <w:tcW w:w="752" w:type="dxa"/>
            <w:tcBorders>
              <w:top w:val="nil"/>
              <w:left w:val="nil"/>
              <w:bottom w:val="single" w:sz="4" w:space="0" w:color="auto"/>
              <w:right w:val="single" w:sz="4" w:space="0" w:color="auto"/>
            </w:tcBorders>
            <w:shd w:val="clear" w:color="auto" w:fill="auto"/>
            <w:vAlign w:val="center"/>
            <w:hideMark/>
          </w:tcPr>
          <w:p w14:paraId="07197D82" w14:textId="6C29D30A" w:rsidR="00855BC7" w:rsidRPr="00C60FC5" w:rsidRDefault="00855BC7" w:rsidP="00855BC7">
            <w:pPr>
              <w:ind w:firstLine="29"/>
              <w:jc w:val="center"/>
            </w:pPr>
            <w:r w:rsidRPr="00C60FC5">
              <w:t>–</w:t>
            </w:r>
          </w:p>
        </w:tc>
        <w:tc>
          <w:tcPr>
            <w:tcW w:w="718" w:type="dxa"/>
            <w:tcBorders>
              <w:top w:val="nil"/>
              <w:left w:val="nil"/>
              <w:bottom w:val="single" w:sz="4" w:space="0" w:color="auto"/>
              <w:right w:val="single" w:sz="4" w:space="0" w:color="auto"/>
            </w:tcBorders>
            <w:shd w:val="clear" w:color="auto" w:fill="auto"/>
            <w:vAlign w:val="center"/>
            <w:hideMark/>
          </w:tcPr>
          <w:p w14:paraId="77F09BBF" w14:textId="4F77A9C2" w:rsidR="00855BC7" w:rsidRPr="00C60FC5" w:rsidRDefault="00855BC7" w:rsidP="00855BC7">
            <w:pPr>
              <w:ind w:firstLine="29"/>
              <w:jc w:val="center"/>
            </w:pPr>
            <w:r w:rsidRPr="00C60FC5">
              <w:t>–</w:t>
            </w:r>
          </w:p>
        </w:tc>
        <w:tc>
          <w:tcPr>
            <w:tcW w:w="700" w:type="dxa"/>
            <w:tcBorders>
              <w:top w:val="nil"/>
              <w:left w:val="nil"/>
              <w:bottom w:val="single" w:sz="4" w:space="0" w:color="auto"/>
              <w:right w:val="single" w:sz="4" w:space="0" w:color="auto"/>
            </w:tcBorders>
            <w:shd w:val="clear" w:color="auto" w:fill="auto"/>
            <w:vAlign w:val="center"/>
            <w:hideMark/>
          </w:tcPr>
          <w:p w14:paraId="6493DF14" w14:textId="77777777" w:rsidR="00855BC7" w:rsidRPr="00C60FC5" w:rsidRDefault="00855BC7" w:rsidP="001B6F27">
            <w:pPr>
              <w:ind w:firstLine="29"/>
              <w:jc w:val="both"/>
            </w:pPr>
            <w:r w:rsidRPr="00C60FC5">
              <w:t>19,1</w:t>
            </w:r>
          </w:p>
        </w:tc>
        <w:tc>
          <w:tcPr>
            <w:tcW w:w="725" w:type="dxa"/>
            <w:tcBorders>
              <w:top w:val="nil"/>
              <w:left w:val="nil"/>
              <w:bottom w:val="single" w:sz="4" w:space="0" w:color="auto"/>
              <w:right w:val="single" w:sz="4" w:space="0" w:color="auto"/>
            </w:tcBorders>
            <w:shd w:val="clear" w:color="auto" w:fill="auto"/>
            <w:vAlign w:val="center"/>
            <w:hideMark/>
          </w:tcPr>
          <w:p w14:paraId="17E1E34D" w14:textId="464A2CE8" w:rsidR="00855BC7" w:rsidRPr="00C60FC5" w:rsidRDefault="00855BC7" w:rsidP="00855BC7">
            <w:pPr>
              <w:ind w:firstLine="29"/>
              <w:jc w:val="center"/>
            </w:pPr>
            <w:r w:rsidRPr="00C60FC5">
              <w:t>–</w:t>
            </w:r>
          </w:p>
        </w:tc>
        <w:tc>
          <w:tcPr>
            <w:tcW w:w="725" w:type="dxa"/>
            <w:tcBorders>
              <w:top w:val="nil"/>
              <w:left w:val="nil"/>
              <w:bottom w:val="single" w:sz="4" w:space="0" w:color="auto"/>
              <w:right w:val="single" w:sz="4" w:space="0" w:color="auto"/>
            </w:tcBorders>
            <w:shd w:val="clear" w:color="auto" w:fill="auto"/>
            <w:vAlign w:val="center"/>
            <w:hideMark/>
          </w:tcPr>
          <w:p w14:paraId="4FD9BD11" w14:textId="14A9DEAB" w:rsidR="00855BC7" w:rsidRPr="00C60FC5" w:rsidRDefault="00855BC7" w:rsidP="00855BC7">
            <w:pPr>
              <w:ind w:firstLine="29"/>
              <w:jc w:val="center"/>
            </w:pPr>
            <w:r w:rsidRPr="00C60FC5">
              <w:t>–</w:t>
            </w:r>
          </w:p>
        </w:tc>
        <w:tc>
          <w:tcPr>
            <w:tcW w:w="720" w:type="dxa"/>
            <w:tcBorders>
              <w:top w:val="nil"/>
              <w:left w:val="nil"/>
              <w:bottom w:val="single" w:sz="4" w:space="0" w:color="auto"/>
              <w:right w:val="single" w:sz="4" w:space="0" w:color="auto"/>
            </w:tcBorders>
            <w:shd w:val="clear" w:color="auto" w:fill="auto"/>
            <w:vAlign w:val="center"/>
            <w:hideMark/>
          </w:tcPr>
          <w:p w14:paraId="6F370293" w14:textId="77777777" w:rsidR="00855BC7" w:rsidRPr="00C60FC5" w:rsidRDefault="00855BC7" w:rsidP="001B6F27">
            <w:pPr>
              <w:ind w:firstLine="29"/>
              <w:jc w:val="both"/>
            </w:pPr>
            <w:r w:rsidRPr="00C60FC5">
              <w:t>8,7</w:t>
            </w:r>
          </w:p>
        </w:tc>
        <w:tc>
          <w:tcPr>
            <w:tcW w:w="636" w:type="dxa"/>
            <w:tcBorders>
              <w:top w:val="nil"/>
              <w:left w:val="nil"/>
              <w:bottom w:val="single" w:sz="4" w:space="0" w:color="auto"/>
              <w:right w:val="single" w:sz="4" w:space="0" w:color="auto"/>
            </w:tcBorders>
            <w:shd w:val="clear" w:color="auto" w:fill="auto"/>
            <w:vAlign w:val="center"/>
            <w:hideMark/>
          </w:tcPr>
          <w:p w14:paraId="2C6AB398" w14:textId="32C4D419" w:rsidR="00855BC7" w:rsidRPr="00C60FC5" w:rsidRDefault="00855BC7" w:rsidP="00855BC7">
            <w:pPr>
              <w:ind w:firstLine="29"/>
              <w:jc w:val="center"/>
            </w:pPr>
            <w:r w:rsidRPr="00C60FC5">
              <w:t>–</w:t>
            </w:r>
          </w:p>
        </w:tc>
        <w:tc>
          <w:tcPr>
            <w:tcW w:w="636" w:type="dxa"/>
            <w:tcBorders>
              <w:top w:val="nil"/>
              <w:left w:val="nil"/>
              <w:bottom w:val="single" w:sz="4" w:space="0" w:color="auto"/>
              <w:right w:val="single" w:sz="4" w:space="0" w:color="auto"/>
            </w:tcBorders>
            <w:shd w:val="clear" w:color="auto" w:fill="auto"/>
            <w:vAlign w:val="center"/>
            <w:hideMark/>
          </w:tcPr>
          <w:p w14:paraId="1478A12B" w14:textId="5E488C2C" w:rsidR="00855BC7" w:rsidRPr="00C60FC5" w:rsidRDefault="00855BC7" w:rsidP="00855BC7">
            <w:pPr>
              <w:ind w:firstLine="29"/>
              <w:jc w:val="center"/>
            </w:pPr>
            <w:r w:rsidRPr="00C60FC5">
              <w:t>–</w:t>
            </w:r>
          </w:p>
        </w:tc>
        <w:tc>
          <w:tcPr>
            <w:tcW w:w="755" w:type="dxa"/>
            <w:tcBorders>
              <w:top w:val="nil"/>
              <w:left w:val="nil"/>
              <w:bottom w:val="single" w:sz="4" w:space="0" w:color="auto"/>
              <w:right w:val="single" w:sz="4" w:space="0" w:color="auto"/>
            </w:tcBorders>
            <w:shd w:val="clear" w:color="auto" w:fill="auto"/>
            <w:vAlign w:val="center"/>
            <w:hideMark/>
          </w:tcPr>
          <w:p w14:paraId="72CBA504" w14:textId="77777777" w:rsidR="00855BC7" w:rsidRPr="00C60FC5" w:rsidRDefault="00855BC7" w:rsidP="00855BC7">
            <w:pPr>
              <w:ind w:right="-101" w:firstLine="29"/>
              <w:jc w:val="both"/>
            </w:pPr>
            <w:r w:rsidRPr="00C60FC5">
              <w:t>10,1</w:t>
            </w:r>
          </w:p>
        </w:tc>
        <w:tc>
          <w:tcPr>
            <w:tcW w:w="672" w:type="dxa"/>
            <w:tcBorders>
              <w:top w:val="nil"/>
              <w:left w:val="nil"/>
              <w:bottom w:val="single" w:sz="4" w:space="0" w:color="auto"/>
              <w:right w:val="single" w:sz="4" w:space="0" w:color="auto"/>
            </w:tcBorders>
            <w:shd w:val="clear" w:color="auto" w:fill="auto"/>
            <w:vAlign w:val="center"/>
            <w:hideMark/>
          </w:tcPr>
          <w:p w14:paraId="098685B7" w14:textId="745F7F63" w:rsidR="00855BC7" w:rsidRPr="00C60FC5" w:rsidRDefault="00855BC7" w:rsidP="00855BC7">
            <w:pPr>
              <w:ind w:firstLine="29"/>
              <w:jc w:val="center"/>
            </w:pPr>
            <w:r w:rsidRPr="00C60FC5">
              <w:t>–</w:t>
            </w:r>
          </w:p>
        </w:tc>
        <w:tc>
          <w:tcPr>
            <w:tcW w:w="658" w:type="dxa"/>
            <w:tcBorders>
              <w:top w:val="nil"/>
              <w:left w:val="nil"/>
              <w:bottom w:val="single" w:sz="4" w:space="0" w:color="auto"/>
              <w:right w:val="single" w:sz="4" w:space="0" w:color="auto"/>
            </w:tcBorders>
            <w:shd w:val="clear" w:color="auto" w:fill="auto"/>
            <w:vAlign w:val="center"/>
            <w:hideMark/>
          </w:tcPr>
          <w:p w14:paraId="08C46951" w14:textId="3A5C2880" w:rsidR="00855BC7" w:rsidRPr="00C60FC5" w:rsidRDefault="00855BC7" w:rsidP="00855BC7">
            <w:pPr>
              <w:ind w:firstLine="29"/>
              <w:jc w:val="center"/>
            </w:pPr>
            <w:r w:rsidRPr="00C60FC5">
              <w:t>–</w:t>
            </w:r>
          </w:p>
        </w:tc>
        <w:tc>
          <w:tcPr>
            <w:tcW w:w="708" w:type="dxa"/>
            <w:tcBorders>
              <w:top w:val="nil"/>
              <w:left w:val="nil"/>
              <w:bottom w:val="single" w:sz="4" w:space="0" w:color="auto"/>
              <w:right w:val="single" w:sz="4" w:space="0" w:color="auto"/>
            </w:tcBorders>
            <w:shd w:val="clear" w:color="auto" w:fill="auto"/>
            <w:vAlign w:val="center"/>
            <w:hideMark/>
          </w:tcPr>
          <w:p w14:paraId="720905DD" w14:textId="77777777" w:rsidR="00855BC7" w:rsidRPr="00C60FC5" w:rsidRDefault="00855BC7" w:rsidP="00855BC7">
            <w:pPr>
              <w:ind w:right="-68" w:firstLine="29"/>
              <w:jc w:val="both"/>
            </w:pPr>
            <w:r w:rsidRPr="00C60FC5">
              <w:t>21,4</w:t>
            </w:r>
          </w:p>
        </w:tc>
      </w:tr>
      <w:tr w:rsidR="00855BC7" w:rsidRPr="00C60FC5" w14:paraId="70701415" w14:textId="77777777" w:rsidTr="004A2788">
        <w:trPr>
          <w:trHeight w:val="276"/>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3FC9E3C7" w14:textId="77777777" w:rsidR="00855BC7" w:rsidRPr="00C60FC5" w:rsidRDefault="00855BC7" w:rsidP="001B6F27">
            <w:pPr>
              <w:ind w:firstLine="29"/>
              <w:jc w:val="center"/>
            </w:pPr>
            <w:r w:rsidRPr="00C60FC5">
              <w:t>2</w:t>
            </w:r>
          </w:p>
        </w:tc>
        <w:tc>
          <w:tcPr>
            <w:tcW w:w="752" w:type="dxa"/>
            <w:tcBorders>
              <w:top w:val="nil"/>
              <w:left w:val="nil"/>
              <w:bottom w:val="single" w:sz="4" w:space="0" w:color="auto"/>
              <w:right w:val="single" w:sz="4" w:space="0" w:color="auto"/>
            </w:tcBorders>
            <w:shd w:val="clear" w:color="auto" w:fill="auto"/>
            <w:vAlign w:val="center"/>
            <w:hideMark/>
          </w:tcPr>
          <w:p w14:paraId="3F3429F3" w14:textId="4C4AD460" w:rsidR="00855BC7" w:rsidRPr="00C60FC5" w:rsidRDefault="00855BC7" w:rsidP="00855BC7">
            <w:pPr>
              <w:ind w:firstLine="29"/>
              <w:jc w:val="center"/>
            </w:pPr>
            <w:r w:rsidRPr="00C60FC5">
              <w:t>–</w:t>
            </w:r>
          </w:p>
        </w:tc>
        <w:tc>
          <w:tcPr>
            <w:tcW w:w="718" w:type="dxa"/>
            <w:tcBorders>
              <w:top w:val="nil"/>
              <w:left w:val="nil"/>
              <w:bottom w:val="single" w:sz="4" w:space="0" w:color="auto"/>
              <w:right w:val="single" w:sz="4" w:space="0" w:color="auto"/>
            </w:tcBorders>
            <w:shd w:val="clear" w:color="auto" w:fill="auto"/>
            <w:vAlign w:val="center"/>
            <w:hideMark/>
          </w:tcPr>
          <w:p w14:paraId="4F3A3541" w14:textId="06CC59D3" w:rsidR="00855BC7" w:rsidRPr="00C60FC5" w:rsidRDefault="00855BC7" w:rsidP="00855BC7">
            <w:pPr>
              <w:ind w:firstLine="29"/>
              <w:jc w:val="center"/>
            </w:pPr>
            <w:r w:rsidRPr="00C60FC5">
              <w:t>–</w:t>
            </w:r>
          </w:p>
        </w:tc>
        <w:tc>
          <w:tcPr>
            <w:tcW w:w="700" w:type="dxa"/>
            <w:tcBorders>
              <w:top w:val="nil"/>
              <w:left w:val="nil"/>
              <w:bottom w:val="single" w:sz="4" w:space="0" w:color="auto"/>
              <w:right w:val="single" w:sz="4" w:space="0" w:color="auto"/>
            </w:tcBorders>
            <w:shd w:val="clear" w:color="auto" w:fill="auto"/>
            <w:vAlign w:val="center"/>
            <w:hideMark/>
          </w:tcPr>
          <w:p w14:paraId="0719E0A0" w14:textId="77777777" w:rsidR="00855BC7" w:rsidRPr="00C60FC5" w:rsidRDefault="00855BC7" w:rsidP="001B6F27">
            <w:pPr>
              <w:ind w:firstLine="29"/>
              <w:jc w:val="both"/>
            </w:pPr>
            <w:r w:rsidRPr="00C60FC5">
              <w:t>25,4</w:t>
            </w:r>
          </w:p>
        </w:tc>
        <w:tc>
          <w:tcPr>
            <w:tcW w:w="725" w:type="dxa"/>
            <w:tcBorders>
              <w:top w:val="nil"/>
              <w:left w:val="nil"/>
              <w:bottom w:val="single" w:sz="4" w:space="0" w:color="auto"/>
              <w:right w:val="single" w:sz="4" w:space="0" w:color="auto"/>
            </w:tcBorders>
            <w:shd w:val="clear" w:color="auto" w:fill="auto"/>
            <w:vAlign w:val="center"/>
            <w:hideMark/>
          </w:tcPr>
          <w:p w14:paraId="06CAFDB8" w14:textId="551CD6D4" w:rsidR="00855BC7" w:rsidRPr="00C60FC5" w:rsidRDefault="00855BC7" w:rsidP="00855BC7">
            <w:pPr>
              <w:ind w:firstLine="29"/>
              <w:jc w:val="center"/>
            </w:pPr>
            <w:r w:rsidRPr="00C60FC5">
              <w:t>–</w:t>
            </w:r>
          </w:p>
        </w:tc>
        <w:tc>
          <w:tcPr>
            <w:tcW w:w="725" w:type="dxa"/>
            <w:tcBorders>
              <w:top w:val="nil"/>
              <w:left w:val="nil"/>
              <w:bottom w:val="single" w:sz="4" w:space="0" w:color="auto"/>
              <w:right w:val="single" w:sz="4" w:space="0" w:color="auto"/>
            </w:tcBorders>
            <w:shd w:val="clear" w:color="auto" w:fill="auto"/>
            <w:vAlign w:val="center"/>
            <w:hideMark/>
          </w:tcPr>
          <w:p w14:paraId="34743A09" w14:textId="53D00F07" w:rsidR="00855BC7" w:rsidRPr="00C60FC5" w:rsidRDefault="00855BC7" w:rsidP="00855BC7">
            <w:pPr>
              <w:ind w:firstLine="29"/>
              <w:jc w:val="center"/>
            </w:pPr>
            <w:r w:rsidRPr="00C60FC5">
              <w:t>–</w:t>
            </w:r>
          </w:p>
        </w:tc>
        <w:tc>
          <w:tcPr>
            <w:tcW w:w="720" w:type="dxa"/>
            <w:tcBorders>
              <w:top w:val="nil"/>
              <w:left w:val="nil"/>
              <w:bottom w:val="single" w:sz="4" w:space="0" w:color="auto"/>
              <w:right w:val="single" w:sz="4" w:space="0" w:color="auto"/>
            </w:tcBorders>
            <w:shd w:val="clear" w:color="auto" w:fill="auto"/>
            <w:vAlign w:val="center"/>
            <w:hideMark/>
          </w:tcPr>
          <w:p w14:paraId="69E33BF7" w14:textId="77777777" w:rsidR="00855BC7" w:rsidRPr="00C60FC5" w:rsidRDefault="00855BC7" w:rsidP="001B6F27">
            <w:pPr>
              <w:ind w:firstLine="29"/>
              <w:jc w:val="both"/>
            </w:pPr>
            <w:r w:rsidRPr="00C60FC5">
              <w:t>9,4</w:t>
            </w:r>
          </w:p>
        </w:tc>
        <w:tc>
          <w:tcPr>
            <w:tcW w:w="636" w:type="dxa"/>
            <w:tcBorders>
              <w:top w:val="nil"/>
              <w:left w:val="nil"/>
              <w:bottom w:val="single" w:sz="4" w:space="0" w:color="auto"/>
              <w:right w:val="single" w:sz="4" w:space="0" w:color="auto"/>
            </w:tcBorders>
            <w:shd w:val="clear" w:color="auto" w:fill="auto"/>
            <w:vAlign w:val="center"/>
            <w:hideMark/>
          </w:tcPr>
          <w:p w14:paraId="4D80649F" w14:textId="4409877E" w:rsidR="00855BC7" w:rsidRPr="00C60FC5" w:rsidRDefault="00855BC7" w:rsidP="00855BC7">
            <w:pPr>
              <w:ind w:firstLine="29"/>
              <w:jc w:val="center"/>
            </w:pPr>
            <w:r w:rsidRPr="00C60FC5">
              <w:t>–</w:t>
            </w:r>
          </w:p>
        </w:tc>
        <w:tc>
          <w:tcPr>
            <w:tcW w:w="636" w:type="dxa"/>
            <w:tcBorders>
              <w:top w:val="nil"/>
              <w:left w:val="nil"/>
              <w:bottom w:val="single" w:sz="4" w:space="0" w:color="auto"/>
              <w:right w:val="single" w:sz="4" w:space="0" w:color="auto"/>
            </w:tcBorders>
            <w:shd w:val="clear" w:color="auto" w:fill="auto"/>
            <w:vAlign w:val="center"/>
            <w:hideMark/>
          </w:tcPr>
          <w:p w14:paraId="51A10532" w14:textId="20366427" w:rsidR="00855BC7" w:rsidRPr="00C60FC5" w:rsidRDefault="00855BC7" w:rsidP="00855BC7">
            <w:pPr>
              <w:ind w:firstLine="29"/>
              <w:jc w:val="center"/>
            </w:pPr>
            <w:r w:rsidRPr="00C60FC5">
              <w:t>–</w:t>
            </w:r>
          </w:p>
        </w:tc>
        <w:tc>
          <w:tcPr>
            <w:tcW w:w="755" w:type="dxa"/>
            <w:tcBorders>
              <w:top w:val="nil"/>
              <w:left w:val="nil"/>
              <w:bottom w:val="single" w:sz="4" w:space="0" w:color="auto"/>
              <w:right w:val="single" w:sz="4" w:space="0" w:color="auto"/>
            </w:tcBorders>
            <w:shd w:val="clear" w:color="auto" w:fill="auto"/>
            <w:vAlign w:val="center"/>
            <w:hideMark/>
          </w:tcPr>
          <w:p w14:paraId="29513C69" w14:textId="77777777" w:rsidR="00855BC7" w:rsidRPr="00C60FC5" w:rsidRDefault="00855BC7" w:rsidP="00855BC7">
            <w:pPr>
              <w:ind w:right="-101" w:firstLine="29"/>
              <w:jc w:val="both"/>
            </w:pPr>
            <w:r w:rsidRPr="00C60FC5">
              <w:t>10,8</w:t>
            </w:r>
          </w:p>
        </w:tc>
        <w:tc>
          <w:tcPr>
            <w:tcW w:w="672" w:type="dxa"/>
            <w:tcBorders>
              <w:top w:val="nil"/>
              <w:left w:val="nil"/>
              <w:bottom w:val="single" w:sz="4" w:space="0" w:color="auto"/>
              <w:right w:val="single" w:sz="4" w:space="0" w:color="auto"/>
            </w:tcBorders>
            <w:shd w:val="clear" w:color="auto" w:fill="auto"/>
            <w:vAlign w:val="center"/>
            <w:hideMark/>
          </w:tcPr>
          <w:p w14:paraId="2C875B8B" w14:textId="0EA6F5E0" w:rsidR="00855BC7" w:rsidRPr="00C60FC5" w:rsidRDefault="00855BC7" w:rsidP="00855BC7">
            <w:pPr>
              <w:ind w:firstLine="29"/>
              <w:jc w:val="center"/>
            </w:pPr>
            <w:r w:rsidRPr="00C60FC5">
              <w:t>–</w:t>
            </w:r>
          </w:p>
        </w:tc>
        <w:tc>
          <w:tcPr>
            <w:tcW w:w="658" w:type="dxa"/>
            <w:tcBorders>
              <w:top w:val="nil"/>
              <w:left w:val="nil"/>
              <w:bottom w:val="single" w:sz="4" w:space="0" w:color="auto"/>
              <w:right w:val="single" w:sz="4" w:space="0" w:color="auto"/>
            </w:tcBorders>
            <w:shd w:val="clear" w:color="auto" w:fill="auto"/>
            <w:vAlign w:val="center"/>
            <w:hideMark/>
          </w:tcPr>
          <w:p w14:paraId="5FCF9D57" w14:textId="69BC37B1" w:rsidR="00855BC7" w:rsidRPr="00C60FC5" w:rsidRDefault="00855BC7" w:rsidP="00855BC7">
            <w:pPr>
              <w:ind w:firstLine="29"/>
              <w:jc w:val="center"/>
            </w:pPr>
            <w:r w:rsidRPr="00C60FC5">
              <w:t>–</w:t>
            </w:r>
          </w:p>
        </w:tc>
        <w:tc>
          <w:tcPr>
            <w:tcW w:w="708" w:type="dxa"/>
            <w:tcBorders>
              <w:top w:val="nil"/>
              <w:left w:val="nil"/>
              <w:bottom w:val="single" w:sz="4" w:space="0" w:color="auto"/>
              <w:right w:val="single" w:sz="4" w:space="0" w:color="auto"/>
            </w:tcBorders>
            <w:shd w:val="clear" w:color="auto" w:fill="auto"/>
            <w:vAlign w:val="center"/>
            <w:hideMark/>
          </w:tcPr>
          <w:p w14:paraId="3AD3F523" w14:textId="77777777" w:rsidR="00855BC7" w:rsidRPr="00C60FC5" w:rsidRDefault="00855BC7" w:rsidP="00855BC7">
            <w:pPr>
              <w:ind w:right="-68" w:firstLine="29"/>
              <w:jc w:val="both"/>
            </w:pPr>
            <w:r w:rsidRPr="00C60FC5">
              <w:t>19,4</w:t>
            </w:r>
          </w:p>
        </w:tc>
      </w:tr>
      <w:tr w:rsidR="00855BC7" w:rsidRPr="00C60FC5" w14:paraId="22224D11" w14:textId="77777777" w:rsidTr="004A2788">
        <w:trPr>
          <w:trHeight w:val="276"/>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16BF57B4" w14:textId="77777777" w:rsidR="00855BC7" w:rsidRPr="00C60FC5" w:rsidRDefault="00855BC7" w:rsidP="001B6F27">
            <w:pPr>
              <w:ind w:firstLine="29"/>
              <w:jc w:val="center"/>
            </w:pPr>
            <w:r w:rsidRPr="00C60FC5">
              <w:t>3</w:t>
            </w:r>
          </w:p>
        </w:tc>
        <w:tc>
          <w:tcPr>
            <w:tcW w:w="752" w:type="dxa"/>
            <w:tcBorders>
              <w:top w:val="nil"/>
              <w:left w:val="nil"/>
              <w:bottom w:val="single" w:sz="4" w:space="0" w:color="auto"/>
              <w:right w:val="single" w:sz="4" w:space="0" w:color="auto"/>
            </w:tcBorders>
            <w:shd w:val="clear" w:color="auto" w:fill="auto"/>
            <w:vAlign w:val="center"/>
            <w:hideMark/>
          </w:tcPr>
          <w:p w14:paraId="4594416C" w14:textId="52A66238" w:rsidR="00855BC7" w:rsidRPr="00C60FC5" w:rsidRDefault="00855BC7" w:rsidP="00855BC7">
            <w:pPr>
              <w:ind w:firstLine="29"/>
              <w:jc w:val="center"/>
            </w:pPr>
            <w:r w:rsidRPr="00C60FC5">
              <w:t>–</w:t>
            </w:r>
          </w:p>
        </w:tc>
        <w:tc>
          <w:tcPr>
            <w:tcW w:w="718" w:type="dxa"/>
            <w:tcBorders>
              <w:top w:val="nil"/>
              <w:left w:val="nil"/>
              <w:bottom w:val="single" w:sz="4" w:space="0" w:color="auto"/>
              <w:right w:val="single" w:sz="4" w:space="0" w:color="auto"/>
            </w:tcBorders>
            <w:shd w:val="clear" w:color="auto" w:fill="auto"/>
            <w:vAlign w:val="center"/>
            <w:hideMark/>
          </w:tcPr>
          <w:p w14:paraId="639EAC71" w14:textId="2A252729" w:rsidR="00855BC7" w:rsidRPr="00C60FC5" w:rsidRDefault="00855BC7" w:rsidP="00855BC7">
            <w:pPr>
              <w:ind w:firstLine="29"/>
              <w:jc w:val="center"/>
            </w:pPr>
            <w:r w:rsidRPr="00C60FC5">
              <w:t>–</w:t>
            </w:r>
          </w:p>
        </w:tc>
        <w:tc>
          <w:tcPr>
            <w:tcW w:w="700" w:type="dxa"/>
            <w:tcBorders>
              <w:top w:val="nil"/>
              <w:left w:val="nil"/>
              <w:bottom w:val="single" w:sz="4" w:space="0" w:color="auto"/>
              <w:right w:val="single" w:sz="4" w:space="0" w:color="auto"/>
            </w:tcBorders>
            <w:shd w:val="clear" w:color="auto" w:fill="auto"/>
            <w:vAlign w:val="center"/>
            <w:hideMark/>
          </w:tcPr>
          <w:p w14:paraId="594A4D95" w14:textId="77777777" w:rsidR="00855BC7" w:rsidRPr="00C60FC5" w:rsidRDefault="00855BC7" w:rsidP="001B6F27">
            <w:pPr>
              <w:ind w:firstLine="29"/>
              <w:jc w:val="both"/>
            </w:pPr>
            <w:r w:rsidRPr="00C60FC5">
              <w:t>28,7</w:t>
            </w:r>
          </w:p>
        </w:tc>
        <w:tc>
          <w:tcPr>
            <w:tcW w:w="725" w:type="dxa"/>
            <w:tcBorders>
              <w:top w:val="nil"/>
              <w:left w:val="nil"/>
              <w:bottom w:val="single" w:sz="4" w:space="0" w:color="auto"/>
              <w:right w:val="single" w:sz="4" w:space="0" w:color="auto"/>
            </w:tcBorders>
            <w:shd w:val="clear" w:color="auto" w:fill="auto"/>
            <w:vAlign w:val="center"/>
            <w:hideMark/>
          </w:tcPr>
          <w:p w14:paraId="128F2180" w14:textId="612E5297" w:rsidR="00855BC7" w:rsidRPr="00C60FC5" w:rsidRDefault="00855BC7" w:rsidP="00855BC7">
            <w:pPr>
              <w:ind w:firstLine="29"/>
              <w:jc w:val="center"/>
            </w:pPr>
            <w:r w:rsidRPr="00C60FC5">
              <w:t>–</w:t>
            </w:r>
          </w:p>
        </w:tc>
        <w:tc>
          <w:tcPr>
            <w:tcW w:w="725" w:type="dxa"/>
            <w:tcBorders>
              <w:top w:val="nil"/>
              <w:left w:val="nil"/>
              <w:bottom w:val="single" w:sz="4" w:space="0" w:color="auto"/>
              <w:right w:val="single" w:sz="4" w:space="0" w:color="auto"/>
            </w:tcBorders>
            <w:shd w:val="clear" w:color="auto" w:fill="auto"/>
            <w:vAlign w:val="center"/>
            <w:hideMark/>
          </w:tcPr>
          <w:p w14:paraId="1804F336" w14:textId="6FDD4F44" w:rsidR="00855BC7" w:rsidRPr="00C60FC5" w:rsidRDefault="00855BC7" w:rsidP="00855BC7">
            <w:pPr>
              <w:ind w:firstLine="29"/>
              <w:jc w:val="center"/>
            </w:pPr>
            <w:r w:rsidRPr="00C60FC5">
              <w:t>–</w:t>
            </w:r>
          </w:p>
        </w:tc>
        <w:tc>
          <w:tcPr>
            <w:tcW w:w="720" w:type="dxa"/>
            <w:tcBorders>
              <w:top w:val="nil"/>
              <w:left w:val="nil"/>
              <w:bottom w:val="single" w:sz="4" w:space="0" w:color="auto"/>
              <w:right w:val="single" w:sz="4" w:space="0" w:color="auto"/>
            </w:tcBorders>
            <w:shd w:val="clear" w:color="auto" w:fill="auto"/>
            <w:vAlign w:val="center"/>
            <w:hideMark/>
          </w:tcPr>
          <w:p w14:paraId="10F30B94" w14:textId="77777777" w:rsidR="00855BC7" w:rsidRPr="00C60FC5" w:rsidRDefault="00855BC7" w:rsidP="001B6F27">
            <w:pPr>
              <w:ind w:firstLine="29"/>
              <w:jc w:val="both"/>
            </w:pPr>
            <w:r w:rsidRPr="00C60FC5">
              <w:t>14,8</w:t>
            </w:r>
          </w:p>
        </w:tc>
        <w:tc>
          <w:tcPr>
            <w:tcW w:w="636" w:type="dxa"/>
            <w:tcBorders>
              <w:top w:val="nil"/>
              <w:left w:val="nil"/>
              <w:bottom w:val="single" w:sz="4" w:space="0" w:color="auto"/>
              <w:right w:val="single" w:sz="4" w:space="0" w:color="auto"/>
            </w:tcBorders>
            <w:shd w:val="clear" w:color="auto" w:fill="auto"/>
            <w:vAlign w:val="center"/>
            <w:hideMark/>
          </w:tcPr>
          <w:p w14:paraId="570FDFA4" w14:textId="3C9FC065" w:rsidR="00855BC7" w:rsidRPr="00C60FC5" w:rsidRDefault="00855BC7" w:rsidP="00855BC7">
            <w:pPr>
              <w:ind w:firstLine="29"/>
              <w:jc w:val="center"/>
            </w:pPr>
            <w:r w:rsidRPr="00C60FC5">
              <w:t>–</w:t>
            </w:r>
          </w:p>
        </w:tc>
        <w:tc>
          <w:tcPr>
            <w:tcW w:w="636" w:type="dxa"/>
            <w:tcBorders>
              <w:top w:val="nil"/>
              <w:left w:val="nil"/>
              <w:bottom w:val="single" w:sz="4" w:space="0" w:color="auto"/>
              <w:right w:val="single" w:sz="4" w:space="0" w:color="auto"/>
            </w:tcBorders>
            <w:shd w:val="clear" w:color="auto" w:fill="auto"/>
            <w:vAlign w:val="center"/>
            <w:hideMark/>
          </w:tcPr>
          <w:p w14:paraId="17037D3C" w14:textId="61AD02C9" w:rsidR="00855BC7" w:rsidRPr="00C60FC5" w:rsidRDefault="00855BC7" w:rsidP="00855BC7">
            <w:pPr>
              <w:ind w:firstLine="29"/>
              <w:jc w:val="center"/>
            </w:pPr>
            <w:r w:rsidRPr="00C60FC5">
              <w:t>–</w:t>
            </w:r>
          </w:p>
        </w:tc>
        <w:tc>
          <w:tcPr>
            <w:tcW w:w="755" w:type="dxa"/>
            <w:tcBorders>
              <w:top w:val="nil"/>
              <w:left w:val="nil"/>
              <w:bottom w:val="single" w:sz="4" w:space="0" w:color="auto"/>
              <w:right w:val="single" w:sz="4" w:space="0" w:color="auto"/>
            </w:tcBorders>
            <w:shd w:val="clear" w:color="auto" w:fill="auto"/>
            <w:vAlign w:val="center"/>
            <w:hideMark/>
          </w:tcPr>
          <w:p w14:paraId="7BE8146D" w14:textId="77777777" w:rsidR="00855BC7" w:rsidRPr="00C60FC5" w:rsidRDefault="00855BC7" w:rsidP="00855BC7">
            <w:pPr>
              <w:ind w:right="-101" w:firstLine="29"/>
              <w:jc w:val="both"/>
            </w:pPr>
            <w:r w:rsidRPr="00C60FC5">
              <w:t>12,1</w:t>
            </w:r>
          </w:p>
        </w:tc>
        <w:tc>
          <w:tcPr>
            <w:tcW w:w="672" w:type="dxa"/>
            <w:tcBorders>
              <w:top w:val="nil"/>
              <w:left w:val="nil"/>
              <w:bottom w:val="single" w:sz="4" w:space="0" w:color="auto"/>
              <w:right w:val="single" w:sz="4" w:space="0" w:color="auto"/>
            </w:tcBorders>
            <w:shd w:val="clear" w:color="auto" w:fill="auto"/>
            <w:vAlign w:val="center"/>
            <w:hideMark/>
          </w:tcPr>
          <w:p w14:paraId="11648B31" w14:textId="36333E0F" w:rsidR="00855BC7" w:rsidRPr="00C60FC5" w:rsidRDefault="00855BC7" w:rsidP="00855BC7">
            <w:pPr>
              <w:ind w:firstLine="29"/>
              <w:jc w:val="center"/>
            </w:pPr>
            <w:r w:rsidRPr="00C60FC5">
              <w:t>–</w:t>
            </w:r>
          </w:p>
        </w:tc>
        <w:tc>
          <w:tcPr>
            <w:tcW w:w="658" w:type="dxa"/>
            <w:tcBorders>
              <w:top w:val="nil"/>
              <w:left w:val="nil"/>
              <w:bottom w:val="single" w:sz="4" w:space="0" w:color="auto"/>
              <w:right w:val="single" w:sz="4" w:space="0" w:color="auto"/>
            </w:tcBorders>
            <w:shd w:val="clear" w:color="auto" w:fill="auto"/>
            <w:vAlign w:val="center"/>
            <w:hideMark/>
          </w:tcPr>
          <w:p w14:paraId="593C985D" w14:textId="54BCF1D5" w:rsidR="00855BC7" w:rsidRPr="00C60FC5" w:rsidRDefault="00855BC7" w:rsidP="00855BC7">
            <w:pPr>
              <w:ind w:firstLine="29"/>
              <w:jc w:val="center"/>
            </w:pPr>
            <w:r w:rsidRPr="00C60FC5">
              <w:t>–</w:t>
            </w:r>
          </w:p>
        </w:tc>
        <w:tc>
          <w:tcPr>
            <w:tcW w:w="708" w:type="dxa"/>
            <w:tcBorders>
              <w:top w:val="nil"/>
              <w:left w:val="nil"/>
              <w:bottom w:val="single" w:sz="4" w:space="0" w:color="auto"/>
              <w:right w:val="single" w:sz="4" w:space="0" w:color="auto"/>
            </w:tcBorders>
            <w:shd w:val="clear" w:color="auto" w:fill="auto"/>
            <w:vAlign w:val="center"/>
            <w:hideMark/>
          </w:tcPr>
          <w:p w14:paraId="04ADFF28" w14:textId="77777777" w:rsidR="00855BC7" w:rsidRPr="00C60FC5" w:rsidRDefault="00855BC7" w:rsidP="00855BC7">
            <w:pPr>
              <w:ind w:right="-68" w:firstLine="29"/>
              <w:jc w:val="both"/>
            </w:pPr>
            <w:r w:rsidRPr="00C60FC5">
              <w:t>19,6</w:t>
            </w:r>
          </w:p>
        </w:tc>
      </w:tr>
      <w:tr w:rsidR="00855BC7" w:rsidRPr="00C60FC5" w14:paraId="7C6E263E" w14:textId="77777777" w:rsidTr="004A2788">
        <w:trPr>
          <w:trHeight w:val="276"/>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18F34D1C" w14:textId="77777777" w:rsidR="00855BC7" w:rsidRPr="00C60FC5" w:rsidRDefault="00855BC7" w:rsidP="001B6F27">
            <w:pPr>
              <w:ind w:firstLine="29"/>
              <w:jc w:val="center"/>
            </w:pPr>
            <w:r w:rsidRPr="00C60FC5">
              <w:t>4</w:t>
            </w:r>
          </w:p>
        </w:tc>
        <w:tc>
          <w:tcPr>
            <w:tcW w:w="752" w:type="dxa"/>
            <w:tcBorders>
              <w:top w:val="nil"/>
              <w:left w:val="nil"/>
              <w:bottom w:val="single" w:sz="4" w:space="0" w:color="auto"/>
              <w:right w:val="single" w:sz="4" w:space="0" w:color="auto"/>
            </w:tcBorders>
            <w:shd w:val="clear" w:color="auto" w:fill="auto"/>
            <w:vAlign w:val="center"/>
            <w:hideMark/>
          </w:tcPr>
          <w:p w14:paraId="48E1ED09" w14:textId="70C022F8" w:rsidR="00855BC7" w:rsidRPr="00C60FC5" w:rsidRDefault="00855BC7" w:rsidP="00855BC7">
            <w:pPr>
              <w:ind w:firstLine="29"/>
              <w:jc w:val="center"/>
            </w:pPr>
            <w:r w:rsidRPr="00C60FC5">
              <w:t>–</w:t>
            </w:r>
          </w:p>
        </w:tc>
        <w:tc>
          <w:tcPr>
            <w:tcW w:w="718" w:type="dxa"/>
            <w:tcBorders>
              <w:top w:val="nil"/>
              <w:left w:val="nil"/>
              <w:bottom w:val="single" w:sz="4" w:space="0" w:color="auto"/>
              <w:right w:val="single" w:sz="4" w:space="0" w:color="auto"/>
            </w:tcBorders>
            <w:shd w:val="clear" w:color="auto" w:fill="auto"/>
            <w:vAlign w:val="center"/>
            <w:hideMark/>
          </w:tcPr>
          <w:p w14:paraId="1E4F3F26" w14:textId="77777777" w:rsidR="00855BC7" w:rsidRPr="00C60FC5" w:rsidRDefault="00855BC7" w:rsidP="001B6F27">
            <w:pPr>
              <w:ind w:firstLine="29"/>
              <w:jc w:val="both"/>
            </w:pPr>
            <w:r w:rsidRPr="00C60FC5">
              <w:t>46,8</w:t>
            </w:r>
          </w:p>
        </w:tc>
        <w:tc>
          <w:tcPr>
            <w:tcW w:w="700" w:type="dxa"/>
            <w:tcBorders>
              <w:top w:val="nil"/>
              <w:left w:val="nil"/>
              <w:bottom w:val="single" w:sz="4" w:space="0" w:color="auto"/>
              <w:right w:val="single" w:sz="4" w:space="0" w:color="auto"/>
            </w:tcBorders>
            <w:shd w:val="clear" w:color="auto" w:fill="auto"/>
            <w:vAlign w:val="center"/>
            <w:hideMark/>
          </w:tcPr>
          <w:p w14:paraId="61365637" w14:textId="63D6FD84" w:rsidR="00855BC7" w:rsidRPr="00C60FC5" w:rsidRDefault="00855BC7" w:rsidP="00855BC7">
            <w:pPr>
              <w:ind w:firstLine="29"/>
              <w:jc w:val="center"/>
            </w:pPr>
            <w:r w:rsidRPr="00C60FC5">
              <w:t>–</w:t>
            </w:r>
          </w:p>
        </w:tc>
        <w:tc>
          <w:tcPr>
            <w:tcW w:w="725" w:type="dxa"/>
            <w:tcBorders>
              <w:top w:val="nil"/>
              <w:left w:val="nil"/>
              <w:bottom w:val="single" w:sz="4" w:space="0" w:color="auto"/>
              <w:right w:val="single" w:sz="4" w:space="0" w:color="auto"/>
            </w:tcBorders>
            <w:shd w:val="clear" w:color="auto" w:fill="auto"/>
            <w:vAlign w:val="center"/>
            <w:hideMark/>
          </w:tcPr>
          <w:p w14:paraId="7C966BC5" w14:textId="6D8CFE9A" w:rsidR="00855BC7" w:rsidRPr="00C60FC5" w:rsidRDefault="00855BC7" w:rsidP="00855BC7">
            <w:pPr>
              <w:ind w:firstLine="29"/>
              <w:jc w:val="center"/>
            </w:pPr>
            <w:r w:rsidRPr="00C60FC5">
              <w:t>–</w:t>
            </w:r>
          </w:p>
        </w:tc>
        <w:tc>
          <w:tcPr>
            <w:tcW w:w="725" w:type="dxa"/>
            <w:tcBorders>
              <w:top w:val="nil"/>
              <w:left w:val="nil"/>
              <w:bottom w:val="single" w:sz="4" w:space="0" w:color="auto"/>
              <w:right w:val="single" w:sz="4" w:space="0" w:color="auto"/>
            </w:tcBorders>
            <w:shd w:val="clear" w:color="auto" w:fill="auto"/>
            <w:vAlign w:val="center"/>
            <w:hideMark/>
          </w:tcPr>
          <w:p w14:paraId="31B16512" w14:textId="77777777" w:rsidR="00855BC7" w:rsidRPr="00C60FC5" w:rsidRDefault="00855BC7" w:rsidP="001B6F27">
            <w:pPr>
              <w:ind w:firstLine="29"/>
              <w:jc w:val="both"/>
            </w:pPr>
            <w:r w:rsidRPr="00C60FC5">
              <w:t>36,5</w:t>
            </w:r>
          </w:p>
        </w:tc>
        <w:tc>
          <w:tcPr>
            <w:tcW w:w="720" w:type="dxa"/>
            <w:tcBorders>
              <w:top w:val="nil"/>
              <w:left w:val="nil"/>
              <w:bottom w:val="single" w:sz="4" w:space="0" w:color="auto"/>
              <w:right w:val="single" w:sz="4" w:space="0" w:color="auto"/>
            </w:tcBorders>
            <w:shd w:val="clear" w:color="auto" w:fill="auto"/>
            <w:vAlign w:val="center"/>
            <w:hideMark/>
          </w:tcPr>
          <w:p w14:paraId="7D7F2ACB" w14:textId="61CD33D9" w:rsidR="00855BC7" w:rsidRPr="00C60FC5" w:rsidRDefault="00855BC7" w:rsidP="00855BC7">
            <w:pPr>
              <w:ind w:firstLine="29"/>
              <w:jc w:val="center"/>
            </w:pPr>
            <w:r w:rsidRPr="00C60FC5">
              <w:t>–</w:t>
            </w:r>
          </w:p>
        </w:tc>
        <w:tc>
          <w:tcPr>
            <w:tcW w:w="636" w:type="dxa"/>
            <w:tcBorders>
              <w:top w:val="nil"/>
              <w:left w:val="nil"/>
              <w:bottom w:val="single" w:sz="4" w:space="0" w:color="auto"/>
              <w:right w:val="single" w:sz="4" w:space="0" w:color="auto"/>
            </w:tcBorders>
            <w:shd w:val="clear" w:color="auto" w:fill="auto"/>
            <w:vAlign w:val="center"/>
            <w:hideMark/>
          </w:tcPr>
          <w:p w14:paraId="1299A3FC" w14:textId="57A4B171" w:rsidR="00855BC7" w:rsidRPr="00C60FC5" w:rsidRDefault="00855BC7" w:rsidP="00855BC7">
            <w:pPr>
              <w:ind w:firstLine="29"/>
              <w:jc w:val="center"/>
            </w:pPr>
            <w:r w:rsidRPr="00C60FC5">
              <w:t>–</w:t>
            </w:r>
          </w:p>
        </w:tc>
        <w:tc>
          <w:tcPr>
            <w:tcW w:w="636" w:type="dxa"/>
            <w:tcBorders>
              <w:top w:val="nil"/>
              <w:left w:val="nil"/>
              <w:bottom w:val="single" w:sz="4" w:space="0" w:color="auto"/>
              <w:right w:val="single" w:sz="4" w:space="0" w:color="auto"/>
            </w:tcBorders>
            <w:shd w:val="clear" w:color="auto" w:fill="auto"/>
            <w:vAlign w:val="center"/>
            <w:hideMark/>
          </w:tcPr>
          <w:p w14:paraId="2B34C64D" w14:textId="77777777" w:rsidR="00855BC7" w:rsidRPr="00C60FC5" w:rsidRDefault="00855BC7" w:rsidP="00855BC7">
            <w:pPr>
              <w:ind w:left="-61" w:firstLine="29"/>
              <w:jc w:val="both"/>
            </w:pPr>
            <w:r w:rsidRPr="00C60FC5">
              <w:t>39,2</w:t>
            </w:r>
          </w:p>
        </w:tc>
        <w:tc>
          <w:tcPr>
            <w:tcW w:w="755" w:type="dxa"/>
            <w:tcBorders>
              <w:top w:val="nil"/>
              <w:left w:val="nil"/>
              <w:bottom w:val="single" w:sz="4" w:space="0" w:color="auto"/>
              <w:right w:val="single" w:sz="4" w:space="0" w:color="auto"/>
            </w:tcBorders>
            <w:shd w:val="clear" w:color="auto" w:fill="auto"/>
            <w:vAlign w:val="center"/>
            <w:hideMark/>
          </w:tcPr>
          <w:p w14:paraId="22A843F4" w14:textId="6042B767" w:rsidR="00855BC7" w:rsidRPr="00C60FC5" w:rsidRDefault="00855BC7" w:rsidP="00855BC7">
            <w:pPr>
              <w:ind w:firstLine="29"/>
              <w:jc w:val="center"/>
            </w:pPr>
            <w:r w:rsidRPr="00C60FC5">
              <w:t>–</w:t>
            </w:r>
          </w:p>
        </w:tc>
        <w:tc>
          <w:tcPr>
            <w:tcW w:w="672" w:type="dxa"/>
            <w:tcBorders>
              <w:top w:val="nil"/>
              <w:left w:val="nil"/>
              <w:bottom w:val="single" w:sz="4" w:space="0" w:color="auto"/>
              <w:right w:val="single" w:sz="4" w:space="0" w:color="auto"/>
            </w:tcBorders>
            <w:shd w:val="clear" w:color="auto" w:fill="auto"/>
            <w:vAlign w:val="center"/>
            <w:hideMark/>
          </w:tcPr>
          <w:p w14:paraId="2C43A229" w14:textId="66E09B51" w:rsidR="00855BC7" w:rsidRPr="00C60FC5" w:rsidRDefault="00855BC7" w:rsidP="00855BC7">
            <w:pPr>
              <w:ind w:firstLine="29"/>
              <w:jc w:val="center"/>
            </w:pPr>
            <w:r w:rsidRPr="00C60FC5">
              <w:t>–</w:t>
            </w:r>
          </w:p>
        </w:tc>
        <w:tc>
          <w:tcPr>
            <w:tcW w:w="658" w:type="dxa"/>
            <w:tcBorders>
              <w:top w:val="nil"/>
              <w:left w:val="nil"/>
              <w:bottom w:val="single" w:sz="4" w:space="0" w:color="auto"/>
              <w:right w:val="single" w:sz="4" w:space="0" w:color="auto"/>
            </w:tcBorders>
            <w:shd w:val="clear" w:color="auto" w:fill="auto"/>
            <w:vAlign w:val="center"/>
            <w:hideMark/>
          </w:tcPr>
          <w:p w14:paraId="39B0D36A" w14:textId="77777777" w:rsidR="00855BC7" w:rsidRPr="00C60FC5" w:rsidRDefault="00855BC7" w:rsidP="00855BC7">
            <w:pPr>
              <w:ind w:right="-60" w:firstLine="29"/>
              <w:jc w:val="both"/>
            </w:pPr>
            <w:r w:rsidRPr="00C60FC5">
              <w:t>34,6</w:t>
            </w:r>
          </w:p>
        </w:tc>
        <w:tc>
          <w:tcPr>
            <w:tcW w:w="708" w:type="dxa"/>
            <w:tcBorders>
              <w:top w:val="nil"/>
              <w:left w:val="nil"/>
              <w:bottom w:val="single" w:sz="4" w:space="0" w:color="auto"/>
              <w:right w:val="single" w:sz="4" w:space="0" w:color="auto"/>
            </w:tcBorders>
            <w:shd w:val="clear" w:color="auto" w:fill="auto"/>
            <w:vAlign w:val="center"/>
            <w:hideMark/>
          </w:tcPr>
          <w:p w14:paraId="4FAB5F26" w14:textId="68055302" w:rsidR="00855BC7" w:rsidRPr="00C60FC5" w:rsidRDefault="00855BC7" w:rsidP="00855BC7">
            <w:pPr>
              <w:ind w:firstLine="29"/>
              <w:jc w:val="center"/>
            </w:pPr>
            <w:r w:rsidRPr="00C60FC5">
              <w:t>–</w:t>
            </w:r>
          </w:p>
        </w:tc>
      </w:tr>
      <w:tr w:rsidR="00855BC7" w:rsidRPr="00C60FC5" w14:paraId="1F0263C0" w14:textId="77777777" w:rsidTr="004A2788">
        <w:trPr>
          <w:trHeight w:val="276"/>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28BE18E1" w14:textId="77777777" w:rsidR="00855BC7" w:rsidRPr="00C60FC5" w:rsidRDefault="00855BC7" w:rsidP="001B6F27">
            <w:pPr>
              <w:ind w:firstLine="29"/>
              <w:jc w:val="center"/>
            </w:pPr>
            <w:r w:rsidRPr="00C60FC5">
              <w:t>5</w:t>
            </w:r>
          </w:p>
        </w:tc>
        <w:tc>
          <w:tcPr>
            <w:tcW w:w="752" w:type="dxa"/>
            <w:tcBorders>
              <w:top w:val="nil"/>
              <w:left w:val="nil"/>
              <w:bottom w:val="single" w:sz="4" w:space="0" w:color="auto"/>
              <w:right w:val="single" w:sz="4" w:space="0" w:color="auto"/>
            </w:tcBorders>
            <w:shd w:val="clear" w:color="auto" w:fill="auto"/>
            <w:vAlign w:val="center"/>
            <w:hideMark/>
          </w:tcPr>
          <w:p w14:paraId="1FCD2910" w14:textId="2B62B64A" w:rsidR="00855BC7" w:rsidRPr="00C60FC5" w:rsidRDefault="00855BC7" w:rsidP="00855BC7">
            <w:pPr>
              <w:ind w:firstLine="29"/>
              <w:jc w:val="center"/>
            </w:pPr>
            <w:r w:rsidRPr="00C60FC5">
              <w:t>–</w:t>
            </w:r>
          </w:p>
        </w:tc>
        <w:tc>
          <w:tcPr>
            <w:tcW w:w="718" w:type="dxa"/>
            <w:tcBorders>
              <w:top w:val="nil"/>
              <w:left w:val="nil"/>
              <w:bottom w:val="single" w:sz="4" w:space="0" w:color="auto"/>
              <w:right w:val="single" w:sz="4" w:space="0" w:color="auto"/>
            </w:tcBorders>
            <w:shd w:val="clear" w:color="auto" w:fill="auto"/>
            <w:vAlign w:val="center"/>
            <w:hideMark/>
          </w:tcPr>
          <w:p w14:paraId="1CACFC91" w14:textId="77777777" w:rsidR="00855BC7" w:rsidRPr="00C60FC5" w:rsidRDefault="00855BC7" w:rsidP="001B6F27">
            <w:pPr>
              <w:ind w:firstLine="29"/>
              <w:jc w:val="both"/>
            </w:pPr>
            <w:r w:rsidRPr="00C60FC5">
              <w:t>50,1</w:t>
            </w:r>
          </w:p>
        </w:tc>
        <w:tc>
          <w:tcPr>
            <w:tcW w:w="700" w:type="dxa"/>
            <w:tcBorders>
              <w:top w:val="nil"/>
              <w:left w:val="nil"/>
              <w:bottom w:val="single" w:sz="4" w:space="0" w:color="auto"/>
              <w:right w:val="single" w:sz="4" w:space="0" w:color="auto"/>
            </w:tcBorders>
            <w:shd w:val="clear" w:color="auto" w:fill="auto"/>
            <w:vAlign w:val="center"/>
            <w:hideMark/>
          </w:tcPr>
          <w:p w14:paraId="33621188" w14:textId="49C8AFE2" w:rsidR="00855BC7" w:rsidRPr="00C60FC5" w:rsidRDefault="00855BC7" w:rsidP="00855BC7">
            <w:pPr>
              <w:ind w:firstLine="29"/>
              <w:jc w:val="center"/>
            </w:pPr>
            <w:r w:rsidRPr="00C60FC5">
              <w:t>–</w:t>
            </w:r>
          </w:p>
        </w:tc>
        <w:tc>
          <w:tcPr>
            <w:tcW w:w="725" w:type="dxa"/>
            <w:tcBorders>
              <w:top w:val="nil"/>
              <w:left w:val="nil"/>
              <w:bottom w:val="single" w:sz="4" w:space="0" w:color="auto"/>
              <w:right w:val="single" w:sz="4" w:space="0" w:color="auto"/>
            </w:tcBorders>
            <w:shd w:val="clear" w:color="auto" w:fill="auto"/>
            <w:vAlign w:val="center"/>
            <w:hideMark/>
          </w:tcPr>
          <w:p w14:paraId="5447537D" w14:textId="6F7BF441" w:rsidR="00855BC7" w:rsidRPr="00C60FC5" w:rsidRDefault="00855BC7" w:rsidP="00855BC7">
            <w:pPr>
              <w:ind w:firstLine="29"/>
              <w:jc w:val="center"/>
            </w:pPr>
            <w:r w:rsidRPr="00C60FC5">
              <w:t>–</w:t>
            </w:r>
          </w:p>
        </w:tc>
        <w:tc>
          <w:tcPr>
            <w:tcW w:w="725" w:type="dxa"/>
            <w:tcBorders>
              <w:top w:val="nil"/>
              <w:left w:val="nil"/>
              <w:bottom w:val="single" w:sz="4" w:space="0" w:color="auto"/>
              <w:right w:val="single" w:sz="4" w:space="0" w:color="auto"/>
            </w:tcBorders>
            <w:shd w:val="clear" w:color="auto" w:fill="auto"/>
            <w:vAlign w:val="center"/>
            <w:hideMark/>
          </w:tcPr>
          <w:p w14:paraId="4F5ACE62" w14:textId="77777777" w:rsidR="00855BC7" w:rsidRPr="00C60FC5" w:rsidRDefault="00855BC7" w:rsidP="001B6F27">
            <w:pPr>
              <w:ind w:firstLine="29"/>
              <w:jc w:val="both"/>
            </w:pPr>
            <w:r w:rsidRPr="00C60FC5">
              <w:t>34,1</w:t>
            </w:r>
          </w:p>
        </w:tc>
        <w:tc>
          <w:tcPr>
            <w:tcW w:w="720" w:type="dxa"/>
            <w:tcBorders>
              <w:top w:val="nil"/>
              <w:left w:val="nil"/>
              <w:bottom w:val="single" w:sz="4" w:space="0" w:color="auto"/>
              <w:right w:val="single" w:sz="4" w:space="0" w:color="auto"/>
            </w:tcBorders>
            <w:shd w:val="clear" w:color="auto" w:fill="auto"/>
            <w:vAlign w:val="center"/>
            <w:hideMark/>
          </w:tcPr>
          <w:p w14:paraId="69AC559F" w14:textId="184B0418" w:rsidR="00855BC7" w:rsidRPr="00C60FC5" w:rsidRDefault="00855BC7" w:rsidP="00855BC7">
            <w:pPr>
              <w:ind w:firstLine="29"/>
              <w:jc w:val="center"/>
            </w:pPr>
            <w:r w:rsidRPr="00C60FC5">
              <w:t>–</w:t>
            </w:r>
          </w:p>
        </w:tc>
        <w:tc>
          <w:tcPr>
            <w:tcW w:w="636" w:type="dxa"/>
            <w:tcBorders>
              <w:top w:val="nil"/>
              <w:left w:val="nil"/>
              <w:bottom w:val="single" w:sz="4" w:space="0" w:color="auto"/>
              <w:right w:val="single" w:sz="4" w:space="0" w:color="auto"/>
            </w:tcBorders>
            <w:shd w:val="clear" w:color="auto" w:fill="auto"/>
            <w:vAlign w:val="center"/>
            <w:hideMark/>
          </w:tcPr>
          <w:p w14:paraId="135DB4AB" w14:textId="64381237" w:rsidR="00855BC7" w:rsidRPr="00C60FC5" w:rsidRDefault="00855BC7" w:rsidP="00855BC7">
            <w:pPr>
              <w:ind w:firstLine="29"/>
              <w:jc w:val="center"/>
            </w:pPr>
            <w:r w:rsidRPr="00C60FC5">
              <w:t>–</w:t>
            </w:r>
          </w:p>
        </w:tc>
        <w:tc>
          <w:tcPr>
            <w:tcW w:w="636" w:type="dxa"/>
            <w:tcBorders>
              <w:top w:val="nil"/>
              <w:left w:val="nil"/>
              <w:bottom w:val="single" w:sz="4" w:space="0" w:color="auto"/>
              <w:right w:val="single" w:sz="4" w:space="0" w:color="auto"/>
            </w:tcBorders>
            <w:shd w:val="clear" w:color="auto" w:fill="auto"/>
            <w:vAlign w:val="center"/>
            <w:hideMark/>
          </w:tcPr>
          <w:p w14:paraId="0CE8B9EC" w14:textId="77777777" w:rsidR="00855BC7" w:rsidRPr="00C60FC5" w:rsidRDefault="00855BC7" w:rsidP="00855BC7">
            <w:pPr>
              <w:ind w:left="-61" w:firstLine="29"/>
              <w:jc w:val="both"/>
            </w:pPr>
            <w:r w:rsidRPr="00C60FC5">
              <w:t>37,9</w:t>
            </w:r>
          </w:p>
        </w:tc>
        <w:tc>
          <w:tcPr>
            <w:tcW w:w="755" w:type="dxa"/>
            <w:tcBorders>
              <w:top w:val="nil"/>
              <w:left w:val="nil"/>
              <w:bottom w:val="single" w:sz="4" w:space="0" w:color="auto"/>
              <w:right w:val="single" w:sz="4" w:space="0" w:color="auto"/>
            </w:tcBorders>
            <w:shd w:val="clear" w:color="auto" w:fill="auto"/>
            <w:vAlign w:val="center"/>
            <w:hideMark/>
          </w:tcPr>
          <w:p w14:paraId="5731563E" w14:textId="7A82CBBF" w:rsidR="00855BC7" w:rsidRPr="00C60FC5" w:rsidRDefault="00855BC7" w:rsidP="00855BC7">
            <w:pPr>
              <w:ind w:firstLine="29"/>
              <w:jc w:val="center"/>
            </w:pPr>
            <w:r w:rsidRPr="00C60FC5">
              <w:t>–</w:t>
            </w:r>
          </w:p>
        </w:tc>
        <w:tc>
          <w:tcPr>
            <w:tcW w:w="672" w:type="dxa"/>
            <w:tcBorders>
              <w:top w:val="nil"/>
              <w:left w:val="nil"/>
              <w:bottom w:val="single" w:sz="4" w:space="0" w:color="auto"/>
              <w:right w:val="single" w:sz="4" w:space="0" w:color="auto"/>
            </w:tcBorders>
            <w:shd w:val="clear" w:color="auto" w:fill="auto"/>
            <w:vAlign w:val="center"/>
            <w:hideMark/>
          </w:tcPr>
          <w:p w14:paraId="1AC67B9E" w14:textId="51B35268" w:rsidR="00855BC7" w:rsidRPr="00C60FC5" w:rsidRDefault="00855BC7" w:rsidP="00855BC7">
            <w:pPr>
              <w:ind w:firstLine="29"/>
              <w:jc w:val="center"/>
            </w:pPr>
            <w:r w:rsidRPr="00C60FC5">
              <w:t>–</w:t>
            </w:r>
          </w:p>
        </w:tc>
        <w:tc>
          <w:tcPr>
            <w:tcW w:w="658" w:type="dxa"/>
            <w:tcBorders>
              <w:top w:val="nil"/>
              <w:left w:val="nil"/>
              <w:bottom w:val="single" w:sz="4" w:space="0" w:color="auto"/>
              <w:right w:val="single" w:sz="4" w:space="0" w:color="auto"/>
            </w:tcBorders>
            <w:shd w:val="clear" w:color="auto" w:fill="auto"/>
            <w:vAlign w:val="center"/>
            <w:hideMark/>
          </w:tcPr>
          <w:p w14:paraId="4B810FE0" w14:textId="77777777" w:rsidR="00855BC7" w:rsidRPr="00C60FC5" w:rsidRDefault="00855BC7" w:rsidP="00855BC7">
            <w:pPr>
              <w:ind w:right="-60" w:firstLine="29"/>
              <w:jc w:val="both"/>
            </w:pPr>
            <w:r w:rsidRPr="00C60FC5">
              <w:t>55,8</w:t>
            </w:r>
          </w:p>
        </w:tc>
        <w:tc>
          <w:tcPr>
            <w:tcW w:w="708" w:type="dxa"/>
            <w:tcBorders>
              <w:top w:val="nil"/>
              <w:left w:val="nil"/>
              <w:bottom w:val="single" w:sz="4" w:space="0" w:color="auto"/>
              <w:right w:val="single" w:sz="4" w:space="0" w:color="auto"/>
            </w:tcBorders>
            <w:shd w:val="clear" w:color="auto" w:fill="auto"/>
            <w:vAlign w:val="center"/>
            <w:hideMark/>
          </w:tcPr>
          <w:p w14:paraId="314AD60C" w14:textId="2F4E68D7" w:rsidR="00855BC7" w:rsidRPr="00C60FC5" w:rsidRDefault="00855BC7" w:rsidP="00855BC7">
            <w:pPr>
              <w:ind w:firstLine="29"/>
              <w:jc w:val="center"/>
            </w:pPr>
            <w:r w:rsidRPr="00C60FC5">
              <w:t>–</w:t>
            </w:r>
          </w:p>
        </w:tc>
      </w:tr>
      <w:tr w:rsidR="00855BC7" w:rsidRPr="00C60FC5" w14:paraId="1809BBEE" w14:textId="77777777" w:rsidTr="004A2788">
        <w:trPr>
          <w:trHeight w:val="276"/>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39B98AFA" w14:textId="77777777" w:rsidR="00855BC7" w:rsidRPr="00C60FC5" w:rsidRDefault="00855BC7" w:rsidP="001B6F27">
            <w:pPr>
              <w:ind w:firstLine="29"/>
              <w:jc w:val="center"/>
            </w:pPr>
            <w:r w:rsidRPr="00C60FC5">
              <w:t>6</w:t>
            </w:r>
          </w:p>
        </w:tc>
        <w:tc>
          <w:tcPr>
            <w:tcW w:w="752" w:type="dxa"/>
            <w:tcBorders>
              <w:top w:val="nil"/>
              <w:left w:val="nil"/>
              <w:bottom w:val="single" w:sz="4" w:space="0" w:color="auto"/>
              <w:right w:val="single" w:sz="4" w:space="0" w:color="auto"/>
            </w:tcBorders>
            <w:shd w:val="clear" w:color="auto" w:fill="auto"/>
            <w:vAlign w:val="center"/>
            <w:hideMark/>
          </w:tcPr>
          <w:p w14:paraId="1E156493" w14:textId="3AD846B3" w:rsidR="00855BC7" w:rsidRPr="00C60FC5" w:rsidRDefault="00855BC7" w:rsidP="00855BC7">
            <w:pPr>
              <w:ind w:firstLine="29"/>
              <w:jc w:val="center"/>
            </w:pPr>
            <w:r w:rsidRPr="00C60FC5">
              <w:t>–</w:t>
            </w:r>
          </w:p>
        </w:tc>
        <w:tc>
          <w:tcPr>
            <w:tcW w:w="718" w:type="dxa"/>
            <w:tcBorders>
              <w:top w:val="nil"/>
              <w:left w:val="nil"/>
              <w:bottom w:val="single" w:sz="4" w:space="0" w:color="auto"/>
              <w:right w:val="single" w:sz="4" w:space="0" w:color="auto"/>
            </w:tcBorders>
            <w:shd w:val="clear" w:color="auto" w:fill="auto"/>
            <w:vAlign w:val="center"/>
            <w:hideMark/>
          </w:tcPr>
          <w:p w14:paraId="35C02761" w14:textId="77777777" w:rsidR="00855BC7" w:rsidRPr="00C60FC5" w:rsidRDefault="00855BC7" w:rsidP="001B6F27">
            <w:pPr>
              <w:ind w:firstLine="29"/>
              <w:jc w:val="both"/>
            </w:pPr>
            <w:r w:rsidRPr="00C60FC5">
              <w:t>35,4</w:t>
            </w:r>
          </w:p>
        </w:tc>
        <w:tc>
          <w:tcPr>
            <w:tcW w:w="700" w:type="dxa"/>
            <w:tcBorders>
              <w:top w:val="nil"/>
              <w:left w:val="nil"/>
              <w:bottom w:val="single" w:sz="4" w:space="0" w:color="auto"/>
              <w:right w:val="single" w:sz="4" w:space="0" w:color="auto"/>
            </w:tcBorders>
            <w:shd w:val="clear" w:color="auto" w:fill="auto"/>
            <w:vAlign w:val="center"/>
            <w:hideMark/>
          </w:tcPr>
          <w:p w14:paraId="27B3951F" w14:textId="33103F67" w:rsidR="00855BC7" w:rsidRPr="00C60FC5" w:rsidRDefault="00855BC7" w:rsidP="00855BC7">
            <w:pPr>
              <w:ind w:firstLine="29"/>
              <w:jc w:val="center"/>
            </w:pPr>
            <w:r w:rsidRPr="00C60FC5">
              <w:t>–</w:t>
            </w:r>
          </w:p>
        </w:tc>
        <w:tc>
          <w:tcPr>
            <w:tcW w:w="725" w:type="dxa"/>
            <w:tcBorders>
              <w:top w:val="nil"/>
              <w:left w:val="nil"/>
              <w:bottom w:val="single" w:sz="4" w:space="0" w:color="auto"/>
              <w:right w:val="single" w:sz="4" w:space="0" w:color="auto"/>
            </w:tcBorders>
            <w:shd w:val="clear" w:color="auto" w:fill="auto"/>
            <w:vAlign w:val="center"/>
            <w:hideMark/>
          </w:tcPr>
          <w:p w14:paraId="2F6C9AC8" w14:textId="6A803A42" w:rsidR="00855BC7" w:rsidRPr="00C60FC5" w:rsidRDefault="00855BC7" w:rsidP="00855BC7">
            <w:pPr>
              <w:ind w:firstLine="29"/>
              <w:jc w:val="center"/>
            </w:pPr>
            <w:r w:rsidRPr="00C60FC5">
              <w:t>–</w:t>
            </w:r>
          </w:p>
        </w:tc>
        <w:tc>
          <w:tcPr>
            <w:tcW w:w="725" w:type="dxa"/>
            <w:tcBorders>
              <w:top w:val="nil"/>
              <w:left w:val="nil"/>
              <w:bottom w:val="single" w:sz="4" w:space="0" w:color="auto"/>
              <w:right w:val="single" w:sz="4" w:space="0" w:color="auto"/>
            </w:tcBorders>
            <w:shd w:val="clear" w:color="auto" w:fill="auto"/>
            <w:vAlign w:val="center"/>
            <w:hideMark/>
          </w:tcPr>
          <w:p w14:paraId="747AC04C" w14:textId="77777777" w:rsidR="00855BC7" w:rsidRPr="00C60FC5" w:rsidRDefault="00855BC7" w:rsidP="001B6F27">
            <w:pPr>
              <w:ind w:firstLine="29"/>
              <w:jc w:val="both"/>
            </w:pPr>
            <w:r w:rsidRPr="00C60FC5">
              <w:t>28,3</w:t>
            </w:r>
          </w:p>
        </w:tc>
        <w:tc>
          <w:tcPr>
            <w:tcW w:w="720" w:type="dxa"/>
            <w:tcBorders>
              <w:top w:val="nil"/>
              <w:left w:val="nil"/>
              <w:bottom w:val="single" w:sz="4" w:space="0" w:color="auto"/>
              <w:right w:val="single" w:sz="4" w:space="0" w:color="auto"/>
            </w:tcBorders>
            <w:shd w:val="clear" w:color="auto" w:fill="auto"/>
            <w:vAlign w:val="center"/>
            <w:hideMark/>
          </w:tcPr>
          <w:p w14:paraId="2430150E" w14:textId="10E8D4A7" w:rsidR="00855BC7" w:rsidRPr="00C60FC5" w:rsidRDefault="00855BC7" w:rsidP="00855BC7">
            <w:pPr>
              <w:ind w:firstLine="29"/>
              <w:jc w:val="center"/>
            </w:pPr>
            <w:r w:rsidRPr="00C60FC5">
              <w:t>–</w:t>
            </w:r>
          </w:p>
        </w:tc>
        <w:tc>
          <w:tcPr>
            <w:tcW w:w="636" w:type="dxa"/>
            <w:tcBorders>
              <w:top w:val="nil"/>
              <w:left w:val="nil"/>
              <w:bottom w:val="single" w:sz="4" w:space="0" w:color="auto"/>
              <w:right w:val="single" w:sz="4" w:space="0" w:color="auto"/>
            </w:tcBorders>
            <w:shd w:val="clear" w:color="auto" w:fill="auto"/>
            <w:vAlign w:val="center"/>
            <w:hideMark/>
          </w:tcPr>
          <w:p w14:paraId="63A46DDC" w14:textId="561FC3D6" w:rsidR="00855BC7" w:rsidRPr="00C60FC5" w:rsidRDefault="00855BC7" w:rsidP="00855BC7">
            <w:pPr>
              <w:ind w:firstLine="29"/>
              <w:jc w:val="center"/>
            </w:pPr>
            <w:r w:rsidRPr="00C60FC5">
              <w:t>–</w:t>
            </w:r>
          </w:p>
        </w:tc>
        <w:tc>
          <w:tcPr>
            <w:tcW w:w="636" w:type="dxa"/>
            <w:tcBorders>
              <w:top w:val="nil"/>
              <w:left w:val="nil"/>
              <w:bottom w:val="single" w:sz="4" w:space="0" w:color="auto"/>
              <w:right w:val="single" w:sz="4" w:space="0" w:color="auto"/>
            </w:tcBorders>
            <w:shd w:val="clear" w:color="auto" w:fill="auto"/>
            <w:vAlign w:val="center"/>
            <w:hideMark/>
          </w:tcPr>
          <w:p w14:paraId="36177E78" w14:textId="77777777" w:rsidR="00855BC7" w:rsidRPr="00C60FC5" w:rsidRDefault="00855BC7" w:rsidP="00855BC7">
            <w:pPr>
              <w:ind w:left="-61" w:firstLine="29"/>
              <w:jc w:val="both"/>
            </w:pPr>
            <w:r w:rsidRPr="00C60FC5">
              <w:t>36,9</w:t>
            </w:r>
          </w:p>
        </w:tc>
        <w:tc>
          <w:tcPr>
            <w:tcW w:w="755" w:type="dxa"/>
            <w:tcBorders>
              <w:top w:val="nil"/>
              <w:left w:val="nil"/>
              <w:bottom w:val="single" w:sz="4" w:space="0" w:color="auto"/>
              <w:right w:val="single" w:sz="4" w:space="0" w:color="auto"/>
            </w:tcBorders>
            <w:shd w:val="clear" w:color="auto" w:fill="auto"/>
            <w:vAlign w:val="center"/>
            <w:hideMark/>
          </w:tcPr>
          <w:p w14:paraId="3E5B8A80" w14:textId="06CF5CB8" w:rsidR="00855BC7" w:rsidRPr="00C60FC5" w:rsidRDefault="00855BC7" w:rsidP="00855BC7">
            <w:pPr>
              <w:ind w:firstLine="29"/>
              <w:jc w:val="center"/>
            </w:pPr>
            <w:r w:rsidRPr="00C60FC5">
              <w:t>–</w:t>
            </w:r>
          </w:p>
        </w:tc>
        <w:tc>
          <w:tcPr>
            <w:tcW w:w="672" w:type="dxa"/>
            <w:tcBorders>
              <w:top w:val="nil"/>
              <w:left w:val="nil"/>
              <w:bottom w:val="single" w:sz="4" w:space="0" w:color="auto"/>
              <w:right w:val="single" w:sz="4" w:space="0" w:color="auto"/>
            </w:tcBorders>
            <w:shd w:val="clear" w:color="auto" w:fill="auto"/>
            <w:vAlign w:val="center"/>
            <w:hideMark/>
          </w:tcPr>
          <w:p w14:paraId="58DD2039" w14:textId="676D53C5" w:rsidR="00855BC7" w:rsidRPr="00C60FC5" w:rsidRDefault="00855BC7" w:rsidP="00855BC7">
            <w:pPr>
              <w:ind w:firstLine="29"/>
              <w:jc w:val="center"/>
            </w:pPr>
            <w:r w:rsidRPr="00C60FC5">
              <w:t>–</w:t>
            </w:r>
          </w:p>
        </w:tc>
        <w:tc>
          <w:tcPr>
            <w:tcW w:w="658" w:type="dxa"/>
            <w:tcBorders>
              <w:top w:val="nil"/>
              <w:left w:val="nil"/>
              <w:bottom w:val="single" w:sz="4" w:space="0" w:color="auto"/>
              <w:right w:val="single" w:sz="4" w:space="0" w:color="auto"/>
            </w:tcBorders>
            <w:shd w:val="clear" w:color="auto" w:fill="auto"/>
            <w:vAlign w:val="center"/>
            <w:hideMark/>
          </w:tcPr>
          <w:p w14:paraId="362A0EBD" w14:textId="77777777" w:rsidR="00855BC7" w:rsidRPr="00C60FC5" w:rsidRDefault="00855BC7" w:rsidP="00855BC7">
            <w:pPr>
              <w:ind w:right="-60" w:firstLine="29"/>
              <w:jc w:val="both"/>
            </w:pPr>
            <w:r w:rsidRPr="00C60FC5">
              <w:t>54,4</w:t>
            </w:r>
          </w:p>
        </w:tc>
        <w:tc>
          <w:tcPr>
            <w:tcW w:w="708" w:type="dxa"/>
            <w:tcBorders>
              <w:top w:val="nil"/>
              <w:left w:val="nil"/>
              <w:bottom w:val="single" w:sz="4" w:space="0" w:color="auto"/>
              <w:right w:val="single" w:sz="4" w:space="0" w:color="auto"/>
            </w:tcBorders>
            <w:shd w:val="clear" w:color="auto" w:fill="auto"/>
            <w:vAlign w:val="center"/>
            <w:hideMark/>
          </w:tcPr>
          <w:p w14:paraId="06842EF2" w14:textId="6E18D645" w:rsidR="00855BC7" w:rsidRPr="00C60FC5" w:rsidRDefault="00855BC7" w:rsidP="00855BC7">
            <w:pPr>
              <w:ind w:firstLine="29"/>
              <w:jc w:val="center"/>
            </w:pPr>
            <w:r w:rsidRPr="00C60FC5">
              <w:t>–</w:t>
            </w:r>
          </w:p>
        </w:tc>
      </w:tr>
      <w:tr w:rsidR="00855BC7" w:rsidRPr="00C60FC5" w14:paraId="6B4C010C" w14:textId="77777777" w:rsidTr="004A2788">
        <w:trPr>
          <w:trHeight w:val="276"/>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487B4DE9" w14:textId="77777777" w:rsidR="00855BC7" w:rsidRPr="00C60FC5" w:rsidRDefault="00855BC7" w:rsidP="001B6F27">
            <w:pPr>
              <w:ind w:firstLine="29"/>
              <w:jc w:val="center"/>
            </w:pPr>
            <w:r w:rsidRPr="00C60FC5">
              <w:t>7</w:t>
            </w:r>
          </w:p>
        </w:tc>
        <w:tc>
          <w:tcPr>
            <w:tcW w:w="752" w:type="dxa"/>
            <w:tcBorders>
              <w:top w:val="nil"/>
              <w:left w:val="nil"/>
              <w:bottom w:val="single" w:sz="4" w:space="0" w:color="auto"/>
              <w:right w:val="single" w:sz="4" w:space="0" w:color="auto"/>
            </w:tcBorders>
            <w:shd w:val="clear" w:color="auto" w:fill="auto"/>
            <w:vAlign w:val="center"/>
            <w:hideMark/>
          </w:tcPr>
          <w:p w14:paraId="3D68C32E" w14:textId="77777777" w:rsidR="00855BC7" w:rsidRPr="00C60FC5" w:rsidRDefault="00855BC7" w:rsidP="001B6F27">
            <w:pPr>
              <w:ind w:firstLine="29"/>
              <w:jc w:val="both"/>
            </w:pPr>
            <w:r w:rsidRPr="00C60FC5">
              <w:t>40,1</w:t>
            </w:r>
          </w:p>
        </w:tc>
        <w:tc>
          <w:tcPr>
            <w:tcW w:w="718" w:type="dxa"/>
            <w:tcBorders>
              <w:top w:val="nil"/>
              <w:left w:val="nil"/>
              <w:bottom w:val="single" w:sz="4" w:space="0" w:color="auto"/>
              <w:right w:val="single" w:sz="4" w:space="0" w:color="auto"/>
            </w:tcBorders>
            <w:shd w:val="clear" w:color="auto" w:fill="auto"/>
            <w:vAlign w:val="center"/>
            <w:hideMark/>
          </w:tcPr>
          <w:p w14:paraId="771485E3" w14:textId="1B66FF9F" w:rsidR="00855BC7" w:rsidRPr="00C60FC5" w:rsidRDefault="00855BC7" w:rsidP="00855BC7">
            <w:pPr>
              <w:ind w:firstLine="29"/>
              <w:jc w:val="center"/>
            </w:pPr>
            <w:r w:rsidRPr="00C60FC5">
              <w:t>–</w:t>
            </w:r>
          </w:p>
        </w:tc>
        <w:tc>
          <w:tcPr>
            <w:tcW w:w="700" w:type="dxa"/>
            <w:tcBorders>
              <w:top w:val="nil"/>
              <w:left w:val="nil"/>
              <w:bottom w:val="single" w:sz="4" w:space="0" w:color="auto"/>
              <w:right w:val="single" w:sz="4" w:space="0" w:color="auto"/>
            </w:tcBorders>
            <w:shd w:val="clear" w:color="auto" w:fill="auto"/>
            <w:vAlign w:val="center"/>
            <w:hideMark/>
          </w:tcPr>
          <w:p w14:paraId="69614EEC" w14:textId="115D2524" w:rsidR="00855BC7" w:rsidRPr="00C60FC5" w:rsidRDefault="00855BC7" w:rsidP="00855BC7">
            <w:pPr>
              <w:ind w:firstLine="29"/>
              <w:jc w:val="center"/>
            </w:pPr>
            <w:r w:rsidRPr="00C60FC5">
              <w:t>–</w:t>
            </w:r>
          </w:p>
        </w:tc>
        <w:tc>
          <w:tcPr>
            <w:tcW w:w="725" w:type="dxa"/>
            <w:tcBorders>
              <w:top w:val="nil"/>
              <w:left w:val="nil"/>
              <w:bottom w:val="single" w:sz="4" w:space="0" w:color="auto"/>
              <w:right w:val="single" w:sz="4" w:space="0" w:color="auto"/>
            </w:tcBorders>
            <w:shd w:val="clear" w:color="auto" w:fill="auto"/>
            <w:vAlign w:val="center"/>
            <w:hideMark/>
          </w:tcPr>
          <w:p w14:paraId="551D9E82" w14:textId="77777777" w:rsidR="00855BC7" w:rsidRPr="00C60FC5" w:rsidRDefault="00855BC7" w:rsidP="001B6F27">
            <w:pPr>
              <w:ind w:firstLine="29"/>
              <w:jc w:val="both"/>
            </w:pPr>
            <w:r w:rsidRPr="00C60FC5">
              <w:t>60,3</w:t>
            </w:r>
          </w:p>
        </w:tc>
        <w:tc>
          <w:tcPr>
            <w:tcW w:w="725" w:type="dxa"/>
            <w:tcBorders>
              <w:top w:val="nil"/>
              <w:left w:val="nil"/>
              <w:bottom w:val="single" w:sz="4" w:space="0" w:color="auto"/>
              <w:right w:val="single" w:sz="4" w:space="0" w:color="auto"/>
            </w:tcBorders>
            <w:shd w:val="clear" w:color="auto" w:fill="auto"/>
            <w:vAlign w:val="center"/>
            <w:hideMark/>
          </w:tcPr>
          <w:p w14:paraId="6C56B4D8" w14:textId="249D798F" w:rsidR="00855BC7" w:rsidRPr="00C60FC5" w:rsidRDefault="00855BC7" w:rsidP="00855BC7">
            <w:pPr>
              <w:ind w:firstLine="29"/>
              <w:jc w:val="center"/>
            </w:pPr>
            <w:r w:rsidRPr="00C60FC5">
              <w:t>–</w:t>
            </w:r>
          </w:p>
        </w:tc>
        <w:tc>
          <w:tcPr>
            <w:tcW w:w="720" w:type="dxa"/>
            <w:tcBorders>
              <w:top w:val="nil"/>
              <w:left w:val="nil"/>
              <w:bottom w:val="single" w:sz="4" w:space="0" w:color="auto"/>
              <w:right w:val="single" w:sz="4" w:space="0" w:color="auto"/>
            </w:tcBorders>
            <w:shd w:val="clear" w:color="auto" w:fill="auto"/>
            <w:vAlign w:val="center"/>
            <w:hideMark/>
          </w:tcPr>
          <w:p w14:paraId="5564B795" w14:textId="4F32CC88" w:rsidR="00855BC7" w:rsidRPr="00C60FC5" w:rsidRDefault="00855BC7" w:rsidP="00855BC7">
            <w:pPr>
              <w:ind w:firstLine="29"/>
              <w:jc w:val="center"/>
            </w:pPr>
            <w:r w:rsidRPr="00C60FC5">
              <w:t>–</w:t>
            </w:r>
          </w:p>
        </w:tc>
        <w:tc>
          <w:tcPr>
            <w:tcW w:w="636" w:type="dxa"/>
            <w:tcBorders>
              <w:top w:val="nil"/>
              <w:left w:val="nil"/>
              <w:bottom w:val="single" w:sz="4" w:space="0" w:color="auto"/>
              <w:right w:val="single" w:sz="4" w:space="0" w:color="auto"/>
            </w:tcBorders>
            <w:shd w:val="clear" w:color="auto" w:fill="auto"/>
            <w:vAlign w:val="center"/>
            <w:hideMark/>
          </w:tcPr>
          <w:p w14:paraId="13E3A560" w14:textId="77777777" w:rsidR="00855BC7" w:rsidRPr="00C60FC5" w:rsidRDefault="00855BC7" w:rsidP="00855BC7">
            <w:pPr>
              <w:ind w:left="-26" w:right="-85" w:firstLine="29"/>
              <w:jc w:val="both"/>
            </w:pPr>
            <w:r w:rsidRPr="00C60FC5">
              <w:t>59,8</w:t>
            </w:r>
          </w:p>
        </w:tc>
        <w:tc>
          <w:tcPr>
            <w:tcW w:w="636" w:type="dxa"/>
            <w:tcBorders>
              <w:top w:val="nil"/>
              <w:left w:val="nil"/>
              <w:bottom w:val="single" w:sz="4" w:space="0" w:color="auto"/>
              <w:right w:val="single" w:sz="4" w:space="0" w:color="auto"/>
            </w:tcBorders>
            <w:shd w:val="clear" w:color="auto" w:fill="auto"/>
            <w:vAlign w:val="center"/>
            <w:hideMark/>
          </w:tcPr>
          <w:p w14:paraId="1F4C09FA" w14:textId="0763D588" w:rsidR="00855BC7" w:rsidRPr="00C60FC5" w:rsidRDefault="00855BC7" w:rsidP="00855BC7">
            <w:pPr>
              <w:ind w:firstLine="29"/>
              <w:jc w:val="center"/>
            </w:pPr>
            <w:r w:rsidRPr="00C60FC5">
              <w:t>–</w:t>
            </w:r>
          </w:p>
        </w:tc>
        <w:tc>
          <w:tcPr>
            <w:tcW w:w="755" w:type="dxa"/>
            <w:tcBorders>
              <w:top w:val="nil"/>
              <w:left w:val="nil"/>
              <w:bottom w:val="single" w:sz="4" w:space="0" w:color="auto"/>
              <w:right w:val="single" w:sz="4" w:space="0" w:color="auto"/>
            </w:tcBorders>
            <w:shd w:val="clear" w:color="auto" w:fill="auto"/>
            <w:vAlign w:val="center"/>
            <w:hideMark/>
          </w:tcPr>
          <w:p w14:paraId="432774D7" w14:textId="5C24BBC2" w:rsidR="00855BC7" w:rsidRPr="00C60FC5" w:rsidRDefault="00855BC7" w:rsidP="00855BC7">
            <w:pPr>
              <w:ind w:firstLine="29"/>
              <w:jc w:val="center"/>
            </w:pPr>
            <w:r w:rsidRPr="00C60FC5">
              <w:t>–</w:t>
            </w:r>
          </w:p>
        </w:tc>
        <w:tc>
          <w:tcPr>
            <w:tcW w:w="672" w:type="dxa"/>
            <w:tcBorders>
              <w:top w:val="nil"/>
              <w:left w:val="nil"/>
              <w:bottom w:val="single" w:sz="4" w:space="0" w:color="auto"/>
              <w:right w:val="single" w:sz="4" w:space="0" w:color="auto"/>
            </w:tcBorders>
            <w:shd w:val="clear" w:color="auto" w:fill="auto"/>
            <w:vAlign w:val="center"/>
            <w:hideMark/>
          </w:tcPr>
          <w:p w14:paraId="5BBA3EB6" w14:textId="77777777" w:rsidR="00855BC7" w:rsidRPr="00C60FC5" w:rsidRDefault="00855BC7" w:rsidP="00855BC7">
            <w:pPr>
              <w:ind w:right="-52" w:firstLine="29"/>
              <w:jc w:val="both"/>
            </w:pPr>
            <w:r w:rsidRPr="00C60FC5">
              <w:t>32,1</w:t>
            </w:r>
          </w:p>
        </w:tc>
        <w:tc>
          <w:tcPr>
            <w:tcW w:w="658" w:type="dxa"/>
            <w:tcBorders>
              <w:top w:val="nil"/>
              <w:left w:val="nil"/>
              <w:bottom w:val="single" w:sz="4" w:space="0" w:color="auto"/>
              <w:right w:val="single" w:sz="4" w:space="0" w:color="auto"/>
            </w:tcBorders>
            <w:shd w:val="clear" w:color="auto" w:fill="auto"/>
            <w:vAlign w:val="center"/>
            <w:hideMark/>
          </w:tcPr>
          <w:p w14:paraId="1304A775" w14:textId="6D6EC933" w:rsidR="00855BC7" w:rsidRPr="00C60FC5" w:rsidRDefault="00855BC7" w:rsidP="00855BC7">
            <w:pPr>
              <w:ind w:firstLine="29"/>
              <w:jc w:val="center"/>
            </w:pPr>
            <w:r w:rsidRPr="00C60FC5">
              <w:t>–</w:t>
            </w:r>
          </w:p>
        </w:tc>
        <w:tc>
          <w:tcPr>
            <w:tcW w:w="708" w:type="dxa"/>
            <w:tcBorders>
              <w:top w:val="nil"/>
              <w:left w:val="nil"/>
              <w:bottom w:val="single" w:sz="4" w:space="0" w:color="auto"/>
              <w:right w:val="single" w:sz="4" w:space="0" w:color="auto"/>
            </w:tcBorders>
            <w:shd w:val="clear" w:color="auto" w:fill="auto"/>
            <w:vAlign w:val="center"/>
            <w:hideMark/>
          </w:tcPr>
          <w:p w14:paraId="3498F717" w14:textId="49E110EC" w:rsidR="00855BC7" w:rsidRPr="00C60FC5" w:rsidRDefault="00855BC7" w:rsidP="00855BC7">
            <w:pPr>
              <w:ind w:firstLine="29"/>
              <w:jc w:val="center"/>
            </w:pPr>
            <w:r w:rsidRPr="00C60FC5">
              <w:t>–</w:t>
            </w:r>
          </w:p>
        </w:tc>
      </w:tr>
      <w:tr w:rsidR="00855BC7" w:rsidRPr="00C60FC5" w14:paraId="0856D2DE" w14:textId="77777777" w:rsidTr="004A2788">
        <w:trPr>
          <w:trHeight w:val="276"/>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5DD12570" w14:textId="77777777" w:rsidR="00855BC7" w:rsidRPr="00C60FC5" w:rsidRDefault="00855BC7" w:rsidP="001B6F27">
            <w:pPr>
              <w:ind w:firstLine="29"/>
              <w:jc w:val="center"/>
            </w:pPr>
            <w:r w:rsidRPr="00C60FC5">
              <w:t>8</w:t>
            </w:r>
          </w:p>
        </w:tc>
        <w:tc>
          <w:tcPr>
            <w:tcW w:w="752" w:type="dxa"/>
            <w:tcBorders>
              <w:top w:val="nil"/>
              <w:left w:val="nil"/>
              <w:bottom w:val="single" w:sz="4" w:space="0" w:color="auto"/>
              <w:right w:val="single" w:sz="4" w:space="0" w:color="auto"/>
            </w:tcBorders>
            <w:shd w:val="clear" w:color="auto" w:fill="auto"/>
            <w:vAlign w:val="center"/>
            <w:hideMark/>
          </w:tcPr>
          <w:p w14:paraId="3B963219" w14:textId="77777777" w:rsidR="00855BC7" w:rsidRPr="00C60FC5" w:rsidRDefault="00855BC7" w:rsidP="001B6F27">
            <w:pPr>
              <w:ind w:firstLine="29"/>
              <w:jc w:val="both"/>
            </w:pPr>
            <w:r w:rsidRPr="00C60FC5">
              <w:t>23,4</w:t>
            </w:r>
          </w:p>
        </w:tc>
        <w:tc>
          <w:tcPr>
            <w:tcW w:w="718" w:type="dxa"/>
            <w:tcBorders>
              <w:top w:val="nil"/>
              <w:left w:val="nil"/>
              <w:bottom w:val="single" w:sz="4" w:space="0" w:color="auto"/>
              <w:right w:val="single" w:sz="4" w:space="0" w:color="auto"/>
            </w:tcBorders>
            <w:shd w:val="clear" w:color="auto" w:fill="auto"/>
            <w:vAlign w:val="center"/>
            <w:hideMark/>
          </w:tcPr>
          <w:p w14:paraId="0C0CBEF4" w14:textId="59692CDC" w:rsidR="00855BC7" w:rsidRPr="00C60FC5" w:rsidRDefault="00855BC7" w:rsidP="00855BC7">
            <w:pPr>
              <w:ind w:firstLine="29"/>
              <w:jc w:val="center"/>
            </w:pPr>
            <w:r w:rsidRPr="00C60FC5">
              <w:t>–</w:t>
            </w:r>
          </w:p>
        </w:tc>
        <w:tc>
          <w:tcPr>
            <w:tcW w:w="700" w:type="dxa"/>
            <w:tcBorders>
              <w:top w:val="nil"/>
              <w:left w:val="nil"/>
              <w:bottom w:val="single" w:sz="4" w:space="0" w:color="auto"/>
              <w:right w:val="single" w:sz="4" w:space="0" w:color="auto"/>
            </w:tcBorders>
            <w:shd w:val="clear" w:color="auto" w:fill="auto"/>
            <w:vAlign w:val="center"/>
            <w:hideMark/>
          </w:tcPr>
          <w:p w14:paraId="60065042" w14:textId="3D669DEF" w:rsidR="00855BC7" w:rsidRPr="00C60FC5" w:rsidRDefault="00855BC7" w:rsidP="00855BC7">
            <w:pPr>
              <w:ind w:firstLine="29"/>
              <w:jc w:val="center"/>
            </w:pPr>
            <w:r w:rsidRPr="00C60FC5">
              <w:t>–</w:t>
            </w:r>
          </w:p>
        </w:tc>
        <w:tc>
          <w:tcPr>
            <w:tcW w:w="725" w:type="dxa"/>
            <w:tcBorders>
              <w:top w:val="nil"/>
              <w:left w:val="nil"/>
              <w:bottom w:val="single" w:sz="4" w:space="0" w:color="auto"/>
              <w:right w:val="single" w:sz="4" w:space="0" w:color="auto"/>
            </w:tcBorders>
            <w:shd w:val="clear" w:color="auto" w:fill="auto"/>
            <w:vAlign w:val="center"/>
            <w:hideMark/>
          </w:tcPr>
          <w:p w14:paraId="6D41E7F7" w14:textId="77777777" w:rsidR="00855BC7" w:rsidRPr="00C60FC5" w:rsidRDefault="00855BC7" w:rsidP="001B6F27">
            <w:pPr>
              <w:ind w:firstLine="29"/>
              <w:jc w:val="both"/>
            </w:pPr>
            <w:r w:rsidRPr="00C60FC5">
              <w:t>47,8</w:t>
            </w:r>
          </w:p>
        </w:tc>
        <w:tc>
          <w:tcPr>
            <w:tcW w:w="725" w:type="dxa"/>
            <w:tcBorders>
              <w:top w:val="nil"/>
              <w:left w:val="nil"/>
              <w:bottom w:val="single" w:sz="4" w:space="0" w:color="auto"/>
              <w:right w:val="single" w:sz="4" w:space="0" w:color="auto"/>
            </w:tcBorders>
            <w:shd w:val="clear" w:color="auto" w:fill="auto"/>
            <w:vAlign w:val="center"/>
            <w:hideMark/>
          </w:tcPr>
          <w:p w14:paraId="146CCF77" w14:textId="484D1FA4" w:rsidR="00855BC7" w:rsidRPr="00C60FC5" w:rsidRDefault="00855BC7" w:rsidP="00855BC7">
            <w:pPr>
              <w:ind w:firstLine="29"/>
              <w:jc w:val="center"/>
            </w:pPr>
            <w:r w:rsidRPr="00C60FC5">
              <w:t>–</w:t>
            </w:r>
          </w:p>
        </w:tc>
        <w:tc>
          <w:tcPr>
            <w:tcW w:w="720" w:type="dxa"/>
            <w:tcBorders>
              <w:top w:val="nil"/>
              <w:left w:val="nil"/>
              <w:bottom w:val="single" w:sz="4" w:space="0" w:color="auto"/>
              <w:right w:val="single" w:sz="4" w:space="0" w:color="auto"/>
            </w:tcBorders>
            <w:shd w:val="clear" w:color="auto" w:fill="auto"/>
            <w:vAlign w:val="center"/>
            <w:hideMark/>
          </w:tcPr>
          <w:p w14:paraId="2D5FCEE4" w14:textId="6ADD4A48" w:rsidR="00855BC7" w:rsidRPr="00C60FC5" w:rsidRDefault="00855BC7" w:rsidP="00855BC7">
            <w:pPr>
              <w:ind w:firstLine="29"/>
              <w:jc w:val="center"/>
            </w:pPr>
            <w:r w:rsidRPr="00C60FC5">
              <w:t>–</w:t>
            </w:r>
          </w:p>
        </w:tc>
        <w:tc>
          <w:tcPr>
            <w:tcW w:w="636" w:type="dxa"/>
            <w:tcBorders>
              <w:top w:val="nil"/>
              <w:left w:val="nil"/>
              <w:bottom w:val="single" w:sz="4" w:space="0" w:color="auto"/>
              <w:right w:val="single" w:sz="4" w:space="0" w:color="auto"/>
            </w:tcBorders>
            <w:shd w:val="clear" w:color="auto" w:fill="auto"/>
            <w:vAlign w:val="center"/>
            <w:hideMark/>
          </w:tcPr>
          <w:p w14:paraId="4F90BF51" w14:textId="77777777" w:rsidR="00855BC7" w:rsidRPr="00C60FC5" w:rsidRDefault="00855BC7" w:rsidP="00855BC7">
            <w:pPr>
              <w:ind w:left="-26" w:right="-85" w:firstLine="29"/>
              <w:jc w:val="both"/>
            </w:pPr>
            <w:r w:rsidRPr="00C60FC5">
              <w:t>33,2</w:t>
            </w:r>
          </w:p>
        </w:tc>
        <w:tc>
          <w:tcPr>
            <w:tcW w:w="636" w:type="dxa"/>
            <w:tcBorders>
              <w:top w:val="nil"/>
              <w:left w:val="nil"/>
              <w:bottom w:val="single" w:sz="4" w:space="0" w:color="auto"/>
              <w:right w:val="single" w:sz="4" w:space="0" w:color="auto"/>
            </w:tcBorders>
            <w:shd w:val="clear" w:color="auto" w:fill="auto"/>
            <w:vAlign w:val="center"/>
            <w:hideMark/>
          </w:tcPr>
          <w:p w14:paraId="7F0872FE" w14:textId="1C036F5E" w:rsidR="00855BC7" w:rsidRPr="00C60FC5" w:rsidRDefault="00855BC7" w:rsidP="00855BC7">
            <w:pPr>
              <w:ind w:firstLine="29"/>
              <w:jc w:val="center"/>
            </w:pPr>
            <w:r w:rsidRPr="00C60FC5">
              <w:t>–</w:t>
            </w:r>
          </w:p>
        </w:tc>
        <w:tc>
          <w:tcPr>
            <w:tcW w:w="755" w:type="dxa"/>
            <w:tcBorders>
              <w:top w:val="nil"/>
              <w:left w:val="nil"/>
              <w:bottom w:val="single" w:sz="4" w:space="0" w:color="auto"/>
              <w:right w:val="single" w:sz="4" w:space="0" w:color="auto"/>
            </w:tcBorders>
            <w:shd w:val="clear" w:color="auto" w:fill="auto"/>
            <w:vAlign w:val="center"/>
            <w:hideMark/>
          </w:tcPr>
          <w:p w14:paraId="0230820C" w14:textId="0843F52B" w:rsidR="00855BC7" w:rsidRPr="00C60FC5" w:rsidRDefault="00855BC7" w:rsidP="00855BC7">
            <w:pPr>
              <w:ind w:firstLine="29"/>
              <w:jc w:val="center"/>
            </w:pPr>
            <w:r w:rsidRPr="00C60FC5">
              <w:t>–</w:t>
            </w:r>
          </w:p>
        </w:tc>
        <w:tc>
          <w:tcPr>
            <w:tcW w:w="672" w:type="dxa"/>
            <w:tcBorders>
              <w:top w:val="nil"/>
              <w:left w:val="nil"/>
              <w:bottom w:val="single" w:sz="4" w:space="0" w:color="auto"/>
              <w:right w:val="single" w:sz="4" w:space="0" w:color="auto"/>
            </w:tcBorders>
            <w:shd w:val="clear" w:color="auto" w:fill="auto"/>
            <w:vAlign w:val="center"/>
            <w:hideMark/>
          </w:tcPr>
          <w:p w14:paraId="19F9BEEF" w14:textId="77777777" w:rsidR="00855BC7" w:rsidRPr="00C60FC5" w:rsidRDefault="00855BC7" w:rsidP="00855BC7">
            <w:pPr>
              <w:ind w:right="-52" w:firstLine="29"/>
              <w:jc w:val="both"/>
            </w:pPr>
            <w:r w:rsidRPr="00C60FC5">
              <w:t>33,1</w:t>
            </w:r>
          </w:p>
        </w:tc>
        <w:tc>
          <w:tcPr>
            <w:tcW w:w="658" w:type="dxa"/>
            <w:tcBorders>
              <w:top w:val="nil"/>
              <w:left w:val="nil"/>
              <w:bottom w:val="single" w:sz="4" w:space="0" w:color="auto"/>
              <w:right w:val="single" w:sz="4" w:space="0" w:color="auto"/>
            </w:tcBorders>
            <w:shd w:val="clear" w:color="auto" w:fill="auto"/>
            <w:vAlign w:val="center"/>
            <w:hideMark/>
          </w:tcPr>
          <w:p w14:paraId="1D1E8FA0" w14:textId="4E2989F6" w:rsidR="00855BC7" w:rsidRPr="00C60FC5" w:rsidRDefault="00855BC7" w:rsidP="00855BC7">
            <w:pPr>
              <w:ind w:firstLine="29"/>
              <w:jc w:val="center"/>
            </w:pPr>
            <w:r w:rsidRPr="00C60FC5">
              <w:t>–</w:t>
            </w:r>
          </w:p>
        </w:tc>
        <w:tc>
          <w:tcPr>
            <w:tcW w:w="708" w:type="dxa"/>
            <w:tcBorders>
              <w:top w:val="nil"/>
              <w:left w:val="nil"/>
              <w:bottom w:val="single" w:sz="4" w:space="0" w:color="auto"/>
              <w:right w:val="single" w:sz="4" w:space="0" w:color="auto"/>
            </w:tcBorders>
            <w:shd w:val="clear" w:color="auto" w:fill="auto"/>
            <w:vAlign w:val="center"/>
            <w:hideMark/>
          </w:tcPr>
          <w:p w14:paraId="3878AB77" w14:textId="5A531150" w:rsidR="00855BC7" w:rsidRPr="00C60FC5" w:rsidRDefault="00855BC7" w:rsidP="00855BC7">
            <w:pPr>
              <w:ind w:firstLine="29"/>
              <w:jc w:val="center"/>
            </w:pPr>
            <w:r w:rsidRPr="00C60FC5">
              <w:t>–</w:t>
            </w:r>
          </w:p>
        </w:tc>
      </w:tr>
      <w:tr w:rsidR="00855BC7" w:rsidRPr="00C60FC5" w14:paraId="12EF9831" w14:textId="77777777" w:rsidTr="004A2788">
        <w:trPr>
          <w:trHeight w:val="276"/>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05E451F0" w14:textId="77777777" w:rsidR="00855BC7" w:rsidRPr="00C60FC5" w:rsidRDefault="00855BC7" w:rsidP="001B6F27">
            <w:pPr>
              <w:ind w:firstLine="29"/>
              <w:jc w:val="center"/>
            </w:pPr>
            <w:r w:rsidRPr="00C60FC5">
              <w:t>9</w:t>
            </w:r>
          </w:p>
        </w:tc>
        <w:tc>
          <w:tcPr>
            <w:tcW w:w="752" w:type="dxa"/>
            <w:tcBorders>
              <w:top w:val="nil"/>
              <w:left w:val="nil"/>
              <w:bottom w:val="single" w:sz="4" w:space="0" w:color="auto"/>
              <w:right w:val="single" w:sz="4" w:space="0" w:color="auto"/>
            </w:tcBorders>
            <w:shd w:val="clear" w:color="auto" w:fill="auto"/>
            <w:vAlign w:val="center"/>
            <w:hideMark/>
          </w:tcPr>
          <w:p w14:paraId="23281C03" w14:textId="77777777" w:rsidR="00855BC7" w:rsidRPr="00C60FC5" w:rsidRDefault="00855BC7" w:rsidP="001B6F27">
            <w:pPr>
              <w:ind w:firstLine="29"/>
              <w:jc w:val="both"/>
            </w:pPr>
            <w:r w:rsidRPr="00C60FC5">
              <w:t>46,8</w:t>
            </w:r>
          </w:p>
        </w:tc>
        <w:tc>
          <w:tcPr>
            <w:tcW w:w="718" w:type="dxa"/>
            <w:tcBorders>
              <w:top w:val="nil"/>
              <w:left w:val="nil"/>
              <w:bottom w:val="single" w:sz="4" w:space="0" w:color="auto"/>
              <w:right w:val="single" w:sz="4" w:space="0" w:color="auto"/>
            </w:tcBorders>
            <w:shd w:val="clear" w:color="auto" w:fill="auto"/>
            <w:vAlign w:val="center"/>
            <w:hideMark/>
          </w:tcPr>
          <w:p w14:paraId="54C75EEE" w14:textId="32EAD34F" w:rsidR="00855BC7" w:rsidRPr="00C60FC5" w:rsidRDefault="00855BC7" w:rsidP="00855BC7">
            <w:pPr>
              <w:ind w:firstLine="29"/>
              <w:jc w:val="center"/>
            </w:pPr>
            <w:r w:rsidRPr="00C60FC5">
              <w:t>–</w:t>
            </w:r>
          </w:p>
        </w:tc>
        <w:tc>
          <w:tcPr>
            <w:tcW w:w="700" w:type="dxa"/>
            <w:tcBorders>
              <w:top w:val="nil"/>
              <w:left w:val="nil"/>
              <w:bottom w:val="single" w:sz="4" w:space="0" w:color="auto"/>
              <w:right w:val="single" w:sz="4" w:space="0" w:color="auto"/>
            </w:tcBorders>
            <w:shd w:val="clear" w:color="auto" w:fill="auto"/>
            <w:vAlign w:val="center"/>
            <w:hideMark/>
          </w:tcPr>
          <w:p w14:paraId="7F91A101" w14:textId="24C5BB15" w:rsidR="00855BC7" w:rsidRPr="00C60FC5" w:rsidRDefault="00855BC7" w:rsidP="00855BC7">
            <w:pPr>
              <w:ind w:firstLine="29"/>
              <w:jc w:val="center"/>
            </w:pPr>
            <w:r w:rsidRPr="00C60FC5">
              <w:t>–</w:t>
            </w:r>
          </w:p>
        </w:tc>
        <w:tc>
          <w:tcPr>
            <w:tcW w:w="725" w:type="dxa"/>
            <w:tcBorders>
              <w:top w:val="nil"/>
              <w:left w:val="nil"/>
              <w:bottom w:val="single" w:sz="4" w:space="0" w:color="auto"/>
              <w:right w:val="single" w:sz="4" w:space="0" w:color="auto"/>
            </w:tcBorders>
            <w:shd w:val="clear" w:color="auto" w:fill="auto"/>
            <w:vAlign w:val="center"/>
            <w:hideMark/>
          </w:tcPr>
          <w:p w14:paraId="10DAADAF" w14:textId="77777777" w:rsidR="00855BC7" w:rsidRPr="00C60FC5" w:rsidRDefault="00855BC7" w:rsidP="001B6F27">
            <w:pPr>
              <w:ind w:firstLine="29"/>
              <w:jc w:val="both"/>
            </w:pPr>
            <w:r w:rsidRPr="00C60FC5">
              <w:t>59,8</w:t>
            </w:r>
          </w:p>
        </w:tc>
        <w:tc>
          <w:tcPr>
            <w:tcW w:w="725" w:type="dxa"/>
            <w:tcBorders>
              <w:top w:val="nil"/>
              <w:left w:val="nil"/>
              <w:bottom w:val="single" w:sz="4" w:space="0" w:color="auto"/>
              <w:right w:val="single" w:sz="4" w:space="0" w:color="auto"/>
            </w:tcBorders>
            <w:shd w:val="clear" w:color="auto" w:fill="auto"/>
            <w:vAlign w:val="center"/>
            <w:hideMark/>
          </w:tcPr>
          <w:p w14:paraId="3045D20A" w14:textId="51C3B55D" w:rsidR="00855BC7" w:rsidRPr="00C60FC5" w:rsidRDefault="00855BC7" w:rsidP="00855BC7">
            <w:pPr>
              <w:ind w:firstLine="29"/>
              <w:jc w:val="center"/>
            </w:pPr>
            <w:r w:rsidRPr="00C60FC5">
              <w:t>–</w:t>
            </w:r>
          </w:p>
        </w:tc>
        <w:tc>
          <w:tcPr>
            <w:tcW w:w="720" w:type="dxa"/>
            <w:tcBorders>
              <w:top w:val="nil"/>
              <w:left w:val="nil"/>
              <w:bottom w:val="single" w:sz="4" w:space="0" w:color="auto"/>
              <w:right w:val="single" w:sz="4" w:space="0" w:color="auto"/>
            </w:tcBorders>
            <w:shd w:val="clear" w:color="auto" w:fill="auto"/>
            <w:vAlign w:val="center"/>
            <w:hideMark/>
          </w:tcPr>
          <w:p w14:paraId="01979DB5" w14:textId="467793EF" w:rsidR="00855BC7" w:rsidRPr="00C60FC5" w:rsidRDefault="00855BC7" w:rsidP="00855BC7">
            <w:pPr>
              <w:ind w:firstLine="29"/>
              <w:jc w:val="center"/>
            </w:pPr>
            <w:r w:rsidRPr="00C60FC5">
              <w:t>–</w:t>
            </w:r>
          </w:p>
        </w:tc>
        <w:tc>
          <w:tcPr>
            <w:tcW w:w="636" w:type="dxa"/>
            <w:tcBorders>
              <w:top w:val="nil"/>
              <w:left w:val="nil"/>
              <w:bottom w:val="single" w:sz="4" w:space="0" w:color="auto"/>
              <w:right w:val="single" w:sz="4" w:space="0" w:color="auto"/>
            </w:tcBorders>
            <w:shd w:val="clear" w:color="auto" w:fill="auto"/>
            <w:vAlign w:val="center"/>
            <w:hideMark/>
          </w:tcPr>
          <w:p w14:paraId="3089D497" w14:textId="77777777" w:rsidR="00855BC7" w:rsidRPr="00C60FC5" w:rsidRDefault="00855BC7" w:rsidP="00855BC7">
            <w:pPr>
              <w:ind w:left="-26" w:right="-85" w:firstLine="29"/>
              <w:jc w:val="both"/>
            </w:pPr>
            <w:r w:rsidRPr="00C60FC5">
              <w:t>60,1</w:t>
            </w:r>
          </w:p>
        </w:tc>
        <w:tc>
          <w:tcPr>
            <w:tcW w:w="636" w:type="dxa"/>
            <w:tcBorders>
              <w:top w:val="nil"/>
              <w:left w:val="nil"/>
              <w:bottom w:val="single" w:sz="4" w:space="0" w:color="auto"/>
              <w:right w:val="single" w:sz="4" w:space="0" w:color="auto"/>
            </w:tcBorders>
            <w:shd w:val="clear" w:color="auto" w:fill="auto"/>
            <w:vAlign w:val="center"/>
            <w:hideMark/>
          </w:tcPr>
          <w:p w14:paraId="32AD624D" w14:textId="4AD41C06" w:rsidR="00855BC7" w:rsidRPr="00C60FC5" w:rsidRDefault="00855BC7" w:rsidP="00855BC7">
            <w:pPr>
              <w:ind w:firstLine="29"/>
              <w:jc w:val="center"/>
            </w:pPr>
            <w:r w:rsidRPr="00C60FC5">
              <w:t>–</w:t>
            </w:r>
          </w:p>
        </w:tc>
        <w:tc>
          <w:tcPr>
            <w:tcW w:w="755" w:type="dxa"/>
            <w:tcBorders>
              <w:top w:val="nil"/>
              <w:left w:val="nil"/>
              <w:bottom w:val="single" w:sz="4" w:space="0" w:color="auto"/>
              <w:right w:val="single" w:sz="4" w:space="0" w:color="auto"/>
            </w:tcBorders>
            <w:shd w:val="clear" w:color="auto" w:fill="auto"/>
            <w:vAlign w:val="center"/>
            <w:hideMark/>
          </w:tcPr>
          <w:p w14:paraId="40A0E0DA" w14:textId="3221377B" w:rsidR="00855BC7" w:rsidRPr="00C60FC5" w:rsidRDefault="00855BC7" w:rsidP="00855BC7">
            <w:pPr>
              <w:ind w:firstLine="29"/>
              <w:jc w:val="center"/>
            </w:pPr>
            <w:r w:rsidRPr="00C60FC5">
              <w:t>–</w:t>
            </w:r>
          </w:p>
        </w:tc>
        <w:tc>
          <w:tcPr>
            <w:tcW w:w="672" w:type="dxa"/>
            <w:tcBorders>
              <w:top w:val="nil"/>
              <w:left w:val="nil"/>
              <w:bottom w:val="single" w:sz="4" w:space="0" w:color="auto"/>
              <w:right w:val="single" w:sz="4" w:space="0" w:color="auto"/>
            </w:tcBorders>
            <w:shd w:val="clear" w:color="auto" w:fill="auto"/>
            <w:vAlign w:val="center"/>
            <w:hideMark/>
          </w:tcPr>
          <w:p w14:paraId="76DEE837" w14:textId="77777777" w:rsidR="00855BC7" w:rsidRPr="00C60FC5" w:rsidRDefault="00855BC7" w:rsidP="00855BC7">
            <w:pPr>
              <w:ind w:right="-52" w:firstLine="29"/>
              <w:jc w:val="both"/>
            </w:pPr>
            <w:r w:rsidRPr="00C60FC5">
              <w:t>29,6</w:t>
            </w:r>
          </w:p>
        </w:tc>
        <w:tc>
          <w:tcPr>
            <w:tcW w:w="658" w:type="dxa"/>
            <w:tcBorders>
              <w:top w:val="nil"/>
              <w:left w:val="nil"/>
              <w:bottom w:val="single" w:sz="4" w:space="0" w:color="auto"/>
              <w:right w:val="single" w:sz="4" w:space="0" w:color="auto"/>
            </w:tcBorders>
            <w:shd w:val="clear" w:color="auto" w:fill="auto"/>
            <w:vAlign w:val="center"/>
            <w:hideMark/>
          </w:tcPr>
          <w:p w14:paraId="607F8668" w14:textId="2A9E7384" w:rsidR="00855BC7" w:rsidRPr="00C60FC5" w:rsidRDefault="00855BC7" w:rsidP="00855BC7">
            <w:pPr>
              <w:ind w:firstLine="29"/>
              <w:jc w:val="center"/>
            </w:pPr>
            <w:r w:rsidRPr="00C60FC5">
              <w:t>–</w:t>
            </w:r>
          </w:p>
        </w:tc>
        <w:tc>
          <w:tcPr>
            <w:tcW w:w="708" w:type="dxa"/>
            <w:tcBorders>
              <w:top w:val="nil"/>
              <w:left w:val="nil"/>
              <w:bottom w:val="single" w:sz="4" w:space="0" w:color="auto"/>
              <w:right w:val="single" w:sz="4" w:space="0" w:color="auto"/>
            </w:tcBorders>
            <w:shd w:val="clear" w:color="auto" w:fill="auto"/>
            <w:vAlign w:val="center"/>
            <w:hideMark/>
          </w:tcPr>
          <w:p w14:paraId="17542A83" w14:textId="3FCC1343" w:rsidR="00855BC7" w:rsidRPr="00C60FC5" w:rsidRDefault="00855BC7" w:rsidP="00855BC7">
            <w:pPr>
              <w:ind w:firstLine="29"/>
              <w:jc w:val="center"/>
            </w:pPr>
            <w:r w:rsidRPr="00C60FC5">
              <w:t>–</w:t>
            </w:r>
          </w:p>
        </w:tc>
      </w:tr>
      <w:tr w:rsidR="00896014" w:rsidRPr="00C60FC5" w14:paraId="5FAC1B3E" w14:textId="77777777" w:rsidTr="004A2788">
        <w:trPr>
          <w:trHeight w:val="276"/>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0CAE56E9" w14:textId="77777777" w:rsidR="00F01A4B" w:rsidRPr="00C60FC5" w:rsidRDefault="00F01A4B" w:rsidP="001B6F27">
            <w:pPr>
              <w:ind w:firstLine="29"/>
              <w:jc w:val="center"/>
            </w:pPr>
            <w:r w:rsidRPr="00C60FC5">
              <w:t>Средние значения </w:t>
            </w:r>
          </w:p>
        </w:tc>
        <w:tc>
          <w:tcPr>
            <w:tcW w:w="752" w:type="dxa"/>
            <w:tcBorders>
              <w:top w:val="nil"/>
              <w:left w:val="nil"/>
              <w:bottom w:val="single" w:sz="4" w:space="0" w:color="auto"/>
              <w:right w:val="single" w:sz="4" w:space="0" w:color="auto"/>
            </w:tcBorders>
            <w:shd w:val="clear" w:color="auto" w:fill="auto"/>
            <w:vAlign w:val="center"/>
            <w:hideMark/>
          </w:tcPr>
          <w:p w14:paraId="1748EA96" w14:textId="77777777" w:rsidR="00F01A4B" w:rsidRPr="00C60FC5" w:rsidRDefault="00F01A4B" w:rsidP="001B6F27">
            <w:pPr>
              <w:ind w:firstLine="29"/>
              <w:jc w:val="both"/>
            </w:pPr>
            <w:r w:rsidRPr="00C60FC5">
              <w:t>36,8</w:t>
            </w:r>
          </w:p>
        </w:tc>
        <w:tc>
          <w:tcPr>
            <w:tcW w:w="718" w:type="dxa"/>
            <w:tcBorders>
              <w:top w:val="nil"/>
              <w:left w:val="nil"/>
              <w:bottom w:val="single" w:sz="4" w:space="0" w:color="auto"/>
              <w:right w:val="single" w:sz="4" w:space="0" w:color="auto"/>
            </w:tcBorders>
            <w:shd w:val="clear" w:color="auto" w:fill="auto"/>
            <w:vAlign w:val="center"/>
            <w:hideMark/>
          </w:tcPr>
          <w:p w14:paraId="635C29F9" w14:textId="77777777" w:rsidR="00F01A4B" w:rsidRPr="00C60FC5" w:rsidRDefault="00F01A4B" w:rsidP="001B6F27">
            <w:pPr>
              <w:ind w:firstLine="29"/>
              <w:jc w:val="both"/>
            </w:pPr>
            <w:r w:rsidRPr="00C60FC5">
              <w:t>44,1</w:t>
            </w:r>
          </w:p>
        </w:tc>
        <w:tc>
          <w:tcPr>
            <w:tcW w:w="700" w:type="dxa"/>
            <w:tcBorders>
              <w:top w:val="nil"/>
              <w:left w:val="nil"/>
              <w:bottom w:val="single" w:sz="4" w:space="0" w:color="auto"/>
              <w:right w:val="single" w:sz="4" w:space="0" w:color="auto"/>
            </w:tcBorders>
            <w:shd w:val="clear" w:color="auto" w:fill="auto"/>
            <w:vAlign w:val="center"/>
            <w:hideMark/>
          </w:tcPr>
          <w:p w14:paraId="61C3191C" w14:textId="77777777" w:rsidR="00F01A4B" w:rsidRPr="00C60FC5" w:rsidRDefault="00F01A4B" w:rsidP="001B6F27">
            <w:pPr>
              <w:ind w:firstLine="29"/>
              <w:jc w:val="both"/>
            </w:pPr>
            <w:r w:rsidRPr="00C60FC5">
              <w:t>19,1</w:t>
            </w:r>
          </w:p>
        </w:tc>
        <w:tc>
          <w:tcPr>
            <w:tcW w:w="725" w:type="dxa"/>
            <w:tcBorders>
              <w:top w:val="nil"/>
              <w:left w:val="nil"/>
              <w:bottom w:val="single" w:sz="4" w:space="0" w:color="auto"/>
              <w:right w:val="single" w:sz="4" w:space="0" w:color="auto"/>
            </w:tcBorders>
            <w:shd w:val="clear" w:color="auto" w:fill="auto"/>
            <w:vAlign w:val="center"/>
            <w:hideMark/>
          </w:tcPr>
          <w:p w14:paraId="14A73758" w14:textId="77777777" w:rsidR="00F01A4B" w:rsidRPr="00C60FC5" w:rsidRDefault="00F01A4B" w:rsidP="001B6F27">
            <w:pPr>
              <w:ind w:firstLine="29"/>
              <w:jc w:val="both"/>
            </w:pPr>
            <w:r w:rsidRPr="00C60FC5">
              <w:t>56,0</w:t>
            </w:r>
          </w:p>
        </w:tc>
        <w:tc>
          <w:tcPr>
            <w:tcW w:w="725" w:type="dxa"/>
            <w:tcBorders>
              <w:top w:val="nil"/>
              <w:left w:val="nil"/>
              <w:bottom w:val="single" w:sz="4" w:space="0" w:color="auto"/>
              <w:right w:val="single" w:sz="4" w:space="0" w:color="auto"/>
            </w:tcBorders>
            <w:shd w:val="clear" w:color="auto" w:fill="auto"/>
            <w:vAlign w:val="center"/>
            <w:hideMark/>
          </w:tcPr>
          <w:p w14:paraId="6E02DB38" w14:textId="77777777" w:rsidR="00F01A4B" w:rsidRPr="00C60FC5" w:rsidRDefault="00F01A4B" w:rsidP="001B6F27">
            <w:pPr>
              <w:ind w:firstLine="29"/>
              <w:jc w:val="both"/>
            </w:pPr>
            <w:r w:rsidRPr="00C60FC5">
              <w:t>33,0</w:t>
            </w:r>
          </w:p>
        </w:tc>
        <w:tc>
          <w:tcPr>
            <w:tcW w:w="720" w:type="dxa"/>
            <w:tcBorders>
              <w:top w:val="nil"/>
              <w:left w:val="nil"/>
              <w:bottom w:val="single" w:sz="4" w:space="0" w:color="auto"/>
              <w:right w:val="single" w:sz="4" w:space="0" w:color="auto"/>
            </w:tcBorders>
            <w:shd w:val="clear" w:color="auto" w:fill="auto"/>
            <w:vAlign w:val="center"/>
            <w:hideMark/>
          </w:tcPr>
          <w:p w14:paraId="7EA0F2A5" w14:textId="77777777" w:rsidR="00F01A4B" w:rsidRPr="00C60FC5" w:rsidRDefault="00F01A4B" w:rsidP="001B6F27">
            <w:pPr>
              <w:ind w:firstLine="29"/>
              <w:jc w:val="both"/>
            </w:pPr>
            <w:r w:rsidRPr="00C60FC5">
              <w:t>11,0</w:t>
            </w:r>
          </w:p>
        </w:tc>
        <w:tc>
          <w:tcPr>
            <w:tcW w:w="636" w:type="dxa"/>
            <w:tcBorders>
              <w:top w:val="nil"/>
              <w:left w:val="nil"/>
              <w:bottom w:val="single" w:sz="4" w:space="0" w:color="auto"/>
              <w:right w:val="single" w:sz="4" w:space="0" w:color="auto"/>
            </w:tcBorders>
            <w:shd w:val="clear" w:color="auto" w:fill="auto"/>
            <w:vAlign w:val="center"/>
            <w:hideMark/>
          </w:tcPr>
          <w:p w14:paraId="7F899528" w14:textId="77777777" w:rsidR="00F01A4B" w:rsidRPr="00C60FC5" w:rsidRDefault="00F01A4B" w:rsidP="00855BC7">
            <w:pPr>
              <w:ind w:left="-26" w:right="-85" w:firstLine="29"/>
              <w:jc w:val="both"/>
            </w:pPr>
            <w:r w:rsidRPr="00C60FC5">
              <w:t>51,0</w:t>
            </w:r>
          </w:p>
        </w:tc>
        <w:tc>
          <w:tcPr>
            <w:tcW w:w="636" w:type="dxa"/>
            <w:tcBorders>
              <w:top w:val="nil"/>
              <w:left w:val="nil"/>
              <w:bottom w:val="single" w:sz="4" w:space="0" w:color="auto"/>
              <w:right w:val="single" w:sz="4" w:space="0" w:color="auto"/>
            </w:tcBorders>
            <w:shd w:val="clear" w:color="auto" w:fill="auto"/>
            <w:vAlign w:val="center"/>
            <w:hideMark/>
          </w:tcPr>
          <w:p w14:paraId="5C2C0B0D" w14:textId="77777777" w:rsidR="00F01A4B" w:rsidRPr="00C60FC5" w:rsidRDefault="00F01A4B" w:rsidP="00855BC7">
            <w:pPr>
              <w:ind w:right="-93" w:firstLine="29"/>
              <w:jc w:val="both"/>
            </w:pPr>
            <w:r w:rsidRPr="00C60FC5">
              <w:t>38,0</w:t>
            </w:r>
          </w:p>
        </w:tc>
        <w:tc>
          <w:tcPr>
            <w:tcW w:w="755" w:type="dxa"/>
            <w:tcBorders>
              <w:top w:val="nil"/>
              <w:left w:val="nil"/>
              <w:bottom w:val="single" w:sz="4" w:space="0" w:color="auto"/>
              <w:right w:val="single" w:sz="4" w:space="0" w:color="auto"/>
            </w:tcBorders>
            <w:shd w:val="clear" w:color="auto" w:fill="auto"/>
            <w:vAlign w:val="center"/>
            <w:hideMark/>
          </w:tcPr>
          <w:p w14:paraId="20B0E4BD" w14:textId="77777777" w:rsidR="00F01A4B" w:rsidRPr="00C60FC5" w:rsidRDefault="00F01A4B" w:rsidP="00855BC7">
            <w:pPr>
              <w:ind w:right="-93" w:firstLine="29"/>
              <w:jc w:val="both"/>
            </w:pPr>
            <w:r w:rsidRPr="00C60FC5">
              <w:t>11,0</w:t>
            </w:r>
          </w:p>
        </w:tc>
        <w:tc>
          <w:tcPr>
            <w:tcW w:w="672" w:type="dxa"/>
            <w:tcBorders>
              <w:top w:val="nil"/>
              <w:left w:val="nil"/>
              <w:bottom w:val="single" w:sz="4" w:space="0" w:color="auto"/>
              <w:right w:val="single" w:sz="4" w:space="0" w:color="auto"/>
            </w:tcBorders>
            <w:shd w:val="clear" w:color="auto" w:fill="auto"/>
            <w:vAlign w:val="center"/>
            <w:hideMark/>
          </w:tcPr>
          <w:p w14:paraId="3D43F988" w14:textId="77777777" w:rsidR="00F01A4B" w:rsidRPr="00C60FC5" w:rsidRDefault="00F01A4B" w:rsidP="00855BC7">
            <w:pPr>
              <w:ind w:right="-52" w:firstLine="29"/>
              <w:jc w:val="both"/>
            </w:pPr>
            <w:r w:rsidRPr="00C60FC5">
              <w:t>31,6</w:t>
            </w:r>
          </w:p>
        </w:tc>
        <w:tc>
          <w:tcPr>
            <w:tcW w:w="658" w:type="dxa"/>
            <w:tcBorders>
              <w:top w:val="nil"/>
              <w:left w:val="nil"/>
              <w:bottom w:val="single" w:sz="4" w:space="0" w:color="auto"/>
              <w:right w:val="single" w:sz="4" w:space="0" w:color="auto"/>
            </w:tcBorders>
            <w:shd w:val="clear" w:color="auto" w:fill="auto"/>
            <w:vAlign w:val="center"/>
            <w:hideMark/>
          </w:tcPr>
          <w:p w14:paraId="73C8AC32" w14:textId="77777777" w:rsidR="00F01A4B" w:rsidRPr="00C60FC5" w:rsidRDefault="00F01A4B" w:rsidP="00855BC7">
            <w:pPr>
              <w:ind w:right="-88" w:firstLine="29"/>
              <w:jc w:val="both"/>
            </w:pPr>
            <w:r w:rsidRPr="00C60FC5">
              <w:t>48,3</w:t>
            </w:r>
          </w:p>
        </w:tc>
        <w:tc>
          <w:tcPr>
            <w:tcW w:w="708" w:type="dxa"/>
            <w:tcBorders>
              <w:top w:val="nil"/>
              <w:left w:val="nil"/>
              <w:bottom w:val="single" w:sz="4" w:space="0" w:color="auto"/>
              <w:right w:val="single" w:sz="4" w:space="0" w:color="auto"/>
            </w:tcBorders>
            <w:shd w:val="clear" w:color="auto" w:fill="auto"/>
            <w:vAlign w:val="center"/>
            <w:hideMark/>
          </w:tcPr>
          <w:p w14:paraId="7482F98A" w14:textId="77777777" w:rsidR="00F01A4B" w:rsidRPr="00C60FC5" w:rsidRDefault="00F01A4B" w:rsidP="00855BC7">
            <w:pPr>
              <w:ind w:right="-88" w:firstLine="29"/>
              <w:jc w:val="both"/>
            </w:pPr>
            <w:r w:rsidRPr="00C60FC5">
              <w:t>20,1</w:t>
            </w:r>
          </w:p>
        </w:tc>
      </w:tr>
    </w:tbl>
    <w:p w14:paraId="689DF9F4" w14:textId="77777777" w:rsidR="00F01A4B" w:rsidRPr="00C60FC5" w:rsidRDefault="00F01A4B" w:rsidP="005506E3">
      <w:pPr>
        <w:tabs>
          <w:tab w:val="left" w:pos="851"/>
        </w:tabs>
        <w:ind w:firstLine="709"/>
        <w:jc w:val="both"/>
        <w:rPr>
          <w:sz w:val="28"/>
          <w:szCs w:val="28"/>
        </w:rPr>
      </w:pPr>
    </w:p>
    <w:p w14:paraId="0F8AFD14" w14:textId="3B8AC4F7" w:rsidR="00F01A4B" w:rsidRPr="00C60FC5" w:rsidRDefault="00F01A4B" w:rsidP="001B6F27">
      <w:pPr>
        <w:tabs>
          <w:tab w:val="left" w:pos="851"/>
        </w:tabs>
        <w:jc w:val="both"/>
        <w:rPr>
          <w:sz w:val="28"/>
          <w:szCs w:val="28"/>
        </w:rPr>
      </w:pPr>
      <w:r w:rsidRPr="00C60FC5">
        <w:rPr>
          <w:sz w:val="28"/>
          <w:szCs w:val="28"/>
        </w:rPr>
        <w:t xml:space="preserve">Таблица </w:t>
      </w:r>
      <w:r w:rsidR="007408A5" w:rsidRPr="00C60FC5">
        <w:rPr>
          <w:sz w:val="28"/>
          <w:szCs w:val="28"/>
        </w:rPr>
        <w:t>10</w:t>
      </w:r>
      <w:r w:rsidRPr="00C60FC5">
        <w:rPr>
          <w:sz w:val="28"/>
          <w:szCs w:val="28"/>
        </w:rPr>
        <w:t xml:space="preserve"> – Обработка результатов анкеты №3 (8-е классы)</w:t>
      </w:r>
    </w:p>
    <w:p w14:paraId="621BB045" w14:textId="77777777" w:rsidR="00F01A4B" w:rsidRPr="00C60FC5" w:rsidRDefault="00F01A4B" w:rsidP="005506E3">
      <w:pPr>
        <w:tabs>
          <w:tab w:val="left" w:pos="851"/>
        </w:tabs>
        <w:ind w:firstLine="709"/>
        <w:jc w:val="both"/>
        <w:rPr>
          <w:sz w:val="16"/>
          <w:szCs w:val="16"/>
        </w:rPr>
      </w:pPr>
    </w:p>
    <w:tbl>
      <w:tblPr>
        <w:tblW w:w="9634" w:type="dxa"/>
        <w:tblInd w:w="113" w:type="dxa"/>
        <w:tblLayout w:type="fixed"/>
        <w:tblLook w:val="04A0" w:firstRow="1" w:lastRow="0" w:firstColumn="1" w:lastColumn="0" w:noHBand="0" w:noVBand="1"/>
      </w:tblPr>
      <w:tblGrid>
        <w:gridCol w:w="1201"/>
        <w:gridCol w:w="723"/>
        <w:gridCol w:w="723"/>
        <w:gridCol w:w="724"/>
        <w:gridCol w:w="723"/>
        <w:gridCol w:w="723"/>
        <w:gridCol w:w="724"/>
        <w:gridCol w:w="636"/>
        <w:gridCol w:w="636"/>
        <w:gridCol w:w="979"/>
        <w:gridCol w:w="560"/>
        <w:gridCol w:w="602"/>
        <w:gridCol w:w="680"/>
      </w:tblGrid>
      <w:tr w:rsidR="004A2788" w:rsidRPr="00C60FC5" w14:paraId="59E1F115" w14:textId="77777777" w:rsidTr="004A2788">
        <w:trPr>
          <w:trHeight w:val="64"/>
        </w:trPr>
        <w:tc>
          <w:tcPr>
            <w:tcW w:w="1201" w:type="dxa"/>
            <w:vMerge w:val="restart"/>
            <w:tcBorders>
              <w:top w:val="single" w:sz="4" w:space="0" w:color="auto"/>
              <w:left w:val="single" w:sz="4" w:space="0" w:color="auto"/>
              <w:right w:val="single" w:sz="4" w:space="0" w:color="auto"/>
            </w:tcBorders>
            <w:shd w:val="clear" w:color="auto" w:fill="auto"/>
            <w:vAlign w:val="center"/>
          </w:tcPr>
          <w:p w14:paraId="023793EE" w14:textId="77F836CD" w:rsidR="004A2788" w:rsidRPr="00C60FC5" w:rsidRDefault="004A2788" w:rsidP="001B6F27">
            <w:pPr>
              <w:jc w:val="center"/>
            </w:pPr>
            <w:r w:rsidRPr="00C60FC5">
              <w:t>№ опроса</w:t>
            </w:r>
          </w:p>
        </w:tc>
        <w:tc>
          <w:tcPr>
            <w:tcW w:w="8433" w:type="dxa"/>
            <w:gridSpan w:val="12"/>
            <w:tcBorders>
              <w:top w:val="single" w:sz="4" w:space="0" w:color="auto"/>
              <w:left w:val="nil"/>
              <w:bottom w:val="single" w:sz="4" w:space="0" w:color="auto"/>
              <w:right w:val="single" w:sz="4" w:space="0" w:color="auto"/>
            </w:tcBorders>
            <w:shd w:val="clear" w:color="auto" w:fill="auto"/>
            <w:vAlign w:val="center"/>
          </w:tcPr>
          <w:p w14:paraId="0AB1965C" w14:textId="49B340CC" w:rsidR="004A2788" w:rsidRPr="00C60FC5" w:rsidRDefault="004A2788" w:rsidP="001B6F27">
            <w:pPr>
              <w:jc w:val="center"/>
            </w:pPr>
            <w:r w:rsidRPr="00C60FC5">
              <w:t>Цели изучения языков</w:t>
            </w:r>
          </w:p>
        </w:tc>
      </w:tr>
      <w:tr w:rsidR="004A2788" w:rsidRPr="00C60FC5" w14:paraId="3CFB481F" w14:textId="77777777" w:rsidTr="004A2788">
        <w:trPr>
          <w:trHeight w:val="488"/>
        </w:trPr>
        <w:tc>
          <w:tcPr>
            <w:tcW w:w="1201" w:type="dxa"/>
            <w:vMerge/>
            <w:tcBorders>
              <w:left w:val="single" w:sz="4" w:space="0" w:color="auto"/>
              <w:right w:val="single" w:sz="4" w:space="0" w:color="auto"/>
            </w:tcBorders>
            <w:shd w:val="clear" w:color="auto" w:fill="auto"/>
            <w:vAlign w:val="center"/>
            <w:hideMark/>
          </w:tcPr>
          <w:p w14:paraId="5B463642" w14:textId="45894DD6" w:rsidR="004A2788" w:rsidRPr="00C60FC5" w:rsidRDefault="004A2788" w:rsidP="001B6F27">
            <w:pPr>
              <w:jc w:val="center"/>
            </w:pPr>
          </w:p>
        </w:tc>
        <w:tc>
          <w:tcPr>
            <w:tcW w:w="2170" w:type="dxa"/>
            <w:gridSpan w:val="3"/>
            <w:tcBorders>
              <w:top w:val="single" w:sz="4" w:space="0" w:color="auto"/>
              <w:left w:val="nil"/>
              <w:bottom w:val="single" w:sz="4" w:space="0" w:color="auto"/>
              <w:right w:val="single" w:sz="4" w:space="0" w:color="auto"/>
            </w:tcBorders>
            <w:shd w:val="clear" w:color="auto" w:fill="auto"/>
            <w:vAlign w:val="center"/>
            <w:hideMark/>
          </w:tcPr>
          <w:p w14:paraId="2F9C7119" w14:textId="77777777" w:rsidR="004A2788" w:rsidRPr="00C60FC5" w:rsidRDefault="004A2788" w:rsidP="001B6F27">
            <w:pPr>
              <w:jc w:val="center"/>
            </w:pPr>
            <w:r w:rsidRPr="00C60FC5">
              <w:t>«Казахский язык и литература»/баллы</w:t>
            </w:r>
          </w:p>
        </w:tc>
        <w:tc>
          <w:tcPr>
            <w:tcW w:w="2170" w:type="dxa"/>
            <w:gridSpan w:val="3"/>
            <w:tcBorders>
              <w:top w:val="single" w:sz="4" w:space="0" w:color="auto"/>
              <w:left w:val="nil"/>
              <w:bottom w:val="single" w:sz="4" w:space="0" w:color="auto"/>
              <w:right w:val="single" w:sz="4" w:space="0" w:color="auto"/>
            </w:tcBorders>
            <w:shd w:val="clear" w:color="auto" w:fill="auto"/>
            <w:vAlign w:val="center"/>
            <w:hideMark/>
          </w:tcPr>
          <w:p w14:paraId="1FAB8DDF" w14:textId="77777777" w:rsidR="004A2788" w:rsidRPr="00C60FC5" w:rsidRDefault="004A2788" w:rsidP="001B6F27">
            <w:pPr>
              <w:jc w:val="center"/>
            </w:pPr>
            <w:r w:rsidRPr="00C60FC5">
              <w:t>«Русский язык и литература»/баллы</w:t>
            </w:r>
          </w:p>
        </w:tc>
        <w:tc>
          <w:tcPr>
            <w:tcW w:w="2251" w:type="dxa"/>
            <w:gridSpan w:val="3"/>
            <w:tcBorders>
              <w:top w:val="single" w:sz="4" w:space="0" w:color="auto"/>
              <w:left w:val="nil"/>
              <w:bottom w:val="single" w:sz="4" w:space="0" w:color="auto"/>
              <w:right w:val="single" w:sz="4" w:space="0" w:color="auto"/>
            </w:tcBorders>
            <w:shd w:val="clear" w:color="auto" w:fill="auto"/>
            <w:vAlign w:val="center"/>
            <w:hideMark/>
          </w:tcPr>
          <w:p w14:paraId="136E69EC" w14:textId="77777777" w:rsidR="004A2788" w:rsidRPr="00C60FC5" w:rsidRDefault="004A2788" w:rsidP="004A2788">
            <w:pPr>
              <w:ind w:left="-54" w:right="-80"/>
              <w:jc w:val="center"/>
            </w:pPr>
            <w:r w:rsidRPr="00C60FC5">
              <w:t xml:space="preserve">«Английский </w:t>
            </w:r>
            <w:proofErr w:type="gramStart"/>
            <w:r w:rsidRPr="00C60FC5">
              <w:t>язык»/</w:t>
            </w:r>
            <w:proofErr w:type="gramEnd"/>
            <w:r w:rsidRPr="00C60FC5">
              <w:t>баллы (каз.яз)</w:t>
            </w:r>
          </w:p>
        </w:tc>
        <w:tc>
          <w:tcPr>
            <w:tcW w:w="1842" w:type="dxa"/>
            <w:gridSpan w:val="3"/>
            <w:tcBorders>
              <w:top w:val="single" w:sz="4" w:space="0" w:color="auto"/>
              <w:left w:val="nil"/>
              <w:bottom w:val="single" w:sz="4" w:space="0" w:color="auto"/>
              <w:right w:val="single" w:sz="4" w:space="0" w:color="auto"/>
            </w:tcBorders>
            <w:shd w:val="clear" w:color="auto" w:fill="auto"/>
            <w:vAlign w:val="center"/>
            <w:hideMark/>
          </w:tcPr>
          <w:p w14:paraId="0DE24845" w14:textId="77777777" w:rsidR="004A2788" w:rsidRPr="00C60FC5" w:rsidRDefault="004A2788" w:rsidP="004A2788">
            <w:pPr>
              <w:ind w:left="-54" w:right="-80"/>
              <w:jc w:val="center"/>
            </w:pPr>
            <w:r w:rsidRPr="00C60FC5">
              <w:t xml:space="preserve">«Английский </w:t>
            </w:r>
            <w:proofErr w:type="gramStart"/>
            <w:r w:rsidRPr="00C60FC5">
              <w:t>язык»/</w:t>
            </w:r>
            <w:proofErr w:type="gramEnd"/>
            <w:r w:rsidRPr="00C60FC5">
              <w:t>баллы (рус.яз)</w:t>
            </w:r>
          </w:p>
        </w:tc>
      </w:tr>
      <w:tr w:rsidR="004A2788" w:rsidRPr="00C60FC5" w14:paraId="5DF17C24" w14:textId="77777777" w:rsidTr="004A2788">
        <w:trPr>
          <w:trHeight w:val="276"/>
        </w:trPr>
        <w:tc>
          <w:tcPr>
            <w:tcW w:w="1201" w:type="dxa"/>
            <w:vMerge/>
            <w:tcBorders>
              <w:left w:val="single" w:sz="4" w:space="0" w:color="auto"/>
              <w:bottom w:val="single" w:sz="4" w:space="0" w:color="auto"/>
              <w:right w:val="single" w:sz="4" w:space="0" w:color="auto"/>
            </w:tcBorders>
            <w:shd w:val="clear" w:color="auto" w:fill="auto"/>
            <w:vAlign w:val="center"/>
            <w:hideMark/>
          </w:tcPr>
          <w:p w14:paraId="0F0AAAED" w14:textId="77777777" w:rsidR="004A2788" w:rsidRPr="00C60FC5" w:rsidRDefault="004A2788" w:rsidP="001B6F27"/>
        </w:tc>
        <w:tc>
          <w:tcPr>
            <w:tcW w:w="723" w:type="dxa"/>
            <w:tcBorders>
              <w:top w:val="nil"/>
              <w:left w:val="nil"/>
              <w:bottom w:val="single" w:sz="4" w:space="0" w:color="auto"/>
              <w:right w:val="single" w:sz="4" w:space="0" w:color="auto"/>
            </w:tcBorders>
            <w:shd w:val="clear" w:color="auto" w:fill="auto"/>
            <w:vAlign w:val="center"/>
            <w:hideMark/>
          </w:tcPr>
          <w:p w14:paraId="274BFB86" w14:textId="77777777" w:rsidR="004A2788" w:rsidRPr="00C60FC5" w:rsidRDefault="004A2788" w:rsidP="00855BC7">
            <w:pPr>
              <w:jc w:val="center"/>
            </w:pPr>
            <w:r w:rsidRPr="00C60FC5">
              <w:t>1</w:t>
            </w:r>
          </w:p>
        </w:tc>
        <w:tc>
          <w:tcPr>
            <w:tcW w:w="723" w:type="dxa"/>
            <w:tcBorders>
              <w:top w:val="nil"/>
              <w:left w:val="nil"/>
              <w:bottom w:val="single" w:sz="4" w:space="0" w:color="auto"/>
              <w:right w:val="single" w:sz="4" w:space="0" w:color="auto"/>
            </w:tcBorders>
            <w:shd w:val="clear" w:color="auto" w:fill="auto"/>
            <w:vAlign w:val="center"/>
            <w:hideMark/>
          </w:tcPr>
          <w:p w14:paraId="28FD0AB7" w14:textId="77777777" w:rsidR="004A2788" w:rsidRPr="00C60FC5" w:rsidRDefault="004A2788" w:rsidP="00855BC7">
            <w:pPr>
              <w:jc w:val="center"/>
            </w:pPr>
            <w:r w:rsidRPr="00C60FC5">
              <w:t>2</w:t>
            </w:r>
          </w:p>
        </w:tc>
        <w:tc>
          <w:tcPr>
            <w:tcW w:w="724" w:type="dxa"/>
            <w:tcBorders>
              <w:top w:val="nil"/>
              <w:left w:val="nil"/>
              <w:bottom w:val="single" w:sz="4" w:space="0" w:color="auto"/>
              <w:right w:val="single" w:sz="4" w:space="0" w:color="auto"/>
            </w:tcBorders>
            <w:shd w:val="clear" w:color="auto" w:fill="auto"/>
            <w:vAlign w:val="center"/>
            <w:hideMark/>
          </w:tcPr>
          <w:p w14:paraId="0E90C974" w14:textId="77777777" w:rsidR="004A2788" w:rsidRPr="00C60FC5" w:rsidRDefault="004A2788" w:rsidP="00855BC7">
            <w:pPr>
              <w:jc w:val="center"/>
            </w:pPr>
            <w:r w:rsidRPr="00C60FC5">
              <w:t>3</w:t>
            </w:r>
          </w:p>
        </w:tc>
        <w:tc>
          <w:tcPr>
            <w:tcW w:w="723" w:type="dxa"/>
            <w:tcBorders>
              <w:top w:val="nil"/>
              <w:left w:val="nil"/>
              <w:bottom w:val="single" w:sz="4" w:space="0" w:color="auto"/>
              <w:right w:val="single" w:sz="4" w:space="0" w:color="auto"/>
            </w:tcBorders>
            <w:shd w:val="clear" w:color="auto" w:fill="auto"/>
            <w:vAlign w:val="center"/>
            <w:hideMark/>
          </w:tcPr>
          <w:p w14:paraId="638D18BE" w14:textId="77777777" w:rsidR="004A2788" w:rsidRPr="00C60FC5" w:rsidRDefault="004A2788" w:rsidP="00855BC7">
            <w:pPr>
              <w:jc w:val="center"/>
            </w:pPr>
            <w:r w:rsidRPr="00C60FC5">
              <w:t>1</w:t>
            </w:r>
          </w:p>
        </w:tc>
        <w:tc>
          <w:tcPr>
            <w:tcW w:w="723" w:type="dxa"/>
            <w:tcBorders>
              <w:top w:val="nil"/>
              <w:left w:val="nil"/>
              <w:bottom w:val="single" w:sz="4" w:space="0" w:color="auto"/>
              <w:right w:val="single" w:sz="4" w:space="0" w:color="auto"/>
            </w:tcBorders>
            <w:shd w:val="clear" w:color="auto" w:fill="auto"/>
            <w:vAlign w:val="center"/>
            <w:hideMark/>
          </w:tcPr>
          <w:p w14:paraId="36FB144E" w14:textId="77777777" w:rsidR="004A2788" w:rsidRPr="00C60FC5" w:rsidRDefault="004A2788" w:rsidP="00855BC7">
            <w:pPr>
              <w:jc w:val="center"/>
            </w:pPr>
            <w:r w:rsidRPr="00C60FC5">
              <w:t>2</w:t>
            </w:r>
          </w:p>
        </w:tc>
        <w:tc>
          <w:tcPr>
            <w:tcW w:w="724" w:type="dxa"/>
            <w:tcBorders>
              <w:top w:val="nil"/>
              <w:left w:val="nil"/>
              <w:bottom w:val="single" w:sz="4" w:space="0" w:color="auto"/>
              <w:right w:val="single" w:sz="4" w:space="0" w:color="auto"/>
            </w:tcBorders>
            <w:shd w:val="clear" w:color="auto" w:fill="auto"/>
            <w:vAlign w:val="center"/>
            <w:hideMark/>
          </w:tcPr>
          <w:p w14:paraId="5946C1A9" w14:textId="77777777" w:rsidR="004A2788" w:rsidRPr="00C60FC5" w:rsidRDefault="004A2788" w:rsidP="00855BC7">
            <w:pPr>
              <w:jc w:val="center"/>
            </w:pPr>
            <w:r w:rsidRPr="00C60FC5">
              <w:t>3</w:t>
            </w:r>
          </w:p>
        </w:tc>
        <w:tc>
          <w:tcPr>
            <w:tcW w:w="636" w:type="dxa"/>
            <w:tcBorders>
              <w:top w:val="nil"/>
              <w:left w:val="nil"/>
              <w:bottom w:val="single" w:sz="4" w:space="0" w:color="auto"/>
              <w:right w:val="single" w:sz="4" w:space="0" w:color="auto"/>
            </w:tcBorders>
            <w:shd w:val="clear" w:color="auto" w:fill="auto"/>
            <w:vAlign w:val="center"/>
            <w:hideMark/>
          </w:tcPr>
          <w:p w14:paraId="0A805B9F" w14:textId="77777777" w:rsidR="004A2788" w:rsidRPr="00C60FC5" w:rsidRDefault="004A2788" w:rsidP="00855BC7">
            <w:pPr>
              <w:jc w:val="center"/>
            </w:pPr>
            <w:r w:rsidRPr="00C60FC5">
              <w:t>1</w:t>
            </w:r>
          </w:p>
        </w:tc>
        <w:tc>
          <w:tcPr>
            <w:tcW w:w="636" w:type="dxa"/>
            <w:tcBorders>
              <w:top w:val="nil"/>
              <w:left w:val="nil"/>
              <w:bottom w:val="single" w:sz="4" w:space="0" w:color="auto"/>
              <w:right w:val="single" w:sz="4" w:space="0" w:color="auto"/>
            </w:tcBorders>
            <w:shd w:val="clear" w:color="auto" w:fill="auto"/>
            <w:vAlign w:val="center"/>
            <w:hideMark/>
          </w:tcPr>
          <w:p w14:paraId="79479376" w14:textId="77777777" w:rsidR="004A2788" w:rsidRPr="00C60FC5" w:rsidRDefault="004A2788" w:rsidP="00855BC7">
            <w:pPr>
              <w:jc w:val="center"/>
            </w:pPr>
            <w:r w:rsidRPr="00C60FC5">
              <w:t>2</w:t>
            </w:r>
          </w:p>
        </w:tc>
        <w:tc>
          <w:tcPr>
            <w:tcW w:w="979" w:type="dxa"/>
            <w:tcBorders>
              <w:top w:val="nil"/>
              <w:left w:val="nil"/>
              <w:bottom w:val="single" w:sz="4" w:space="0" w:color="auto"/>
              <w:right w:val="single" w:sz="4" w:space="0" w:color="auto"/>
            </w:tcBorders>
            <w:shd w:val="clear" w:color="auto" w:fill="auto"/>
            <w:vAlign w:val="center"/>
            <w:hideMark/>
          </w:tcPr>
          <w:p w14:paraId="49F1189E" w14:textId="77777777" w:rsidR="004A2788" w:rsidRPr="00C60FC5" w:rsidRDefault="004A2788" w:rsidP="00855BC7">
            <w:pPr>
              <w:jc w:val="center"/>
            </w:pPr>
            <w:r w:rsidRPr="00C60FC5">
              <w:t>3</w:t>
            </w:r>
          </w:p>
        </w:tc>
        <w:tc>
          <w:tcPr>
            <w:tcW w:w="560" w:type="dxa"/>
            <w:tcBorders>
              <w:top w:val="nil"/>
              <w:left w:val="nil"/>
              <w:bottom w:val="single" w:sz="4" w:space="0" w:color="auto"/>
              <w:right w:val="single" w:sz="4" w:space="0" w:color="auto"/>
            </w:tcBorders>
            <w:shd w:val="clear" w:color="auto" w:fill="auto"/>
            <w:vAlign w:val="center"/>
            <w:hideMark/>
          </w:tcPr>
          <w:p w14:paraId="414A3DE4" w14:textId="77777777" w:rsidR="004A2788" w:rsidRPr="00C60FC5" w:rsidRDefault="004A2788" w:rsidP="00855BC7">
            <w:pPr>
              <w:jc w:val="center"/>
            </w:pPr>
            <w:r w:rsidRPr="00C60FC5">
              <w:t>1</w:t>
            </w:r>
          </w:p>
        </w:tc>
        <w:tc>
          <w:tcPr>
            <w:tcW w:w="602" w:type="dxa"/>
            <w:tcBorders>
              <w:top w:val="nil"/>
              <w:left w:val="nil"/>
              <w:bottom w:val="single" w:sz="4" w:space="0" w:color="auto"/>
              <w:right w:val="single" w:sz="4" w:space="0" w:color="auto"/>
            </w:tcBorders>
            <w:shd w:val="clear" w:color="auto" w:fill="auto"/>
            <w:vAlign w:val="center"/>
            <w:hideMark/>
          </w:tcPr>
          <w:p w14:paraId="58351B29" w14:textId="77777777" w:rsidR="004A2788" w:rsidRPr="00C60FC5" w:rsidRDefault="004A2788" w:rsidP="00855BC7">
            <w:pPr>
              <w:jc w:val="center"/>
            </w:pPr>
            <w:r w:rsidRPr="00C60FC5">
              <w:t>2</w:t>
            </w:r>
          </w:p>
        </w:tc>
        <w:tc>
          <w:tcPr>
            <w:tcW w:w="680" w:type="dxa"/>
            <w:tcBorders>
              <w:top w:val="nil"/>
              <w:left w:val="nil"/>
              <w:bottom w:val="single" w:sz="4" w:space="0" w:color="auto"/>
              <w:right w:val="single" w:sz="4" w:space="0" w:color="auto"/>
            </w:tcBorders>
            <w:shd w:val="clear" w:color="auto" w:fill="auto"/>
            <w:vAlign w:val="center"/>
            <w:hideMark/>
          </w:tcPr>
          <w:p w14:paraId="085FCABD" w14:textId="77777777" w:rsidR="004A2788" w:rsidRPr="00C60FC5" w:rsidRDefault="004A2788" w:rsidP="00855BC7">
            <w:pPr>
              <w:jc w:val="center"/>
            </w:pPr>
            <w:r w:rsidRPr="00C60FC5">
              <w:t>3</w:t>
            </w:r>
          </w:p>
        </w:tc>
      </w:tr>
      <w:tr w:rsidR="00855BC7" w:rsidRPr="00C60FC5" w14:paraId="5D537E04" w14:textId="77777777" w:rsidTr="004A2788">
        <w:trPr>
          <w:trHeight w:val="276"/>
        </w:trPr>
        <w:tc>
          <w:tcPr>
            <w:tcW w:w="1201" w:type="dxa"/>
            <w:tcBorders>
              <w:top w:val="nil"/>
              <w:left w:val="single" w:sz="4" w:space="0" w:color="auto"/>
              <w:bottom w:val="single" w:sz="4" w:space="0" w:color="auto"/>
              <w:right w:val="single" w:sz="4" w:space="0" w:color="auto"/>
            </w:tcBorders>
            <w:shd w:val="clear" w:color="auto" w:fill="auto"/>
            <w:vAlign w:val="center"/>
            <w:hideMark/>
          </w:tcPr>
          <w:p w14:paraId="143455DC" w14:textId="77777777" w:rsidR="00855BC7" w:rsidRPr="00C60FC5" w:rsidRDefault="00855BC7" w:rsidP="001B6F27">
            <w:pPr>
              <w:jc w:val="center"/>
            </w:pPr>
            <w:r w:rsidRPr="00C60FC5">
              <w:t>1</w:t>
            </w:r>
          </w:p>
        </w:tc>
        <w:tc>
          <w:tcPr>
            <w:tcW w:w="723" w:type="dxa"/>
            <w:tcBorders>
              <w:top w:val="nil"/>
              <w:left w:val="nil"/>
              <w:bottom w:val="single" w:sz="4" w:space="0" w:color="auto"/>
              <w:right w:val="single" w:sz="4" w:space="0" w:color="auto"/>
            </w:tcBorders>
            <w:shd w:val="clear" w:color="auto" w:fill="auto"/>
          </w:tcPr>
          <w:p w14:paraId="36CE982A" w14:textId="77E32C2D" w:rsidR="00855BC7" w:rsidRPr="00C60FC5" w:rsidRDefault="00855BC7" w:rsidP="00855BC7">
            <w:pPr>
              <w:jc w:val="center"/>
            </w:pPr>
            <w:r w:rsidRPr="00C60FC5">
              <w:t>–</w:t>
            </w:r>
          </w:p>
        </w:tc>
        <w:tc>
          <w:tcPr>
            <w:tcW w:w="723" w:type="dxa"/>
            <w:tcBorders>
              <w:top w:val="nil"/>
              <w:left w:val="nil"/>
              <w:bottom w:val="single" w:sz="4" w:space="0" w:color="auto"/>
              <w:right w:val="single" w:sz="4" w:space="0" w:color="auto"/>
            </w:tcBorders>
            <w:shd w:val="clear" w:color="auto" w:fill="auto"/>
          </w:tcPr>
          <w:p w14:paraId="2EB0426C" w14:textId="6A4263E0" w:rsidR="00855BC7" w:rsidRPr="00C60FC5" w:rsidRDefault="00855BC7" w:rsidP="00855BC7">
            <w:pPr>
              <w:jc w:val="center"/>
            </w:pPr>
            <w:r w:rsidRPr="00C60FC5">
              <w:t>–</w:t>
            </w:r>
          </w:p>
        </w:tc>
        <w:tc>
          <w:tcPr>
            <w:tcW w:w="724" w:type="dxa"/>
            <w:tcBorders>
              <w:top w:val="nil"/>
              <w:left w:val="nil"/>
              <w:bottom w:val="single" w:sz="4" w:space="0" w:color="auto"/>
              <w:right w:val="single" w:sz="4" w:space="0" w:color="auto"/>
            </w:tcBorders>
            <w:shd w:val="clear" w:color="auto" w:fill="auto"/>
            <w:vAlign w:val="center"/>
          </w:tcPr>
          <w:p w14:paraId="3AF107CB" w14:textId="77777777" w:rsidR="00855BC7" w:rsidRPr="00C60FC5" w:rsidRDefault="00855BC7" w:rsidP="001B6F27">
            <w:pPr>
              <w:jc w:val="both"/>
            </w:pPr>
            <w:r w:rsidRPr="00C60FC5">
              <w:t>15,4</w:t>
            </w:r>
          </w:p>
        </w:tc>
        <w:tc>
          <w:tcPr>
            <w:tcW w:w="723" w:type="dxa"/>
            <w:tcBorders>
              <w:top w:val="nil"/>
              <w:left w:val="nil"/>
              <w:bottom w:val="single" w:sz="4" w:space="0" w:color="auto"/>
              <w:right w:val="single" w:sz="4" w:space="0" w:color="auto"/>
            </w:tcBorders>
            <w:shd w:val="clear" w:color="auto" w:fill="auto"/>
          </w:tcPr>
          <w:p w14:paraId="4BC4D96D" w14:textId="15DC159A" w:rsidR="00855BC7" w:rsidRPr="00C60FC5" w:rsidRDefault="00855BC7" w:rsidP="00855BC7">
            <w:pPr>
              <w:jc w:val="center"/>
            </w:pPr>
            <w:r w:rsidRPr="00C60FC5">
              <w:t>–</w:t>
            </w:r>
          </w:p>
        </w:tc>
        <w:tc>
          <w:tcPr>
            <w:tcW w:w="723" w:type="dxa"/>
            <w:tcBorders>
              <w:top w:val="nil"/>
              <w:left w:val="nil"/>
              <w:bottom w:val="single" w:sz="4" w:space="0" w:color="auto"/>
              <w:right w:val="single" w:sz="4" w:space="0" w:color="auto"/>
            </w:tcBorders>
            <w:shd w:val="clear" w:color="auto" w:fill="auto"/>
          </w:tcPr>
          <w:p w14:paraId="59D60CE7" w14:textId="1E5BBFA2" w:rsidR="00855BC7" w:rsidRPr="00C60FC5" w:rsidRDefault="00855BC7" w:rsidP="00855BC7">
            <w:pPr>
              <w:jc w:val="center"/>
            </w:pPr>
            <w:r w:rsidRPr="00C60FC5">
              <w:t>–</w:t>
            </w:r>
          </w:p>
        </w:tc>
        <w:tc>
          <w:tcPr>
            <w:tcW w:w="724" w:type="dxa"/>
            <w:tcBorders>
              <w:top w:val="nil"/>
              <w:left w:val="nil"/>
              <w:bottom w:val="single" w:sz="4" w:space="0" w:color="auto"/>
              <w:right w:val="single" w:sz="4" w:space="0" w:color="auto"/>
            </w:tcBorders>
            <w:shd w:val="clear" w:color="auto" w:fill="auto"/>
            <w:vAlign w:val="center"/>
          </w:tcPr>
          <w:p w14:paraId="03B9DFC0" w14:textId="77777777" w:rsidR="00855BC7" w:rsidRPr="00C60FC5" w:rsidRDefault="00855BC7" w:rsidP="001B6F27">
            <w:pPr>
              <w:jc w:val="both"/>
            </w:pPr>
            <w:r w:rsidRPr="00C60FC5">
              <w:t>7,6</w:t>
            </w:r>
          </w:p>
        </w:tc>
        <w:tc>
          <w:tcPr>
            <w:tcW w:w="636" w:type="dxa"/>
            <w:tcBorders>
              <w:top w:val="nil"/>
              <w:left w:val="nil"/>
              <w:bottom w:val="single" w:sz="4" w:space="0" w:color="auto"/>
              <w:right w:val="single" w:sz="4" w:space="0" w:color="auto"/>
            </w:tcBorders>
            <w:shd w:val="clear" w:color="auto" w:fill="auto"/>
          </w:tcPr>
          <w:p w14:paraId="0CC97676" w14:textId="241FB249" w:rsidR="00855BC7" w:rsidRPr="00C60FC5" w:rsidRDefault="00855BC7" w:rsidP="00855BC7">
            <w:pPr>
              <w:jc w:val="center"/>
            </w:pPr>
            <w:r w:rsidRPr="00C60FC5">
              <w:t>–</w:t>
            </w:r>
          </w:p>
        </w:tc>
        <w:tc>
          <w:tcPr>
            <w:tcW w:w="636" w:type="dxa"/>
            <w:tcBorders>
              <w:top w:val="nil"/>
              <w:left w:val="nil"/>
              <w:bottom w:val="single" w:sz="4" w:space="0" w:color="auto"/>
              <w:right w:val="single" w:sz="4" w:space="0" w:color="auto"/>
            </w:tcBorders>
            <w:shd w:val="clear" w:color="auto" w:fill="auto"/>
          </w:tcPr>
          <w:p w14:paraId="27D238B4" w14:textId="3E9560AB" w:rsidR="00855BC7" w:rsidRPr="00C60FC5" w:rsidRDefault="00855BC7" w:rsidP="00855BC7">
            <w:pPr>
              <w:jc w:val="center"/>
            </w:pPr>
            <w:r w:rsidRPr="00C60FC5">
              <w:t>–</w:t>
            </w:r>
          </w:p>
        </w:tc>
        <w:tc>
          <w:tcPr>
            <w:tcW w:w="979" w:type="dxa"/>
            <w:tcBorders>
              <w:top w:val="nil"/>
              <w:left w:val="nil"/>
              <w:bottom w:val="single" w:sz="4" w:space="0" w:color="auto"/>
              <w:right w:val="single" w:sz="4" w:space="0" w:color="auto"/>
            </w:tcBorders>
            <w:shd w:val="clear" w:color="auto" w:fill="auto"/>
            <w:vAlign w:val="center"/>
          </w:tcPr>
          <w:p w14:paraId="46D60ED5" w14:textId="77777777" w:rsidR="00855BC7" w:rsidRPr="00C60FC5" w:rsidRDefault="00855BC7" w:rsidP="001B6F27">
            <w:pPr>
              <w:jc w:val="both"/>
            </w:pPr>
            <w:r w:rsidRPr="00C60FC5">
              <w:t>14,3</w:t>
            </w:r>
          </w:p>
        </w:tc>
        <w:tc>
          <w:tcPr>
            <w:tcW w:w="560" w:type="dxa"/>
            <w:tcBorders>
              <w:top w:val="nil"/>
              <w:left w:val="nil"/>
              <w:bottom w:val="single" w:sz="4" w:space="0" w:color="auto"/>
              <w:right w:val="single" w:sz="4" w:space="0" w:color="auto"/>
            </w:tcBorders>
            <w:shd w:val="clear" w:color="auto" w:fill="auto"/>
          </w:tcPr>
          <w:p w14:paraId="1D03D91F" w14:textId="0D3B383C" w:rsidR="00855BC7" w:rsidRPr="00C60FC5" w:rsidRDefault="00855BC7" w:rsidP="00855BC7">
            <w:pPr>
              <w:jc w:val="center"/>
            </w:pPr>
            <w:r w:rsidRPr="00C60FC5">
              <w:t>–</w:t>
            </w:r>
          </w:p>
        </w:tc>
        <w:tc>
          <w:tcPr>
            <w:tcW w:w="602" w:type="dxa"/>
            <w:tcBorders>
              <w:top w:val="nil"/>
              <w:left w:val="nil"/>
              <w:bottom w:val="single" w:sz="4" w:space="0" w:color="auto"/>
              <w:right w:val="single" w:sz="4" w:space="0" w:color="auto"/>
            </w:tcBorders>
            <w:shd w:val="clear" w:color="auto" w:fill="auto"/>
          </w:tcPr>
          <w:p w14:paraId="37AD48A3" w14:textId="60C01094" w:rsidR="00855BC7" w:rsidRPr="00C60FC5" w:rsidRDefault="00855BC7" w:rsidP="00855BC7">
            <w:pPr>
              <w:jc w:val="center"/>
            </w:pPr>
            <w:r w:rsidRPr="00C60FC5">
              <w:t>–</w:t>
            </w:r>
          </w:p>
        </w:tc>
        <w:tc>
          <w:tcPr>
            <w:tcW w:w="680" w:type="dxa"/>
            <w:tcBorders>
              <w:top w:val="nil"/>
              <w:left w:val="nil"/>
              <w:bottom w:val="single" w:sz="4" w:space="0" w:color="auto"/>
              <w:right w:val="single" w:sz="4" w:space="0" w:color="auto"/>
            </w:tcBorders>
            <w:shd w:val="clear" w:color="auto" w:fill="auto"/>
            <w:vAlign w:val="center"/>
          </w:tcPr>
          <w:p w14:paraId="0DC86EE8" w14:textId="77777777" w:rsidR="00855BC7" w:rsidRPr="00C60FC5" w:rsidRDefault="00855BC7" w:rsidP="001B6F27">
            <w:pPr>
              <w:jc w:val="both"/>
            </w:pPr>
            <w:r w:rsidRPr="00C60FC5">
              <w:t>18,1</w:t>
            </w:r>
          </w:p>
        </w:tc>
      </w:tr>
      <w:tr w:rsidR="00855BC7" w:rsidRPr="00C60FC5" w14:paraId="6959F391" w14:textId="77777777" w:rsidTr="004A2788">
        <w:trPr>
          <w:trHeight w:val="276"/>
        </w:trPr>
        <w:tc>
          <w:tcPr>
            <w:tcW w:w="1201" w:type="dxa"/>
            <w:tcBorders>
              <w:top w:val="nil"/>
              <w:left w:val="single" w:sz="4" w:space="0" w:color="auto"/>
              <w:bottom w:val="single" w:sz="4" w:space="0" w:color="auto"/>
              <w:right w:val="single" w:sz="4" w:space="0" w:color="auto"/>
            </w:tcBorders>
            <w:shd w:val="clear" w:color="auto" w:fill="auto"/>
            <w:vAlign w:val="center"/>
            <w:hideMark/>
          </w:tcPr>
          <w:p w14:paraId="67164115" w14:textId="77777777" w:rsidR="00855BC7" w:rsidRPr="00C60FC5" w:rsidRDefault="00855BC7" w:rsidP="001B6F27">
            <w:pPr>
              <w:jc w:val="center"/>
            </w:pPr>
            <w:r w:rsidRPr="00C60FC5">
              <w:t>2</w:t>
            </w:r>
          </w:p>
        </w:tc>
        <w:tc>
          <w:tcPr>
            <w:tcW w:w="723" w:type="dxa"/>
            <w:tcBorders>
              <w:top w:val="nil"/>
              <w:left w:val="nil"/>
              <w:bottom w:val="single" w:sz="4" w:space="0" w:color="auto"/>
              <w:right w:val="single" w:sz="4" w:space="0" w:color="auto"/>
            </w:tcBorders>
            <w:shd w:val="clear" w:color="auto" w:fill="auto"/>
          </w:tcPr>
          <w:p w14:paraId="5BCBB677" w14:textId="6122AFFC" w:rsidR="00855BC7" w:rsidRPr="00C60FC5" w:rsidRDefault="00855BC7" w:rsidP="00855BC7">
            <w:pPr>
              <w:jc w:val="center"/>
            </w:pPr>
            <w:r w:rsidRPr="00C60FC5">
              <w:t>–</w:t>
            </w:r>
          </w:p>
        </w:tc>
        <w:tc>
          <w:tcPr>
            <w:tcW w:w="723" w:type="dxa"/>
            <w:tcBorders>
              <w:top w:val="nil"/>
              <w:left w:val="nil"/>
              <w:bottom w:val="single" w:sz="4" w:space="0" w:color="auto"/>
              <w:right w:val="single" w:sz="4" w:space="0" w:color="auto"/>
            </w:tcBorders>
            <w:shd w:val="clear" w:color="auto" w:fill="auto"/>
          </w:tcPr>
          <w:p w14:paraId="3123EC64" w14:textId="0FFE79F8" w:rsidR="00855BC7" w:rsidRPr="00C60FC5" w:rsidRDefault="00855BC7" w:rsidP="00855BC7">
            <w:pPr>
              <w:jc w:val="center"/>
            </w:pPr>
            <w:r w:rsidRPr="00C60FC5">
              <w:t>–</w:t>
            </w:r>
          </w:p>
        </w:tc>
        <w:tc>
          <w:tcPr>
            <w:tcW w:w="724" w:type="dxa"/>
            <w:tcBorders>
              <w:top w:val="nil"/>
              <w:left w:val="nil"/>
              <w:bottom w:val="single" w:sz="4" w:space="0" w:color="auto"/>
              <w:right w:val="single" w:sz="4" w:space="0" w:color="auto"/>
            </w:tcBorders>
            <w:shd w:val="clear" w:color="auto" w:fill="auto"/>
            <w:vAlign w:val="center"/>
          </w:tcPr>
          <w:p w14:paraId="4A308727" w14:textId="77777777" w:rsidR="00855BC7" w:rsidRPr="00C60FC5" w:rsidRDefault="00855BC7" w:rsidP="001B6F27">
            <w:pPr>
              <w:jc w:val="both"/>
            </w:pPr>
            <w:r w:rsidRPr="00C60FC5">
              <w:t>19,8</w:t>
            </w:r>
          </w:p>
        </w:tc>
        <w:tc>
          <w:tcPr>
            <w:tcW w:w="723" w:type="dxa"/>
            <w:tcBorders>
              <w:top w:val="nil"/>
              <w:left w:val="nil"/>
              <w:bottom w:val="single" w:sz="4" w:space="0" w:color="auto"/>
              <w:right w:val="single" w:sz="4" w:space="0" w:color="auto"/>
            </w:tcBorders>
            <w:shd w:val="clear" w:color="auto" w:fill="auto"/>
          </w:tcPr>
          <w:p w14:paraId="42BDC04E" w14:textId="37356546" w:rsidR="00855BC7" w:rsidRPr="00C60FC5" w:rsidRDefault="00855BC7" w:rsidP="00855BC7">
            <w:pPr>
              <w:jc w:val="center"/>
            </w:pPr>
            <w:r w:rsidRPr="00C60FC5">
              <w:t>–</w:t>
            </w:r>
          </w:p>
        </w:tc>
        <w:tc>
          <w:tcPr>
            <w:tcW w:w="723" w:type="dxa"/>
            <w:tcBorders>
              <w:top w:val="nil"/>
              <w:left w:val="nil"/>
              <w:bottom w:val="single" w:sz="4" w:space="0" w:color="auto"/>
              <w:right w:val="single" w:sz="4" w:space="0" w:color="auto"/>
            </w:tcBorders>
            <w:shd w:val="clear" w:color="auto" w:fill="auto"/>
          </w:tcPr>
          <w:p w14:paraId="048741B6" w14:textId="08374B1D" w:rsidR="00855BC7" w:rsidRPr="00C60FC5" w:rsidRDefault="00855BC7" w:rsidP="00855BC7">
            <w:pPr>
              <w:jc w:val="center"/>
            </w:pPr>
            <w:r w:rsidRPr="00C60FC5">
              <w:t>–</w:t>
            </w:r>
          </w:p>
        </w:tc>
        <w:tc>
          <w:tcPr>
            <w:tcW w:w="724" w:type="dxa"/>
            <w:tcBorders>
              <w:top w:val="nil"/>
              <w:left w:val="nil"/>
              <w:bottom w:val="single" w:sz="4" w:space="0" w:color="auto"/>
              <w:right w:val="single" w:sz="4" w:space="0" w:color="auto"/>
            </w:tcBorders>
            <w:shd w:val="clear" w:color="auto" w:fill="auto"/>
            <w:vAlign w:val="center"/>
          </w:tcPr>
          <w:p w14:paraId="53F0A0A2" w14:textId="77777777" w:rsidR="00855BC7" w:rsidRPr="00C60FC5" w:rsidRDefault="00855BC7" w:rsidP="001B6F27">
            <w:pPr>
              <w:jc w:val="both"/>
            </w:pPr>
            <w:r w:rsidRPr="00C60FC5">
              <w:t>8,6</w:t>
            </w:r>
          </w:p>
        </w:tc>
        <w:tc>
          <w:tcPr>
            <w:tcW w:w="636" w:type="dxa"/>
            <w:tcBorders>
              <w:top w:val="nil"/>
              <w:left w:val="nil"/>
              <w:bottom w:val="single" w:sz="4" w:space="0" w:color="auto"/>
              <w:right w:val="single" w:sz="4" w:space="0" w:color="auto"/>
            </w:tcBorders>
            <w:shd w:val="clear" w:color="auto" w:fill="auto"/>
          </w:tcPr>
          <w:p w14:paraId="514F458F" w14:textId="0A83B08E" w:rsidR="00855BC7" w:rsidRPr="00C60FC5" w:rsidRDefault="00855BC7" w:rsidP="00855BC7">
            <w:pPr>
              <w:jc w:val="center"/>
            </w:pPr>
            <w:r w:rsidRPr="00C60FC5">
              <w:t>–</w:t>
            </w:r>
          </w:p>
        </w:tc>
        <w:tc>
          <w:tcPr>
            <w:tcW w:w="636" w:type="dxa"/>
            <w:tcBorders>
              <w:top w:val="nil"/>
              <w:left w:val="nil"/>
              <w:bottom w:val="single" w:sz="4" w:space="0" w:color="auto"/>
              <w:right w:val="single" w:sz="4" w:space="0" w:color="auto"/>
            </w:tcBorders>
            <w:shd w:val="clear" w:color="auto" w:fill="auto"/>
          </w:tcPr>
          <w:p w14:paraId="692C6F90" w14:textId="03AA4BF4" w:rsidR="00855BC7" w:rsidRPr="00C60FC5" w:rsidRDefault="00855BC7" w:rsidP="00855BC7">
            <w:pPr>
              <w:jc w:val="center"/>
            </w:pPr>
            <w:r w:rsidRPr="00C60FC5">
              <w:t>–</w:t>
            </w:r>
          </w:p>
        </w:tc>
        <w:tc>
          <w:tcPr>
            <w:tcW w:w="979" w:type="dxa"/>
            <w:tcBorders>
              <w:top w:val="nil"/>
              <w:left w:val="nil"/>
              <w:bottom w:val="single" w:sz="4" w:space="0" w:color="auto"/>
              <w:right w:val="single" w:sz="4" w:space="0" w:color="auto"/>
            </w:tcBorders>
            <w:shd w:val="clear" w:color="auto" w:fill="auto"/>
            <w:vAlign w:val="center"/>
          </w:tcPr>
          <w:p w14:paraId="68C0E7BD" w14:textId="77777777" w:rsidR="00855BC7" w:rsidRPr="00C60FC5" w:rsidRDefault="00855BC7" w:rsidP="001B6F27">
            <w:pPr>
              <w:jc w:val="both"/>
            </w:pPr>
            <w:r w:rsidRPr="00C60FC5">
              <w:t>11,9</w:t>
            </w:r>
          </w:p>
        </w:tc>
        <w:tc>
          <w:tcPr>
            <w:tcW w:w="560" w:type="dxa"/>
            <w:tcBorders>
              <w:top w:val="nil"/>
              <w:left w:val="nil"/>
              <w:bottom w:val="single" w:sz="4" w:space="0" w:color="auto"/>
              <w:right w:val="single" w:sz="4" w:space="0" w:color="auto"/>
            </w:tcBorders>
            <w:shd w:val="clear" w:color="auto" w:fill="auto"/>
          </w:tcPr>
          <w:p w14:paraId="4B87243D" w14:textId="0C15EB20" w:rsidR="00855BC7" w:rsidRPr="00C60FC5" w:rsidRDefault="00855BC7" w:rsidP="00855BC7">
            <w:pPr>
              <w:jc w:val="center"/>
            </w:pPr>
            <w:r w:rsidRPr="00C60FC5">
              <w:t>–</w:t>
            </w:r>
          </w:p>
        </w:tc>
        <w:tc>
          <w:tcPr>
            <w:tcW w:w="602" w:type="dxa"/>
            <w:tcBorders>
              <w:top w:val="nil"/>
              <w:left w:val="nil"/>
              <w:bottom w:val="single" w:sz="4" w:space="0" w:color="auto"/>
              <w:right w:val="single" w:sz="4" w:space="0" w:color="auto"/>
            </w:tcBorders>
            <w:shd w:val="clear" w:color="auto" w:fill="auto"/>
          </w:tcPr>
          <w:p w14:paraId="1A860530" w14:textId="5EEB4B4E" w:rsidR="00855BC7" w:rsidRPr="00C60FC5" w:rsidRDefault="00855BC7" w:rsidP="00855BC7">
            <w:pPr>
              <w:jc w:val="center"/>
            </w:pPr>
            <w:r w:rsidRPr="00C60FC5">
              <w:t>–</w:t>
            </w:r>
          </w:p>
        </w:tc>
        <w:tc>
          <w:tcPr>
            <w:tcW w:w="680" w:type="dxa"/>
            <w:tcBorders>
              <w:top w:val="nil"/>
              <w:left w:val="nil"/>
              <w:bottom w:val="single" w:sz="4" w:space="0" w:color="auto"/>
              <w:right w:val="single" w:sz="4" w:space="0" w:color="auto"/>
            </w:tcBorders>
            <w:shd w:val="clear" w:color="auto" w:fill="auto"/>
            <w:vAlign w:val="center"/>
          </w:tcPr>
          <w:p w14:paraId="2281D1CA" w14:textId="77777777" w:rsidR="00855BC7" w:rsidRPr="00C60FC5" w:rsidRDefault="00855BC7" w:rsidP="001B6F27">
            <w:pPr>
              <w:jc w:val="both"/>
            </w:pPr>
            <w:r w:rsidRPr="00C60FC5">
              <w:t>13,8</w:t>
            </w:r>
          </w:p>
        </w:tc>
      </w:tr>
      <w:tr w:rsidR="00855BC7" w:rsidRPr="00C60FC5" w14:paraId="01D483AC" w14:textId="77777777" w:rsidTr="004A2788">
        <w:trPr>
          <w:trHeight w:val="276"/>
        </w:trPr>
        <w:tc>
          <w:tcPr>
            <w:tcW w:w="1201" w:type="dxa"/>
            <w:tcBorders>
              <w:top w:val="nil"/>
              <w:left w:val="single" w:sz="4" w:space="0" w:color="auto"/>
              <w:bottom w:val="single" w:sz="4" w:space="0" w:color="auto"/>
              <w:right w:val="single" w:sz="4" w:space="0" w:color="auto"/>
            </w:tcBorders>
            <w:shd w:val="clear" w:color="auto" w:fill="auto"/>
            <w:vAlign w:val="center"/>
            <w:hideMark/>
          </w:tcPr>
          <w:p w14:paraId="3AE202ED" w14:textId="77777777" w:rsidR="00855BC7" w:rsidRPr="00C60FC5" w:rsidRDefault="00855BC7" w:rsidP="001B6F27">
            <w:pPr>
              <w:jc w:val="center"/>
            </w:pPr>
            <w:r w:rsidRPr="00C60FC5">
              <w:t>3</w:t>
            </w:r>
          </w:p>
        </w:tc>
        <w:tc>
          <w:tcPr>
            <w:tcW w:w="723" w:type="dxa"/>
            <w:tcBorders>
              <w:top w:val="nil"/>
              <w:left w:val="nil"/>
              <w:bottom w:val="single" w:sz="4" w:space="0" w:color="auto"/>
              <w:right w:val="single" w:sz="4" w:space="0" w:color="auto"/>
            </w:tcBorders>
            <w:shd w:val="clear" w:color="auto" w:fill="auto"/>
          </w:tcPr>
          <w:p w14:paraId="0B97249A" w14:textId="0AC63722" w:rsidR="00855BC7" w:rsidRPr="00C60FC5" w:rsidRDefault="00855BC7" w:rsidP="00855BC7">
            <w:pPr>
              <w:jc w:val="center"/>
            </w:pPr>
            <w:r w:rsidRPr="00C60FC5">
              <w:t>–</w:t>
            </w:r>
          </w:p>
        </w:tc>
        <w:tc>
          <w:tcPr>
            <w:tcW w:w="723" w:type="dxa"/>
            <w:tcBorders>
              <w:top w:val="nil"/>
              <w:left w:val="nil"/>
              <w:bottom w:val="single" w:sz="4" w:space="0" w:color="auto"/>
              <w:right w:val="single" w:sz="4" w:space="0" w:color="auto"/>
            </w:tcBorders>
            <w:shd w:val="clear" w:color="auto" w:fill="auto"/>
          </w:tcPr>
          <w:p w14:paraId="4063EE01" w14:textId="3099E0A8" w:rsidR="00855BC7" w:rsidRPr="00C60FC5" w:rsidRDefault="00855BC7" w:rsidP="00855BC7">
            <w:pPr>
              <w:jc w:val="center"/>
            </w:pPr>
            <w:r w:rsidRPr="00C60FC5">
              <w:t>–</w:t>
            </w:r>
          </w:p>
        </w:tc>
        <w:tc>
          <w:tcPr>
            <w:tcW w:w="724" w:type="dxa"/>
            <w:tcBorders>
              <w:top w:val="nil"/>
              <w:left w:val="nil"/>
              <w:bottom w:val="single" w:sz="4" w:space="0" w:color="auto"/>
              <w:right w:val="single" w:sz="4" w:space="0" w:color="auto"/>
            </w:tcBorders>
            <w:shd w:val="clear" w:color="auto" w:fill="auto"/>
            <w:vAlign w:val="center"/>
          </w:tcPr>
          <w:p w14:paraId="54AE6FD5" w14:textId="77777777" w:rsidR="00855BC7" w:rsidRPr="00C60FC5" w:rsidRDefault="00855BC7" w:rsidP="001B6F27">
            <w:pPr>
              <w:jc w:val="both"/>
            </w:pPr>
            <w:r w:rsidRPr="00C60FC5">
              <w:t>25,2</w:t>
            </w:r>
          </w:p>
        </w:tc>
        <w:tc>
          <w:tcPr>
            <w:tcW w:w="723" w:type="dxa"/>
            <w:tcBorders>
              <w:top w:val="nil"/>
              <w:left w:val="nil"/>
              <w:bottom w:val="single" w:sz="4" w:space="0" w:color="auto"/>
              <w:right w:val="single" w:sz="4" w:space="0" w:color="auto"/>
            </w:tcBorders>
            <w:shd w:val="clear" w:color="auto" w:fill="auto"/>
          </w:tcPr>
          <w:p w14:paraId="4305258E" w14:textId="167B0E57" w:rsidR="00855BC7" w:rsidRPr="00C60FC5" w:rsidRDefault="00855BC7" w:rsidP="00855BC7">
            <w:pPr>
              <w:jc w:val="center"/>
            </w:pPr>
            <w:r w:rsidRPr="00C60FC5">
              <w:t>–</w:t>
            </w:r>
          </w:p>
        </w:tc>
        <w:tc>
          <w:tcPr>
            <w:tcW w:w="723" w:type="dxa"/>
            <w:tcBorders>
              <w:top w:val="nil"/>
              <w:left w:val="nil"/>
              <w:bottom w:val="single" w:sz="4" w:space="0" w:color="auto"/>
              <w:right w:val="single" w:sz="4" w:space="0" w:color="auto"/>
            </w:tcBorders>
            <w:shd w:val="clear" w:color="auto" w:fill="auto"/>
          </w:tcPr>
          <w:p w14:paraId="377E96FF" w14:textId="327667C6" w:rsidR="00855BC7" w:rsidRPr="00C60FC5" w:rsidRDefault="00855BC7" w:rsidP="00855BC7">
            <w:pPr>
              <w:jc w:val="center"/>
            </w:pPr>
            <w:r w:rsidRPr="00C60FC5">
              <w:t>–</w:t>
            </w:r>
          </w:p>
        </w:tc>
        <w:tc>
          <w:tcPr>
            <w:tcW w:w="724" w:type="dxa"/>
            <w:tcBorders>
              <w:top w:val="nil"/>
              <w:left w:val="nil"/>
              <w:bottom w:val="single" w:sz="4" w:space="0" w:color="auto"/>
              <w:right w:val="single" w:sz="4" w:space="0" w:color="auto"/>
            </w:tcBorders>
            <w:shd w:val="clear" w:color="auto" w:fill="auto"/>
            <w:vAlign w:val="center"/>
          </w:tcPr>
          <w:p w14:paraId="0E738962" w14:textId="77777777" w:rsidR="00855BC7" w:rsidRPr="00C60FC5" w:rsidRDefault="00855BC7" w:rsidP="001B6F27">
            <w:pPr>
              <w:jc w:val="both"/>
            </w:pPr>
            <w:r w:rsidRPr="00C60FC5">
              <w:t>10,9</w:t>
            </w:r>
          </w:p>
        </w:tc>
        <w:tc>
          <w:tcPr>
            <w:tcW w:w="636" w:type="dxa"/>
            <w:tcBorders>
              <w:top w:val="nil"/>
              <w:left w:val="nil"/>
              <w:bottom w:val="single" w:sz="4" w:space="0" w:color="auto"/>
              <w:right w:val="single" w:sz="4" w:space="0" w:color="auto"/>
            </w:tcBorders>
            <w:shd w:val="clear" w:color="auto" w:fill="auto"/>
          </w:tcPr>
          <w:p w14:paraId="016A38CA" w14:textId="4ED2F5E5" w:rsidR="00855BC7" w:rsidRPr="00C60FC5" w:rsidRDefault="00855BC7" w:rsidP="00855BC7">
            <w:pPr>
              <w:jc w:val="center"/>
            </w:pPr>
            <w:r w:rsidRPr="00C60FC5">
              <w:t>–</w:t>
            </w:r>
          </w:p>
        </w:tc>
        <w:tc>
          <w:tcPr>
            <w:tcW w:w="636" w:type="dxa"/>
            <w:tcBorders>
              <w:top w:val="nil"/>
              <w:left w:val="nil"/>
              <w:bottom w:val="single" w:sz="4" w:space="0" w:color="auto"/>
              <w:right w:val="single" w:sz="4" w:space="0" w:color="auto"/>
            </w:tcBorders>
            <w:shd w:val="clear" w:color="auto" w:fill="auto"/>
          </w:tcPr>
          <w:p w14:paraId="63115C19" w14:textId="37307C39" w:rsidR="00855BC7" w:rsidRPr="00C60FC5" w:rsidRDefault="00855BC7" w:rsidP="00855BC7">
            <w:pPr>
              <w:jc w:val="center"/>
            </w:pPr>
            <w:r w:rsidRPr="00C60FC5">
              <w:t>–</w:t>
            </w:r>
          </w:p>
        </w:tc>
        <w:tc>
          <w:tcPr>
            <w:tcW w:w="979" w:type="dxa"/>
            <w:tcBorders>
              <w:top w:val="nil"/>
              <w:left w:val="nil"/>
              <w:bottom w:val="single" w:sz="4" w:space="0" w:color="auto"/>
              <w:right w:val="single" w:sz="4" w:space="0" w:color="auto"/>
            </w:tcBorders>
            <w:shd w:val="clear" w:color="auto" w:fill="auto"/>
            <w:vAlign w:val="center"/>
          </w:tcPr>
          <w:p w14:paraId="2C070633" w14:textId="77777777" w:rsidR="00855BC7" w:rsidRPr="00C60FC5" w:rsidRDefault="00855BC7" w:rsidP="001B6F27">
            <w:pPr>
              <w:jc w:val="both"/>
            </w:pPr>
            <w:r w:rsidRPr="00C60FC5">
              <w:t>21,7</w:t>
            </w:r>
          </w:p>
        </w:tc>
        <w:tc>
          <w:tcPr>
            <w:tcW w:w="560" w:type="dxa"/>
            <w:tcBorders>
              <w:top w:val="nil"/>
              <w:left w:val="nil"/>
              <w:bottom w:val="single" w:sz="4" w:space="0" w:color="auto"/>
              <w:right w:val="single" w:sz="4" w:space="0" w:color="auto"/>
            </w:tcBorders>
            <w:shd w:val="clear" w:color="auto" w:fill="auto"/>
          </w:tcPr>
          <w:p w14:paraId="24858CAC" w14:textId="0A9B55E1" w:rsidR="00855BC7" w:rsidRPr="00C60FC5" w:rsidRDefault="00855BC7" w:rsidP="00855BC7">
            <w:pPr>
              <w:jc w:val="center"/>
            </w:pPr>
            <w:r w:rsidRPr="00C60FC5">
              <w:t>–</w:t>
            </w:r>
          </w:p>
        </w:tc>
        <w:tc>
          <w:tcPr>
            <w:tcW w:w="602" w:type="dxa"/>
            <w:tcBorders>
              <w:top w:val="nil"/>
              <w:left w:val="nil"/>
              <w:bottom w:val="single" w:sz="4" w:space="0" w:color="auto"/>
              <w:right w:val="single" w:sz="4" w:space="0" w:color="auto"/>
            </w:tcBorders>
            <w:shd w:val="clear" w:color="auto" w:fill="auto"/>
          </w:tcPr>
          <w:p w14:paraId="32727A87" w14:textId="49969505" w:rsidR="00855BC7" w:rsidRPr="00C60FC5" w:rsidRDefault="00855BC7" w:rsidP="00855BC7">
            <w:pPr>
              <w:jc w:val="center"/>
            </w:pPr>
            <w:r w:rsidRPr="00C60FC5">
              <w:t>–</w:t>
            </w:r>
          </w:p>
        </w:tc>
        <w:tc>
          <w:tcPr>
            <w:tcW w:w="680" w:type="dxa"/>
            <w:tcBorders>
              <w:top w:val="nil"/>
              <w:left w:val="nil"/>
              <w:bottom w:val="single" w:sz="4" w:space="0" w:color="auto"/>
              <w:right w:val="single" w:sz="4" w:space="0" w:color="auto"/>
            </w:tcBorders>
            <w:shd w:val="clear" w:color="auto" w:fill="auto"/>
            <w:vAlign w:val="center"/>
          </w:tcPr>
          <w:p w14:paraId="6CD350ED" w14:textId="77777777" w:rsidR="00855BC7" w:rsidRPr="00C60FC5" w:rsidRDefault="00855BC7" w:rsidP="001B6F27">
            <w:pPr>
              <w:jc w:val="both"/>
            </w:pPr>
            <w:r w:rsidRPr="00C60FC5">
              <w:t>22,1</w:t>
            </w:r>
          </w:p>
        </w:tc>
      </w:tr>
      <w:tr w:rsidR="00855BC7" w:rsidRPr="00C60FC5" w14:paraId="2D5CB152" w14:textId="77777777" w:rsidTr="004A2788">
        <w:trPr>
          <w:trHeight w:val="276"/>
        </w:trPr>
        <w:tc>
          <w:tcPr>
            <w:tcW w:w="1201" w:type="dxa"/>
            <w:tcBorders>
              <w:top w:val="nil"/>
              <w:left w:val="single" w:sz="4" w:space="0" w:color="auto"/>
              <w:bottom w:val="single" w:sz="4" w:space="0" w:color="auto"/>
              <w:right w:val="single" w:sz="4" w:space="0" w:color="auto"/>
            </w:tcBorders>
            <w:shd w:val="clear" w:color="auto" w:fill="auto"/>
            <w:vAlign w:val="center"/>
            <w:hideMark/>
          </w:tcPr>
          <w:p w14:paraId="50CBFC6E" w14:textId="77777777" w:rsidR="00855BC7" w:rsidRPr="00C60FC5" w:rsidRDefault="00855BC7" w:rsidP="001B6F27">
            <w:pPr>
              <w:jc w:val="center"/>
            </w:pPr>
            <w:r w:rsidRPr="00C60FC5">
              <w:t>4</w:t>
            </w:r>
          </w:p>
        </w:tc>
        <w:tc>
          <w:tcPr>
            <w:tcW w:w="723" w:type="dxa"/>
            <w:tcBorders>
              <w:top w:val="nil"/>
              <w:left w:val="nil"/>
              <w:bottom w:val="single" w:sz="4" w:space="0" w:color="auto"/>
              <w:right w:val="single" w:sz="4" w:space="0" w:color="auto"/>
            </w:tcBorders>
            <w:shd w:val="clear" w:color="auto" w:fill="auto"/>
          </w:tcPr>
          <w:p w14:paraId="3C9FE27A" w14:textId="713DCBFF" w:rsidR="00855BC7" w:rsidRPr="00C60FC5" w:rsidRDefault="00855BC7" w:rsidP="00855BC7">
            <w:pPr>
              <w:jc w:val="center"/>
            </w:pPr>
            <w:r w:rsidRPr="00C60FC5">
              <w:t>–</w:t>
            </w:r>
          </w:p>
        </w:tc>
        <w:tc>
          <w:tcPr>
            <w:tcW w:w="723" w:type="dxa"/>
            <w:tcBorders>
              <w:top w:val="nil"/>
              <w:left w:val="nil"/>
              <w:bottom w:val="single" w:sz="4" w:space="0" w:color="auto"/>
              <w:right w:val="single" w:sz="4" w:space="0" w:color="auto"/>
            </w:tcBorders>
            <w:shd w:val="clear" w:color="auto" w:fill="auto"/>
            <w:vAlign w:val="center"/>
          </w:tcPr>
          <w:p w14:paraId="5CC03CFB" w14:textId="77777777" w:rsidR="00855BC7" w:rsidRPr="00C60FC5" w:rsidRDefault="00855BC7" w:rsidP="001B6F27">
            <w:pPr>
              <w:jc w:val="both"/>
            </w:pPr>
            <w:r w:rsidRPr="00C60FC5">
              <w:t>10,2</w:t>
            </w:r>
          </w:p>
        </w:tc>
        <w:tc>
          <w:tcPr>
            <w:tcW w:w="724" w:type="dxa"/>
            <w:tcBorders>
              <w:top w:val="nil"/>
              <w:left w:val="nil"/>
              <w:bottom w:val="single" w:sz="4" w:space="0" w:color="auto"/>
              <w:right w:val="single" w:sz="4" w:space="0" w:color="auto"/>
            </w:tcBorders>
            <w:shd w:val="clear" w:color="auto" w:fill="auto"/>
          </w:tcPr>
          <w:p w14:paraId="55F06125" w14:textId="0E713244" w:rsidR="00855BC7" w:rsidRPr="00C60FC5" w:rsidRDefault="00855BC7" w:rsidP="00855BC7">
            <w:pPr>
              <w:jc w:val="center"/>
            </w:pPr>
            <w:r w:rsidRPr="00C60FC5">
              <w:t>–</w:t>
            </w:r>
          </w:p>
        </w:tc>
        <w:tc>
          <w:tcPr>
            <w:tcW w:w="723" w:type="dxa"/>
            <w:tcBorders>
              <w:top w:val="nil"/>
              <w:left w:val="nil"/>
              <w:bottom w:val="single" w:sz="4" w:space="0" w:color="auto"/>
              <w:right w:val="single" w:sz="4" w:space="0" w:color="auto"/>
            </w:tcBorders>
            <w:shd w:val="clear" w:color="auto" w:fill="auto"/>
          </w:tcPr>
          <w:p w14:paraId="01CB9ADE" w14:textId="09E1E644" w:rsidR="00855BC7" w:rsidRPr="00C60FC5" w:rsidRDefault="00855BC7" w:rsidP="00855BC7">
            <w:pPr>
              <w:jc w:val="center"/>
            </w:pPr>
            <w:r w:rsidRPr="00C60FC5">
              <w:t>–</w:t>
            </w:r>
          </w:p>
        </w:tc>
        <w:tc>
          <w:tcPr>
            <w:tcW w:w="723" w:type="dxa"/>
            <w:tcBorders>
              <w:top w:val="nil"/>
              <w:left w:val="nil"/>
              <w:bottom w:val="single" w:sz="4" w:space="0" w:color="auto"/>
              <w:right w:val="single" w:sz="4" w:space="0" w:color="auto"/>
            </w:tcBorders>
            <w:shd w:val="clear" w:color="auto" w:fill="auto"/>
            <w:vAlign w:val="center"/>
          </w:tcPr>
          <w:p w14:paraId="7B00E2A1" w14:textId="77777777" w:rsidR="00855BC7" w:rsidRPr="00C60FC5" w:rsidRDefault="00855BC7" w:rsidP="001B6F27">
            <w:pPr>
              <w:jc w:val="both"/>
            </w:pPr>
            <w:r w:rsidRPr="00C60FC5">
              <w:t>23,8</w:t>
            </w:r>
          </w:p>
        </w:tc>
        <w:tc>
          <w:tcPr>
            <w:tcW w:w="724" w:type="dxa"/>
            <w:tcBorders>
              <w:top w:val="nil"/>
              <w:left w:val="nil"/>
              <w:bottom w:val="single" w:sz="4" w:space="0" w:color="auto"/>
              <w:right w:val="single" w:sz="4" w:space="0" w:color="auto"/>
            </w:tcBorders>
            <w:shd w:val="clear" w:color="auto" w:fill="auto"/>
          </w:tcPr>
          <w:p w14:paraId="6C032C3B" w14:textId="68FC5A30" w:rsidR="00855BC7" w:rsidRPr="00C60FC5" w:rsidRDefault="00855BC7" w:rsidP="00855BC7">
            <w:pPr>
              <w:jc w:val="center"/>
            </w:pPr>
            <w:r w:rsidRPr="00C60FC5">
              <w:t>–</w:t>
            </w:r>
          </w:p>
        </w:tc>
        <w:tc>
          <w:tcPr>
            <w:tcW w:w="636" w:type="dxa"/>
            <w:tcBorders>
              <w:top w:val="nil"/>
              <w:left w:val="nil"/>
              <w:bottom w:val="single" w:sz="4" w:space="0" w:color="auto"/>
              <w:right w:val="single" w:sz="4" w:space="0" w:color="auto"/>
            </w:tcBorders>
            <w:shd w:val="clear" w:color="auto" w:fill="auto"/>
          </w:tcPr>
          <w:p w14:paraId="50C4BA02" w14:textId="689D4602" w:rsidR="00855BC7" w:rsidRPr="00C60FC5" w:rsidRDefault="00855BC7" w:rsidP="00855BC7">
            <w:pPr>
              <w:jc w:val="center"/>
            </w:pPr>
            <w:r w:rsidRPr="00C60FC5">
              <w:t>–</w:t>
            </w:r>
          </w:p>
        </w:tc>
        <w:tc>
          <w:tcPr>
            <w:tcW w:w="636" w:type="dxa"/>
            <w:tcBorders>
              <w:top w:val="nil"/>
              <w:left w:val="nil"/>
              <w:bottom w:val="single" w:sz="4" w:space="0" w:color="auto"/>
              <w:right w:val="single" w:sz="4" w:space="0" w:color="auto"/>
            </w:tcBorders>
            <w:shd w:val="clear" w:color="auto" w:fill="auto"/>
            <w:vAlign w:val="center"/>
          </w:tcPr>
          <w:p w14:paraId="2620D231" w14:textId="77777777" w:rsidR="00855BC7" w:rsidRPr="00C60FC5" w:rsidRDefault="00855BC7" w:rsidP="001B6F27">
            <w:pPr>
              <w:jc w:val="both"/>
            </w:pPr>
            <w:r w:rsidRPr="00C60FC5">
              <w:t>34,2</w:t>
            </w:r>
          </w:p>
        </w:tc>
        <w:tc>
          <w:tcPr>
            <w:tcW w:w="979" w:type="dxa"/>
            <w:tcBorders>
              <w:top w:val="nil"/>
              <w:left w:val="nil"/>
              <w:bottom w:val="single" w:sz="4" w:space="0" w:color="auto"/>
              <w:right w:val="single" w:sz="4" w:space="0" w:color="auto"/>
            </w:tcBorders>
            <w:shd w:val="clear" w:color="auto" w:fill="auto"/>
          </w:tcPr>
          <w:p w14:paraId="542C781E" w14:textId="00D2E136" w:rsidR="00855BC7" w:rsidRPr="00C60FC5" w:rsidRDefault="00855BC7" w:rsidP="00855BC7">
            <w:pPr>
              <w:jc w:val="center"/>
            </w:pPr>
            <w:r w:rsidRPr="00C60FC5">
              <w:t>–</w:t>
            </w:r>
          </w:p>
        </w:tc>
        <w:tc>
          <w:tcPr>
            <w:tcW w:w="560" w:type="dxa"/>
            <w:tcBorders>
              <w:top w:val="nil"/>
              <w:left w:val="nil"/>
              <w:bottom w:val="single" w:sz="4" w:space="0" w:color="auto"/>
              <w:right w:val="single" w:sz="4" w:space="0" w:color="auto"/>
            </w:tcBorders>
            <w:shd w:val="clear" w:color="auto" w:fill="auto"/>
          </w:tcPr>
          <w:p w14:paraId="4908FA54" w14:textId="4B626D76" w:rsidR="00855BC7" w:rsidRPr="00C60FC5" w:rsidRDefault="00855BC7" w:rsidP="004A2788">
            <w:pPr>
              <w:ind w:left="-52" w:right="-66"/>
              <w:jc w:val="center"/>
            </w:pPr>
            <w:r w:rsidRPr="00C60FC5">
              <w:t>–</w:t>
            </w:r>
          </w:p>
        </w:tc>
        <w:tc>
          <w:tcPr>
            <w:tcW w:w="602" w:type="dxa"/>
            <w:tcBorders>
              <w:top w:val="nil"/>
              <w:left w:val="nil"/>
              <w:bottom w:val="single" w:sz="4" w:space="0" w:color="auto"/>
              <w:right w:val="single" w:sz="4" w:space="0" w:color="auto"/>
            </w:tcBorders>
            <w:shd w:val="clear" w:color="auto" w:fill="auto"/>
            <w:vAlign w:val="center"/>
          </w:tcPr>
          <w:p w14:paraId="787843C6" w14:textId="77777777" w:rsidR="00855BC7" w:rsidRPr="00C60FC5" w:rsidRDefault="00855BC7" w:rsidP="004A2788">
            <w:pPr>
              <w:ind w:left="-52" w:right="-66"/>
              <w:jc w:val="both"/>
            </w:pPr>
            <w:r w:rsidRPr="00C60FC5">
              <w:t>28,3</w:t>
            </w:r>
          </w:p>
        </w:tc>
        <w:tc>
          <w:tcPr>
            <w:tcW w:w="680" w:type="dxa"/>
            <w:tcBorders>
              <w:top w:val="nil"/>
              <w:left w:val="nil"/>
              <w:bottom w:val="single" w:sz="4" w:space="0" w:color="auto"/>
              <w:right w:val="single" w:sz="4" w:space="0" w:color="auto"/>
            </w:tcBorders>
            <w:shd w:val="clear" w:color="auto" w:fill="auto"/>
          </w:tcPr>
          <w:p w14:paraId="38CD0C46" w14:textId="4B07F0C2" w:rsidR="00855BC7" w:rsidRPr="00C60FC5" w:rsidRDefault="00855BC7" w:rsidP="00855BC7">
            <w:pPr>
              <w:jc w:val="center"/>
            </w:pPr>
            <w:r w:rsidRPr="00C60FC5">
              <w:t>–</w:t>
            </w:r>
          </w:p>
        </w:tc>
      </w:tr>
      <w:tr w:rsidR="00855BC7" w:rsidRPr="00C60FC5" w14:paraId="292E3603" w14:textId="77777777" w:rsidTr="004A2788">
        <w:trPr>
          <w:trHeight w:val="276"/>
        </w:trPr>
        <w:tc>
          <w:tcPr>
            <w:tcW w:w="1201" w:type="dxa"/>
            <w:tcBorders>
              <w:top w:val="nil"/>
              <w:left w:val="single" w:sz="4" w:space="0" w:color="auto"/>
              <w:bottom w:val="single" w:sz="4" w:space="0" w:color="auto"/>
              <w:right w:val="single" w:sz="4" w:space="0" w:color="auto"/>
            </w:tcBorders>
            <w:shd w:val="clear" w:color="auto" w:fill="auto"/>
            <w:vAlign w:val="center"/>
            <w:hideMark/>
          </w:tcPr>
          <w:p w14:paraId="580B7319" w14:textId="77777777" w:rsidR="00855BC7" w:rsidRPr="00C60FC5" w:rsidRDefault="00855BC7" w:rsidP="001B6F27">
            <w:pPr>
              <w:jc w:val="center"/>
            </w:pPr>
            <w:r w:rsidRPr="00C60FC5">
              <w:t>5</w:t>
            </w:r>
          </w:p>
        </w:tc>
        <w:tc>
          <w:tcPr>
            <w:tcW w:w="723" w:type="dxa"/>
            <w:tcBorders>
              <w:top w:val="nil"/>
              <w:left w:val="nil"/>
              <w:bottom w:val="single" w:sz="4" w:space="0" w:color="auto"/>
              <w:right w:val="single" w:sz="4" w:space="0" w:color="auto"/>
            </w:tcBorders>
            <w:shd w:val="clear" w:color="auto" w:fill="auto"/>
          </w:tcPr>
          <w:p w14:paraId="4A4B7DE4" w14:textId="6AC7DBC3" w:rsidR="00855BC7" w:rsidRPr="00C60FC5" w:rsidRDefault="00855BC7" w:rsidP="00855BC7">
            <w:pPr>
              <w:jc w:val="center"/>
            </w:pPr>
            <w:r w:rsidRPr="00C60FC5">
              <w:t>–</w:t>
            </w:r>
          </w:p>
        </w:tc>
        <w:tc>
          <w:tcPr>
            <w:tcW w:w="723" w:type="dxa"/>
            <w:tcBorders>
              <w:top w:val="nil"/>
              <w:left w:val="nil"/>
              <w:bottom w:val="single" w:sz="4" w:space="0" w:color="auto"/>
              <w:right w:val="single" w:sz="4" w:space="0" w:color="auto"/>
            </w:tcBorders>
            <w:shd w:val="clear" w:color="auto" w:fill="auto"/>
            <w:vAlign w:val="center"/>
          </w:tcPr>
          <w:p w14:paraId="4D297EAD" w14:textId="77777777" w:rsidR="00855BC7" w:rsidRPr="00C60FC5" w:rsidRDefault="00855BC7" w:rsidP="001B6F27">
            <w:pPr>
              <w:jc w:val="both"/>
            </w:pPr>
            <w:r w:rsidRPr="00C60FC5">
              <w:t>38,1</w:t>
            </w:r>
          </w:p>
        </w:tc>
        <w:tc>
          <w:tcPr>
            <w:tcW w:w="724" w:type="dxa"/>
            <w:tcBorders>
              <w:top w:val="nil"/>
              <w:left w:val="nil"/>
              <w:bottom w:val="single" w:sz="4" w:space="0" w:color="auto"/>
              <w:right w:val="single" w:sz="4" w:space="0" w:color="auto"/>
            </w:tcBorders>
            <w:shd w:val="clear" w:color="auto" w:fill="auto"/>
          </w:tcPr>
          <w:p w14:paraId="4BED8D70" w14:textId="0FD5C313" w:rsidR="00855BC7" w:rsidRPr="00C60FC5" w:rsidRDefault="00855BC7" w:rsidP="00855BC7">
            <w:pPr>
              <w:jc w:val="center"/>
            </w:pPr>
            <w:r w:rsidRPr="00C60FC5">
              <w:t>–</w:t>
            </w:r>
          </w:p>
        </w:tc>
        <w:tc>
          <w:tcPr>
            <w:tcW w:w="723" w:type="dxa"/>
            <w:tcBorders>
              <w:top w:val="nil"/>
              <w:left w:val="nil"/>
              <w:bottom w:val="single" w:sz="4" w:space="0" w:color="auto"/>
              <w:right w:val="single" w:sz="4" w:space="0" w:color="auto"/>
            </w:tcBorders>
            <w:shd w:val="clear" w:color="auto" w:fill="auto"/>
          </w:tcPr>
          <w:p w14:paraId="7357CC50" w14:textId="3A4B7D32" w:rsidR="00855BC7" w:rsidRPr="00C60FC5" w:rsidRDefault="00855BC7" w:rsidP="00855BC7">
            <w:pPr>
              <w:jc w:val="center"/>
            </w:pPr>
            <w:r w:rsidRPr="00C60FC5">
              <w:t>–</w:t>
            </w:r>
          </w:p>
        </w:tc>
        <w:tc>
          <w:tcPr>
            <w:tcW w:w="723" w:type="dxa"/>
            <w:tcBorders>
              <w:top w:val="nil"/>
              <w:left w:val="nil"/>
              <w:bottom w:val="single" w:sz="4" w:space="0" w:color="auto"/>
              <w:right w:val="single" w:sz="4" w:space="0" w:color="auto"/>
            </w:tcBorders>
            <w:shd w:val="clear" w:color="auto" w:fill="auto"/>
            <w:vAlign w:val="center"/>
          </w:tcPr>
          <w:p w14:paraId="0A4615F9" w14:textId="77777777" w:rsidR="00855BC7" w:rsidRPr="00C60FC5" w:rsidRDefault="00855BC7" w:rsidP="001B6F27">
            <w:pPr>
              <w:jc w:val="both"/>
            </w:pPr>
            <w:r w:rsidRPr="00C60FC5">
              <w:t>31,9</w:t>
            </w:r>
          </w:p>
        </w:tc>
        <w:tc>
          <w:tcPr>
            <w:tcW w:w="724" w:type="dxa"/>
            <w:tcBorders>
              <w:top w:val="nil"/>
              <w:left w:val="nil"/>
              <w:bottom w:val="single" w:sz="4" w:space="0" w:color="auto"/>
              <w:right w:val="single" w:sz="4" w:space="0" w:color="auto"/>
            </w:tcBorders>
            <w:shd w:val="clear" w:color="auto" w:fill="auto"/>
          </w:tcPr>
          <w:p w14:paraId="3DC59D24" w14:textId="341CDACD" w:rsidR="00855BC7" w:rsidRPr="00C60FC5" w:rsidRDefault="00855BC7" w:rsidP="00855BC7">
            <w:pPr>
              <w:jc w:val="center"/>
            </w:pPr>
            <w:r w:rsidRPr="00C60FC5">
              <w:t>–</w:t>
            </w:r>
          </w:p>
        </w:tc>
        <w:tc>
          <w:tcPr>
            <w:tcW w:w="636" w:type="dxa"/>
            <w:tcBorders>
              <w:top w:val="nil"/>
              <w:left w:val="nil"/>
              <w:bottom w:val="single" w:sz="4" w:space="0" w:color="auto"/>
              <w:right w:val="single" w:sz="4" w:space="0" w:color="auto"/>
            </w:tcBorders>
            <w:shd w:val="clear" w:color="auto" w:fill="auto"/>
          </w:tcPr>
          <w:p w14:paraId="612A43F2" w14:textId="5F972F3D" w:rsidR="00855BC7" w:rsidRPr="00C60FC5" w:rsidRDefault="00855BC7" w:rsidP="00855BC7">
            <w:pPr>
              <w:jc w:val="center"/>
            </w:pPr>
            <w:r w:rsidRPr="00C60FC5">
              <w:t>–</w:t>
            </w:r>
          </w:p>
        </w:tc>
        <w:tc>
          <w:tcPr>
            <w:tcW w:w="636" w:type="dxa"/>
            <w:tcBorders>
              <w:top w:val="nil"/>
              <w:left w:val="nil"/>
              <w:bottom w:val="single" w:sz="4" w:space="0" w:color="auto"/>
              <w:right w:val="single" w:sz="4" w:space="0" w:color="auto"/>
            </w:tcBorders>
            <w:shd w:val="clear" w:color="auto" w:fill="auto"/>
            <w:vAlign w:val="center"/>
          </w:tcPr>
          <w:p w14:paraId="2D7D7AE6" w14:textId="77777777" w:rsidR="00855BC7" w:rsidRPr="00C60FC5" w:rsidRDefault="00855BC7" w:rsidP="001B6F27">
            <w:pPr>
              <w:jc w:val="both"/>
            </w:pPr>
            <w:r w:rsidRPr="00C60FC5">
              <w:t>35,1</w:t>
            </w:r>
          </w:p>
        </w:tc>
        <w:tc>
          <w:tcPr>
            <w:tcW w:w="979" w:type="dxa"/>
            <w:tcBorders>
              <w:top w:val="nil"/>
              <w:left w:val="nil"/>
              <w:bottom w:val="single" w:sz="4" w:space="0" w:color="auto"/>
              <w:right w:val="single" w:sz="4" w:space="0" w:color="auto"/>
            </w:tcBorders>
            <w:shd w:val="clear" w:color="auto" w:fill="auto"/>
          </w:tcPr>
          <w:p w14:paraId="41E0972E" w14:textId="3D55C80C" w:rsidR="00855BC7" w:rsidRPr="00C60FC5" w:rsidRDefault="00855BC7" w:rsidP="00855BC7">
            <w:pPr>
              <w:jc w:val="center"/>
            </w:pPr>
            <w:r w:rsidRPr="00C60FC5">
              <w:t>–</w:t>
            </w:r>
          </w:p>
        </w:tc>
        <w:tc>
          <w:tcPr>
            <w:tcW w:w="560" w:type="dxa"/>
            <w:tcBorders>
              <w:top w:val="nil"/>
              <w:left w:val="nil"/>
              <w:bottom w:val="single" w:sz="4" w:space="0" w:color="auto"/>
              <w:right w:val="single" w:sz="4" w:space="0" w:color="auto"/>
            </w:tcBorders>
            <w:shd w:val="clear" w:color="auto" w:fill="auto"/>
          </w:tcPr>
          <w:p w14:paraId="6014A071" w14:textId="2E044DD6" w:rsidR="00855BC7" w:rsidRPr="00C60FC5" w:rsidRDefault="00855BC7" w:rsidP="004A2788">
            <w:pPr>
              <w:ind w:left="-52" w:right="-66"/>
              <w:jc w:val="center"/>
            </w:pPr>
            <w:r w:rsidRPr="00C60FC5">
              <w:t>–</w:t>
            </w:r>
          </w:p>
        </w:tc>
        <w:tc>
          <w:tcPr>
            <w:tcW w:w="602" w:type="dxa"/>
            <w:tcBorders>
              <w:top w:val="nil"/>
              <w:left w:val="nil"/>
              <w:bottom w:val="single" w:sz="4" w:space="0" w:color="auto"/>
              <w:right w:val="single" w:sz="4" w:space="0" w:color="auto"/>
            </w:tcBorders>
            <w:shd w:val="clear" w:color="auto" w:fill="auto"/>
            <w:vAlign w:val="center"/>
          </w:tcPr>
          <w:p w14:paraId="125BFC00" w14:textId="77777777" w:rsidR="00855BC7" w:rsidRPr="00C60FC5" w:rsidRDefault="00855BC7" w:rsidP="004A2788">
            <w:pPr>
              <w:ind w:left="-52" w:right="-66"/>
              <w:jc w:val="both"/>
            </w:pPr>
            <w:r w:rsidRPr="00C60FC5">
              <w:t>48,4</w:t>
            </w:r>
          </w:p>
        </w:tc>
        <w:tc>
          <w:tcPr>
            <w:tcW w:w="680" w:type="dxa"/>
            <w:tcBorders>
              <w:top w:val="nil"/>
              <w:left w:val="nil"/>
              <w:bottom w:val="single" w:sz="4" w:space="0" w:color="auto"/>
              <w:right w:val="single" w:sz="4" w:space="0" w:color="auto"/>
            </w:tcBorders>
            <w:shd w:val="clear" w:color="auto" w:fill="auto"/>
          </w:tcPr>
          <w:p w14:paraId="6DDF4385" w14:textId="09DDC90C" w:rsidR="00855BC7" w:rsidRPr="00C60FC5" w:rsidRDefault="00855BC7" w:rsidP="00855BC7">
            <w:pPr>
              <w:jc w:val="center"/>
            </w:pPr>
            <w:r w:rsidRPr="00C60FC5">
              <w:t>–</w:t>
            </w:r>
          </w:p>
        </w:tc>
      </w:tr>
      <w:tr w:rsidR="00855BC7" w:rsidRPr="00C60FC5" w14:paraId="5E29210E" w14:textId="77777777" w:rsidTr="004A2788">
        <w:trPr>
          <w:trHeight w:val="276"/>
        </w:trPr>
        <w:tc>
          <w:tcPr>
            <w:tcW w:w="1201" w:type="dxa"/>
            <w:tcBorders>
              <w:top w:val="nil"/>
              <w:left w:val="single" w:sz="4" w:space="0" w:color="auto"/>
              <w:bottom w:val="single" w:sz="4" w:space="0" w:color="auto"/>
              <w:right w:val="single" w:sz="4" w:space="0" w:color="auto"/>
            </w:tcBorders>
            <w:shd w:val="clear" w:color="auto" w:fill="auto"/>
            <w:vAlign w:val="center"/>
            <w:hideMark/>
          </w:tcPr>
          <w:p w14:paraId="6CDACBC2" w14:textId="77777777" w:rsidR="00855BC7" w:rsidRPr="00C60FC5" w:rsidRDefault="00855BC7" w:rsidP="001B6F27">
            <w:pPr>
              <w:jc w:val="center"/>
            </w:pPr>
            <w:r w:rsidRPr="00C60FC5">
              <w:t>6</w:t>
            </w:r>
          </w:p>
        </w:tc>
        <w:tc>
          <w:tcPr>
            <w:tcW w:w="723" w:type="dxa"/>
            <w:tcBorders>
              <w:top w:val="nil"/>
              <w:left w:val="nil"/>
              <w:bottom w:val="single" w:sz="4" w:space="0" w:color="auto"/>
              <w:right w:val="single" w:sz="4" w:space="0" w:color="auto"/>
            </w:tcBorders>
            <w:shd w:val="clear" w:color="auto" w:fill="auto"/>
          </w:tcPr>
          <w:p w14:paraId="20C7B3EF" w14:textId="1046B7DC" w:rsidR="00855BC7" w:rsidRPr="00C60FC5" w:rsidRDefault="00855BC7" w:rsidP="00855BC7">
            <w:pPr>
              <w:jc w:val="center"/>
            </w:pPr>
            <w:r w:rsidRPr="00C60FC5">
              <w:t>–</w:t>
            </w:r>
          </w:p>
        </w:tc>
        <w:tc>
          <w:tcPr>
            <w:tcW w:w="723" w:type="dxa"/>
            <w:tcBorders>
              <w:top w:val="nil"/>
              <w:left w:val="nil"/>
              <w:bottom w:val="single" w:sz="4" w:space="0" w:color="auto"/>
              <w:right w:val="single" w:sz="4" w:space="0" w:color="auto"/>
            </w:tcBorders>
            <w:shd w:val="clear" w:color="auto" w:fill="auto"/>
            <w:vAlign w:val="center"/>
          </w:tcPr>
          <w:p w14:paraId="284EA560" w14:textId="77777777" w:rsidR="00855BC7" w:rsidRPr="00C60FC5" w:rsidRDefault="00855BC7" w:rsidP="001B6F27">
            <w:pPr>
              <w:jc w:val="both"/>
            </w:pPr>
            <w:r w:rsidRPr="00C60FC5">
              <w:t>15,4</w:t>
            </w:r>
          </w:p>
        </w:tc>
        <w:tc>
          <w:tcPr>
            <w:tcW w:w="724" w:type="dxa"/>
            <w:tcBorders>
              <w:top w:val="nil"/>
              <w:left w:val="nil"/>
              <w:bottom w:val="single" w:sz="4" w:space="0" w:color="auto"/>
              <w:right w:val="single" w:sz="4" w:space="0" w:color="auto"/>
            </w:tcBorders>
            <w:shd w:val="clear" w:color="auto" w:fill="auto"/>
          </w:tcPr>
          <w:p w14:paraId="6C2B2DA3" w14:textId="7CCC0118" w:rsidR="00855BC7" w:rsidRPr="00C60FC5" w:rsidRDefault="00855BC7" w:rsidP="00855BC7">
            <w:pPr>
              <w:jc w:val="center"/>
            </w:pPr>
            <w:r w:rsidRPr="00C60FC5">
              <w:t>–</w:t>
            </w:r>
          </w:p>
        </w:tc>
        <w:tc>
          <w:tcPr>
            <w:tcW w:w="723" w:type="dxa"/>
            <w:tcBorders>
              <w:top w:val="nil"/>
              <w:left w:val="nil"/>
              <w:bottom w:val="single" w:sz="4" w:space="0" w:color="auto"/>
              <w:right w:val="single" w:sz="4" w:space="0" w:color="auto"/>
            </w:tcBorders>
            <w:shd w:val="clear" w:color="auto" w:fill="auto"/>
          </w:tcPr>
          <w:p w14:paraId="4F82B748" w14:textId="7D0EAD5E" w:rsidR="00855BC7" w:rsidRPr="00C60FC5" w:rsidRDefault="00855BC7" w:rsidP="00855BC7">
            <w:pPr>
              <w:jc w:val="center"/>
            </w:pPr>
            <w:r w:rsidRPr="00C60FC5">
              <w:t>–</w:t>
            </w:r>
          </w:p>
        </w:tc>
        <w:tc>
          <w:tcPr>
            <w:tcW w:w="723" w:type="dxa"/>
            <w:tcBorders>
              <w:top w:val="nil"/>
              <w:left w:val="nil"/>
              <w:bottom w:val="single" w:sz="4" w:space="0" w:color="auto"/>
              <w:right w:val="single" w:sz="4" w:space="0" w:color="auto"/>
            </w:tcBorders>
            <w:shd w:val="clear" w:color="auto" w:fill="auto"/>
            <w:vAlign w:val="center"/>
          </w:tcPr>
          <w:p w14:paraId="64BE22BD" w14:textId="77777777" w:rsidR="00855BC7" w:rsidRPr="00C60FC5" w:rsidRDefault="00855BC7" w:rsidP="001B6F27">
            <w:pPr>
              <w:jc w:val="both"/>
            </w:pPr>
            <w:r w:rsidRPr="00C60FC5">
              <w:t>28,4</w:t>
            </w:r>
          </w:p>
        </w:tc>
        <w:tc>
          <w:tcPr>
            <w:tcW w:w="724" w:type="dxa"/>
            <w:tcBorders>
              <w:top w:val="nil"/>
              <w:left w:val="nil"/>
              <w:bottom w:val="single" w:sz="4" w:space="0" w:color="auto"/>
              <w:right w:val="single" w:sz="4" w:space="0" w:color="auto"/>
            </w:tcBorders>
            <w:shd w:val="clear" w:color="auto" w:fill="auto"/>
          </w:tcPr>
          <w:p w14:paraId="6D47A7D7" w14:textId="5202AB82" w:rsidR="00855BC7" w:rsidRPr="00C60FC5" w:rsidRDefault="00855BC7" w:rsidP="00855BC7">
            <w:pPr>
              <w:jc w:val="center"/>
            </w:pPr>
            <w:r w:rsidRPr="00C60FC5">
              <w:t>–</w:t>
            </w:r>
          </w:p>
        </w:tc>
        <w:tc>
          <w:tcPr>
            <w:tcW w:w="636" w:type="dxa"/>
            <w:tcBorders>
              <w:top w:val="nil"/>
              <w:left w:val="nil"/>
              <w:bottom w:val="single" w:sz="4" w:space="0" w:color="auto"/>
              <w:right w:val="single" w:sz="4" w:space="0" w:color="auto"/>
            </w:tcBorders>
            <w:shd w:val="clear" w:color="auto" w:fill="auto"/>
          </w:tcPr>
          <w:p w14:paraId="70FED49F" w14:textId="74F39E56" w:rsidR="00855BC7" w:rsidRPr="00C60FC5" w:rsidRDefault="00855BC7" w:rsidP="00855BC7">
            <w:pPr>
              <w:jc w:val="center"/>
            </w:pPr>
            <w:r w:rsidRPr="00C60FC5">
              <w:t>–</w:t>
            </w:r>
          </w:p>
        </w:tc>
        <w:tc>
          <w:tcPr>
            <w:tcW w:w="636" w:type="dxa"/>
            <w:tcBorders>
              <w:top w:val="nil"/>
              <w:left w:val="nil"/>
              <w:bottom w:val="single" w:sz="4" w:space="0" w:color="auto"/>
              <w:right w:val="single" w:sz="4" w:space="0" w:color="auto"/>
            </w:tcBorders>
            <w:shd w:val="clear" w:color="auto" w:fill="auto"/>
            <w:vAlign w:val="center"/>
          </w:tcPr>
          <w:p w14:paraId="7B2FB8CA" w14:textId="77777777" w:rsidR="00855BC7" w:rsidRPr="00C60FC5" w:rsidRDefault="00855BC7" w:rsidP="001B6F27">
            <w:pPr>
              <w:jc w:val="both"/>
            </w:pPr>
            <w:r w:rsidRPr="00C60FC5">
              <w:t>35,6</w:t>
            </w:r>
          </w:p>
        </w:tc>
        <w:tc>
          <w:tcPr>
            <w:tcW w:w="979" w:type="dxa"/>
            <w:tcBorders>
              <w:top w:val="nil"/>
              <w:left w:val="nil"/>
              <w:bottom w:val="single" w:sz="4" w:space="0" w:color="auto"/>
              <w:right w:val="single" w:sz="4" w:space="0" w:color="auto"/>
            </w:tcBorders>
            <w:shd w:val="clear" w:color="auto" w:fill="auto"/>
          </w:tcPr>
          <w:p w14:paraId="70D12646" w14:textId="4F4AF07A" w:rsidR="00855BC7" w:rsidRPr="00C60FC5" w:rsidRDefault="00855BC7" w:rsidP="00855BC7">
            <w:pPr>
              <w:jc w:val="center"/>
            </w:pPr>
            <w:r w:rsidRPr="00C60FC5">
              <w:t>–</w:t>
            </w:r>
          </w:p>
        </w:tc>
        <w:tc>
          <w:tcPr>
            <w:tcW w:w="560" w:type="dxa"/>
            <w:tcBorders>
              <w:top w:val="nil"/>
              <w:left w:val="nil"/>
              <w:bottom w:val="single" w:sz="4" w:space="0" w:color="auto"/>
              <w:right w:val="single" w:sz="4" w:space="0" w:color="auto"/>
            </w:tcBorders>
            <w:shd w:val="clear" w:color="auto" w:fill="auto"/>
          </w:tcPr>
          <w:p w14:paraId="22B6463D" w14:textId="66173F3B" w:rsidR="00855BC7" w:rsidRPr="00C60FC5" w:rsidRDefault="00855BC7" w:rsidP="004A2788">
            <w:pPr>
              <w:ind w:left="-52" w:right="-66"/>
              <w:jc w:val="center"/>
            </w:pPr>
            <w:r w:rsidRPr="00C60FC5">
              <w:t>–</w:t>
            </w:r>
          </w:p>
        </w:tc>
        <w:tc>
          <w:tcPr>
            <w:tcW w:w="602" w:type="dxa"/>
            <w:tcBorders>
              <w:top w:val="nil"/>
              <w:left w:val="nil"/>
              <w:bottom w:val="single" w:sz="4" w:space="0" w:color="auto"/>
              <w:right w:val="single" w:sz="4" w:space="0" w:color="auto"/>
            </w:tcBorders>
            <w:shd w:val="clear" w:color="auto" w:fill="auto"/>
            <w:vAlign w:val="center"/>
          </w:tcPr>
          <w:p w14:paraId="45B160E9" w14:textId="77777777" w:rsidR="00855BC7" w:rsidRPr="00C60FC5" w:rsidRDefault="00855BC7" w:rsidP="004A2788">
            <w:pPr>
              <w:ind w:left="-52" w:right="-66"/>
              <w:jc w:val="both"/>
            </w:pPr>
            <w:r w:rsidRPr="00C60FC5">
              <w:t>31,2</w:t>
            </w:r>
          </w:p>
        </w:tc>
        <w:tc>
          <w:tcPr>
            <w:tcW w:w="680" w:type="dxa"/>
            <w:tcBorders>
              <w:top w:val="nil"/>
              <w:left w:val="nil"/>
              <w:bottom w:val="single" w:sz="4" w:space="0" w:color="auto"/>
              <w:right w:val="single" w:sz="4" w:space="0" w:color="auto"/>
            </w:tcBorders>
            <w:shd w:val="clear" w:color="auto" w:fill="auto"/>
          </w:tcPr>
          <w:p w14:paraId="40DFA0D0" w14:textId="09DE56E6" w:rsidR="00855BC7" w:rsidRPr="00C60FC5" w:rsidRDefault="00855BC7" w:rsidP="00855BC7">
            <w:pPr>
              <w:jc w:val="center"/>
            </w:pPr>
            <w:r w:rsidRPr="00C60FC5">
              <w:t>–</w:t>
            </w:r>
          </w:p>
        </w:tc>
      </w:tr>
      <w:tr w:rsidR="00855BC7" w:rsidRPr="00C60FC5" w14:paraId="3472DEC6" w14:textId="77777777" w:rsidTr="004A2788">
        <w:trPr>
          <w:trHeight w:val="276"/>
        </w:trPr>
        <w:tc>
          <w:tcPr>
            <w:tcW w:w="1201" w:type="dxa"/>
            <w:tcBorders>
              <w:top w:val="nil"/>
              <w:left w:val="single" w:sz="4" w:space="0" w:color="auto"/>
              <w:bottom w:val="single" w:sz="4" w:space="0" w:color="auto"/>
              <w:right w:val="single" w:sz="4" w:space="0" w:color="auto"/>
            </w:tcBorders>
            <w:shd w:val="clear" w:color="auto" w:fill="auto"/>
            <w:vAlign w:val="center"/>
            <w:hideMark/>
          </w:tcPr>
          <w:p w14:paraId="6AE5F997" w14:textId="77777777" w:rsidR="00855BC7" w:rsidRPr="00C60FC5" w:rsidRDefault="00855BC7" w:rsidP="001B6F27">
            <w:pPr>
              <w:jc w:val="center"/>
            </w:pPr>
            <w:r w:rsidRPr="00C60FC5">
              <w:t>7</w:t>
            </w:r>
          </w:p>
        </w:tc>
        <w:tc>
          <w:tcPr>
            <w:tcW w:w="723" w:type="dxa"/>
            <w:tcBorders>
              <w:top w:val="nil"/>
              <w:left w:val="nil"/>
              <w:bottom w:val="single" w:sz="4" w:space="0" w:color="auto"/>
              <w:right w:val="single" w:sz="4" w:space="0" w:color="auto"/>
            </w:tcBorders>
            <w:shd w:val="clear" w:color="auto" w:fill="auto"/>
            <w:vAlign w:val="center"/>
          </w:tcPr>
          <w:p w14:paraId="13A4F817" w14:textId="77777777" w:rsidR="00855BC7" w:rsidRPr="00C60FC5" w:rsidRDefault="00855BC7" w:rsidP="001B6F27">
            <w:pPr>
              <w:jc w:val="both"/>
            </w:pPr>
            <w:r w:rsidRPr="00C60FC5">
              <w:t>74,8</w:t>
            </w:r>
          </w:p>
        </w:tc>
        <w:tc>
          <w:tcPr>
            <w:tcW w:w="723" w:type="dxa"/>
            <w:tcBorders>
              <w:top w:val="nil"/>
              <w:left w:val="nil"/>
              <w:bottom w:val="single" w:sz="4" w:space="0" w:color="auto"/>
              <w:right w:val="single" w:sz="4" w:space="0" w:color="auto"/>
            </w:tcBorders>
            <w:shd w:val="clear" w:color="auto" w:fill="auto"/>
          </w:tcPr>
          <w:p w14:paraId="3ACE42ED" w14:textId="5D6BEAF1" w:rsidR="00855BC7" w:rsidRPr="00C60FC5" w:rsidRDefault="00855BC7" w:rsidP="00855BC7">
            <w:pPr>
              <w:jc w:val="center"/>
            </w:pPr>
            <w:r w:rsidRPr="00C60FC5">
              <w:t>–</w:t>
            </w:r>
          </w:p>
        </w:tc>
        <w:tc>
          <w:tcPr>
            <w:tcW w:w="724" w:type="dxa"/>
            <w:tcBorders>
              <w:top w:val="nil"/>
              <w:left w:val="nil"/>
              <w:bottom w:val="single" w:sz="4" w:space="0" w:color="auto"/>
              <w:right w:val="single" w:sz="4" w:space="0" w:color="auto"/>
            </w:tcBorders>
            <w:shd w:val="clear" w:color="auto" w:fill="auto"/>
          </w:tcPr>
          <w:p w14:paraId="15EA5D42" w14:textId="3ED3AEEE" w:rsidR="00855BC7" w:rsidRPr="00C60FC5" w:rsidRDefault="00855BC7" w:rsidP="00855BC7">
            <w:pPr>
              <w:jc w:val="center"/>
            </w:pPr>
            <w:r w:rsidRPr="00C60FC5">
              <w:t>–</w:t>
            </w:r>
          </w:p>
        </w:tc>
        <w:tc>
          <w:tcPr>
            <w:tcW w:w="723" w:type="dxa"/>
            <w:tcBorders>
              <w:top w:val="nil"/>
              <w:left w:val="nil"/>
              <w:bottom w:val="single" w:sz="4" w:space="0" w:color="auto"/>
              <w:right w:val="single" w:sz="4" w:space="0" w:color="auto"/>
            </w:tcBorders>
            <w:shd w:val="clear" w:color="auto" w:fill="auto"/>
            <w:vAlign w:val="center"/>
          </w:tcPr>
          <w:p w14:paraId="5B087AAD" w14:textId="77777777" w:rsidR="00855BC7" w:rsidRPr="00C60FC5" w:rsidRDefault="00855BC7" w:rsidP="001B6F27">
            <w:pPr>
              <w:jc w:val="both"/>
            </w:pPr>
            <w:r w:rsidRPr="00C60FC5">
              <w:t>62,1</w:t>
            </w:r>
          </w:p>
        </w:tc>
        <w:tc>
          <w:tcPr>
            <w:tcW w:w="723" w:type="dxa"/>
            <w:tcBorders>
              <w:top w:val="nil"/>
              <w:left w:val="nil"/>
              <w:bottom w:val="single" w:sz="4" w:space="0" w:color="auto"/>
              <w:right w:val="single" w:sz="4" w:space="0" w:color="auto"/>
            </w:tcBorders>
            <w:shd w:val="clear" w:color="auto" w:fill="auto"/>
          </w:tcPr>
          <w:p w14:paraId="6F57268C" w14:textId="02CA8B09" w:rsidR="00855BC7" w:rsidRPr="00C60FC5" w:rsidRDefault="00855BC7" w:rsidP="00855BC7">
            <w:pPr>
              <w:jc w:val="center"/>
            </w:pPr>
            <w:r w:rsidRPr="00C60FC5">
              <w:t>–</w:t>
            </w:r>
          </w:p>
        </w:tc>
        <w:tc>
          <w:tcPr>
            <w:tcW w:w="724" w:type="dxa"/>
            <w:tcBorders>
              <w:top w:val="nil"/>
              <w:left w:val="nil"/>
              <w:bottom w:val="single" w:sz="4" w:space="0" w:color="auto"/>
              <w:right w:val="single" w:sz="4" w:space="0" w:color="auto"/>
            </w:tcBorders>
            <w:shd w:val="clear" w:color="auto" w:fill="auto"/>
          </w:tcPr>
          <w:p w14:paraId="7D6EB1AE" w14:textId="4B7A8D8A" w:rsidR="00855BC7" w:rsidRPr="00C60FC5" w:rsidRDefault="00855BC7" w:rsidP="00855BC7">
            <w:pPr>
              <w:jc w:val="center"/>
            </w:pPr>
            <w:r w:rsidRPr="00C60FC5">
              <w:t>–</w:t>
            </w:r>
          </w:p>
        </w:tc>
        <w:tc>
          <w:tcPr>
            <w:tcW w:w="636" w:type="dxa"/>
            <w:tcBorders>
              <w:top w:val="nil"/>
              <w:left w:val="nil"/>
              <w:bottom w:val="single" w:sz="4" w:space="0" w:color="auto"/>
              <w:right w:val="single" w:sz="4" w:space="0" w:color="auto"/>
            </w:tcBorders>
            <w:shd w:val="clear" w:color="auto" w:fill="auto"/>
            <w:vAlign w:val="center"/>
          </w:tcPr>
          <w:p w14:paraId="1AA364E9" w14:textId="77777777" w:rsidR="00855BC7" w:rsidRPr="00C60FC5" w:rsidRDefault="00855BC7" w:rsidP="001B6F27">
            <w:pPr>
              <w:jc w:val="both"/>
            </w:pPr>
            <w:r w:rsidRPr="00C60FC5">
              <w:t>55,1</w:t>
            </w:r>
          </w:p>
        </w:tc>
        <w:tc>
          <w:tcPr>
            <w:tcW w:w="636" w:type="dxa"/>
            <w:tcBorders>
              <w:top w:val="nil"/>
              <w:left w:val="nil"/>
              <w:bottom w:val="single" w:sz="4" w:space="0" w:color="auto"/>
              <w:right w:val="single" w:sz="4" w:space="0" w:color="auto"/>
            </w:tcBorders>
            <w:shd w:val="clear" w:color="auto" w:fill="auto"/>
          </w:tcPr>
          <w:p w14:paraId="09630C80" w14:textId="3187EA49" w:rsidR="00855BC7" w:rsidRPr="00C60FC5" w:rsidRDefault="00855BC7" w:rsidP="00855BC7">
            <w:pPr>
              <w:jc w:val="center"/>
            </w:pPr>
            <w:r w:rsidRPr="00C60FC5">
              <w:t>–</w:t>
            </w:r>
          </w:p>
        </w:tc>
        <w:tc>
          <w:tcPr>
            <w:tcW w:w="979" w:type="dxa"/>
            <w:tcBorders>
              <w:top w:val="nil"/>
              <w:left w:val="nil"/>
              <w:bottom w:val="single" w:sz="4" w:space="0" w:color="auto"/>
              <w:right w:val="single" w:sz="4" w:space="0" w:color="auto"/>
            </w:tcBorders>
            <w:shd w:val="clear" w:color="auto" w:fill="auto"/>
          </w:tcPr>
          <w:p w14:paraId="37E33369" w14:textId="38D3C7CF" w:rsidR="00855BC7" w:rsidRPr="00C60FC5" w:rsidRDefault="00855BC7" w:rsidP="00855BC7">
            <w:pPr>
              <w:jc w:val="center"/>
            </w:pPr>
            <w:r w:rsidRPr="00C60FC5">
              <w:t>–</w:t>
            </w:r>
          </w:p>
        </w:tc>
        <w:tc>
          <w:tcPr>
            <w:tcW w:w="560" w:type="dxa"/>
            <w:tcBorders>
              <w:top w:val="nil"/>
              <w:left w:val="nil"/>
              <w:bottom w:val="single" w:sz="4" w:space="0" w:color="auto"/>
              <w:right w:val="single" w:sz="4" w:space="0" w:color="auto"/>
            </w:tcBorders>
            <w:shd w:val="clear" w:color="auto" w:fill="auto"/>
            <w:vAlign w:val="center"/>
          </w:tcPr>
          <w:p w14:paraId="223823BB" w14:textId="77777777" w:rsidR="00855BC7" w:rsidRPr="00C60FC5" w:rsidRDefault="00855BC7" w:rsidP="004A2788">
            <w:pPr>
              <w:ind w:left="-52" w:right="-66"/>
              <w:jc w:val="both"/>
            </w:pPr>
            <w:r w:rsidRPr="00C60FC5">
              <w:t>47,8</w:t>
            </w:r>
          </w:p>
        </w:tc>
        <w:tc>
          <w:tcPr>
            <w:tcW w:w="602" w:type="dxa"/>
            <w:tcBorders>
              <w:top w:val="nil"/>
              <w:left w:val="nil"/>
              <w:bottom w:val="single" w:sz="4" w:space="0" w:color="auto"/>
              <w:right w:val="single" w:sz="4" w:space="0" w:color="auto"/>
            </w:tcBorders>
            <w:shd w:val="clear" w:color="auto" w:fill="auto"/>
          </w:tcPr>
          <w:p w14:paraId="5EBF7594" w14:textId="4B8916FA" w:rsidR="00855BC7" w:rsidRPr="00C60FC5" w:rsidRDefault="00855BC7" w:rsidP="004A2788">
            <w:pPr>
              <w:ind w:left="-52" w:right="-66"/>
              <w:jc w:val="center"/>
            </w:pPr>
            <w:r w:rsidRPr="00C60FC5">
              <w:t>–</w:t>
            </w:r>
          </w:p>
        </w:tc>
        <w:tc>
          <w:tcPr>
            <w:tcW w:w="680" w:type="dxa"/>
            <w:tcBorders>
              <w:top w:val="nil"/>
              <w:left w:val="nil"/>
              <w:bottom w:val="single" w:sz="4" w:space="0" w:color="auto"/>
              <w:right w:val="single" w:sz="4" w:space="0" w:color="auto"/>
            </w:tcBorders>
            <w:shd w:val="clear" w:color="auto" w:fill="auto"/>
          </w:tcPr>
          <w:p w14:paraId="720E94E4" w14:textId="0DD84498" w:rsidR="00855BC7" w:rsidRPr="00C60FC5" w:rsidRDefault="00855BC7" w:rsidP="00855BC7">
            <w:pPr>
              <w:jc w:val="center"/>
            </w:pPr>
            <w:r w:rsidRPr="00C60FC5">
              <w:t>–</w:t>
            </w:r>
          </w:p>
        </w:tc>
      </w:tr>
      <w:tr w:rsidR="00855BC7" w:rsidRPr="00C60FC5" w14:paraId="7FE5548F" w14:textId="77777777" w:rsidTr="004A2788">
        <w:trPr>
          <w:trHeight w:val="276"/>
        </w:trPr>
        <w:tc>
          <w:tcPr>
            <w:tcW w:w="1201" w:type="dxa"/>
            <w:tcBorders>
              <w:top w:val="nil"/>
              <w:left w:val="single" w:sz="4" w:space="0" w:color="auto"/>
              <w:bottom w:val="single" w:sz="4" w:space="0" w:color="auto"/>
              <w:right w:val="single" w:sz="4" w:space="0" w:color="auto"/>
            </w:tcBorders>
            <w:shd w:val="clear" w:color="auto" w:fill="auto"/>
            <w:vAlign w:val="center"/>
            <w:hideMark/>
          </w:tcPr>
          <w:p w14:paraId="35D913CB" w14:textId="77777777" w:rsidR="00855BC7" w:rsidRPr="00C60FC5" w:rsidRDefault="00855BC7" w:rsidP="001B6F27">
            <w:pPr>
              <w:jc w:val="center"/>
            </w:pPr>
            <w:r w:rsidRPr="00C60FC5">
              <w:t>8</w:t>
            </w:r>
          </w:p>
        </w:tc>
        <w:tc>
          <w:tcPr>
            <w:tcW w:w="723" w:type="dxa"/>
            <w:tcBorders>
              <w:top w:val="nil"/>
              <w:left w:val="nil"/>
              <w:bottom w:val="single" w:sz="4" w:space="0" w:color="auto"/>
              <w:right w:val="single" w:sz="4" w:space="0" w:color="auto"/>
            </w:tcBorders>
            <w:shd w:val="clear" w:color="auto" w:fill="auto"/>
            <w:vAlign w:val="center"/>
          </w:tcPr>
          <w:p w14:paraId="63D91F9F" w14:textId="77777777" w:rsidR="00855BC7" w:rsidRPr="00C60FC5" w:rsidRDefault="00855BC7" w:rsidP="001B6F27">
            <w:pPr>
              <w:jc w:val="both"/>
            </w:pPr>
            <w:r w:rsidRPr="00C60FC5">
              <w:t>45,2</w:t>
            </w:r>
          </w:p>
        </w:tc>
        <w:tc>
          <w:tcPr>
            <w:tcW w:w="723" w:type="dxa"/>
            <w:tcBorders>
              <w:top w:val="nil"/>
              <w:left w:val="nil"/>
              <w:bottom w:val="single" w:sz="4" w:space="0" w:color="auto"/>
              <w:right w:val="single" w:sz="4" w:space="0" w:color="auto"/>
            </w:tcBorders>
            <w:shd w:val="clear" w:color="auto" w:fill="auto"/>
          </w:tcPr>
          <w:p w14:paraId="1B9EFE8A" w14:textId="5D4874C6" w:rsidR="00855BC7" w:rsidRPr="00C60FC5" w:rsidRDefault="00855BC7" w:rsidP="00855BC7">
            <w:pPr>
              <w:jc w:val="center"/>
            </w:pPr>
            <w:r w:rsidRPr="00C60FC5">
              <w:t>–</w:t>
            </w:r>
          </w:p>
        </w:tc>
        <w:tc>
          <w:tcPr>
            <w:tcW w:w="724" w:type="dxa"/>
            <w:tcBorders>
              <w:top w:val="nil"/>
              <w:left w:val="nil"/>
              <w:bottom w:val="single" w:sz="4" w:space="0" w:color="auto"/>
              <w:right w:val="single" w:sz="4" w:space="0" w:color="auto"/>
            </w:tcBorders>
            <w:shd w:val="clear" w:color="auto" w:fill="auto"/>
          </w:tcPr>
          <w:p w14:paraId="3D97BD90" w14:textId="1C4A9589" w:rsidR="00855BC7" w:rsidRPr="00C60FC5" w:rsidRDefault="00855BC7" w:rsidP="00855BC7">
            <w:pPr>
              <w:jc w:val="center"/>
            </w:pPr>
            <w:r w:rsidRPr="00C60FC5">
              <w:t>–</w:t>
            </w:r>
          </w:p>
        </w:tc>
        <w:tc>
          <w:tcPr>
            <w:tcW w:w="723" w:type="dxa"/>
            <w:tcBorders>
              <w:top w:val="nil"/>
              <w:left w:val="nil"/>
              <w:bottom w:val="single" w:sz="4" w:space="0" w:color="auto"/>
              <w:right w:val="single" w:sz="4" w:space="0" w:color="auto"/>
            </w:tcBorders>
            <w:shd w:val="clear" w:color="auto" w:fill="auto"/>
            <w:vAlign w:val="center"/>
          </w:tcPr>
          <w:p w14:paraId="01501775" w14:textId="77777777" w:rsidR="00855BC7" w:rsidRPr="00C60FC5" w:rsidRDefault="00855BC7" w:rsidP="001B6F27">
            <w:pPr>
              <w:jc w:val="both"/>
            </w:pPr>
            <w:r w:rsidRPr="00C60FC5">
              <w:t>53,2</w:t>
            </w:r>
          </w:p>
        </w:tc>
        <w:tc>
          <w:tcPr>
            <w:tcW w:w="723" w:type="dxa"/>
            <w:tcBorders>
              <w:top w:val="nil"/>
              <w:left w:val="nil"/>
              <w:bottom w:val="single" w:sz="4" w:space="0" w:color="auto"/>
              <w:right w:val="single" w:sz="4" w:space="0" w:color="auto"/>
            </w:tcBorders>
            <w:shd w:val="clear" w:color="auto" w:fill="auto"/>
          </w:tcPr>
          <w:p w14:paraId="78A08452" w14:textId="7105CED6" w:rsidR="00855BC7" w:rsidRPr="00C60FC5" w:rsidRDefault="00855BC7" w:rsidP="00855BC7">
            <w:pPr>
              <w:jc w:val="center"/>
            </w:pPr>
            <w:r w:rsidRPr="00C60FC5">
              <w:t>–</w:t>
            </w:r>
          </w:p>
        </w:tc>
        <w:tc>
          <w:tcPr>
            <w:tcW w:w="724" w:type="dxa"/>
            <w:tcBorders>
              <w:top w:val="nil"/>
              <w:left w:val="nil"/>
              <w:bottom w:val="single" w:sz="4" w:space="0" w:color="auto"/>
              <w:right w:val="single" w:sz="4" w:space="0" w:color="auto"/>
            </w:tcBorders>
            <w:shd w:val="clear" w:color="auto" w:fill="auto"/>
          </w:tcPr>
          <w:p w14:paraId="41012D0F" w14:textId="3794D5E1" w:rsidR="00855BC7" w:rsidRPr="00C60FC5" w:rsidRDefault="00855BC7" w:rsidP="00855BC7">
            <w:pPr>
              <w:jc w:val="center"/>
            </w:pPr>
            <w:r w:rsidRPr="00C60FC5">
              <w:t>–</w:t>
            </w:r>
          </w:p>
        </w:tc>
        <w:tc>
          <w:tcPr>
            <w:tcW w:w="636" w:type="dxa"/>
            <w:tcBorders>
              <w:top w:val="nil"/>
              <w:left w:val="nil"/>
              <w:bottom w:val="single" w:sz="4" w:space="0" w:color="auto"/>
              <w:right w:val="single" w:sz="4" w:space="0" w:color="auto"/>
            </w:tcBorders>
            <w:shd w:val="clear" w:color="auto" w:fill="auto"/>
            <w:vAlign w:val="center"/>
          </w:tcPr>
          <w:p w14:paraId="652A73C9" w14:textId="77777777" w:rsidR="00855BC7" w:rsidRPr="00C60FC5" w:rsidRDefault="00855BC7" w:rsidP="001B6F27">
            <w:pPr>
              <w:jc w:val="both"/>
            </w:pPr>
            <w:r w:rsidRPr="00C60FC5">
              <w:t>33,5</w:t>
            </w:r>
          </w:p>
        </w:tc>
        <w:tc>
          <w:tcPr>
            <w:tcW w:w="636" w:type="dxa"/>
            <w:tcBorders>
              <w:top w:val="nil"/>
              <w:left w:val="nil"/>
              <w:bottom w:val="single" w:sz="4" w:space="0" w:color="auto"/>
              <w:right w:val="single" w:sz="4" w:space="0" w:color="auto"/>
            </w:tcBorders>
            <w:shd w:val="clear" w:color="auto" w:fill="auto"/>
          </w:tcPr>
          <w:p w14:paraId="28A8CFF8" w14:textId="4C28379C" w:rsidR="00855BC7" w:rsidRPr="00C60FC5" w:rsidRDefault="00855BC7" w:rsidP="00855BC7">
            <w:pPr>
              <w:jc w:val="center"/>
            </w:pPr>
            <w:r w:rsidRPr="00C60FC5">
              <w:t>–</w:t>
            </w:r>
          </w:p>
        </w:tc>
        <w:tc>
          <w:tcPr>
            <w:tcW w:w="979" w:type="dxa"/>
            <w:tcBorders>
              <w:top w:val="nil"/>
              <w:left w:val="nil"/>
              <w:bottom w:val="single" w:sz="4" w:space="0" w:color="auto"/>
              <w:right w:val="single" w:sz="4" w:space="0" w:color="auto"/>
            </w:tcBorders>
            <w:shd w:val="clear" w:color="auto" w:fill="auto"/>
          </w:tcPr>
          <w:p w14:paraId="6F3F30C9" w14:textId="6E50530B" w:rsidR="00855BC7" w:rsidRPr="00C60FC5" w:rsidRDefault="00855BC7" w:rsidP="00855BC7">
            <w:pPr>
              <w:jc w:val="center"/>
            </w:pPr>
            <w:r w:rsidRPr="00C60FC5">
              <w:t>–</w:t>
            </w:r>
          </w:p>
        </w:tc>
        <w:tc>
          <w:tcPr>
            <w:tcW w:w="560" w:type="dxa"/>
            <w:tcBorders>
              <w:top w:val="nil"/>
              <w:left w:val="nil"/>
              <w:bottom w:val="single" w:sz="4" w:space="0" w:color="auto"/>
              <w:right w:val="single" w:sz="4" w:space="0" w:color="auto"/>
            </w:tcBorders>
            <w:shd w:val="clear" w:color="auto" w:fill="auto"/>
            <w:vAlign w:val="center"/>
          </w:tcPr>
          <w:p w14:paraId="663F8B19" w14:textId="77777777" w:rsidR="00855BC7" w:rsidRPr="00C60FC5" w:rsidRDefault="00855BC7" w:rsidP="004A2788">
            <w:pPr>
              <w:ind w:left="-52" w:right="-66"/>
              <w:jc w:val="both"/>
            </w:pPr>
            <w:r w:rsidRPr="00C60FC5">
              <w:t>44,7</w:t>
            </w:r>
          </w:p>
        </w:tc>
        <w:tc>
          <w:tcPr>
            <w:tcW w:w="602" w:type="dxa"/>
            <w:tcBorders>
              <w:top w:val="nil"/>
              <w:left w:val="nil"/>
              <w:bottom w:val="single" w:sz="4" w:space="0" w:color="auto"/>
              <w:right w:val="single" w:sz="4" w:space="0" w:color="auto"/>
            </w:tcBorders>
            <w:shd w:val="clear" w:color="auto" w:fill="auto"/>
          </w:tcPr>
          <w:p w14:paraId="2EC8367E" w14:textId="627837B4" w:rsidR="00855BC7" w:rsidRPr="00C60FC5" w:rsidRDefault="00855BC7" w:rsidP="004A2788">
            <w:pPr>
              <w:ind w:left="-52" w:right="-66"/>
              <w:jc w:val="center"/>
            </w:pPr>
            <w:r w:rsidRPr="00C60FC5">
              <w:t>–</w:t>
            </w:r>
          </w:p>
        </w:tc>
        <w:tc>
          <w:tcPr>
            <w:tcW w:w="680" w:type="dxa"/>
            <w:tcBorders>
              <w:top w:val="nil"/>
              <w:left w:val="nil"/>
              <w:bottom w:val="single" w:sz="4" w:space="0" w:color="auto"/>
              <w:right w:val="single" w:sz="4" w:space="0" w:color="auto"/>
            </w:tcBorders>
            <w:shd w:val="clear" w:color="auto" w:fill="auto"/>
          </w:tcPr>
          <w:p w14:paraId="51DF55A4" w14:textId="01AF22C0" w:rsidR="00855BC7" w:rsidRPr="00C60FC5" w:rsidRDefault="00855BC7" w:rsidP="00855BC7">
            <w:pPr>
              <w:jc w:val="center"/>
            </w:pPr>
            <w:r w:rsidRPr="00C60FC5">
              <w:t>–</w:t>
            </w:r>
          </w:p>
        </w:tc>
      </w:tr>
      <w:tr w:rsidR="00855BC7" w:rsidRPr="00C60FC5" w14:paraId="544BB7AA" w14:textId="77777777" w:rsidTr="004A2788">
        <w:trPr>
          <w:trHeight w:val="276"/>
        </w:trPr>
        <w:tc>
          <w:tcPr>
            <w:tcW w:w="1201" w:type="dxa"/>
            <w:tcBorders>
              <w:top w:val="nil"/>
              <w:left w:val="single" w:sz="4" w:space="0" w:color="auto"/>
              <w:bottom w:val="single" w:sz="4" w:space="0" w:color="auto"/>
              <w:right w:val="single" w:sz="4" w:space="0" w:color="auto"/>
            </w:tcBorders>
            <w:shd w:val="clear" w:color="auto" w:fill="auto"/>
            <w:vAlign w:val="center"/>
            <w:hideMark/>
          </w:tcPr>
          <w:p w14:paraId="1BE9E5F1" w14:textId="77777777" w:rsidR="00855BC7" w:rsidRPr="00C60FC5" w:rsidRDefault="00855BC7" w:rsidP="001B6F27">
            <w:pPr>
              <w:jc w:val="center"/>
            </w:pPr>
            <w:r w:rsidRPr="00C60FC5">
              <w:t>9</w:t>
            </w:r>
          </w:p>
        </w:tc>
        <w:tc>
          <w:tcPr>
            <w:tcW w:w="723" w:type="dxa"/>
            <w:tcBorders>
              <w:top w:val="nil"/>
              <w:left w:val="nil"/>
              <w:bottom w:val="single" w:sz="4" w:space="0" w:color="auto"/>
              <w:right w:val="single" w:sz="4" w:space="0" w:color="auto"/>
            </w:tcBorders>
            <w:shd w:val="clear" w:color="auto" w:fill="auto"/>
            <w:vAlign w:val="center"/>
          </w:tcPr>
          <w:p w14:paraId="772708EB" w14:textId="77777777" w:rsidR="00855BC7" w:rsidRPr="00C60FC5" w:rsidRDefault="00855BC7" w:rsidP="001B6F27">
            <w:pPr>
              <w:jc w:val="both"/>
            </w:pPr>
            <w:r w:rsidRPr="00C60FC5">
              <w:t>68,6</w:t>
            </w:r>
          </w:p>
        </w:tc>
        <w:tc>
          <w:tcPr>
            <w:tcW w:w="723" w:type="dxa"/>
            <w:tcBorders>
              <w:top w:val="nil"/>
              <w:left w:val="nil"/>
              <w:bottom w:val="single" w:sz="4" w:space="0" w:color="auto"/>
              <w:right w:val="single" w:sz="4" w:space="0" w:color="auto"/>
            </w:tcBorders>
            <w:shd w:val="clear" w:color="auto" w:fill="auto"/>
          </w:tcPr>
          <w:p w14:paraId="2F8E0C51" w14:textId="11DEB0DC" w:rsidR="00855BC7" w:rsidRPr="00C60FC5" w:rsidRDefault="00855BC7" w:rsidP="00855BC7">
            <w:pPr>
              <w:jc w:val="center"/>
            </w:pPr>
            <w:r w:rsidRPr="00C60FC5">
              <w:t>–</w:t>
            </w:r>
          </w:p>
        </w:tc>
        <w:tc>
          <w:tcPr>
            <w:tcW w:w="724" w:type="dxa"/>
            <w:tcBorders>
              <w:top w:val="nil"/>
              <w:left w:val="nil"/>
              <w:bottom w:val="single" w:sz="4" w:space="0" w:color="auto"/>
              <w:right w:val="single" w:sz="4" w:space="0" w:color="auto"/>
            </w:tcBorders>
            <w:shd w:val="clear" w:color="auto" w:fill="auto"/>
          </w:tcPr>
          <w:p w14:paraId="777B5D75" w14:textId="5996EABC" w:rsidR="00855BC7" w:rsidRPr="00C60FC5" w:rsidRDefault="00855BC7" w:rsidP="00855BC7">
            <w:pPr>
              <w:jc w:val="center"/>
            </w:pPr>
            <w:r w:rsidRPr="00C60FC5">
              <w:t>–</w:t>
            </w:r>
          </w:p>
        </w:tc>
        <w:tc>
          <w:tcPr>
            <w:tcW w:w="723" w:type="dxa"/>
            <w:tcBorders>
              <w:top w:val="nil"/>
              <w:left w:val="nil"/>
              <w:bottom w:val="single" w:sz="4" w:space="0" w:color="auto"/>
              <w:right w:val="single" w:sz="4" w:space="0" w:color="auto"/>
            </w:tcBorders>
            <w:shd w:val="clear" w:color="auto" w:fill="auto"/>
            <w:vAlign w:val="center"/>
          </w:tcPr>
          <w:p w14:paraId="52BD5022" w14:textId="77777777" w:rsidR="00855BC7" w:rsidRPr="00C60FC5" w:rsidRDefault="00855BC7" w:rsidP="001B6F27">
            <w:pPr>
              <w:jc w:val="both"/>
            </w:pPr>
            <w:r w:rsidRPr="00C60FC5">
              <w:t>73,6</w:t>
            </w:r>
          </w:p>
        </w:tc>
        <w:tc>
          <w:tcPr>
            <w:tcW w:w="723" w:type="dxa"/>
            <w:tcBorders>
              <w:top w:val="nil"/>
              <w:left w:val="nil"/>
              <w:bottom w:val="single" w:sz="4" w:space="0" w:color="auto"/>
              <w:right w:val="single" w:sz="4" w:space="0" w:color="auto"/>
            </w:tcBorders>
            <w:shd w:val="clear" w:color="auto" w:fill="auto"/>
          </w:tcPr>
          <w:p w14:paraId="43B8014B" w14:textId="649E165E" w:rsidR="00855BC7" w:rsidRPr="00C60FC5" w:rsidRDefault="00855BC7" w:rsidP="00855BC7">
            <w:pPr>
              <w:jc w:val="center"/>
            </w:pPr>
            <w:r w:rsidRPr="00C60FC5">
              <w:t>–</w:t>
            </w:r>
          </w:p>
        </w:tc>
        <w:tc>
          <w:tcPr>
            <w:tcW w:w="724" w:type="dxa"/>
            <w:tcBorders>
              <w:top w:val="nil"/>
              <w:left w:val="nil"/>
              <w:bottom w:val="single" w:sz="4" w:space="0" w:color="auto"/>
              <w:right w:val="single" w:sz="4" w:space="0" w:color="auto"/>
            </w:tcBorders>
            <w:shd w:val="clear" w:color="auto" w:fill="auto"/>
          </w:tcPr>
          <w:p w14:paraId="05166507" w14:textId="63DDDE0C" w:rsidR="00855BC7" w:rsidRPr="00C60FC5" w:rsidRDefault="00855BC7" w:rsidP="00855BC7">
            <w:pPr>
              <w:jc w:val="center"/>
            </w:pPr>
            <w:r w:rsidRPr="00C60FC5">
              <w:t>–</w:t>
            </w:r>
          </w:p>
        </w:tc>
        <w:tc>
          <w:tcPr>
            <w:tcW w:w="636" w:type="dxa"/>
            <w:tcBorders>
              <w:top w:val="nil"/>
              <w:left w:val="nil"/>
              <w:bottom w:val="single" w:sz="4" w:space="0" w:color="auto"/>
              <w:right w:val="single" w:sz="4" w:space="0" w:color="auto"/>
            </w:tcBorders>
            <w:shd w:val="clear" w:color="auto" w:fill="auto"/>
            <w:vAlign w:val="center"/>
          </w:tcPr>
          <w:p w14:paraId="472E7BA9" w14:textId="77777777" w:rsidR="00855BC7" w:rsidRPr="00C60FC5" w:rsidRDefault="00855BC7" w:rsidP="001B6F27">
            <w:pPr>
              <w:jc w:val="both"/>
            </w:pPr>
            <w:r w:rsidRPr="00C60FC5">
              <w:t>58,3</w:t>
            </w:r>
          </w:p>
        </w:tc>
        <w:tc>
          <w:tcPr>
            <w:tcW w:w="636" w:type="dxa"/>
            <w:tcBorders>
              <w:top w:val="nil"/>
              <w:left w:val="nil"/>
              <w:bottom w:val="single" w:sz="4" w:space="0" w:color="auto"/>
              <w:right w:val="single" w:sz="4" w:space="0" w:color="auto"/>
            </w:tcBorders>
            <w:shd w:val="clear" w:color="auto" w:fill="auto"/>
          </w:tcPr>
          <w:p w14:paraId="5D4ACC1F" w14:textId="5F7AD896" w:rsidR="00855BC7" w:rsidRPr="00C60FC5" w:rsidRDefault="00855BC7" w:rsidP="00855BC7">
            <w:pPr>
              <w:jc w:val="center"/>
            </w:pPr>
            <w:r w:rsidRPr="00C60FC5">
              <w:t>–</w:t>
            </w:r>
          </w:p>
        </w:tc>
        <w:tc>
          <w:tcPr>
            <w:tcW w:w="979" w:type="dxa"/>
            <w:tcBorders>
              <w:top w:val="nil"/>
              <w:left w:val="nil"/>
              <w:bottom w:val="single" w:sz="4" w:space="0" w:color="auto"/>
              <w:right w:val="single" w:sz="4" w:space="0" w:color="auto"/>
            </w:tcBorders>
            <w:shd w:val="clear" w:color="auto" w:fill="auto"/>
          </w:tcPr>
          <w:p w14:paraId="1985B747" w14:textId="72157E46" w:rsidR="00855BC7" w:rsidRPr="00C60FC5" w:rsidRDefault="00855BC7" w:rsidP="00855BC7">
            <w:pPr>
              <w:jc w:val="center"/>
            </w:pPr>
            <w:r w:rsidRPr="00C60FC5">
              <w:t>–</w:t>
            </w:r>
          </w:p>
        </w:tc>
        <w:tc>
          <w:tcPr>
            <w:tcW w:w="560" w:type="dxa"/>
            <w:tcBorders>
              <w:top w:val="nil"/>
              <w:left w:val="nil"/>
              <w:bottom w:val="single" w:sz="4" w:space="0" w:color="auto"/>
              <w:right w:val="single" w:sz="4" w:space="0" w:color="auto"/>
            </w:tcBorders>
            <w:shd w:val="clear" w:color="auto" w:fill="auto"/>
            <w:vAlign w:val="center"/>
          </w:tcPr>
          <w:p w14:paraId="39D4D57E" w14:textId="77777777" w:rsidR="00855BC7" w:rsidRPr="00C60FC5" w:rsidRDefault="00855BC7" w:rsidP="004A2788">
            <w:pPr>
              <w:ind w:left="-52" w:right="-66"/>
              <w:jc w:val="both"/>
            </w:pPr>
            <w:r w:rsidRPr="00C60FC5">
              <w:t>45,6</w:t>
            </w:r>
          </w:p>
        </w:tc>
        <w:tc>
          <w:tcPr>
            <w:tcW w:w="602" w:type="dxa"/>
            <w:tcBorders>
              <w:top w:val="nil"/>
              <w:left w:val="nil"/>
              <w:bottom w:val="single" w:sz="4" w:space="0" w:color="auto"/>
              <w:right w:val="single" w:sz="4" w:space="0" w:color="auto"/>
            </w:tcBorders>
            <w:shd w:val="clear" w:color="auto" w:fill="auto"/>
          </w:tcPr>
          <w:p w14:paraId="350F0D2E" w14:textId="7CFCF22B" w:rsidR="00855BC7" w:rsidRPr="00C60FC5" w:rsidRDefault="00855BC7" w:rsidP="004A2788">
            <w:pPr>
              <w:ind w:left="-52" w:right="-66"/>
              <w:jc w:val="center"/>
            </w:pPr>
            <w:r w:rsidRPr="00C60FC5">
              <w:t>–</w:t>
            </w:r>
          </w:p>
        </w:tc>
        <w:tc>
          <w:tcPr>
            <w:tcW w:w="680" w:type="dxa"/>
            <w:tcBorders>
              <w:top w:val="nil"/>
              <w:left w:val="nil"/>
              <w:bottom w:val="single" w:sz="4" w:space="0" w:color="auto"/>
              <w:right w:val="single" w:sz="4" w:space="0" w:color="auto"/>
            </w:tcBorders>
            <w:shd w:val="clear" w:color="auto" w:fill="auto"/>
          </w:tcPr>
          <w:p w14:paraId="1D795F5A" w14:textId="1FE5D0A8" w:rsidR="00855BC7" w:rsidRPr="00C60FC5" w:rsidRDefault="00855BC7" w:rsidP="00855BC7">
            <w:pPr>
              <w:jc w:val="center"/>
            </w:pPr>
            <w:r w:rsidRPr="00C60FC5">
              <w:t>–</w:t>
            </w:r>
          </w:p>
        </w:tc>
      </w:tr>
      <w:tr w:rsidR="00F01A4B" w:rsidRPr="00C60FC5" w14:paraId="0420A504" w14:textId="77777777" w:rsidTr="004A2788">
        <w:trPr>
          <w:trHeight w:val="276"/>
        </w:trPr>
        <w:tc>
          <w:tcPr>
            <w:tcW w:w="1201" w:type="dxa"/>
            <w:tcBorders>
              <w:top w:val="nil"/>
              <w:left w:val="single" w:sz="4" w:space="0" w:color="auto"/>
              <w:bottom w:val="single" w:sz="4" w:space="0" w:color="auto"/>
              <w:right w:val="single" w:sz="4" w:space="0" w:color="auto"/>
            </w:tcBorders>
            <w:shd w:val="clear" w:color="auto" w:fill="auto"/>
            <w:vAlign w:val="center"/>
            <w:hideMark/>
          </w:tcPr>
          <w:p w14:paraId="77D1E8E5" w14:textId="77777777" w:rsidR="00F01A4B" w:rsidRPr="00C60FC5" w:rsidRDefault="00F01A4B" w:rsidP="001B6F27">
            <w:pPr>
              <w:jc w:val="center"/>
            </w:pPr>
            <w:r w:rsidRPr="00C60FC5">
              <w:t>Средние значения </w:t>
            </w:r>
          </w:p>
        </w:tc>
        <w:tc>
          <w:tcPr>
            <w:tcW w:w="723" w:type="dxa"/>
            <w:tcBorders>
              <w:top w:val="nil"/>
              <w:left w:val="nil"/>
              <w:bottom w:val="single" w:sz="4" w:space="0" w:color="auto"/>
              <w:right w:val="single" w:sz="4" w:space="0" w:color="auto"/>
            </w:tcBorders>
            <w:shd w:val="clear" w:color="auto" w:fill="auto"/>
            <w:vAlign w:val="center"/>
          </w:tcPr>
          <w:p w14:paraId="4AE087DC" w14:textId="77777777" w:rsidR="00F01A4B" w:rsidRPr="00C60FC5" w:rsidRDefault="00F01A4B" w:rsidP="001B6F27">
            <w:pPr>
              <w:jc w:val="both"/>
            </w:pPr>
            <w:r w:rsidRPr="00C60FC5">
              <w:t>62,9</w:t>
            </w:r>
          </w:p>
        </w:tc>
        <w:tc>
          <w:tcPr>
            <w:tcW w:w="723" w:type="dxa"/>
            <w:tcBorders>
              <w:top w:val="nil"/>
              <w:left w:val="nil"/>
              <w:bottom w:val="single" w:sz="4" w:space="0" w:color="auto"/>
              <w:right w:val="single" w:sz="4" w:space="0" w:color="auto"/>
            </w:tcBorders>
            <w:shd w:val="clear" w:color="auto" w:fill="auto"/>
            <w:vAlign w:val="center"/>
          </w:tcPr>
          <w:p w14:paraId="22C8E7B4" w14:textId="77777777" w:rsidR="00F01A4B" w:rsidRPr="00C60FC5" w:rsidRDefault="00F01A4B" w:rsidP="001B6F27">
            <w:pPr>
              <w:jc w:val="both"/>
            </w:pPr>
            <w:r w:rsidRPr="00C60FC5">
              <w:t>21,2</w:t>
            </w:r>
          </w:p>
        </w:tc>
        <w:tc>
          <w:tcPr>
            <w:tcW w:w="724" w:type="dxa"/>
            <w:tcBorders>
              <w:top w:val="nil"/>
              <w:left w:val="nil"/>
              <w:bottom w:val="single" w:sz="4" w:space="0" w:color="auto"/>
              <w:right w:val="single" w:sz="4" w:space="0" w:color="auto"/>
            </w:tcBorders>
            <w:shd w:val="clear" w:color="auto" w:fill="auto"/>
            <w:vAlign w:val="center"/>
          </w:tcPr>
          <w:p w14:paraId="106DA3A2" w14:textId="77777777" w:rsidR="00F01A4B" w:rsidRPr="00C60FC5" w:rsidRDefault="00F01A4B" w:rsidP="001B6F27">
            <w:pPr>
              <w:jc w:val="both"/>
            </w:pPr>
            <w:r w:rsidRPr="00C60FC5">
              <w:t>15,9</w:t>
            </w:r>
          </w:p>
        </w:tc>
        <w:tc>
          <w:tcPr>
            <w:tcW w:w="723" w:type="dxa"/>
            <w:tcBorders>
              <w:top w:val="nil"/>
              <w:left w:val="nil"/>
              <w:bottom w:val="single" w:sz="4" w:space="0" w:color="auto"/>
              <w:right w:val="single" w:sz="4" w:space="0" w:color="auto"/>
            </w:tcBorders>
            <w:shd w:val="clear" w:color="auto" w:fill="auto"/>
            <w:vAlign w:val="center"/>
          </w:tcPr>
          <w:p w14:paraId="592B3D04" w14:textId="77777777" w:rsidR="00F01A4B" w:rsidRPr="00C60FC5" w:rsidRDefault="00F01A4B" w:rsidP="001B6F27">
            <w:pPr>
              <w:jc w:val="both"/>
            </w:pPr>
            <w:r w:rsidRPr="00C60FC5">
              <w:t>63,0</w:t>
            </w:r>
          </w:p>
        </w:tc>
        <w:tc>
          <w:tcPr>
            <w:tcW w:w="723" w:type="dxa"/>
            <w:tcBorders>
              <w:top w:val="nil"/>
              <w:left w:val="nil"/>
              <w:bottom w:val="single" w:sz="4" w:space="0" w:color="auto"/>
              <w:right w:val="single" w:sz="4" w:space="0" w:color="auto"/>
            </w:tcBorders>
            <w:shd w:val="clear" w:color="auto" w:fill="auto"/>
            <w:vAlign w:val="center"/>
          </w:tcPr>
          <w:p w14:paraId="6AD0A103" w14:textId="77777777" w:rsidR="00F01A4B" w:rsidRPr="00C60FC5" w:rsidRDefault="00F01A4B" w:rsidP="001B6F27">
            <w:pPr>
              <w:jc w:val="both"/>
            </w:pPr>
            <w:r w:rsidRPr="00C60FC5">
              <w:t>28,0</w:t>
            </w:r>
          </w:p>
        </w:tc>
        <w:tc>
          <w:tcPr>
            <w:tcW w:w="724" w:type="dxa"/>
            <w:tcBorders>
              <w:top w:val="nil"/>
              <w:left w:val="nil"/>
              <w:bottom w:val="single" w:sz="4" w:space="0" w:color="auto"/>
              <w:right w:val="single" w:sz="4" w:space="0" w:color="auto"/>
            </w:tcBorders>
            <w:shd w:val="clear" w:color="auto" w:fill="auto"/>
            <w:vAlign w:val="center"/>
          </w:tcPr>
          <w:p w14:paraId="60BDD2C5" w14:textId="77777777" w:rsidR="00F01A4B" w:rsidRPr="00C60FC5" w:rsidRDefault="00F01A4B" w:rsidP="001B6F27">
            <w:pPr>
              <w:jc w:val="both"/>
            </w:pPr>
            <w:r w:rsidRPr="00C60FC5">
              <w:t>9,0</w:t>
            </w:r>
          </w:p>
        </w:tc>
        <w:tc>
          <w:tcPr>
            <w:tcW w:w="636" w:type="dxa"/>
            <w:tcBorders>
              <w:top w:val="nil"/>
              <w:left w:val="nil"/>
              <w:bottom w:val="single" w:sz="4" w:space="0" w:color="auto"/>
              <w:right w:val="single" w:sz="4" w:space="0" w:color="auto"/>
            </w:tcBorders>
            <w:shd w:val="clear" w:color="auto" w:fill="auto"/>
            <w:vAlign w:val="center"/>
          </w:tcPr>
          <w:p w14:paraId="6D4BB1F2" w14:textId="77777777" w:rsidR="00F01A4B" w:rsidRPr="00C60FC5" w:rsidRDefault="00F01A4B" w:rsidP="001B6F27">
            <w:pPr>
              <w:jc w:val="both"/>
            </w:pPr>
            <w:r w:rsidRPr="00C60FC5">
              <w:t>49,0</w:t>
            </w:r>
          </w:p>
        </w:tc>
        <w:tc>
          <w:tcPr>
            <w:tcW w:w="636" w:type="dxa"/>
            <w:tcBorders>
              <w:top w:val="nil"/>
              <w:left w:val="nil"/>
              <w:bottom w:val="single" w:sz="4" w:space="0" w:color="auto"/>
              <w:right w:val="single" w:sz="4" w:space="0" w:color="auto"/>
            </w:tcBorders>
            <w:shd w:val="clear" w:color="auto" w:fill="auto"/>
            <w:vAlign w:val="center"/>
          </w:tcPr>
          <w:p w14:paraId="0BF67DB7" w14:textId="77777777" w:rsidR="00F01A4B" w:rsidRPr="00C60FC5" w:rsidRDefault="00F01A4B" w:rsidP="001B6F27">
            <w:pPr>
              <w:jc w:val="both"/>
            </w:pPr>
            <w:r w:rsidRPr="00C60FC5">
              <w:t>35,0</w:t>
            </w:r>
          </w:p>
        </w:tc>
        <w:tc>
          <w:tcPr>
            <w:tcW w:w="979" w:type="dxa"/>
            <w:tcBorders>
              <w:top w:val="nil"/>
              <w:left w:val="nil"/>
              <w:bottom w:val="single" w:sz="4" w:space="0" w:color="auto"/>
              <w:right w:val="single" w:sz="4" w:space="0" w:color="auto"/>
            </w:tcBorders>
            <w:shd w:val="clear" w:color="auto" w:fill="auto"/>
            <w:vAlign w:val="center"/>
          </w:tcPr>
          <w:p w14:paraId="0A417F12" w14:textId="77777777" w:rsidR="00F01A4B" w:rsidRPr="00C60FC5" w:rsidRDefault="00F01A4B" w:rsidP="001B6F27">
            <w:pPr>
              <w:jc w:val="both"/>
            </w:pPr>
            <w:r w:rsidRPr="00C60FC5">
              <w:t>16,0</w:t>
            </w:r>
          </w:p>
        </w:tc>
        <w:tc>
          <w:tcPr>
            <w:tcW w:w="560" w:type="dxa"/>
            <w:tcBorders>
              <w:top w:val="nil"/>
              <w:left w:val="nil"/>
              <w:bottom w:val="single" w:sz="4" w:space="0" w:color="auto"/>
              <w:right w:val="single" w:sz="4" w:space="0" w:color="auto"/>
            </w:tcBorders>
            <w:shd w:val="clear" w:color="auto" w:fill="auto"/>
            <w:vAlign w:val="center"/>
          </w:tcPr>
          <w:p w14:paraId="0DB481C0" w14:textId="77777777" w:rsidR="00F01A4B" w:rsidRPr="00C60FC5" w:rsidRDefault="00F01A4B" w:rsidP="004A2788">
            <w:pPr>
              <w:ind w:left="-66" w:right="-52"/>
              <w:jc w:val="both"/>
            </w:pPr>
            <w:r w:rsidRPr="00C60FC5">
              <w:t>46,0</w:t>
            </w:r>
          </w:p>
        </w:tc>
        <w:tc>
          <w:tcPr>
            <w:tcW w:w="602" w:type="dxa"/>
            <w:tcBorders>
              <w:top w:val="nil"/>
              <w:left w:val="nil"/>
              <w:bottom w:val="single" w:sz="4" w:space="0" w:color="auto"/>
              <w:right w:val="single" w:sz="4" w:space="0" w:color="auto"/>
            </w:tcBorders>
            <w:shd w:val="clear" w:color="auto" w:fill="auto"/>
            <w:vAlign w:val="center"/>
          </w:tcPr>
          <w:p w14:paraId="60E25CAB" w14:textId="77777777" w:rsidR="00F01A4B" w:rsidRPr="00C60FC5" w:rsidRDefault="00F01A4B" w:rsidP="004A2788">
            <w:pPr>
              <w:ind w:left="-66" w:right="-52"/>
              <w:jc w:val="both"/>
            </w:pPr>
            <w:r w:rsidRPr="00C60FC5">
              <w:t>36,0</w:t>
            </w:r>
          </w:p>
        </w:tc>
        <w:tc>
          <w:tcPr>
            <w:tcW w:w="680" w:type="dxa"/>
            <w:tcBorders>
              <w:top w:val="nil"/>
              <w:left w:val="nil"/>
              <w:bottom w:val="single" w:sz="4" w:space="0" w:color="auto"/>
              <w:right w:val="single" w:sz="4" w:space="0" w:color="auto"/>
            </w:tcBorders>
            <w:shd w:val="clear" w:color="auto" w:fill="auto"/>
            <w:vAlign w:val="center"/>
          </w:tcPr>
          <w:p w14:paraId="6709F59E" w14:textId="77777777" w:rsidR="00F01A4B" w:rsidRPr="00C60FC5" w:rsidRDefault="00F01A4B" w:rsidP="001B6F27">
            <w:pPr>
              <w:jc w:val="both"/>
            </w:pPr>
            <w:r w:rsidRPr="00C60FC5">
              <w:t>18,0</w:t>
            </w:r>
          </w:p>
        </w:tc>
      </w:tr>
    </w:tbl>
    <w:p w14:paraId="73672C2B" w14:textId="77777777" w:rsidR="00F01A4B" w:rsidRPr="00C60FC5" w:rsidRDefault="00F01A4B" w:rsidP="005506E3">
      <w:pPr>
        <w:tabs>
          <w:tab w:val="left" w:pos="851"/>
        </w:tabs>
        <w:ind w:firstLine="709"/>
        <w:jc w:val="both"/>
        <w:rPr>
          <w:sz w:val="28"/>
          <w:szCs w:val="28"/>
        </w:rPr>
      </w:pPr>
    </w:p>
    <w:p w14:paraId="110956CD" w14:textId="77777777" w:rsidR="00855BC7" w:rsidRPr="00C60FC5" w:rsidRDefault="00855BC7" w:rsidP="00855BC7">
      <w:pPr>
        <w:tabs>
          <w:tab w:val="left" w:pos="851"/>
          <w:tab w:val="left" w:pos="1134"/>
        </w:tabs>
        <w:ind w:firstLine="709"/>
        <w:contextualSpacing/>
        <w:jc w:val="both"/>
        <w:rPr>
          <w:sz w:val="28"/>
          <w:szCs w:val="28"/>
        </w:rPr>
      </w:pPr>
      <w:r w:rsidRPr="00C60FC5">
        <w:rPr>
          <w:sz w:val="28"/>
          <w:szCs w:val="28"/>
        </w:rPr>
        <w:t>Забегая вперед, отметим, что после обработки данных онлайн-опроса на следующем занятии учителя приняли участие в интерпретации результатов анкетирования, которые в рамках нашего диссертационного исследования мы приняли за исходную позицию, т.е. в качестве данных начального среза диагностики сформированности второго компонента ценностного отношения школьников к изучаемым языкам (об этом будет изложено в следующем подразделе диссертации).</w:t>
      </w:r>
    </w:p>
    <w:p w14:paraId="5AC2F30A" w14:textId="2E53BF87" w:rsidR="00262AEA" w:rsidRPr="00C60FC5" w:rsidRDefault="00262AEA" w:rsidP="005506E3">
      <w:pPr>
        <w:tabs>
          <w:tab w:val="left" w:pos="1134"/>
        </w:tabs>
        <w:ind w:firstLine="709"/>
        <w:jc w:val="both"/>
        <w:rPr>
          <w:b/>
          <w:bCs/>
          <w:sz w:val="28"/>
          <w:szCs w:val="28"/>
        </w:rPr>
      </w:pPr>
      <w:r w:rsidRPr="00C60FC5">
        <w:rPr>
          <w:bCs/>
          <w:sz w:val="28"/>
          <w:szCs w:val="28"/>
        </w:rPr>
        <w:t>Для диагностики деятельностно-прагматического компонента искомого нами явления были предложены анкета (анкета №4)</w:t>
      </w:r>
      <w:r w:rsidR="00814971" w:rsidRPr="00C60FC5">
        <w:rPr>
          <w:bCs/>
          <w:sz w:val="28"/>
          <w:szCs w:val="28"/>
        </w:rPr>
        <w:t xml:space="preserve"> </w:t>
      </w:r>
      <w:r w:rsidRPr="00C60FC5">
        <w:rPr>
          <w:bCs/>
          <w:sz w:val="28"/>
          <w:szCs w:val="28"/>
        </w:rPr>
        <w:t xml:space="preserve">по выявлению этической языковой позиции (критерий 3.1) учащихся и после обсуждения учителя согласились, что наиболее оптимальной методикой выявления уровня сформированности </w:t>
      </w:r>
      <w:r w:rsidRPr="00C60FC5">
        <w:rPr>
          <w:sz w:val="28"/>
          <w:szCs w:val="28"/>
        </w:rPr>
        <w:t>уважения к изучаемым языкам и его носителям (критерий 3.2) являются педагогические наблюдения</w:t>
      </w:r>
      <w:r w:rsidRPr="00C60FC5">
        <w:rPr>
          <w:b/>
          <w:bCs/>
          <w:sz w:val="28"/>
          <w:szCs w:val="28"/>
        </w:rPr>
        <w:t>.</w:t>
      </w:r>
    </w:p>
    <w:p w14:paraId="651A0110" w14:textId="77777777" w:rsidR="00F01A4B" w:rsidRPr="00C60FC5" w:rsidRDefault="00F01A4B" w:rsidP="005506E3">
      <w:pPr>
        <w:tabs>
          <w:tab w:val="left" w:pos="1134"/>
        </w:tabs>
        <w:ind w:firstLine="709"/>
        <w:jc w:val="both"/>
        <w:rPr>
          <w:sz w:val="28"/>
          <w:szCs w:val="28"/>
        </w:rPr>
      </w:pPr>
      <w:r w:rsidRPr="00C60FC5">
        <w:rPr>
          <w:sz w:val="28"/>
          <w:szCs w:val="28"/>
        </w:rPr>
        <w:t>Итак, анкета № 4. Она направлена на выяснение характера (активная, ситуативная, пассивная) этической языковой позиции учащихся относительно вторых и третьего языков.</w:t>
      </w:r>
    </w:p>
    <w:p w14:paraId="31A7A771" w14:textId="77777777" w:rsidR="00F01A4B" w:rsidRPr="00C60FC5" w:rsidRDefault="00F01A4B" w:rsidP="005506E3">
      <w:pPr>
        <w:tabs>
          <w:tab w:val="left" w:pos="1134"/>
        </w:tabs>
        <w:ind w:firstLine="709"/>
        <w:jc w:val="both"/>
        <w:rPr>
          <w:i/>
          <w:iCs/>
          <w:sz w:val="28"/>
          <w:szCs w:val="28"/>
        </w:rPr>
      </w:pPr>
      <w:r w:rsidRPr="00C60FC5">
        <w:rPr>
          <w:i/>
          <w:iCs/>
          <w:sz w:val="28"/>
          <w:szCs w:val="28"/>
        </w:rPr>
        <w:t>Вопросы анкеты:</w:t>
      </w:r>
    </w:p>
    <w:p w14:paraId="07CF71B8" w14:textId="77777777" w:rsidR="00F01A4B" w:rsidRPr="00C60FC5" w:rsidRDefault="00F01A4B" w:rsidP="005506E3">
      <w:pPr>
        <w:tabs>
          <w:tab w:val="left" w:pos="1134"/>
        </w:tabs>
        <w:ind w:firstLine="709"/>
        <w:jc w:val="both"/>
        <w:rPr>
          <w:sz w:val="28"/>
          <w:szCs w:val="28"/>
        </w:rPr>
      </w:pPr>
      <w:r w:rsidRPr="00C60FC5">
        <w:rPr>
          <w:sz w:val="28"/>
          <w:szCs w:val="28"/>
        </w:rPr>
        <w:t>1) для лучшего освоения казахского/русского языка прибегаешь ли ты к дополнительным занятиям (кружки, репетиторство):</w:t>
      </w:r>
    </w:p>
    <w:p w14:paraId="3C4A6740" w14:textId="5DE77BB4" w:rsidR="00F01A4B" w:rsidRPr="00C60FC5" w:rsidRDefault="00F01A4B" w:rsidP="001B6F27">
      <w:pPr>
        <w:numPr>
          <w:ilvl w:val="0"/>
          <w:numId w:val="36"/>
        </w:numPr>
        <w:tabs>
          <w:tab w:val="left" w:pos="1134"/>
        </w:tabs>
        <w:suppressAutoHyphens/>
        <w:autoSpaceDN w:val="0"/>
        <w:ind w:left="0" w:firstLine="851"/>
        <w:jc w:val="both"/>
        <w:textAlignment w:val="baseline"/>
        <w:rPr>
          <w:sz w:val="28"/>
          <w:szCs w:val="28"/>
        </w:rPr>
      </w:pPr>
      <w:r w:rsidRPr="00C60FC5">
        <w:rPr>
          <w:sz w:val="28"/>
          <w:szCs w:val="28"/>
        </w:rPr>
        <w:t>да</w:t>
      </w:r>
      <w:r w:rsidR="00855BC7" w:rsidRPr="00C60FC5">
        <w:rPr>
          <w:sz w:val="28"/>
          <w:szCs w:val="28"/>
          <w:lang w:val="kk-KZ"/>
        </w:rPr>
        <w:t>;</w:t>
      </w:r>
    </w:p>
    <w:p w14:paraId="0D67E010" w14:textId="1481842E" w:rsidR="00F01A4B" w:rsidRPr="00C60FC5" w:rsidRDefault="00F01A4B" w:rsidP="001B6F27">
      <w:pPr>
        <w:numPr>
          <w:ilvl w:val="0"/>
          <w:numId w:val="36"/>
        </w:numPr>
        <w:tabs>
          <w:tab w:val="left" w:pos="1134"/>
        </w:tabs>
        <w:suppressAutoHyphens/>
        <w:autoSpaceDN w:val="0"/>
        <w:ind w:left="0" w:firstLine="851"/>
        <w:jc w:val="both"/>
        <w:textAlignment w:val="baseline"/>
        <w:rPr>
          <w:sz w:val="28"/>
          <w:szCs w:val="28"/>
        </w:rPr>
      </w:pPr>
      <w:r w:rsidRPr="00C60FC5">
        <w:rPr>
          <w:sz w:val="28"/>
          <w:szCs w:val="28"/>
        </w:rPr>
        <w:t>нет</w:t>
      </w:r>
      <w:r w:rsidR="00855BC7" w:rsidRPr="00C60FC5">
        <w:rPr>
          <w:sz w:val="28"/>
          <w:szCs w:val="28"/>
          <w:lang w:val="kk-KZ"/>
        </w:rPr>
        <w:t>;</w:t>
      </w:r>
    </w:p>
    <w:p w14:paraId="650B892C" w14:textId="77777777" w:rsidR="00F01A4B" w:rsidRPr="00C60FC5" w:rsidRDefault="00F01A4B" w:rsidP="005506E3">
      <w:pPr>
        <w:tabs>
          <w:tab w:val="left" w:pos="1134"/>
        </w:tabs>
        <w:ind w:firstLine="709"/>
        <w:jc w:val="both"/>
        <w:rPr>
          <w:sz w:val="28"/>
          <w:szCs w:val="28"/>
        </w:rPr>
      </w:pPr>
      <w:r w:rsidRPr="00C60FC5">
        <w:rPr>
          <w:sz w:val="28"/>
          <w:szCs w:val="28"/>
        </w:rPr>
        <w:t>2) для лучшего освоения английского языка прибегаешь ли ты к дополнительным занятиям (кружки, репетиторство):</w:t>
      </w:r>
    </w:p>
    <w:p w14:paraId="069A4224" w14:textId="47B89FBE" w:rsidR="00F01A4B" w:rsidRPr="00C60FC5" w:rsidRDefault="00F01A4B" w:rsidP="001B6F27">
      <w:pPr>
        <w:numPr>
          <w:ilvl w:val="0"/>
          <w:numId w:val="36"/>
        </w:numPr>
        <w:tabs>
          <w:tab w:val="left" w:pos="1134"/>
        </w:tabs>
        <w:suppressAutoHyphens/>
        <w:autoSpaceDN w:val="0"/>
        <w:ind w:left="0" w:firstLine="851"/>
        <w:jc w:val="both"/>
        <w:textAlignment w:val="baseline"/>
        <w:rPr>
          <w:sz w:val="28"/>
          <w:szCs w:val="28"/>
        </w:rPr>
      </w:pPr>
      <w:r w:rsidRPr="00C60FC5">
        <w:rPr>
          <w:sz w:val="28"/>
          <w:szCs w:val="28"/>
        </w:rPr>
        <w:t>да</w:t>
      </w:r>
      <w:r w:rsidR="00855BC7" w:rsidRPr="00C60FC5">
        <w:rPr>
          <w:sz w:val="28"/>
          <w:szCs w:val="28"/>
          <w:lang w:val="kk-KZ"/>
        </w:rPr>
        <w:t>;</w:t>
      </w:r>
    </w:p>
    <w:p w14:paraId="66E81ACB" w14:textId="10D51D5C" w:rsidR="00F01A4B" w:rsidRPr="00C60FC5" w:rsidRDefault="00F01A4B" w:rsidP="001B6F27">
      <w:pPr>
        <w:numPr>
          <w:ilvl w:val="0"/>
          <w:numId w:val="36"/>
        </w:numPr>
        <w:tabs>
          <w:tab w:val="left" w:pos="1134"/>
        </w:tabs>
        <w:suppressAutoHyphens/>
        <w:autoSpaceDN w:val="0"/>
        <w:ind w:left="0" w:firstLine="851"/>
        <w:jc w:val="both"/>
        <w:textAlignment w:val="baseline"/>
        <w:rPr>
          <w:sz w:val="28"/>
          <w:szCs w:val="28"/>
        </w:rPr>
      </w:pPr>
      <w:r w:rsidRPr="00C60FC5">
        <w:rPr>
          <w:sz w:val="28"/>
          <w:szCs w:val="28"/>
        </w:rPr>
        <w:t>нет</w:t>
      </w:r>
      <w:r w:rsidR="00855BC7" w:rsidRPr="00C60FC5">
        <w:rPr>
          <w:sz w:val="28"/>
          <w:szCs w:val="28"/>
          <w:lang w:val="kk-KZ"/>
        </w:rPr>
        <w:t>;</w:t>
      </w:r>
    </w:p>
    <w:p w14:paraId="7158D507" w14:textId="1AE226DB" w:rsidR="00F01A4B" w:rsidRPr="00C60FC5" w:rsidRDefault="00F01A4B" w:rsidP="005506E3">
      <w:pPr>
        <w:tabs>
          <w:tab w:val="left" w:pos="1134"/>
        </w:tabs>
        <w:ind w:firstLine="709"/>
        <w:jc w:val="both"/>
        <w:rPr>
          <w:sz w:val="28"/>
          <w:szCs w:val="28"/>
        </w:rPr>
      </w:pPr>
      <w:r w:rsidRPr="00C60FC5">
        <w:rPr>
          <w:sz w:val="28"/>
          <w:szCs w:val="28"/>
        </w:rPr>
        <w:t>3) на каком языке предпочитаешь смотреть фильмы, телепередачи</w:t>
      </w:r>
      <w:r w:rsidR="00DD1B86" w:rsidRPr="00C60FC5">
        <w:rPr>
          <w:sz w:val="28"/>
          <w:szCs w:val="28"/>
        </w:rPr>
        <w:t>:</w:t>
      </w:r>
    </w:p>
    <w:p w14:paraId="77F17456" w14:textId="5AD40406" w:rsidR="00F01A4B" w:rsidRPr="00C60FC5" w:rsidRDefault="00F01A4B" w:rsidP="001B6F27">
      <w:pPr>
        <w:numPr>
          <w:ilvl w:val="0"/>
          <w:numId w:val="37"/>
        </w:numPr>
        <w:tabs>
          <w:tab w:val="left" w:pos="1134"/>
        </w:tabs>
        <w:suppressAutoHyphens/>
        <w:autoSpaceDN w:val="0"/>
        <w:ind w:left="0" w:firstLine="851"/>
        <w:jc w:val="both"/>
        <w:textAlignment w:val="baseline"/>
        <w:rPr>
          <w:sz w:val="28"/>
          <w:szCs w:val="28"/>
        </w:rPr>
      </w:pPr>
      <w:r w:rsidRPr="00C60FC5">
        <w:rPr>
          <w:sz w:val="28"/>
          <w:szCs w:val="28"/>
        </w:rPr>
        <w:t>казахский</w:t>
      </w:r>
      <w:r w:rsidR="00855BC7" w:rsidRPr="00C60FC5">
        <w:rPr>
          <w:sz w:val="28"/>
          <w:szCs w:val="28"/>
          <w:lang w:val="kk-KZ"/>
        </w:rPr>
        <w:t>;</w:t>
      </w:r>
    </w:p>
    <w:p w14:paraId="0508FEC2" w14:textId="12AB3D76" w:rsidR="00F01A4B" w:rsidRPr="00C60FC5" w:rsidRDefault="00F01A4B" w:rsidP="001B6F27">
      <w:pPr>
        <w:numPr>
          <w:ilvl w:val="0"/>
          <w:numId w:val="37"/>
        </w:numPr>
        <w:tabs>
          <w:tab w:val="left" w:pos="1134"/>
        </w:tabs>
        <w:suppressAutoHyphens/>
        <w:autoSpaceDN w:val="0"/>
        <w:ind w:left="0" w:firstLine="851"/>
        <w:jc w:val="both"/>
        <w:textAlignment w:val="baseline"/>
        <w:rPr>
          <w:sz w:val="28"/>
          <w:szCs w:val="28"/>
        </w:rPr>
      </w:pPr>
      <w:r w:rsidRPr="00C60FC5">
        <w:rPr>
          <w:sz w:val="28"/>
          <w:szCs w:val="28"/>
        </w:rPr>
        <w:t>русский</w:t>
      </w:r>
      <w:r w:rsidR="00855BC7" w:rsidRPr="00C60FC5">
        <w:rPr>
          <w:sz w:val="28"/>
          <w:szCs w:val="28"/>
          <w:lang w:val="kk-KZ"/>
        </w:rPr>
        <w:t>;</w:t>
      </w:r>
    </w:p>
    <w:p w14:paraId="4522012A" w14:textId="6D601A69" w:rsidR="00F01A4B" w:rsidRPr="00C60FC5" w:rsidRDefault="00F01A4B" w:rsidP="005506E3">
      <w:pPr>
        <w:tabs>
          <w:tab w:val="left" w:pos="1134"/>
        </w:tabs>
        <w:ind w:firstLine="709"/>
        <w:jc w:val="both"/>
        <w:rPr>
          <w:sz w:val="28"/>
          <w:szCs w:val="28"/>
        </w:rPr>
      </w:pPr>
      <w:r w:rsidRPr="00C60FC5">
        <w:rPr>
          <w:sz w:val="28"/>
          <w:szCs w:val="28"/>
        </w:rPr>
        <w:t>4) смотришь ли ты фильмы, телепередачи на английском языке</w:t>
      </w:r>
      <w:r w:rsidR="00DD1B86" w:rsidRPr="00C60FC5">
        <w:rPr>
          <w:sz w:val="28"/>
          <w:szCs w:val="28"/>
        </w:rPr>
        <w:t>:</w:t>
      </w:r>
    </w:p>
    <w:p w14:paraId="449373EF" w14:textId="4E61A531" w:rsidR="00F01A4B" w:rsidRPr="00C60FC5" w:rsidRDefault="00F01A4B" w:rsidP="001B6F27">
      <w:pPr>
        <w:numPr>
          <w:ilvl w:val="0"/>
          <w:numId w:val="36"/>
        </w:numPr>
        <w:tabs>
          <w:tab w:val="left" w:pos="1134"/>
        </w:tabs>
        <w:suppressAutoHyphens/>
        <w:autoSpaceDN w:val="0"/>
        <w:ind w:left="0" w:firstLine="851"/>
        <w:jc w:val="both"/>
        <w:textAlignment w:val="baseline"/>
        <w:rPr>
          <w:sz w:val="28"/>
          <w:szCs w:val="28"/>
        </w:rPr>
      </w:pPr>
      <w:r w:rsidRPr="00C60FC5">
        <w:rPr>
          <w:sz w:val="28"/>
          <w:szCs w:val="28"/>
        </w:rPr>
        <w:t>да</w:t>
      </w:r>
      <w:r w:rsidR="00855BC7" w:rsidRPr="00C60FC5">
        <w:rPr>
          <w:sz w:val="28"/>
          <w:szCs w:val="28"/>
          <w:lang w:val="kk-KZ"/>
        </w:rPr>
        <w:t>;</w:t>
      </w:r>
    </w:p>
    <w:p w14:paraId="67D38332" w14:textId="130B3407" w:rsidR="00F01A4B" w:rsidRPr="00C60FC5" w:rsidRDefault="00F01A4B" w:rsidP="001B6F27">
      <w:pPr>
        <w:numPr>
          <w:ilvl w:val="0"/>
          <w:numId w:val="36"/>
        </w:numPr>
        <w:tabs>
          <w:tab w:val="left" w:pos="1134"/>
        </w:tabs>
        <w:suppressAutoHyphens/>
        <w:autoSpaceDN w:val="0"/>
        <w:ind w:left="0" w:firstLine="851"/>
        <w:jc w:val="both"/>
        <w:textAlignment w:val="baseline"/>
        <w:rPr>
          <w:sz w:val="28"/>
          <w:szCs w:val="28"/>
        </w:rPr>
      </w:pPr>
      <w:r w:rsidRPr="00C60FC5">
        <w:rPr>
          <w:sz w:val="28"/>
          <w:szCs w:val="28"/>
        </w:rPr>
        <w:t>нет</w:t>
      </w:r>
      <w:r w:rsidR="00855BC7" w:rsidRPr="00C60FC5">
        <w:rPr>
          <w:sz w:val="28"/>
          <w:szCs w:val="28"/>
          <w:lang w:val="kk-KZ"/>
        </w:rPr>
        <w:t>;</w:t>
      </w:r>
    </w:p>
    <w:p w14:paraId="385CFA2B" w14:textId="4F182C16" w:rsidR="00F01A4B" w:rsidRPr="00C60FC5" w:rsidRDefault="00F01A4B" w:rsidP="005506E3">
      <w:pPr>
        <w:tabs>
          <w:tab w:val="left" w:pos="1134"/>
        </w:tabs>
        <w:ind w:firstLine="709"/>
        <w:jc w:val="both"/>
        <w:rPr>
          <w:sz w:val="28"/>
          <w:szCs w:val="28"/>
        </w:rPr>
      </w:pPr>
      <w:r w:rsidRPr="00C60FC5">
        <w:rPr>
          <w:sz w:val="28"/>
          <w:szCs w:val="28"/>
        </w:rPr>
        <w:t>5) какой язык чаще всего используешь в общении со сверстниками</w:t>
      </w:r>
      <w:r w:rsidR="00DD1B86" w:rsidRPr="00C60FC5">
        <w:rPr>
          <w:sz w:val="28"/>
          <w:szCs w:val="28"/>
        </w:rPr>
        <w:t>:</w:t>
      </w:r>
    </w:p>
    <w:p w14:paraId="61F617C4" w14:textId="2FD7A13F" w:rsidR="00F01A4B" w:rsidRPr="00C60FC5" w:rsidRDefault="00F01A4B" w:rsidP="001B6F27">
      <w:pPr>
        <w:numPr>
          <w:ilvl w:val="0"/>
          <w:numId w:val="37"/>
        </w:numPr>
        <w:tabs>
          <w:tab w:val="left" w:pos="1134"/>
        </w:tabs>
        <w:suppressAutoHyphens/>
        <w:autoSpaceDN w:val="0"/>
        <w:ind w:left="0" w:firstLine="851"/>
        <w:jc w:val="both"/>
        <w:textAlignment w:val="baseline"/>
        <w:rPr>
          <w:sz w:val="28"/>
          <w:szCs w:val="28"/>
        </w:rPr>
      </w:pPr>
      <w:r w:rsidRPr="00C60FC5">
        <w:rPr>
          <w:sz w:val="28"/>
          <w:szCs w:val="28"/>
        </w:rPr>
        <w:t>казахский</w:t>
      </w:r>
      <w:r w:rsidR="00855BC7" w:rsidRPr="00C60FC5">
        <w:rPr>
          <w:sz w:val="28"/>
          <w:szCs w:val="28"/>
          <w:lang w:val="kk-KZ"/>
        </w:rPr>
        <w:t>;</w:t>
      </w:r>
    </w:p>
    <w:p w14:paraId="38FA935E" w14:textId="7E51CA45" w:rsidR="00F01A4B" w:rsidRPr="00C60FC5" w:rsidRDefault="00F01A4B" w:rsidP="001B6F27">
      <w:pPr>
        <w:numPr>
          <w:ilvl w:val="0"/>
          <w:numId w:val="37"/>
        </w:numPr>
        <w:tabs>
          <w:tab w:val="left" w:pos="1134"/>
        </w:tabs>
        <w:suppressAutoHyphens/>
        <w:autoSpaceDN w:val="0"/>
        <w:ind w:left="0" w:firstLine="851"/>
        <w:jc w:val="both"/>
        <w:textAlignment w:val="baseline"/>
        <w:rPr>
          <w:sz w:val="28"/>
          <w:szCs w:val="28"/>
        </w:rPr>
      </w:pPr>
      <w:r w:rsidRPr="00C60FC5">
        <w:rPr>
          <w:sz w:val="28"/>
          <w:szCs w:val="28"/>
        </w:rPr>
        <w:t>русский</w:t>
      </w:r>
      <w:r w:rsidR="00855BC7" w:rsidRPr="00C60FC5">
        <w:rPr>
          <w:sz w:val="28"/>
          <w:szCs w:val="28"/>
          <w:lang w:val="kk-KZ"/>
        </w:rPr>
        <w:t>;</w:t>
      </w:r>
    </w:p>
    <w:p w14:paraId="7FF45CD4" w14:textId="2AD882A1" w:rsidR="00F01A4B" w:rsidRPr="00C60FC5" w:rsidRDefault="00F01A4B" w:rsidP="005506E3">
      <w:pPr>
        <w:tabs>
          <w:tab w:val="left" w:pos="1134"/>
        </w:tabs>
        <w:ind w:firstLine="709"/>
        <w:jc w:val="both"/>
        <w:rPr>
          <w:sz w:val="28"/>
          <w:szCs w:val="28"/>
        </w:rPr>
      </w:pPr>
      <w:r w:rsidRPr="00C60FC5">
        <w:rPr>
          <w:sz w:val="28"/>
          <w:szCs w:val="28"/>
        </w:rPr>
        <w:t>6) какой язык чаще всего используешь в общении с родственниками</w:t>
      </w:r>
      <w:r w:rsidR="00DD1B86" w:rsidRPr="00C60FC5">
        <w:rPr>
          <w:sz w:val="28"/>
          <w:szCs w:val="28"/>
        </w:rPr>
        <w:t>:</w:t>
      </w:r>
    </w:p>
    <w:p w14:paraId="5C9A2F7E" w14:textId="22C9B7D9" w:rsidR="00F01A4B" w:rsidRPr="00C60FC5" w:rsidRDefault="00F01A4B" w:rsidP="001B6F27">
      <w:pPr>
        <w:numPr>
          <w:ilvl w:val="0"/>
          <w:numId w:val="37"/>
        </w:numPr>
        <w:tabs>
          <w:tab w:val="left" w:pos="1134"/>
        </w:tabs>
        <w:suppressAutoHyphens/>
        <w:autoSpaceDN w:val="0"/>
        <w:ind w:left="0" w:firstLine="851"/>
        <w:jc w:val="both"/>
        <w:textAlignment w:val="baseline"/>
        <w:rPr>
          <w:sz w:val="28"/>
          <w:szCs w:val="28"/>
        </w:rPr>
      </w:pPr>
      <w:r w:rsidRPr="00C60FC5">
        <w:rPr>
          <w:sz w:val="28"/>
          <w:szCs w:val="28"/>
        </w:rPr>
        <w:t>казахский</w:t>
      </w:r>
      <w:r w:rsidR="00855BC7" w:rsidRPr="00C60FC5">
        <w:rPr>
          <w:sz w:val="28"/>
          <w:szCs w:val="28"/>
          <w:lang w:val="kk-KZ"/>
        </w:rPr>
        <w:t>;</w:t>
      </w:r>
    </w:p>
    <w:p w14:paraId="221CE5FE" w14:textId="2F9EC032" w:rsidR="00F01A4B" w:rsidRPr="00C60FC5" w:rsidRDefault="00F01A4B" w:rsidP="001B6F27">
      <w:pPr>
        <w:numPr>
          <w:ilvl w:val="0"/>
          <w:numId w:val="37"/>
        </w:numPr>
        <w:tabs>
          <w:tab w:val="left" w:pos="1134"/>
        </w:tabs>
        <w:suppressAutoHyphens/>
        <w:autoSpaceDN w:val="0"/>
        <w:ind w:left="0" w:firstLine="851"/>
        <w:jc w:val="both"/>
        <w:textAlignment w:val="baseline"/>
        <w:rPr>
          <w:sz w:val="28"/>
          <w:szCs w:val="28"/>
        </w:rPr>
      </w:pPr>
      <w:r w:rsidRPr="00C60FC5">
        <w:rPr>
          <w:sz w:val="28"/>
          <w:szCs w:val="28"/>
        </w:rPr>
        <w:t>русский</w:t>
      </w:r>
      <w:r w:rsidR="00855BC7" w:rsidRPr="00C60FC5">
        <w:rPr>
          <w:sz w:val="28"/>
          <w:szCs w:val="28"/>
          <w:lang w:val="kk-KZ"/>
        </w:rPr>
        <w:t>;</w:t>
      </w:r>
    </w:p>
    <w:p w14:paraId="49B0065B" w14:textId="22FEFA64" w:rsidR="00F01A4B" w:rsidRPr="00C60FC5" w:rsidRDefault="00F01A4B" w:rsidP="005506E3">
      <w:pPr>
        <w:tabs>
          <w:tab w:val="left" w:pos="1134"/>
        </w:tabs>
        <w:ind w:firstLine="709"/>
        <w:jc w:val="both"/>
        <w:rPr>
          <w:sz w:val="28"/>
          <w:szCs w:val="28"/>
        </w:rPr>
      </w:pPr>
      <w:r w:rsidRPr="00C60FC5">
        <w:rPr>
          <w:sz w:val="28"/>
          <w:szCs w:val="28"/>
        </w:rPr>
        <w:t>7) какой язык чаще всего используешь в общественных местах</w:t>
      </w:r>
      <w:r w:rsidR="00DD1B86" w:rsidRPr="00C60FC5">
        <w:rPr>
          <w:sz w:val="28"/>
          <w:szCs w:val="28"/>
        </w:rPr>
        <w:t>:</w:t>
      </w:r>
    </w:p>
    <w:p w14:paraId="00F0BD09" w14:textId="78401920" w:rsidR="00F01A4B" w:rsidRPr="00C60FC5" w:rsidRDefault="00F01A4B" w:rsidP="001B6F27">
      <w:pPr>
        <w:numPr>
          <w:ilvl w:val="0"/>
          <w:numId w:val="37"/>
        </w:numPr>
        <w:tabs>
          <w:tab w:val="left" w:pos="1134"/>
        </w:tabs>
        <w:suppressAutoHyphens/>
        <w:autoSpaceDN w:val="0"/>
        <w:ind w:left="0" w:firstLine="851"/>
        <w:jc w:val="both"/>
        <w:textAlignment w:val="baseline"/>
        <w:rPr>
          <w:sz w:val="28"/>
          <w:szCs w:val="28"/>
        </w:rPr>
      </w:pPr>
      <w:r w:rsidRPr="00C60FC5">
        <w:rPr>
          <w:sz w:val="28"/>
          <w:szCs w:val="28"/>
        </w:rPr>
        <w:t>казахский</w:t>
      </w:r>
      <w:r w:rsidR="00855BC7" w:rsidRPr="00C60FC5">
        <w:rPr>
          <w:sz w:val="28"/>
          <w:szCs w:val="28"/>
          <w:lang w:val="kk-KZ"/>
        </w:rPr>
        <w:t>;</w:t>
      </w:r>
    </w:p>
    <w:p w14:paraId="2E90ABEE" w14:textId="4E10CE18" w:rsidR="00F01A4B" w:rsidRPr="00C60FC5" w:rsidRDefault="00F01A4B" w:rsidP="001B6F27">
      <w:pPr>
        <w:numPr>
          <w:ilvl w:val="0"/>
          <w:numId w:val="37"/>
        </w:numPr>
        <w:tabs>
          <w:tab w:val="left" w:pos="1134"/>
        </w:tabs>
        <w:suppressAutoHyphens/>
        <w:autoSpaceDN w:val="0"/>
        <w:ind w:left="0" w:firstLine="851"/>
        <w:jc w:val="both"/>
        <w:textAlignment w:val="baseline"/>
        <w:rPr>
          <w:sz w:val="28"/>
          <w:szCs w:val="28"/>
        </w:rPr>
      </w:pPr>
      <w:r w:rsidRPr="00C60FC5">
        <w:rPr>
          <w:sz w:val="28"/>
          <w:szCs w:val="28"/>
        </w:rPr>
        <w:t>русский</w:t>
      </w:r>
      <w:r w:rsidR="00855BC7" w:rsidRPr="00C60FC5">
        <w:rPr>
          <w:sz w:val="28"/>
          <w:szCs w:val="28"/>
          <w:lang w:val="kk-KZ"/>
        </w:rPr>
        <w:t>.</w:t>
      </w:r>
    </w:p>
    <w:p w14:paraId="7F20A2FF" w14:textId="77777777" w:rsidR="00F01A4B" w:rsidRPr="00C60FC5" w:rsidRDefault="00F01A4B" w:rsidP="005506E3">
      <w:pPr>
        <w:tabs>
          <w:tab w:val="left" w:pos="1134"/>
        </w:tabs>
        <w:ind w:firstLine="709"/>
        <w:jc w:val="both"/>
        <w:rPr>
          <w:sz w:val="28"/>
          <w:szCs w:val="28"/>
        </w:rPr>
      </w:pPr>
      <w:r w:rsidRPr="00C60FC5">
        <w:rPr>
          <w:i/>
          <w:iCs/>
          <w:sz w:val="28"/>
          <w:szCs w:val="28"/>
        </w:rPr>
        <w:t>Инструкция:</w:t>
      </w:r>
      <w:r w:rsidRPr="00C60FC5">
        <w:rPr>
          <w:sz w:val="28"/>
          <w:szCs w:val="28"/>
        </w:rPr>
        <w:t xml:space="preserve"> данное анкетирование также проводится в Google-форме, респондентам предлагается пройти по ссылкам, которые дифференцированы по языкам обучения, т.е. отличается первый вопрос анкеты для учащихся школ с казахским языком обучения и для учащихся школ с русским языком обучения.</w:t>
      </w:r>
    </w:p>
    <w:p w14:paraId="221A1EAA" w14:textId="00943F88" w:rsidR="00F01A4B" w:rsidRPr="00C60FC5" w:rsidRDefault="00F01A4B" w:rsidP="005506E3">
      <w:pPr>
        <w:tabs>
          <w:tab w:val="left" w:pos="1134"/>
        </w:tabs>
        <w:ind w:firstLine="709"/>
        <w:jc w:val="both"/>
        <w:rPr>
          <w:sz w:val="28"/>
          <w:szCs w:val="28"/>
        </w:rPr>
      </w:pPr>
      <w:r w:rsidRPr="00C60FC5">
        <w:rPr>
          <w:i/>
          <w:iCs/>
          <w:sz w:val="28"/>
          <w:szCs w:val="28"/>
        </w:rPr>
        <w:t>Обработка результатов</w:t>
      </w:r>
      <w:r w:rsidRPr="00C60FC5">
        <w:rPr>
          <w:sz w:val="28"/>
          <w:szCs w:val="28"/>
        </w:rPr>
        <w:t xml:space="preserve"> не представляет особой сложности, поэтому для каждой группы учащихся (6-е и 8-е классы, языки обучения) сведения собираются и интерпретируются</w:t>
      </w:r>
      <w:r w:rsidR="00AC1734" w:rsidRPr="00C60FC5">
        <w:rPr>
          <w:sz w:val="28"/>
          <w:szCs w:val="28"/>
        </w:rPr>
        <w:t xml:space="preserve"> </w:t>
      </w:r>
      <w:r w:rsidRPr="00C60FC5">
        <w:rPr>
          <w:sz w:val="28"/>
          <w:szCs w:val="28"/>
        </w:rPr>
        <w:t>отдельно</w:t>
      </w:r>
      <w:r w:rsidR="00AC1734" w:rsidRPr="00C60FC5">
        <w:rPr>
          <w:sz w:val="28"/>
          <w:szCs w:val="28"/>
        </w:rPr>
        <w:t>, баллы подсчитываются по схеме (таблиц</w:t>
      </w:r>
      <w:r w:rsidR="007408A5" w:rsidRPr="00C60FC5">
        <w:rPr>
          <w:sz w:val="28"/>
          <w:szCs w:val="28"/>
        </w:rPr>
        <w:t>а</w:t>
      </w:r>
      <w:r w:rsidR="00AC1734" w:rsidRPr="00C60FC5">
        <w:rPr>
          <w:sz w:val="28"/>
          <w:szCs w:val="28"/>
        </w:rPr>
        <w:t xml:space="preserve"> </w:t>
      </w:r>
      <w:r w:rsidR="007408A5" w:rsidRPr="00C60FC5">
        <w:rPr>
          <w:sz w:val="28"/>
          <w:szCs w:val="28"/>
        </w:rPr>
        <w:t>11</w:t>
      </w:r>
      <w:r w:rsidR="00AC1734" w:rsidRPr="00C60FC5">
        <w:rPr>
          <w:sz w:val="28"/>
          <w:szCs w:val="28"/>
        </w:rPr>
        <w:t>)</w:t>
      </w:r>
      <w:r w:rsidRPr="00C60FC5">
        <w:rPr>
          <w:sz w:val="28"/>
          <w:szCs w:val="28"/>
        </w:rPr>
        <w:t>.</w:t>
      </w:r>
    </w:p>
    <w:p w14:paraId="03665D73" w14:textId="091BAFCA" w:rsidR="00AC1734" w:rsidRPr="00C60FC5" w:rsidRDefault="00AC1734" w:rsidP="005506E3">
      <w:pPr>
        <w:ind w:firstLine="709"/>
        <w:jc w:val="both"/>
        <w:rPr>
          <w:sz w:val="28"/>
          <w:szCs w:val="28"/>
        </w:rPr>
      </w:pPr>
    </w:p>
    <w:p w14:paraId="063395E7" w14:textId="2DC521F3" w:rsidR="00AC1734" w:rsidRPr="00C60FC5" w:rsidRDefault="00AC1734" w:rsidP="00DD1B86">
      <w:pPr>
        <w:jc w:val="both"/>
        <w:rPr>
          <w:sz w:val="28"/>
          <w:szCs w:val="28"/>
        </w:rPr>
      </w:pPr>
      <w:r w:rsidRPr="00C60FC5">
        <w:rPr>
          <w:sz w:val="28"/>
          <w:szCs w:val="28"/>
        </w:rPr>
        <w:t xml:space="preserve">Таблица </w:t>
      </w:r>
      <w:r w:rsidR="007408A5" w:rsidRPr="00C60FC5">
        <w:rPr>
          <w:sz w:val="28"/>
          <w:szCs w:val="28"/>
        </w:rPr>
        <w:t>11</w:t>
      </w:r>
      <w:r w:rsidRPr="00C60FC5">
        <w:rPr>
          <w:sz w:val="28"/>
          <w:szCs w:val="28"/>
        </w:rPr>
        <w:t xml:space="preserve"> – Разбалловка по уровням</w:t>
      </w:r>
    </w:p>
    <w:p w14:paraId="7646072F" w14:textId="77777777" w:rsidR="00AC1734" w:rsidRPr="00C60FC5" w:rsidRDefault="00AC1734" w:rsidP="005506E3">
      <w:pPr>
        <w:ind w:firstLine="709"/>
        <w:jc w:val="both"/>
        <w:rPr>
          <w:sz w:val="16"/>
          <w:szCs w:val="16"/>
        </w:rPr>
      </w:pPr>
    </w:p>
    <w:tbl>
      <w:tblPr>
        <w:tblW w:w="9615" w:type="dxa"/>
        <w:jc w:val="center"/>
        <w:tblLayout w:type="fixed"/>
        <w:tblLook w:val="04A0" w:firstRow="1" w:lastRow="0" w:firstColumn="1" w:lastColumn="0" w:noHBand="0" w:noVBand="1"/>
      </w:tblPr>
      <w:tblGrid>
        <w:gridCol w:w="1299"/>
        <w:gridCol w:w="587"/>
        <w:gridCol w:w="587"/>
        <w:gridCol w:w="244"/>
        <w:gridCol w:w="344"/>
        <w:gridCol w:w="587"/>
        <w:gridCol w:w="587"/>
        <w:gridCol w:w="588"/>
        <w:gridCol w:w="303"/>
        <w:gridCol w:w="284"/>
        <w:gridCol w:w="587"/>
        <w:gridCol w:w="588"/>
        <w:gridCol w:w="587"/>
        <w:gridCol w:w="364"/>
        <w:gridCol w:w="223"/>
        <w:gridCol w:w="588"/>
        <w:gridCol w:w="587"/>
        <w:gridCol w:w="681"/>
      </w:tblGrid>
      <w:tr w:rsidR="00707552" w:rsidRPr="00C60FC5" w14:paraId="45634A13" w14:textId="77777777" w:rsidTr="00855BC7">
        <w:trPr>
          <w:trHeight w:val="276"/>
          <w:jc w:val="center"/>
        </w:trPr>
        <w:tc>
          <w:tcPr>
            <w:tcW w:w="1299" w:type="dxa"/>
            <w:vMerge w:val="restart"/>
            <w:tcBorders>
              <w:top w:val="single" w:sz="4" w:space="0" w:color="auto"/>
              <w:left w:val="single" w:sz="4" w:space="0" w:color="auto"/>
              <w:right w:val="single" w:sz="4" w:space="0" w:color="auto"/>
            </w:tcBorders>
            <w:shd w:val="clear" w:color="auto" w:fill="auto"/>
            <w:noWrap/>
            <w:vAlign w:val="center"/>
            <w:hideMark/>
          </w:tcPr>
          <w:p w14:paraId="0907E402" w14:textId="487D0E88" w:rsidR="00AC1734" w:rsidRPr="00C60FC5" w:rsidRDefault="00AC1734" w:rsidP="00855BC7">
            <w:pPr>
              <w:jc w:val="center"/>
              <w:rPr>
                <w:lang w:val="kk-KZ"/>
              </w:rPr>
            </w:pPr>
            <w:r w:rsidRPr="00C60FC5">
              <w:t>Язы</w:t>
            </w:r>
            <w:r w:rsidR="00855BC7" w:rsidRPr="00C60FC5">
              <w:t>к обучения</w:t>
            </w:r>
          </w:p>
        </w:tc>
        <w:tc>
          <w:tcPr>
            <w:tcW w:w="117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C2E49D" w14:textId="77777777" w:rsidR="00AC1734" w:rsidRPr="00C60FC5" w:rsidRDefault="00AC1734" w:rsidP="00DD1B86">
            <w:pPr>
              <w:jc w:val="center"/>
            </w:pPr>
            <w:r w:rsidRPr="00C60FC5">
              <w:t>1-й вопрос</w:t>
            </w:r>
          </w:p>
        </w:tc>
        <w:tc>
          <w:tcPr>
            <w:tcW w:w="1175" w:type="dxa"/>
            <w:gridSpan w:val="3"/>
            <w:tcBorders>
              <w:top w:val="single" w:sz="4" w:space="0" w:color="auto"/>
              <w:left w:val="nil"/>
              <w:bottom w:val="single" w:sz="4" w:space="0" w:color="auto"/>
              <w:right w:val="single" w:sz="4" w:space="0" w:color="auto"/>
            </w:tcBorders>
            <w:shd w:val="clear" w:color="auto" w:fill="auto"/>
            <w:noWrap/>
            <w:vAlign w:val="center"/>
            <w:hideMark/>
          </w:tcPr>
          <w:p w14:paraId="65C9243D" w14:textId="77777777" w:rsidR="00AC1734" w:rsidRPr="00C60FC5" w:rsidRDefault="00AC1734" w:rsidP="00DD1B86">
            <w:pPr>
              <w:jc w:val="center"/>
            </w:pPr>
            <w:r w:rsidRPr="00C60FC5">
              <w:t>2-й вопрос</w:t>
            </w:r>
          </w:p>
        </w:tc>
        <w:tc>
          <w:tcPr>
            <w:tcW w:w="117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8023C1" w14:textId="77777777" w:rsidR="00AC1734" w:rsidRPr="00C60FC5" w:rsidRDefault="00AC1734" w:rsidP="00DD1B86">
            <w:pPr>
              <w:jc w:val="center"/>
            </w:pPr>
            <w:r w:rsidRPr="00C60FC5">
              <w:t>3-й вопрос</w:t>
            </w:r>
          </w:p>
        </w:tc>
        <w:tc>
          <w:tcPr>
            <w:tcW w:w="1174" w:type="dxa"/>
            <w:gridSpan w:val="3"/>
            <w:tcBorders>
              <w:top w:val="single" w:sz="4" w:space="0" w:color="auto"/>
              <w:left w:val="nil"/>
              <w:bottom w:val="single" w:sz="4" w:space="0" w:color="auto"/>
              <w:right w:val="single" w:sz="4" w:space="0" w:color="auto"/>
            </w:tcBorders>
            <w:shd w:val="clear" w:color="auto" w:fill="auto"/>
            <w:noWrap/>
            <w:vAlign w:val="center"/>
            <w:hideMark/>
          </w:tcPr>
          <w:p w14:paraId="7EE89D05" w14:textId="77777777" w:rsidR="00AC1734" w:rsidRPr="00C60FC5" w:rsidRDefault="00AC1734" w:rsidP="00DD1B86">
            <w:pPr>
              <w:jc w:val="center"/>
            </w:pPr>
            <w:r w:rsidRPr="00C60FC5">
              <w:t>4-й вопрос</w:t>
            </w:r>
          </w:p>
        </w:tc>
        <w:tc>
          <w:tcPr>
            <w:tcW w:w="117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DCB709" w14:textId="77777777" w:rsidR="00AC1734" w:rsidRPr="00C60FC5" w:rsidRDefault="00AC1734" w:rsidP="00DD1B86">
            <w:pPr>
              <w:jc w:val="center"/>
            </w:pPr>
            <w:r w:rsidRPr="00C60FC5">
              <w:t>5-й вопрос</w:t>
            </w:r>
          </w:p>
        </w:tc>
        <w:tc>
          <w:tcPr>
            <w:tcW w:w="1175" w:type="dxa"/>
            <w:gridSpan w:val="3"/>
            <w:tcBorders>
              <w:top w:val="single" w:sz="4" w:space="0" w:color="auto"/>
              <w:left w:val="nil"/>
              <w:bottom w:val="single" w:sz="4" w:space="0" w:color="auto"/>
              <w:right w:val="single" w:sz="4" w:space="0" w:color="auto"/>
            </w:tcBorders>
            <w:shd w:val="clear" w:color="auto" w:fill="auto"/>
            <w:noWrap/>
            <w:vAlign w:val="center"/>
            <w:hideMark/>
          </w:tcPr>
          <w:p w14:paraId="7A66B599" w14:textId="77777777" w:rsidR="00AC1734" w:rsidRPr="00C60FC5" w:rsidRDefault="00AC1734" w:rsidP="00DD1B86">
            <w:pPr>
              <w:jc w:val="center"/>
            </w:pPr>
            <w:r w:rsidRPr="00C60FC5">
              <w:t>6-й вопрос</w:t>
            </w:r>
          </w:p>
        </w:tc>
        <w:tc>
          <w:tcPr>
            <w:tcW w:w="1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51ACE9" w14:textId="77777777" w:rsidR="00AC1734" w:rsidRPr="00C60FC5" w:rsidRDefault="00AC1734" w:rsidP="00DD1B86">
            <w:pPr>
              <w:jc w:val="center"/>
            </w:pPr>
            <w:r w:rsidRPr="00C60FC5">
              <w:t>7-й вопрос</w:t>
            </w:r>
          </w:p>
        </w:tc>
      </w:tr>
      <w:tr w:rsidR="00707552" w:rsidRPr="00C60FC5" w14:paraId="5ED6A5C2" w14:textId="77777777" w:rsidTr="00855BC7">
        <w:trPr>
          <w:trHeight w:val="276"/>
          <w:jc w:val="center"/>
        </w:trPr>
        <w:tc>
          <w:tcPr>
            <w:tcW w:w="1299" w:type="dxa"/>
            <w:vMerge/>
            <w:tcBorders>
              <w:left w:val="single" w:sz="4" w:space="0" w:color="auto"/>
              <w:bottom w:val="single" w:sz="4" w:space="0" w:color="auto"/>
              <w:right w:val="single" w:sz="4" w:space="0" w:color="auto"/>
            </w:tcBorders>
            <w:shd w:val="clear" w:color="auto" w:fill="auto"/>
            <w:noWrap/>
            <w:vAlign w:val="center"/>
            <w:hideMark/>
          </w:tcPr>
          <w:p w14:paraId="0D1D962B" w14:textId="77777777" w:rsidR="00AC1734" w:rsidRPr="00C60FC5" w:rsidRDefault="00AC1734" w:rsidP="00DD1B86">
            <w:pPr>
              <w:jc w:val="center"/>
            </w:pPr>
          </w:p>
        </w:tc>
        <w:tc>
          <w:tcPr>
            <w:tcW w:w="587" w:type="dxa"/>
            <w:tcBorders>
              <w:top w:val="nil"/>
              <w:left w:val="nil"/>
              <w:bottom w:val="single" w:sz="4" w:space="0" w:color="auto"/>
              <w:right w:val="single" w:sz="4" w:space="0" w:color="auto"/>
            </w:tcBorders>
            <w:shd w:val="clear" w:color="auto" w:fill="auto"/>
            <w:noWrap/>
            <w:vAlign w:val="center"/>
            <w:hideMark/>
          </w:tcPr>
          <w:p w14:paraId="4316AC3D" w14:textId="77777777" w:rsidR="00AC1734" w:rsidRPr="00C60FC5" w:rsidRDefault="00AC1734" w:rsidP="00DD1B86">
            <w:pPr>
              <w:jc w:val="center"/>
            </w:pPr>
            <w:r w:rsidRPr="00C60FC5">
              <w:t>да</w:t>
            </w:r>
          </w:p>
        </w:tc>
        <w:tc>
          <w:tcPr>
            <w:tcW w:w="587" w:type="dxa"/>
            <w:tcBorders>
              <w:top w:val="nil"/>
              <w:left w:val="nil"/>
              <w:bottom w:val="single" w:sz="4" w:space="0" w:color="auto"/>
              <w:right w:val="single" w:sz="4" w:space="0" w:color="auto"/>
            </w:tcBorders>
            <w:shd w:val="clear" w:color="auto" w:fill="auto"/>
            <w:noWrap/>
            <w:vAlign w:val="center"/>
            <w:hideMark/>
          </w:tcPr>
          <w:p w14:paraId="57DA77FA" w14:textId="77777777" w:rsidR="00AC1734" w:rsidRPr="00C60FC5" w:rsidRDefault="00AC1734" w:rsidP="00DD1B86">
            <w:pPr>
              <w:jc w:val="center"/>
            </w:pPr>
            <w:r w:rsidRPr="00C60FC5">
              <w:t>нет</w:t>
            </w:r>
          </w:p>
        </w:tc>
        <w:tc>
          <w:tcPr>
            <w:tcW w:w="588" w:type="dxa"/>
            <w:gridSpan w:val="2"/>
            <w:tcBorders>
              <w:top w:val="nil"/>
              <w:left w:val="nil"/>
              <w:bottom w:val="single" w:sz="4" w:space="0" w:color="auto"/>
              <w:right w:val="single" w:sz="4" w:space="0" w:color="auto"/>
            </w:tcBorders>
            <w:shd w:val="clear" w:color="auto" w:fill="auto"/>
            <w:noWrap/>
            <w:vAlign w:val="center"/>
            <w:hideMark/>
          </w:tcPr>
          <w:p w14:paraId="73398729" w14:textId="77777777" w:rsidR="00AC1734" w:rsidRPr="00C60FC5" w:rsidRDefault="00AC1734" w:rsidP="00DD1B86">
            <w:pPr>
              <w:jc w:val="center"/>
            </w:pPr>
            <w:r w:rsidRPr="00C60FC5">
              <w:t>да</w:t>
            </w:r>
          </w:p>
        </w:tc>
        <w:tc>
          <w:tcPr>
            <w:tcW w:w="587" w:type="dxa"/>
            <w:tcBorders>
              <w:top w:val="nil"/>
              <w:left w:val="nil"/>
              <w:bottom w:val="single" w:sz="4" w:space="0" w:color="auto"/>
              <w:right w:val="single" w:sz="4" w:space="0" w:color="auto"/>
            </w:tcBorders>
            <w:shd w:val="clear" w:color="auto" w:fill="auto"/>
            <w:noWrap/>
            <w:vAlign w:val="center"/>
            <w:hideMark/>
          </w:tcPr>
          <w:p w14:paraId="01032BD5" w14:textId="77777777" w:rsidR="00AC1734" w:rsidRPr="00C60FC5" w:rsidRDefault="00AC1734" w:rsidP="00DD1B86">
            <w:pPr>
              <w:jc w:val="center"/>
            </w:pPr>
            <w:r w:rsidRPr="00C60FC5">
              <w:t>нет</w:t>
            </w:r>
          </w:p>
        </w:tc>
        <w:tc>
          <w:tcPr>
            <w:tcW w:w="587" w:type="dxa"/>
            <w:tcBorders>
              <w:top w:val="nil"/>
              <w:left w:val="nil"/>
              <w:bottom w:val="single" w:sz="4" w:space="0" w:color="auto"/>
              <w:right w:val="single" w:sz="4" w:space="0" w:color="auto"/>
            </w:tcBorders>
            <w:shd w:val="clear" w:color="auto" w:fill="auto"/>
            <w:noWrap/>
            <w:vAlign w:val="center"/>
            <w:hideMark/>
          </w:tcPr>
          <w:p w14:paraId="71B52846" w14:textId="77777777" w:rsidR="00AC1734" w:rsidRPr="00C60FC5" w:rsidRDefault="00AC1734" w:rsidP="00DD1B86">
            <w:pPr>
              <w:jc w:val="center"/>
            </w:pPr>
            <w:r w:rsidRPr="00C60FC5">
              <w:t>КЯ</w:t>
            </w:r>
          </w:p>
        </w:tc>
        <w:tc>
          <w:tcPr>
            <w:tcW w:w="588" w:type="dxa"/>
            <w:tcBorders>
              <w:top w:val="nil"/>
              <w:left w:val="nil"/>
              <w:bottom w:val="single" w:sz="4" w:space="0" w:color="auto"/>
              <w:right w:val="single" w:sz="4" w:space="0" w:color="auto"/>
            </w:tcBorders>
            <w:shd w:val="clear" w:color="auto" w:fill="auto"/>
            <w:noWrap/>
            <w:vAlign w:val="center"/>
            <w:hideMark/>
          </w:tcPr>
          <w:p w14:paraId="4DD6F17A" w14:textId="77777777" w:rsidR="00AC1734" w:rsidRPr="00C60FC5" w:rsidRDefault="00AC1734" w:rsidP="00DD1B86">
            <w:pPr>
              <w:jc w:val="center"/>
            </w:pPr>
            <w:r w:rsidRPr="00C60FC5">
              <w:t>РЯ</w:t>
            </w:r>
          </w:p>
        </w:tc>
        <w:tc>
          <w:tcPr>
            <w:tcW w:w="587" w:type="dxa"/>
            <w:gridSpan w:val="2"/>
            <w:tcBorders>
              <w:top w:val="nil"/>
              <w:left w:val="nil"/>
              <w:bottom w:val="single" w:sz="4" w:space="0" w:color="auto"/>
              <w:right w:val="single" w:sz="4" w:space="0" w:color="auto"/>
            </w:tcBorders>
            <w:shd w:val="clear" w:color="auto" w:fill="auto"/>
            <w:noWrap/>
            <w:vAlign w:val="center"/>
            <w:hideMark/>
          </w:tcPr>
          <w:p w14:paraId="49FAB7DA" w14:textId="77777777" w:rsidR="00AC1734" w:rsidRPr="00C60FC5" w:rsidRDefault="00AC1734" w:rsidP="00DD1B86">
            <w:pPr>
              <w:jc w:val="center"/>
            </w:pPr>
            <w:r w:rsidRPr="00C60FC5">
              <w:t>да</w:t>
            </w:r>
          </w:p>
        </w:tc>
        <w:tc>
          <w:tcPr>
            <w:tcW w:w="587" w:type="dxa"/>
            <w:tcBorders>
              <w:top w:val="nil"/>
              <w:left w:val="nil"/>
              <w:bottom w:val="single" w:sz="4" w:space="0" w:color="auto"/>
              <w:right w:val="single" w:sz="4" w:space="0" w:color="auto"/>
            </w:tcBorders>
            <w:shd w:val="clear" w:color="auto" w:fill="auto"/>
            <w:noWrap/>
            <w:vAlign w:val="center"/>
            <w:hideMark/>
          </w:tcPr>
          <w:p w14:paraId="326BFA91" w14:textId="77777777" w:rsidR="00AC1734" w:rsidRPr="00C60FC5" w:rsidRDefault="00AC1734" w:rsidP="00DD1B86">
            <w:pPr>
              <w:jc w:val="center"/>
            </w:pPr>
            <w:r w:rsidRPr="00C60FC5">
              <w:t>нет</w:t>
            </w:r>
          </w:p>
        </w:tc>
        <w:tc>
          <w:tcPr>
            <w:tcW w:w="588" w:type="dxa"/>
            <w:tcBorders>
              <w:top w:val="nil"/>
              <w:left w:val="nil"/>
              <w:bottom w:val="single" w:sz="4" w:space="0" w:color="auto"/>
              <w:right w:val="single" w:sz="4" w:space="0" w:color="auto"/>
            </w:tcBorders>
            <w:shd w:val="clear" w:color="auto" w:fill="auto"/>
            <w:noWrap/>
            <w:vAlign w:val="center"/>
            <w:hideMark/>
          </w:tcPr>
          <w:p w14:paraId="73785461" w14:textId="77777777" w:rsidR="00AC1734" w:rsidRPr="00C60FC5" w:rsidRDefault="00AC1734" w:rsidP="00DD1B86">
            <w:pPr>
              <w:jc w:val="center"/>
            </w:pPr>
            <w:r w:rsidRPr="00C60FC5">
              <w:t>КЯ</w:t>
            </w:r>
          </w:p>
        </w:tc>
        <w:tc>
          <w:tcPr>
            <w:tcW w:w="587" w:type="dxa"/>
            <w:tcBorders>
              <w:top w:val="nil"/>
              <w:left w:val="nil"/>
              <w:bottom w:val="single" w:sz="4" w:space="0" w:color="auto"/>
              <w:right w:val="single" w:sz="4" w:space="0" w:color="auto"/>
            </w:tcBorders>
            <w:shd w:val="clear" w:color="auto" w:fill="auto"/>
            <w:noWrap/>
            <w:vAlign w:val="center"/>
            <w:hideMark/>
          </w:tcPr>
          <w:p w14:paraId="6A4A06EB" w14:textId="77777777" w:rsidR="00AC1734" w:rsidRPr="00C60FC5" w:rsidRDefault="00AC1734" w:rsidP="00DD1B86">
            <w:pPr>
              <w:jc w:val="center"/>
            </w:pPr>
            <w:r w:rsidRPr="00C60FC5">
              <w:t>РЯ</w:t>
            </w:r>
          </w:p>
        </w:tc>
        <w:tc>
          <w:tcPr>
            <w:tcW w:w="587" w:type="dxa"/>
            <w:gridSpan w:val="2"/>
            <w:tcBorders>
              <w:top w:val="nil"/>
              <w:left w:val="nil"/>
              <w:bottom w:val="single" w:sz="4" w:space="0" w:color="auto"/>
              <w:right w:val="single" w:sz="4" w:space="0" w:color="auto"/>
            </w:tcBorders>
            <w:shd w:val="clear" w:color="auto" w:fill="auto"/>
            <w:noWrap/>
            <w:vAlign w:val="center"/>
            <w:hideMark/>
          </w:tcPr>
          <w:p w14:paraId="34F864FA" w14:textId="77777777" w:rsidR="00AC1734" w:rsidRPr="00C60FC5" w:rsidRDefault="00AC1734" w:rsidP="00DD1B86">
            <w:pPr>
              <w:jc w:val="center"/>
            </w:pPr>
            <w:r w:rsidRPr="00C60FC5">
              <w:t>КЯ</w:t>
            </w:r>
          </w:p>
        </w:tc>
        <w:tc>
          <w:tcPr>
            <w:tcW w:w="588" w:type="dxa"/>
            <w:tcBorders>
              <w:top w:val="nil"/>
              <w:left w:val="nil"/>
              <w:bottom w:val="single" w:sz="4" w:space="0" w:color="auto"/>
              <w:right w:val="single" w:sz="4" w:space="0" w:color="auto"/>
            </w:tcBorders>
            <w:shd w:val="clear" w:color="auto" w:fill="auto"/>
            <w:noWrap/>
            <w:vAlign w:val="center"/>
            <w:hideMark/>
          </w:tcPr>
          <w:p w14:paraId="38468B1C" w14:textId="77777777" w:rsidR="00AC1734" w:rsidRPr="00C60FC5" w:rsidRDefault="00AC1734" w:rsidP="00DD1B86">
            <w:pPr>
              <w:jc w:val="center"/>
            </w:pPr>
            <w:r w:rsidRPr="00C60FC5">
              <w:t>РЯ</w:t>
            </w:r>
          </w:p>
        </w:tc>
        <w:tc>
          <w:tcPr>
            <w:tcW w:w="587" w:type="dxa"/>
            <w:tcBorders>
              <w:top w:val="nil"/>
              <w:left w:val="nil"/>
              <w:bottom w:val="single" w:sz="4" w:space="0" w:color="auto"/>
              <w:right w:val="single" w:sz="4" w:space="0" w:color="auto"/>
            </w:tcBorders>
            <w:shd w:val="clear" w:color="auto" w:fill="auto"/>
            <w:noWrap/>
            <w:vAlign w:val="center"/>
            <w:hideMark/>
          </w:tcPr>
          <w:p w14:paraId="0553852C" w14:textId="77777777" w:rsidR="00AC1734" w:rsidRPr="00C60FC5" w:rsidRDefault="00AC1734" w:rsidP="00DD1B86">
            <w:pPr>
              <w:jc w:val="center"/>
            </w:pPr>
            <w:r w:rsidRPr="00C60FC5">
              <w:t>КЯ</w:t>
            </w:r>
          </w:p>
        </w:tc>
        <w:tc>
          <w:tcPr>
            <w:tcW w:w="681" w:type="dxa"/>
            <w:tcBorders>
              <w:top w:val="nil"/>
              <w:left w:val="nil"/>
              <w:bottom w:val="single" w:sz="4" w:space="0" w:color="auto"/>
              <w:right w:val="single" w:sz="4" w:space="0" w:color="auto"/>
            </w:tcBorders>
            <w:shd w:val="clear" w:color="auto" w:fill="auto"/>
            <w:noWrap/>
            <w:vAlign w:val="center"/>
            <w:hideMark/>
          </w:tcPr>
          <w:p w14:paraId="70288DD9" w14:textId="77777777" w:rsidR="00AC1734" w:rsidRPr="00C60FC5" w:rsidRDefault="00AC1734" w:rsidP="00DD1B86">
            <w:pPr>
              <w:jc w:val="center"/>
            </w:pPr>
            <w:r w:rsidRPr="00C60FC5">
              <w:t>РЯ</w:t>
            </w:r>
          </w:p>
        </w:tc>
      </w:tr>
      <w:tr w:rsidR="00707552" w:rsidRPr="00C60FC5" w14:paraId="7D7C5230" w14:textId="77777777" w:rsidTr="00855BC7">
        <w:trPr>
          <w:trHeight w:val="276"/>
          <w:jc w:val="center"/>
        </w:trPr>
        <w:tc>
          <w:tcPr>
            <w:tcW w:w="1299" w:type="dxa"/>
            <w:tcBorders>
              <w:top w:val="nil"/>
              <w:left w:val="single" w:sz="4" w:space="0" w:color="auto"/>
              <w:bottom w:val="single" w:sz="4" w:space="0" w:color="auto"/>
              <w:right w:val="single" w:sz="4" w:space="0" w:color="auto"/>
            </w:tcBorders>
            <w:shd w:val="clear" w:color="auto" w:fill="auto"/>
            <w:noWrap/>
            <w:vAlign w:val="center"/>
            <w:hideMark/>
          </w:tcPr>
          <w:p w14:paraId="6BA1DAEA" w14:textId="77777777" w:rsidR="00AC1734" w:rsidRPr="00C60FC5" w:rsidRDefault="00AC1734" w:rsidP="00DD1B86">
            <w:pPr>
              <w:jc w:val="center"/>
            </w:pPr>
            <w:r w:rsidRPr="00C60FC5">
              <w:t>казахский</w:t>
            </w:r>
          </w:p>
        </w:tc>
        <w:tc>
          <w:tcPr>
            <w:tcW w:w="587" w:type="dxa"/>
            <w:tcBorders>
              <w:top w:val="nil"/>
              <w:left w:val="nil"/>
              <w:bottom w:val="single" w:sz="4" w:space="0" w:color="auto"/>
              <w:right w:val="single" w:sz="4" w:space="0" w:color="auto"/>
            </w:tcBorders>
            <w:shd w:val="clear" w:color="auto" w:fill="auto"/>
            <w:noWrap/>
            <w:vAlign w:val="center"/>
            <w:hideMark/>
          </w:tcPr>
          <w:p w14:paraId="3B58423D" w14:textId="77777777" w:rsidR="00AC1734" w:rsidRPr="00C60FC5" w:rsidRDefault="00AC1734" w:rsidP="00DD1B86">
            <w:pPr>
              <w:jc w:val="center"/>
            </w:pPr>
            <w:r w:rsidRPr="00C60FC5">
              <w:t>3</w:t>
            </w:r>
          </w:p>
        </w:tc>
        <w:tc>
          <w:tcPr>
            <w:tcW w:w="587" w:type="dxa"/>
            <w:tcBorders>
              <w:top w:val="nil"/>
              <w:left w:val="nil"/>
              <w:bottom w:val="single" w:sz="4" w:space="0" w:color="auto"/>
              <w:right w:val="single" w:sz="4" w:space="0" w:color="auto"/>
            </w:tcBorders>
            <w:shd w:val="clear" w:color="auto" w:fill="auto"/>
            <w:noWrap/>
            <w:vAlign w:val="center"/>
            <w:hideMark/>
          </w:tcPr>
          <w:p w14:paraId="43F1E21F" w14:textId="77777777" w:rsidR="00AC1734" w:rsidRPr="00C60FC5" w:rsidRDefault="00AC1734" w:rsidP="00DD1B86">
            <w:pPr>
              <w:jc w:val="center"/>
            </w:pPr>
            <w:r w:rsidRPr="00C60FC5">
              <w:t>1</w:t>
            </w:r>
          </w:p>
        </w:tc>
        <w:tc>
          <w:tcPr>
            <w:tcW w:w="588" w:type="dxa"/>
            <w:gridSpan w:val="2"/>
            <w:tcBorders>
              <w:top w:val="nil"/>
              <w:left w:val="nil"/>
              <w:bottom w:val="single" w:sz="4" w:space="0" w:color="auto"/>
              <w:right w:val="single" w:sz="4" w:space="0" w:color="auto"/>
            </w:tcBorders>
            <w:shd w:val="clear" w:color="auto" w:fill="auto"/>
            <w:noWrap/>
            <w:vAlign w:val="center"/>
            <w:hideMark/>
          </w:tcPr>
          <w:p w14:paraId="317C8F70" w14:textId="77777777" w:rsidR="00AC1734" w:rsidRPr="00C60FC5" w:rsidRDefault="00AC1734" w:rsidP="00DD1B86">
            <w:pPr>
              <w:jc w:val="center"/>
            </w:pPr>
            <w:r w:rsidRPr="00C60FC5">
              <w:t>3</w:t>
            </w:r>
          </w:p>
        </w:tc>
        <w:tc>
          <w:tcPr>
            <w:tcW w:w="587" w:type="dxa"/>
            <w:tcBorders>
              <w:top w:val="nil"/>
              <w:left w:val="nil"/>
              <w:bottom w:val="single" w:sz="4" w:space="0" w:color="auto"/>
              <w:right w:val="single" w:sz="4" w:space="0" w:color="auto"/>
            </w:tcBorders>
            <w:shd w:val="clear" w:color="auto" w:fill="auto"/>
            <w:noWrap/>
            <w:vAlign w:val="center"/>
            <w:hideMark/>
          </w:tcPr>
          <w:p w14:paraId="12977CCE" w14:textId="77777777" w:rsidR="00AC1734" w:rsidRPr="00C60FC5" w:rsidRDefault="00AC1734" w:rsidP="00DD1B86">
            <w:pPr>
              <w:jc w:val="center"/>
            </w:pPr>
            <w:r w:rsidRPr="00C60FC5">
              <w:t>1</w:t>
            </w:r>
          </w:p>
        </w:tc>
        <w:tc>
          <w:tcPr>
            <w:tcW w:w="587" w:type="dxa"/>
            <w:tcBorders>
              <w:top w:val="nil"/>
              <w:left w:val="nil"/>
              <w:bottom w:val="single" w:sz="4" w:space="0" w:color="auto"/>
              <w:right w:val="single" w:sz="4" w:space="0" w:color="auto"/>
            </w:tcBorders>
            <w:shd w:val="clear" w:color="auto" w:fill="auto"/>
            <w:noWrap/>
            <w:vAlign w:val="center"/>
            <w:hideMark/>
          </w:tcPr>
          <w:p w14:paraId="589B9864" w14:textId="77777777" w:rsidR="00AC1734" w:rsidRPr="00C60FC5" w:rsidRDefault="00AC1734" w:rsidP="00DD1B86">
            <w:pPr>
              <w:jc w:val="center"/>
            </w:pPr>
            <w:r w:rsidRPr="00C60FC5">
              <w:t>2</w:t>
            </w:r>
          </w:p>
        </w:tc>
        <w:tc>
          <w:tcPr>
            <w:tcW w:w="588" w:type="dxa"/>
            <w:tcBorders>
              <w:top w:val="nil"/>
              <w:left w:val="nil"/>
              <w:bottom w:val="single" w:sz="4" w:space="0" w:color="auto"/>
              <w:right w:val="single" w:sz="4" w:space="0" w:color="auto"/>
            </w:tcBorders>
            <w:shd w:val="clear" w:color="auto" w:fill="auto"/>
            <w:noWrap/>
            <w:vAlign w:val="center"/>
            <w:hideMark/>
          </w:tcPr>
          <w:p w14:paraId="64321EF3" w14:textId="77777777" w:rsidR="00AC1734" w:rsidRPr="00C60FC5" w:rsidRDefault="00AC1734" w:rsidP="00DD1B86">
            <w:pPr>
              <w:jc w:val="center"/>
            </w:pPr>
            <w:r w:rsidRPr="00C60FC5">
              <w:t>3</w:t>
            </w:r>
          </w:p>
        </w:tc>
        <w:tc>
          <w:tcPr>
            <w:tcW w:w="587" w:type="dxa"/>
            <w:gridSpan w:val="2"/>
            <w:tcBorders>
              <w:top w:val="nil"/>
              <w:left w:val="nil"/>
              <w:bottom w:val="single" w:sz="4" w:space="0" w:color="auto"/>
              <w:right w:val="single" w:sz="4" w:space="0" w:color="auto"/>
            </w:tcBorders>
            <w:shd w:val="clear" w:color="auto" w:fill="auto"/>
            <w:noWrap/>
            <w:vAlign w:val="center"/>
            <w:hideMark/>
          </w:tcPr>
          <w:p w14:paraId="71DA3C52" w14:textId="77777777" w:rsidR="00AC1734" w:rsidRPr="00C60FC5" w:rsidRDefault="00AC1734" w:rsidP="00DD1B86">
            <w:pPr>
              <w:jc w:val="center"/>
            </w:pPr>
            <w:r w:rsidRPr="00C60FC5">
              <w:t>3</w:t>
            </w:r>
          </w:p>
        </w:tc>
        <w:tc>
          <w:tcPr>
            <w:tcW w:w="587" w:type="dxa"/>
            <w:tcBorders>
              <w:top w:val="nil"/>
              <w:left w:val="nil"/>
              <w:bottom w:val="single" w:sz="4" w:space="0" w:color="auto"/>
              <w:right w:val="single" w:sz="4" w:space="0" w:color="auto"/>
            </w:tcBorders>
            <w:shd w:val="clear" w:color="auto" w:fill="auto"/>
            <w:noWrap/>
            <w:vAlign w:val="center"/>
            <w:hideMark/>
          </w:tcPr>
          <w:p w14:paraId="5C491325" w14:textId="77777777" w:rsidR="00AC1734" w:rsidRPr="00C60FC5" w:rsidRDefault="00AC1734" w:rsidP="00DD1B86">
            <w:pPr>
              <w:jc w:val="center"/>
            </w:pPr>
            <w:r w:rsidRPr="00C60FC5">
              <w:t>1</w:t>
            </w:r>
          </w:p>
        </w:tc>
        <w:tc>
          <w:tcPr>
            <w:tcW w:w="588" w:type="dxa"/>
            <w:tcBorders>
              <w:top w:val="nil"/>
              <w:left w:val="nil"/>
              <w:bottom w:val="single" w:sz="4" w:space="0" w:color="auto"/>
              <w:right w:val="single" w:sz="4" w:space="0" w:color="auto"/>
            </w:tcBorders>
            <w:shd w:val="clear" w:color="auto" w:fill="auto"/>
            <w:noWrap/>
            <w:vAlign w:val="center"/>
            <w:hideMark/>
          </w:tcPr>
          <w:p w14:paraId="7A7047EE" w14:textId="77777777" w:rsidR="00AC1734" w:rsidRPr="00C60FC5" w:rsidRDefault="00AC1734" w:rsidP="00DD1B86">
            <w:pPr>
              <w:jc w:val="center"/>
            </w:pPr>
            <w:r w:rsidRPr="00C60FC5">
              <w:t>2</w:t>
            </w:r>
          </w:p>
        </w:tc>
        <w:tc>
          <w:tcPr>
            <w:tcW w:w="587" w:type="dxa"/>
            <w:tcBorders>
              <w:top w:val="nil"/>
              <w:left w:val="nil"/>
              <w:bottom w:val="single" w:sz="4" w:space="0" w:color="auto"/>
              <w:right w:val="single" w:sz="4" w:space="0" w:color="auto"/>
            </w:tcBorders>
            <w:shd w:val="clear" w:color="auto" w:fill="auto"/>
            <w:noWrap/>
            <w:vAlign w:val="center"/>
            <w:hideMark/>
          </w:tcPr>
          <w:p w14:paraId="40847F54" w14:textId="77777777" w:rsidR="00AC1734" w:rsidRPr="00C60FC5" w:rsidRDefault="00AC1734" w:rsidP="00DD1B86">
            <w:pPr>
              <w:jc w:val="center"/>
            </w:pPr>
            <w:r w:rsidRPr="00C60FC5">
              <w:t>3</w:t>
            </w:r>
          </w:p>
        </w:tc>
        <w:tc>
          <w:tcPr>
            <w:tcW w:w="587" w:type="dxa"/>
            <w:gridSpan w:val="2"/>
            <w:tcBorders>
              <w:top w:val="nil"/>
              <w:left w:val="nil"/>
              <w:bottom w:val="single" w:sz="4" w:space="0" w:color="auto"/>
              <w:right w:val="single" w:sz="4" w:space="0" w:color="auto"/>
            </w:tcBorders>
            <w:shd w:val="clear" w:color="auto" w:fill="auto"/>
            <w:noWrap/>
            <w:vAlign w:val="center"/>
            <w:hideMark/>
          </w:tcPr>
          <w:p w14:paraId="36159BBF" w14:textId="77777777" w:rsidR="00AC1734" w:rsidRPr="00C60FC5" w:rsidRDefault="00AC1734" w:rsidP="00DD1B86">
            <w:pPr>
              <w:jc w:val="center"/>
            </w:pPr>
            <w:r w:rsidRPr="00C60FC5">
              <w:t>3</w:t>
            </w:r>
          </w:p>
        </w:tc>
        <w:tc>
          <w:tcPr>
            <w:tcW w:w="588" w:type="dxa"/>
            <w:tcBorders>
              <w:top w:val="nil"/>
              <w:left w:val="nil"/>
              <w:bottom w:val="single" w:sz="4" w:space="0" w:color="auto"/>
              <w:right w:val="single" w:sz="4" w:space="0" w:color="auto"/>
            </w:tcBorders>
            <w:shd w:val="clear" w:color="auto" w:fill="auto"/>
            <w:noWrap/>
            <w:vAlign w:val="center"/>
            <w:hideMark/>
          </w:tcPr>
          <w:p w14:paraId="7604CD3E" w14:textId="77777777" w:rsidR="00AC1734" w:rsidRPr="00C60FC5" w:rsidRDefault="00AC1734" w:rsidP="00DD1B86">
            <w:pPr>
              <w:jc w:val="center"/>
            </w:pPr>
            <w:r w:rsidRPr="00C60FC5">
              <w:t>1</w:t>
            </w:r>
          </w:p>
        </w:tc>
        <w:tc>
          <w:tcPr>
            <w:tcW w:w="587" w:type="dxa"/>
            <w:tcBorders>
              <w:top w:val="nil"/>
              <w:left w:val="nil"/>
              <w:bottom w:val="single" w:sz="4" w:space="0" w:color="auto"/>
              <w:right w:val="single" w:sz="4" w:space="0" w:color="auto"/>
            </w:tcBorders>
            <w:shd w:val="clear" w:color="auto" w:fill="auto"/>
            <w:noWrap/>
            <w:vAlign w:val="center"/>
            <w:hideMark/>
          </w:tcPr>
          <w:p w14:paraId="3142C214" w14:textId="77777777" w:rsidR="00AC1734" w:rsidRPr="00C60FC5" w:rsidRDefault="00AC1734" w:rsidP="00DD1B86">
            <w:pPr>
              <w:jc w:val="center"/>
            </w:pPr>
            <w:r w:rsidRPr="00C60FC5">
              <w:t>3</w:t>
            </w:r>
          </w:p>
        </w:tc>
        <w:tc>
          <w:tcPr>
            <w:tcW w:w="681" w:type="dxa"/>
            <w:tcBorders>
              <w:top w:val="nil"/>
              <w:left w:val="nil"/>
              <w:bottom w:val="single" w:sz="4" w:space="0" w:color="auto"/>
              <w:right w:val="single" w:sz="4" w:space="0" w:color="auto"/>
            </w:tcBorders>
            <w:shd w:val="clear" w:color="auto" w:fill="auto"/>
            <w:noWrap/>
            <w:vAlign w:val="center"/>
            <w:hideMark/>
          </w:tcPr>
          <w:p w14:paraId="691C4B29" w14:textId="77777777" w:rsidR="00AC1734" w:rsidRPr="00C60FC5" w:rsidRDefault="00AC1734" w:rsidP="00DD1B86">
            <w:pPr>
              <w:jc w:val="center"/>
            </w:pPr>
            <w:r w:rsidRPr="00C60FC5">
              <w:t>1</w:t>
            </w:r>
          </w:p>
        </w:tc>
      </w:tr>
      <w:tr w:rsidR="00707552" w:rsidRPr="00C60FC5" w14:paraId="7A0ED7A6" w14:textId="77777777" w:rsidTr="00855BC7">
        <w:trPr>
          <w:trHeight w:val="276"/>
          <w:jc w:val="center"/>
        </w:trPr>
        <w:tc>
          <w:tcPr>
            <w:tcW w:w="1299" w:type="dxa"/>
            <w:tcBorders>
              <w:top w:val="nil"/>
              <w:left w:val="single" w:sz="4" w:space="0" w:color="auto"/>
              <w:bottom w:val="single" w:sz="4" w:space="0" w:color="auto"/>
              <w:right w:val="single" w:sz="4" w:space="0" w:color="auto"/>
            </w:tcBorders>
            <w:shd w:val="clear" w:color="auto" w:fill="auto"/>
            <w:noWrap/>
            <w:vAlign w:val="center"/>
            <w:hideMark/>
          </w:tcPr>
          <w:p w14:paraId="2569E3AA" w14:textId="77777777" w:rsidR="00AC1734" w:rsidRPr="00C60FC5" w:rsidRDefault="00AC1734" w:rsidP="00DD1B86">
            <w:pPr>
              <w:jc w:val="center"/>
            </w:pPr>
            <w:r w:rsidRPr="00C60FC5">
              <w:t>русский</w:t>
            </w:r>
          </w:p>
        </w:tc>
        <w:tc>
          <w:tcPr>
            <w:tcW w:w="587" w:type="dxa"/>
            <w:tcBorders>
              <w:top w:val="nil"/>
              <w:left w:val="nil"/>
              <w:bottom w:val="single" w:sz="4" w:space="0" w:color="auto"/>
              <w:right w:val="single" w:sz="4" w:space="0" w:color="auto"/>
            </w:tcBorders>
            <w:shd w:val="clear" w:color="auto" w:fill="auto"/>
            <w:noWrap/>
            <w:vAlign w:val="center"/>
            <w:hideMark/>
          </w:tcPr>
          <w:p w14:paraId="6A4FBDB5" w14:textId="77777777" w:rsidR="00AC1734" w:rsidRPr="00C60FC5" w:rsidRDefault="00AC1734" w:rsidP="00DD1B86">
            <w:pPr>
              <w:jc w:val="center"/>
            </w:pPr>
            <w:r w:rsidRPr="00C60FC5">
              <w:t>3</w:t>
            </w:r>
          </w:p>
        </w:tc>
        <w:tc>
          <w:tcPr>
            <w:tcW w:w="587" w:type="dxa"/>
            <w:tcBorders>
              <w:top w:val="nil"/>
              <w:left w:val="nil"/>
              <w:bottom w:val="single" w:sz="4" w:space="0" w:color="auto"/>
              <w:right w:val="single" w:sz="4" w:space="0" w:color="auto"/>
            </w:tcBorders>
            <w:shd w:val="clear" w:color="auto" w:fill="auto"/>
            <w:noWrap/>
            <w:vAlign w:val="center"/>
            <w:hideMark/>
          </w:tcPr>
          <w:p w14:paraId="102DB780" w14:textId="77777777" w:rsidR="00AC1734" w:rsidRPr="00C60FC5" w:rsidRDefault="00AC1734" w:rsidP="00DD1B86">
            <w:pPr>
              <w:jc w:val="center"/>
            </w:pPr>
            <w:r w:rsidRPr="00C60FC5">
              <w:t>1</w:t>
            </w:r>
          </w:p>
        </w:tc>
        <w:tc>
          <w:tcPr>
            <w:tcW w:w="588" w:type="dxa"/>
            <w:gridSpan w:val="2"/>
            <w:tcBorders>
              <w:top w:val="nil"/>
              <w:left w:val="nil"/>
              <w:bottom w:val="single" w:sz="4" w:space="0" w:color="auto"/>
              <w:right w:val="single" w:sz="4" w:space="0" w:color="auto"/>
            </w:tcBorders>
            <w:shd w:val="clear" w:color="auto" w:fill="auto"/>
            <w:noWrap/>
            <w:vAlign w:val="center"/>
            <w:hideMark/>
          </w:tcPr>
          <w:p w14:paraId="44E56ECF" w14:textId="77777777" w:rsidR="00AC1734" w:rsidRPr="00C60FC5" w:rsidRDefault="00AC1734" w:rsidP="00DD1B86">
            <w:pPr>
              <w:jc w:val="center"/>
            </w:pPr>
            <w:r w:rsidRPr="00C60FC5">
              <w:t>3</w:t>
            </w:r>
          </w:p>
        </w:tc>
        <w:tc>
          <w:tcPr>
            <w:tcW w:w="587" w:type="dxa"/>
            <w:tcBorders>
              <w:top w:val="nil"/>
              <w:left w:val="nil"/>
              <w:bottom w:val="single" w:sz="4" w:space="0" w:color="auto"/>
              <w:right w:val="single" w:sz="4" w:space="0" w:color="auto"/>
            </w:tcBorders>
            <w:shd w:val="clear" w:color="auto" w:fill="auto"/>
            <w:noWrap/>
            <w:vAlign w:val="center"/>
            <w:hideMark/>
          </w:tcPr>
          <w:p w14:paraId="30D8D5B7" w14:textId="77777777" w:rsidR="00AC1734" w:rsidRPr="00C60FC5" w:rsidRDefault="00AC1734" w:rsidP="00DD1B86">
            <w:pPr>
              <w:jc w:val="center"/>
            </w:pPr>
            <w:r w:rsidRPr="00C60FC5">
              <w:t>1</w:t>
            </w:r>
          </w:p>
        </w:tc>
        <w:tc>
          <w:tcPr>
            <w:tcW w:w="587" w:type="dxa"/>
            <w:tcBorders>
              <w:top w:val="nil"/>
              <w:left w:val="nil"/>
              <w:bottom w:val="single" w:sz="4" w:space="0" w:color="auto"/>
              <w:right w:val="single" w:sz="4" w:space="0" w:color="auto"/>
            </w:tcBorders>
            <w:shd w:val="clear" w:color="auto" w:fill="auto"/>
            <w:noWrap/>
            <w:vAlign w:val="center"/>
            <w:hideMark/>
          </w:tcPr>
          <w:p w14:paraId="098B9125" w14:textId="77777777" w:rsidR="00AC1734" w:rsidRPr="00C60FC5" w:rsidRDefault="00AC1734" w:rsidP="00DD1B86">
            <w:pPr>
              <w:jc w:val="center"/>
            </w:pPr>
            <w:r w:rsidRPr="00C60FC5">
              <w:t>3</w:t>
            </w:r>
          </w:p>
        </w:tc>
        <w:tc>
          <w:tcPr>
            <w:tcW w:w="588" w:type="dxa"/>
            <w:tcBorders>
              <w:top w:val="nil"/>
              <w:left w:val="nil"/>
              <w:bottom w:val="single" w:sz="4" w:space="0" w:color="auto"/>
              <w:right w:val="single" w:sz="4" w:space="0" w:color="auto"/>
            </w:tcBorders>
            <w:shd w:val="clear" w:color="auto" w:fill="auto"/>
            <w:noWrap/>
            <w:vAlign w:val="center"/>
            <w:hideMark/>
          </w:tcPr>
          <w:p w14:paraId="4A4BECBE" w14:textId="77777777" w:rsidR="00AC1734" w:rsidRPr="00C60FC5" w:rsidRDefault="00AC1734" w:rsidP="00DD1B86">
            <w:pPr>
              <w:jc w:val="center"/>
            </w:pPr>
            <w:r w:rsidRPr="00C60FC5">
              <w:t>2</w:t>
            </w:r>
          </w:p>
        </w:tc>
        <w:tc>
          <w:tcPr>
            <w:tcW w:w="587" w:type="dxa"/>
            <w:gridSpan w:val="2"/>
            <w:tcBorders>
              <w:top w:val="nil"/>
              <w:left w:val="nil"/>
              <w:bottom w:val="single" w:sz="4" w:space="0" w:color="auto"/>
              <w:right w:val="single" w:sz="4" w:space="0" w:color="auto"/>
            </w:tcBorders>
            <w:shd w:val="clear" w:color="auto" w:fill="auto"/>
            <w:noWrap/>
            <w:vAlign w:val="center"/>
            <w:hideMark/>
          </w:tcPr>
          <w:p w14:paraId="5DC6069E" w14:textId="77777777" w:rsidR="00AC1734" w:rsidRPr="00C60FC5" w:rsidRDefault="00AC1734" w:rsidP="00DD1B86">
            <w:pPr>
              <w:jc w:val="center"/>
            </w:pPr>
            <w:r w:rsidRPr="00C60FC5">
              <w:t>3</w:t>
            </w:r>
          </w:p>
        </w:tc>
        <w:tc>
          <w:tcPr>
            <w:tcW w:w="587" w:type="dxa"/>
            <w:tcBorders>
              <w:top w:val="nil"/>
              <w:left w:val="nil"/>
              <w:bottom w:val="single" w:sz="4" w:space="0" w:color="auto"/>
              <w:right w:val="single" w:sz="4" w:space="0" w:color="auto"/>
            </w:tcBorders>
            <w:shd w:val="clear" w:color="auto" w:fill="auto"/>
            <w:noWrap/>
            <w:vAlign w:val="center"/>
            <w:hideMark/>
          </w:tcPr>
          <w:p w14:paraId="10F8D430" w14:textId="77777777" w:rsidR="00AC1734" w:rsidRPr="00C60FC5" w:rsidRDefault="00AC1734" w:rsidP="00DD1B86">
            <w:pPr>
              <w:jc w:val="center"/>
            </w:pPr>
            <w:r w:rsidRPr="00C60FC5">
              <w:t>1</w:t>
            </w:r>
          </w:p>
        </w:tc>
        <w:tc>
          <w:tcPr>
            <w:tcW w:w="588" w:type="dxa"/>
            <w:tcBorders>
              <w:top w:val="nil"/>
              <w:left w:val="nil"/>
              <w:bottom w:val="single" w:sz="4" w:space="0" w:color="auto"/>
              <w:right w:val="single" w:sz="4" w:space="0" w:color="auto"/>
            </w:tcBorders>
            <w:shd w:val="clear" w:color="auto" w:fill="auto"/>
            <w:noWrap/>
            <w:vAlign w:val="center"/>
            <w:hideMark/>
          </w:tcPr>
          <w:p w14:paraId="34F0E16C" w14:textId="77777777" w:rsidR="00AC1734" w:rsidRPr="00C60FC5" w:rsidRDefault="00AC1734" w:rsidP="00DD1B86">
            <w:pPr>
              <w:jc w:val="center"/>
            </w:pPr>
            <w:r w:rsidRPr="00C60FC5">
              <w:t>3</w:t>
            </w:r>
          </w:p>
        </w:tc>
        <w:tc>
          <w:tcPr>
            <w:tcW w:w="587" w:type="dxa"/>
            <w:tcBorders>
              <w:top w:val="nil"/>
              <w:left w:val="nil"/>
              <w:bottom w:val="single" w:sz="4" w:space="0" w:color="auto"/>
              <w:right w:val="single" w:sz="4" w:space="0" w:color="auto"/>
            </w:tcBorders>
            <w:shd w:val="clear" w:color="auto" w:fill="auto"/>
            <w:noWrap/>
            <w:vAlign w:val="center"/>
            <w:hideMark/>
          </w:tcPr>
          <w:p w14:paraId="1804B79D" w14:textId="77777777" w:rsidR="00AC1734" w:rsidRPr="00C60FC5" w:rsidRDefault="00AC1734" w:rsidP="00DD1B86">
            <w:pPr>
              <w:jc w:val="center"/>
            </w:pPr>
            <w:r w:rsidRPr="00C60FC5">
              <w:t>2</w:t>
            </w:r>
          </w:p>
        </w:tc>
        <w:tc>
          <w:tcPr>
            <w:tcW w:w="587" w:type="dxa"/>
            <w:gridSpan w:val="2"/>
            <w:tcBorders>
              <w:top w:val="nil"/>
              <w:left w:val="nil"/>
              <w:bottom w:val="single" w:sz="4" w:space="0" w:color="auto"/>
              <w:right w:val="single" w:sz="4" w:space="0" w:color="auto"/>
            </w:tcBorders>
            <w:shd w:val="clear" w:color="auto" w:fill="auto"/>
            <w:noWrap/>
            <w:vAlign w:val="center"/>
            <w:hideMark/>
          </w:tcPr>
          <w:p w14:paraId="0804D18A" w14:textId="77777777" w:rsidR="00AC1734" w:rsidRPr="00C60FC5" w:rsidRDefault="00AC1734" w:rsidP="00DD1B86">
            <w:pPr>
              <w:jc w:val="center"/>
            </w:pPr>
            <w:r w:rsidRPr="00C60FC5">
              <w:t>1</w:t>
            </w:r>
          </w:p>
        </w:tc>
        <w:tc>
          <w:tcPr>
            <w:tcW w:w="588" w:type="dxa"/>
            <w:tcBorders>
              <w:top w:val="nil"/>
              <w:left w:val="nil"/>
              <w:bottom w:val="single" w:sz="4" w:space="0" w:color="auto"/>
              <w:right w:val="single" w:sz="4" w:space="0" w:color="auto"/>
            </w:tcBorders>
            <w:shd w:val="clear" w:color="auto" w:fill="auto"/>
            <w:noWrap/>
            <w:vAlign w:val="center"/>
            <w:hideMark/>
          </w:tcPr>
          <w:p w14:paraId="3BE743E5" w14:textId="77777777" w:rsidR="00AC1734" w:rsidRPr="00C60FC5" w:rsidRDefault="00AC1734" w:rsidP="00DD1B86">
            <w:pPr>
              <w:jc w:val="center"/>
            </w:pPr>
            <w:r w:rsidRPr="00C60FC5">
              <w:t>3</w:t>
            </w:r>
          </w:p>
        </w:tc>
        <w:tc>
          <w:tcPr>
            <w:tcW w:w="587" w:type="dxa"/>
            <w:tcBorders>
              <w:top w:val="nil"/>
              <w:left w:val="nil"/>
              <w:bottom w:val="single" w:sz="4" w:space="0" w:color="auto"/>
              <w:right w:val="single" w:sz="4" w:space="0" w:color="auto"/>
            </w:tcBorders>
            <w:shd w:val="clear" w:color="auto" w:fill="auto"/>
            <w:noWrap/>
            <w:vAlign w:val="center"/>
            <w:hideMark/>
          </w:tcPr>
          <w:p w14:paraId="32247AD7" w14:textId="77777777" w:rsidR="00AC1734" w:rsidRPr="00C60FC5" w:rsidRDefault="00AC1734" w:rsidP="00DD1B86">
            <w:pPr>
              <w:jc w:val="center"/>
            </w:pPr>
            <w:r w:rsidRPr="00C60FC5">
              <w:t>3</w:t>
            </w:r>
          </w:p>
        </w:tc>
        <w:tc>
          <w:tcPr>
            <w:tcW w:w="681" w:type="dxa"/>
            <w:tcBorders>
              <w:top w:val="nil"/>
              <w:left w:val="nil"/>
              <w:bottom w:val="single" w:sz="4" w:space="0" w:color="auto"/>
              <w:right w:val="single" w:sz="4" w:space="0" w:color="auto"/>
            </w:tcBorders>
            <w:shd w:val="clear" w:color="auto" w:fill="auto"/>
            <w:noWrap/>
            <w:vAlign w:val="center"/>
            <w:hideMark/>
          </w:tcPr>
          <w:p w14:paraId="3C894AFE" w14:textId="77777777" w:rsidR="00AC1734" w:rsidRPr="00C60FC5" w:rsidRDefault="00AC1734" w:rsidP="00DD1B86">
            <w:pPr>
              <w:jc w:val="center"/>
            </w:pPr>
            <w:r w:rsidRPr="00C60FC5">
              <w:t>2</w:t>
            </w:r>
          </w:p>
        </w:tc>
      </w:tr>
      <w:tr w:rsidR="00707552" w:rsidRPr="00C60FC5" w14:paraId="4EA91EDD" w14:textId="77777777" w:rsidTr="00855B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jc w:val="center"/>
        </w:trPr>
        <w:tc>
          <w:tcPr>
            <w:tcW w:w="1299" w:type="dxa"/>
            <w:vAlign w:val="center"/>
          </w:tcPr>
          <w:p w14:paraId="2673F24B" w14:textId="77777777" w:rsidR="00AC1734" w:rsidRPr="00C60FC5" w:rsidRDefault="00AC1734" w:rsidP="00DD1B86">
            <w:pPr>
              <w:jc w:val="center"/>
            </w:pPr>
            <w:r w:rsidRPr="00C60FC5">
              <w:t>Язык обучения</w:t>
            </w:r>
          </w:p>
        </w:tc>
        <w:tc>
          <w:tcPr>
            <w:tcW w:w="1418" w:type="dxa"/>
            <w:gridSpan w:val="3"/>
            <w:shd w:val="clear" w:color="auto" w:fill="auto"/>
            <w:noWrap/>
            <w:vAlign w:val="center"/>
          </w:tcPr>
          <w:p w14:paraId="4922EBCE" w14:textId="77777777" w:rsidR="00AC1734" w:rsidRPr="00C60FC5" w:rsidRDefault="00AC1734" w:rsidP="00DD1B86">
            <w:pPr>
              <w:jc w:val="center"/>
            </w:pPr>
            <w:r w:rsidRPr="00C60FC5">
              <w:rPr>
                <w:bCs/>
                <w:i/>
                <w:iCs/>
              </w:rPr>
              <w:t>max</w:t>
            </w:r>
          </w:p>
        </w:tc>
        <w:tc>
          <w:tcPr>
            <w:tcW w:w="2409" w:type="dxa"/>
            <w:gridSpan w:val="5"/>
            <w:shd w:val="clear" w:color="auto" w:fill="auto"/>
            <w:noWrap/>
            <w:vAlign w:val="center"/>
          </w:tcPr>
          <w:p w14:paraId="5BBD1F64" w14:textId="77777777" w:rsidR="00AC1734" w:rsidRPr="00C60FC5" w:rsidRDefault="00AC1734" w:rsidP="00DD1B86">
            <w:pPr>
              <w:jc w:val="center"/>
            </w:pPr>
            <w:r w:rsidRPr="00C60FC5">
              <w:t>ОУ</w:t>
            </w:r>
          </w:p>
        </w:tc>
        <w:tc>
          <w:tcPr>
            <w:tcW w:w="2410" w:type="dxa"/>
            <w:gridSpan w:val="5"/>
            <w:shd w:val="clear" w:color="auto" w:fill="auto"/>
            <w:noWrap/>
            <w:vAlign w:val="center"/>
          </w:tcPr>
          <w:p w14:paraId="016A2C34" w14:textId="77777777" w:rsidR="00AC1734" w:rsidRPr="00C60FC5" w:rsidRDefault="00AC1734" w:rsidP="00DD1B86">
            <w:pPr>
              <w:jc w:val="center"/>
            </w:pPr>
            <w:r w:rsidRPr="00C60FC5">
              <w:t>ДУ</w:t>
            </w:r>
          </w:p>
        </w:tc>
        <w:tc>
          <w:tcPr>
            <w:tcW w:w="2079" w:type="dxa"/>
            <w:gridSpan w:val="4"/>
            <w:shd w:val="clear" w:color="auto" w:fill="auto"/>
            <w:noWrap/>
            <w:vAlign w:val="center"/>
          </w:tcPr>
          <w:p w14:paraId="612E7771" w14:textId="77777777" w:rsidR="00AC1734" w:rsidRPr="00C60FC5" w:rsidRDefault="00AC1734" w:rsidP="00DD1B86">
            <w:pPr>
              <w:jc w:val="center"/>
            </w:pPr>
            <w:r w:rsidRPr="00C60FC5">
              <w:t>КУ</w:t>
            </w:r>
          </w:p>
        </w:tc>
      </w:tr>
      <w:tr w:rsidR="00707552" w:rsidRPr="00C60FC5" w14:paraId="3D3DDDE0" w14:textId="77777777" w:rsidTr="00855B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jc w:val="center"/>
        </w:trPr>
        <w:tc>
          <w:tcPr>
            <w:tcW w:w="1299" w:type="dxa"/>
            <w:vAlign w:val="bottom"/>
          </w:tcPr>
          <w:p w14:paraId="4911F068" w14:textId="77777777" w:rsidR="00AC1734" w:rsidRPr="00C60FC5" w:rsidRDefault="00AC1734" w:rsidP="00DD1B86">
            <w:r w:rsidRPr="00C60FC5">
              <w:t>казахский</w:t>
            </w:r>
          </w:p>
        </w:tc>
        <w:tc>
          <w:tcPr>
            <w:tcW w:w="1418" w:type="dxa"/>
            <w:gridSpan w:val="3"/>
            <w:shd w:val="clear" w:color="auto" w:fill="auto"/>
            <w:noWrap/>
            <w:vAlign w:val="center"/>
          </w:tcPr>
          <w:p w14:paraId="5040A3BE" w14:textId="77777777" w:rsidR="00AC1734" w:rsidRPr="00C60FC5" w:rsidRDefault="00AC1734" w:rsidP="00DD1B86">
            <w:r w:rsidRPr="00C60FC5">
              <w:t>30 баллов</w:t>
            </w:r>
          </w:p>
        </w:tc>
        <w:tc>
          <w:tcPr>
            <w:tcW w:w="2409" w:type="dxa"/>
            <w:gridSpan w:val="5"/>
            <w:shd w:val="clear" w:color="auto" w:fill="auto"/>
            <w:noWrap/>
            <w:vAlign w:val="center"/>
          </w:tcPr>
          <w:p w14:paraId="5AD68152" w14:textId="77777777" w:rsidR="00AC1734" w:rsidRPr="00C60FC5" w:rsidRDefault="00AC1734" w:rsidP="00DD1B86">
            <w:r w:rsidRPr="00C60FC5">
              <w:t>от 25,5 до 30 баллов</w:t>
            </w:r>
          </w:p>
        </w:tc>
        <w:tc>
          <w:tcPr>
            <w:tcW w:w="2410" w:type="dxa"/>
            <w:gridSpan w:val="5"/>
            <w:shd w:val="clear" w:color="auto" w:fill="auto"/>
            <w:noWrap/>
            <w:vAlign w:val="center"/>
          </w:tcPr>
          <w:p w14:paraId="722C03B3" w14:textId="77777777" w:rsidR="00AC1734" w:rsidRPr="00C60FC5" w:rsidRDefault="00AC1734" w:rsidP="00DD1B86">
            <w:r w:rsidRPr="00C60FC5">
              <w:t>от 15 до 25,4 балла</w:t>
            </w:r>
          </w:p>
        </w:tc>
        <w:tc>
          <w:tcPr>
            <w:tcW w:w="2079" w:type="dxa"/>
            <w:gridSpan w:val="4"/>
            <w:shd w:val="clear" w:color="auto" w:fill="auto"/>
            <w:noWrap/>
            <w:vAlign w:val="center"/>
          </w:tcPr>
          <w:p w14:paraId="1D96CCDC" w14:textId="77777777" w:rsidR="00AC1734" w:rsidRPr="00C60FC5" w:rsidRDefault="00AC1734" w:rsidP="00DD1B86">
            <w:r w:rsidRPr="00C60FC5">
              <w:t>ниже 15 баллов</w:t>
            </w:r>
          </w:p>
        </w:tc>
      </w:tr>
      <w:tr w:rsidR="00AC1734" w:rsidRPr="00C60FC5" w14:paraId="752D8FB1" w14:textId="77777777" w:rsidTr="00855B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jc w:val="center"/>
        </w:trPr>
        <w:tc>
          <w:tcPr>
            <w:tcW w:w="1299" w:type="dxa"/>
            <w:vAlign w:val="bottom"/>
          </w:tcPr>
          <w:p w14:paraId="0975BEEF" w14:textId="77777777" w:rsidR="00AC1734" w:rsidRPr="00C60FC5" w:rsidRDefault="00AC1734" w:rsidP="00DD1B86">
            <w:r w:rsidRPr="00C60FC5">
              <w:t>русский</w:t>
            </w:r>
          </w:p>
        </w:tc>
        <w:tc>
          <w:tcPr>
            <w:tcW w:w="1418" w:type="dxa"/>
            <w:gridSpan w:val="3"/>
            <w:shd w:val="clear" w:color="auto" w:fill="auto"/>
            <w:noWrap/>
            <w:vAlign w:val="center"/>
          </w:tcPr>
          <w:p w14:paraId="052A812A" w14:textId="77777777" w:rsidR="00AC1734" w:rsidRPr="00C60FC5" w:rsidRDefault="00AC1734" w:rsidP="00DD1B86">
            <w:r w:rsidRPr="00C60FC5">
              <w:t>31 балл</w:t>
            </w:r>
          </w:p>
        </w:tc>
        <w:tc>
          <w:tcPr>
            <w:tcW w:w="2409" w:type="dxa"/>
            <w:gridSpan w:val="5"/>
            <w:shd w:val="clear" w:color="auto" w:fill="auto"/>
            <w:noWrap/>
            <w:vAlign w:val="center"/>
          </w:tcPr>
          <w:p w14:paraId="4AA9CD6C" w14:textId="77777777" w:rsidR="00AC1734" w:rsidRPr="00C60FC5" w:rsidRDefault="00AC1734" w:rsidP="00DD1B86">
            <w:r w:rsidRPr="00C60FC5">
              <w:t>от 26,3 до 31 балла</w:t>
            </w:r>
          </w:p>
        </w:tc>
        <w:tc>
          <w:tcPr>
            <w:tcW w:w="2410" w:type="dxa"/>
            <w:gridSpan w:val="5"/>
            <w:shd w:val="clear" w:color="auto" w:fill="auto"/>
            <w:noWrap/>
            <w:vAlign w:val="center"/>
          </w:tcPr>
          <w:p w14:paraId="6F3A85AB" w14:textId="77777777" w:rsidR="00AC1734" w:rsidRPr="00C60FC5" w:rsidRDefault="00AC1734" w:rsidP="00DD1B86">
            <w:r w:rsidRPr="00C60FC5">
              <w:t>от 15,5 до 26,2 балла</w:t>
            </w:r>
          </w:p>
        </w:tc>
        <w:tc>
          <w:tcPr>
            <w:tcW w:w="2079" w:type="dxa"/>
            <w:gridSpan w:val="4"/>
            <w:shd w:val="clear" w:color="auto" w:fill="auto"/>
            <w:noWrap/>
            <w:vAlign w:val="center"/>
          </w:tcPr>
          <w:p w14:paraId="3326DE5E" w14:textId="77777777" w:rsidR="00AC1734" w:rsidRPr="00C60FC5" w:rsidRDefault="00AC1734" w:rsidP="00DD1B86">
            <w:r w:rsidRPr="00C60FC5">
              <w:t>ниже 15,5 баллов</w:t>
            </w:r>
          </w:p>
        </w:tc>
      </w:tr>
    </w:tbl>
    <w:p w14:paraId="51842FD5" w14:textId="77777777" w:rsidR="00AC1734" w:rsidRPr="00C60FC5" w:rsidRDefault="00AC1734" w:rsidP="005506E3">
      <w:pPr>
        <w:ind w:firstLine="709"/>
        <w:contextualSpacing/>
        <w:jc w:val="both"/>
        <w:rPr>
          <w:sz w:val="28"/>
          <w:szCs w:val="28"/>
        </w:rPr>
      </w:pPr>
    </w:p>
    <w:p w14:paraId="5F1731F4" w14:textId="1C72E1B2" w:rsidR="00F01A4B" w:rsidRPr="00C60FC5" w:rsidRDefault="00F01A4B" w:rsidP="005506E3">
      <w:pPr>
        <w:ind w:firstLine="709"/>
        <w:contextualSpacing/>
        <w:jc w:val="both"/>
        <w:rPr>
          <w:sz w:val="28"/>
          <w:szCs w:val="28"/>
        </w:rPr>
      </w:pPr>
      <w:r w:rsidRPr="00C60FC5">
        <w:rPr>
          <w:sz w:val="28"/>
          <w:szCs w:val="28"/>
        </w:rPr>
        <w:t xml:space="preserve">Как уже отмечалось, для диагностики уважения к изучаемым языкам и его носителям (критерий 3.2) было решено </w:t>
      </w:r>
      <w:r w:rsidR="00961A2F" w:rsidRPr="00C60FC5">
        <w:rPr>
          <w:sz w:val="28"/>
          <w:szCs w:val="28"/>
        </w:rPr>
        <w:t>осуществлять педагогическое наблюдение путем прослушивания рассказов учащихся на заданную тему, организации учебных диспутов</w:t>
      </w:r>
      <w:r w:rsidRPr="00C60FC5">
        <w:rPr>
          <w:sz w:val="28"/>
          <w:szCs w:val="28"/>
        </w:rPr>
        <w:t xml:space="preserve"> с той целью, чтобы респонденты отнеслись к заданию более серьезно и ответственно. Для </w:t>
      </w:r>
      <w:r w:rsidR="00961A2F" w:rsidRPr="00C60FC5">
        <w:rPr>
          <w:sz w:val="28"/>
          <w:szCs w:val="28"/>
        </w:rPr>
        <w:t>этого</w:t>
      </w:r>
      <w:r w:rsidRPr="00C60FC5">
        <w:rPr>
          <w:sz w:val="28"/>
          <w:szCs w:val="28"/>
        </w:rPr>
        <w:t xml:space="preserve"> были предложены следующие темы:</w:t>
      </w:r>
    </w:p>
    <w:p w14:paraId="17E44173" w14:textId="581BEB89" w:rsidR="00F01A4B" w:rsidRPr="00C60FC5" w:rsidRDefault="00DD1B86" w:rsidP="005506E3">
      <w:pPr>
        <w:ind w:firstLine="709"/>
        <w:contextualSpacing/>
        <w:jc w:val="both"/>
        <w:rPr>
          <w:i/>
          <w:iCs/>
          <w:sz w:val="28"/>
          <w:szCs w:val="28"/>
        </w:rPr>
      </w:pPr>
      <w:r w:rsidRPr="00C60FC5">
        <w:rPr>
          <w:i/>
          <w:iCs/>
          <w:sz w:val="28"/>
          <w:szCs w:val="28"/>
        </w:rPr>
        <w:t>а</w:t>
      </w:r>
      <w:r w:rsidR="00F01A4B" w:rsidRPr="00C60FC5">
        <w:rPr>
          <w:i/>
          <w:iCs/>
          <w:sz w:val="28"/>
          <w:szCs w:val="28"/>
        </w:rPr>
        <w:t>) для учащихся 6-х классов:</w:t>
      </w:r>
    </w:p>
    <w:p w14:paraId="2AAF8A28" w14:textId="77777777" w:rsidR="00F01A4B" w:rsidRPr="00C60FC5" w:rsidRDefault="00F01A4B" w:rsidP="00855BC7">
      <w:pPr>
        <w:pStyle w:val="1"/>
        <w:spacing w:before="0" w:after="0"/>
        <w:ind w:firstLine="851"/>
        <w:contextualSpacing/>
        <w:jc w:val="both"/>
        <w:rPr>
          <w:b w:val="0"/>
          <w:bCs w:val="0"/>
          <w:color w:val="auto"/>
          <w:sz w:val="28"/>
          <w:szCs w:val="28"/>
        </w:rPr>
      </w:pPr>
      <w:r w:rsidRPr="00C60FC5">
        <w:rPr>
          <w:b w:val="0"/>
          <w:bCs w:val="0"/>
          <w:color w:val="auto"/>
          <w:sz w:val="28"/>
          <w:szCs w:val="28"/>
        </w:rPr>
        <w:t xml:space="preserve">1. </w:t>
      </w:r>
      <w:r w:rsidRPr="00C60FC5">
        <w:rPr>
          <w:b w:val="0"/>
          <w:bCs w:val="0"/>
          <w:i/>
          <w:iCs/>
          <w:color w:val="auto"/>
          <w:sz w:val="28"/>
          <w:szCs w:val="28"/>
        </w:rPr>
        <w:t>Тема:</w:t>
      </w:r>
      <w:r w:rsidRPr="00C60FC5">
        <w:rPr>
          <w:b w:val="0"/>
          <w:bCs w:val="0"/>
          <w:color w:val="auto"/>
          <w:sz w:val="28"/>
          <w:szCs w:val="28"/>
        </w:rPr>
        <w:t xml:space="preserve"> Самая большая ценность народа – его язык. </w:t>
      </w:r>
      <w:r w:rsidRPr="00C60FC5">
        <w:rPr>
          <w:b w:val="0"/>
          <w:bCs w:val="0"/>
          <w:i/>
          <w:iCs/>
          <w:color w:val="auto"/>
          <w:sz w:val="28"/>
          <w:szCs w:val="28"/>
        </w:rPr>
        <w:t>Задание:</w:t>
      </w:r>
      <w:r w:rsidRPr="00C60FC5">
        <w:rPr>
          <w:b w:val="0"/>
          <w:bCs w:val="0"/>
          <w:color w:val="auto"/>
          <w:sz w:val="28"/>
          <w:szCs w:val="28"/>
        </w:rPr>
        <w:t xml:space="preserve"> как вы понимаете данный тезис и согласны ли вы с ним? Почему?</w:t>
      </w:r>
    </w:p>
    <w:p w14:paraId="2B53EEE8" w14:textId="620C553C" w:rsidR="00F01A4B" w:rsidRPr="00C60FC5" w:rsidRDefault="00F01A4B" w:rsidP="00855BC7">
      <w:pPr>
        <w:pStyle w:val="1"/>
        <w:spacing w:before="0" w:after="0"/>
        <w:ind w:firstLine="851"/>
        <w:contextualSpacing/>
        <w:jc w:val="both"/>
        <w:rPr>
          <w:rFonts w:eastAsia="SimSun"/>
          <w:b w:val="0"/>
          <w:bCs w:val="0"/>
          <w:color w:val="auto"/>
          <w:sz w:val="28"/>
          <w:szCs w:val="28"/>
          <w:lang w:eastAsia="zh-CN"/>
        </w:rPr>
      </w:pPr>
      <w:r w:rsidRPr="00C60FC5">
        <w:rPr>
          <w:b w:val="0"/>
          <w:bCs w:val="0"/>
          <w:color w:val="auto"/>
          <w:sz w:val="28"/>
          <w:szCs w:val="28"/>
        </w:rPr>
        <w:t xml:space="preserve">2. </w:t>
      </w:r>
      <w:r w:rsidRPr="00C60FC5">
        <w:rPr>
          <w:b w:val="0"/>
          <w:bCs w:val="0"/>
          <w:i/>
          <w:iCs/>
          <w:color w:val="auto"/>
          <w:sz w:val="28"/>
          <w:szCs w:val="28"/>
        </w:rPr>
        <w:t>Тема:</w:t>
      </w:r>
      <w:r w:rsidRPr="00C60FC5">
        <w:rPr>
          <w:b w:val="0"/>
          <w:bCs w:val="0"/>
          <w:color w:val="auto"/>
          <w:sz w:val="28"/>
          <w:szCs w:val="28"/>
        </w:rPr>
        <w:t xml:space="preserve"> Сохранение и развитие казахского языка. </w:t>
      </w:r>
      <w:r w:rsidRPr="00C60FC5">
        <w:rPr>
          <w:b w:val="0"/>
          <w:bCs w:val="0"/>
          <w:i/>
          <w:iCs/>
          <w:color w:val="auto"/>
          <w:sz w:val="28"/>
          <w:szCs w:val="28"/>
        </w:rPr>
        <w:t xml:space="preserve">Задание: </w:t>
      </w:r>
      <w:r w:rsidRPr="00C60FC5">
        <w:rPr>
          <w:b w:val="0"/>
          <w:bCs w:val="0"/>
          <w:color w:val="auto"/>
          <w:sz w:val="28"/>
          <w:szCs w:val="28"/>
        </w:rPr>
        <w:t xml:space="preserve">считает ли вы этот тезис важным </w:t>
      </w:r>
      <w:r w:rsidRPr="00C60FC5">
        <w:rPr>
          <w:rFonts w:eastAsia="SimSun"/>
          <w:b w:val="0"/>
          <w:bCs w:val="0"/>
          <w:color w:val="auto"/>
          <w:sz w:val="28"/>
          <w:szCs w:val="28"/>
          <w:lang w:eastAsia="zh-CN"/>
        </w:rPr>
        <w:t>для Казахстана</w:t>
      </w:r>
      <w:r w:rsidRPr="00C60FC5">
        <w:rPr>
          <w:b w:val="0"/>
          <w:bCs w:val="0"/>
          <w:color w:val="auto"/>
          <w:sz w:val="28"/>
          <w:szCs w:val="28"/>
        </w:rPr>
        <w:t>? Почему?</w:t>
      </w:r>
      <w:r w:rsidR="00814971" w:rsidRPr="00C60FC5">
        <w:rPr>
          <w:rFonts w:eastAsia="SimSun"/>
          <w:b w:val="0"/>
          <w:bCs w:val="0"/>
          <w:color w:val="auto"/>
          <w:sz w:val="28"/>
          <w:szCs w:val="28"/>
          <w:lang w:eastAsia="zh-CN"/>
        </w:rPr>
        <w:t xml:space="preserve"> </w:t>
      </w:r>
    </w:p>
    <w:p w14:paraId="4E0113F8" w14:textId="0D0BD035" w:rsidR="00F01A4B" w:rsidRPr="00C60FC5" w:rsidRDefault="00DD1B86" w:rsidP="005506E3">
      <w:pPr>
        <w:ind w:firstLine="709"/>
        <w:contextualSpacing/>
        <w:jc w:val="both"/>
        <w:rPr>
          <w:i/>
          <w:iCs/>
          <w:sz w:val="28"/>
          <w:szCs w:val="28"/>
        </w:rPr>
      </w:pPr>
      <w:r w:rsidRPr="00C60FC5">
        <w:rPr>
          <w:i/>
          <w:iCs/>
          <w:sz w:val="28"/>
          <w:szCs w:val="28"/>
        </w:rPr>
        <w:t>б</w:t>
      </w:r>
      <w:r w:rsidR="00F01A4B" w:rsidRPr="00C60FC5">
        <w:rPr>
          <w:i/>
          <w:iCs/>
          <w:sz w:val="28"/>
          <w:szCs w:val="28"/>
        </w:rPr>
        <w:t>) для учащихся 8-х классов:</w:t>
      </w:r>
    </w:p>
    <w:p w14:paraId="1A67FB32" w14:textId="77777777" w:rsidR="00F01A4B" w:rsidRPr="00C60FC5" w:rsidRDefault="00F01A4B" w:rsidP="00855BC7">
      <w:pPr>
        <w:pStyle w:val="1"/>
        <w:spacing w:before="0" w:after="0"/>
        <w:ind w:firstLine="851"/>
        <w:contextualSpacing/>
        <w:jc w:val="both"/>
        <w:rPr>
          <w:b w:val="0"/>
          <w:bCs w:val="0"/>
          <w:color w:val="auto"/>
          <w:sz w:val="28"/>
          <w:szCs w:val="28"/>
        </w:rPr>
      </w:pPr>
      <w:r w:rsidRPr="00C60FC5">
        <w:rPr>
          <w:b w:val="0"/>
          <w:bCs w:val="0"/>
          <w:color w:val="auto"/>
          <w:sz w:val="28"/>
          <w:szCs w:val="28"/>
        </w:rPr>
        <w:t xml:space="preserve">1. </w:t>
      </w:r>
      <w:r w:rsidRPr="00C60FC5">
        <w:rPr>
          <w:b w:val="0"/>
          <w:bCs w:val="0"/>
          <w:i/>
          <w:iCs/>
          <w:color w:val="auto"/>
          <w:sz w:val="28"/>
          <w:szCs w:val="28"/>
        </w:rPr>
        <w:t>Тема:</w:t>
      </w:r>
      <w:r w:rsidRPr="00C60FC5">
        <w:rPr>
          <w:b w:val="0"/>
          <w:bCs w:val="0"/>
          <w:color w:val="auto"/>
          <w:sz w:val="28"/>
          <w:szCs w:val="28"/>
        </w:rPr>
        <w:t xml:space="preserve"> Роль языка в сохранении культурного кода нации. </w:t>
      </w:r>
      <w:r w:rsidRPr="00C60FC5">
        <w:rPr>
          <w:b w:val="0"/>
          <w:bCs w:val="0"/>
          <w:i/>
          <w:iCs/>
          <w:color w:val="auto"/>
          <w:sz w:val="28"/>
          <w:szCs w:val="28"/>
        </w:rPr>
        <w:t xml:space="preserve">Задание: </w:t>
      </w:r>
      <w:r w:rsidRPr="00C60FC5">
        <w:rPr>
          <w:b w:val="0"/>
          <w:bCs w:val="0"/>
          <w:color w:val="auto"/>
          <w:sz w:val="28"/>
          <w:szCs w:val="28"/>
        </w:rPr>
        <w:t>в чем, по-вашему, заключается роль языка в сохранении культурного кода нации? Почему?</w:t>
      </w:r>
    </w:p>
    <w:p w14:paraId="221C686F" w14:textId="77777777" w:rsidR="00F01A4B" w:rsidRPr="00C60FC5" w:rsidRDefault="00F01A4B" w:rsidP="00855BC7">
      <w:pPr>
        <w:pStyle w:val="1"/>
        <w:spacing w:before="0" w:after="0"/>
        <w:ind w:firstLine="851"/>
        <w:contextualSpacing/>
        <w:jc w:val="both"/>
        <w:rPr>
          <w:b w:val="0"/>
          <w:color w:val="auto"/>
          <w:sz w:val="28"/>
          <w:szCs w:val="28"/>
        </w:rPr>
      </w:pPr>
      <w:r w:rsidRPr="00C60FC5">
        <w:rPr>
          <w:b w:val="0"/>
          <w:color w:val="auto"/>
          <w:sz w:val="28"/>
          <w:szCs w:val="28"/>
        </w:rPr>
        <w:t xml:space="preserve">2. </w:t>
      </w:r>
      <w:r w:rsidRPr="00C60FC5">
        <w:rPr>
          <w:b w:val="0"/>
          <w:i/>
          <w:iCs/>
          <w:color w:val="auto"/>
          <w:sz w:val="28"/>
          <w:szCs w:val="28"/>
        </w:rPr>
        <w:t>Тема:</w:t>
      </w:r>
      <w:r w:rsidRPr="00C60FC5">
        <w:rPr>
          <w:b w:val="0"/>
          <w:color w:val="auto"/>
          <w:sz w:val="28"/>
          <w:szCs w:val="28"/>
        </w:rPr>
        <w:t xml:space="preserve"> Казахский, русский и английский языки в Казахстане. </w:t>
      </w:r>
      <w:r w:rsidRPr="00C60FC5">
        <w:rPr>
          <w:b w:val="0"/>
          <w:i/>
          <w:iCs/>
          <w:color w:val="auto"/>
          <w:sz w:val="28"/>
          <w:szCs w:val="28"/>
        </w:rPr>
        <w:t>Задание:</w:t>
      </w:r>
      <w:r w:rsidRPr="00C60FC5">
        <w:rPr>
          <w:b w:val="0"/>
          <w:color w:val="auto"/>
          <w:sz w:val="28"/>
          <w:szCs w:val="28"/>
        </w:rPr>
        <w:t xml:space="preserve"> как вы понимаете тезис «Все три языка должны развиваться не в конкуренции, а в единстве»?</w:t>
      </w:r>
    </w:p>
    <w:p w14:paraId="36DF37CD" w14:textId="77777777" w:rsidR="00F01A4B" w:rsidRPr="00C60FC5" w:rsidRDefault="00F01A4B" w:rsidP="00855BC7">
      <w:pPr>
        <w:pStyle w:val="1"/>
        <w:spacing w:before="0" w:after="0"/>
        <w:ind w:firstLine="851"/>
        <w:contextualSpacing/>
        <w:jc w:val="both"/>
        <w:rPr>
          <w:b w:val="0"/>
          <w:color w:val="auto"/>
          <w:sz w:val="28"/>
          <w:szCs w:val="28"/>
        </w:rPr>
      </w:pPr>
      <w:r w:rsidRPr="00C60FC5">
        <w:rPr>
          <w:b w:val="0"/>
          <w:color w:val="auto"/>
          <w:sz w:val="28"/>
          <w:szCs w:val="28"/>
        </w:rPr>
        <w:t xml:space="preserve">3. </w:t>
      </w:r>
      <w:r w:rsidRPr="00C60FC5">
        <w:rPr>
          <w:b w:val="0"/>
          <w:i/>
          <w:iCs/>
          <w:color w:val="auto"/>
          <w:sz w:val="28"/>
          <w:szCs w:val="28"/>
        </w:rPr>
        <w:t>Тема:</w:t>
      </w:r>
      <w:r w:rsidRPr="00C60FC5">
        <w:rPr>
          <w:b w:val="0"/>
          <w:color w:val="auto"/>
          <w:sz w:val="28"/>
          <w:szCs w:val="28"/>
        </w:rPr>
        <w:t xml:space="preserve"> Казахский, русский и английский языки в Казахстане. </w:t>
      </w:r>
      <w:r w:rsidRPr="00C60FC5">
        <w:rPr>
          <w:b w:val="0"/>
          <w:i/>
          <w:iCs/>
          <w:color w:val="auto"/>
          <w:sz w:val="28"/>
          <w:szCs w:val="28"/>
        </w:rPr>
        <w:t>Задание:</w:t>
      </w:r>
      <w:r w:rsidRPr="00C60FC5">
        <w:rPr>
          <w:b w:val="0"/>
          <w:color w:val="auto"/>
          <w:sz w:val="28"/>
          <w:szCs w:val="28"/>
        </w:rPr>
        <w:t xml:space="preserve"> как вы понимаете тезис «вершиной языкового треугольника является казахский язык»?</w:t>
      </w:r>
    </w:p>
    <w:bookmarkEnd w:id="30"/>
    <w:p w14:paraId="5C38AEF6" w14:textId="7D18D4B9" w:rsidR="00F01A4B" w:rsidRPr="00C60FC5" w:rsidRDefault="00DD1B86" w:rsidP="005506E3">
      <w:pPr>
        <w:ind w:firstLine="709"/>
        <w:contextualSpacing/>
        <w:jc w:val="both"/>
        <w:rPr>
          <w:bCs/>
          <w:i/>
          <w:iCs/>
          <w:sz w:val="28"/>
          <w:szCs w:val="28"/>
        </w:rPr>
      </w:pPr>
      <w:r w:rsidRPr="00C60FC5">
        <w:rPr>
          <w:bCs/>
          <w:i/>
          <w:iCs/>
          <w:sz w:val="28"/>
          <w:szCs w:val="28"/>
        </w:rPr>
        <w:t>Занятия 3-4</w:t>
      </w:r>
    </w:p>
    <w:p w14:paraId="059D0B1B" w14:textId="566BE4BE" w:rsidR="00F01A4B" w:rsidRPr="00C60FC5" w:rsidRDefault="00F01A4B" w:rsidP="005506E3">
      <w:pPr>
        <w:ind w:firstLine="709"/>
        <w:contextualSpacing/>
        <w:jc w:val="both"/>
        <w:rPr>
          <w:sz w:val="28"/>
          <w:szCs w:val="28"/>
          <w:lang w:val="kk-KZ"/>
        </w:rPr>
      </w:pPr>
      <w:r w:rsidRPr="00C60FC5">
        <w:rPr>
          <w:sz w:val="28"/>
          <w:szCs w:val="28"/>
        </w:rPr>
        <w:t>Тема: Диагностика уровней сформированности ценностного отношения к языкам (практические занятия)</w:t>
      </w:r>
      <w:r w:rsidR="00855BC7" w:rsidRPr="00C60FC5">
        <w:rPr>
          <w:sz w:val="28"/>
          <w:szCs w:val="28"/>
          <w:lang w:val="kk-KZ"/>
        </w:rPr>
        <w:t>.</w:t>
      </w:r>
    </w:p>
    <w:p w14:paraId="74BFC852" w14:textId="77777777" w:rsidR="00F01A4B" w:rsidRPr="00C60FC5" w:rsidRDefault="00F01A4B" w:rsidP="005506E3">
      <w:pPr>
        <w:ind w:firstLine="709"/>
        <w:contextualSpacing/>
        <w:jc w:val="both"/>
        <w:rPr>
          <w:sz w:val="28"/>
          <w:szCs w:val="28"/>
        </w:rPr>
      </w:pPr>
      <w:r w:rsidRPr="00C60FC5">
        <w:rPr>
          <w:sz w:val="28"/>
          <w:szCs w:val="28"/>
        </w:rPr>
        <w:t>Содержание занятий:</w:t>
      </w:r>
    </w:p>
    <w:p w14:paraId="7C74F6DC" w14:textId="00A356F2" w:rsidR="00F01A4B" w:rsidRPr="00C60FC5" w:rsidRDefault="00F01A4B" w:rsidP="005506E3">
      <w:pPr>
        <w:ind w:firstLine="709"/>
        <w:contextualSpacing/>
        <w:jc w:val="both"/>
        <w:rPr>
          <w:sz w:val="28"/>
          <w:szCs w:val="28"/>
          <w:lang w:val="kk-KZ"/>
        </w:rPr>
      </w:pPr>
      <w:r w:rsidRPr="00C60FC5">
        <w:rPr>
          <w:sz w:val="28"/>
          <w:szCs w:val="28"/>
        </w:rPr>
        <w:t>1. Проведение диагностики ценностного отношения школьников к изучаемым языкам</w:t>
      </w:r>
      <w:r w:rsidR="00855BC7" w:rsidRPr="00C60FC5">
        <w:rPr>
          <w:sz w:val="28"/>
          <w:szCs w:val="28"/>
          <w:lang w:val="kk-KZ"/>
        </w:rPr>
        <w:t>.</w:t>
      </w:r>
    </w:p>
    <w:p w14:paraId="2E2F468A" w14:textId="154B25BC" w:rsidR="00F01A4B" w:rsidRPr="00C60FC5" w:rsidRDefault="00F01A4B" w:rsidP="005506E3">
      <w:pPr>
        <w:ind w:firstLine="709"/>
        <w:contextualSpacing/>
        <w:jc w:val="both"/>
        <w:rPr>
          <w:sz w:val="28"/>
          <w:szCs w:val="28"/>
          <w:lang w:val="kk-KZ"/>
        </w:rPr>
      </w:pPr>
      <w:r w:rsidRPr="00C60FC5">
        <w:rPr>
          <w:sz w:val="28"/>
          <w:szCs w:val="28"/>
        </w:rPr>
        <w:t>2. Сбор и систематизация данных диагностики</w:t>
      </w:r>
      <w:r w:rsidR="00855BC7" w:rsidRPr="00C60FC5">
        <w:rPr>
          <w:sz w:val="28"/>
          <w:szCs w:val="28"/>
          <w:lang w:val="kk-KZ"/>
        </w:rPr>
        <w:t>.</w:t>
      </w:r>
    </w:p>
    <w:p w14:paraId="66B1F645" w14:textId="7EF34A07" w:rsidR="00F01A4B" w:rsidRPr="00C60FC5" w:rsidRDefault="00F01A4B" w:rsidP="005506E3">
      <w:pPr>
        <w:ind w:firstLine="709"/>
        <w:contextualSpacing/>
        <w:jc w:val="both"/>
        <w:rPr>
          <w:sz w:val="28"/>
          <w:szCs w:val="28"/>
          <w:lang w:val="kk-KZ"/>
        </w:rPr>
      </w:pPr>
      <w:r w:rsidRPr="00C60FC5">
        <w:rPr>
          <w:sz w:val="28"/>
          <w:szCs w:val="28"/>
        </w:rPr>
        <w:t>3. Интерпретация результатов диагностики</w:t>
      </w:r>
      <w:r w:rsidR="00855BC7" w:rsidRPr="00C60FC5">
        <w:rPr>
          <w:sz w:val="28"/>
          <w:szCs w:val="28"/>
          <w:lang w:val="kk-KZ"/>
        </w:rPr>
        <w:t>.</w:t>
      </w:r>
    </w:p>
    <w:p w14:paraId="5441A29C" w14:textId="77777777" w:rsidR="00F01A4B" w:rsidRPr="00C60FC5" w:rsidRDefault="00F01A4B" w:rsidP="005506E3">
      <w:pPr>
        <w:ind w:firstLine="709"/>
        <w:contextualSpacing/>
        <w:jc w:val="both"/>
        <w:rPr>
          <w:sz w:val="28"/>
          <w:szCs w:val="28"/>
        </w:rPr>
      </w:pPr>
      <w:r w:rsidRPr="00C60FC5">
        <w:rPr>
          <w:sz w:val="28"/>
          <w:szCs w:val="28"/>
        </w:rPr>
        <w:t>Именно во время данного методического семинара мы посчитали уместным привлечь педагогов к начальной диагностике ценностного отношения школьников к изучаемым языкам в силу трудоемкости ее процедур. И в ходе обсуждения вопросов диагностики на этих занятиях организовать констатирующий эксперимент. Особо сложной в этом ключе представляется диагностика первого компонента искомого нами явления. Поэтому по завершении третьего занятия был запущен констатирующий этап опытно-педагогической работы в рамках настоящего диссертационного исследования. Результаты начального среза будут изложены в следующем подразделе диссертации. Здесь мы отметим лишь то, что на четвертом занятии обсуждались вопросы уже интерпретации полученных данных входной диагностики, которые легли в основу разработки системы дидактических материалов по формированию ценностного отношения к языкам в рамках принципов программы «Рухани жаңғыру».</w:t>
      </w:r>
    </w:p>
    <w:p w14:paraId="553DD246" w14:textId="26B4942E" w:rsidR="00F01A4B" w:rsidRPr="00C60FC5" w:rsidRDefault="00DD1B86" w:rsidP="005506E3">
      <w:pPr>
        <w:ind w:firstLine="709"/>
        <w:contextualSpacing/>
        <w:jc w:val="both"/>
        <w:rPr>
          <w:bCs/>
          <w:i/>
          <w:iCs/>
          <w:sz w:val="28"/>
          <w:szCs w:val="28"/>
        </w:rPr>
      </w:pPr>
      <w:r w:rsidRPr="00C60FC5">
        <w:rPr>
          <w:bCs/>
          <w:i/>
          <w:iCs/>
          <w:sz w:val="28"/>
          <w:szCs w:val="28"/>
        </w:rPr>
        <w:t>Занятия 5-6</w:t>
      </w:r>
    </w:p>
    <w:p w14:paraId="3FB8AB76" w14:textId="77777777" w:rsidR="00F01A4B" w:rsidRPr="00C60FC5" w:rsidRDefault="00F01A4B" w:rsidP="005506E3">
      <w:pPr>
        <w:ind w:firstLine="709"/>
        <w:contextualSpacing/>
        <w:jc w:val="both"/>
        <w:rPr>
          <w:sz w:val="28"/>
          <w:szCs w:val="28"/>
          <w:shd w:val="clear" w:color="auto" w:fill="FFFFFF"/>
          <w:lang w:val="kk-KZ"/>
        </w:rPr>
      </w:pPr>
      <w:r w:rsidRPr="00C60FC5">
        <w:rPr>
          <w:sz w:val="28"/>
          <w:szCs w:val="28"/>
        </w:rPr>
        <w:t xml:space="preserve">Тема: </w:t>
      </w:r>
      <w:r w:rsidRPr="00C60FC5">
        <w:rPr>
          <w:bCs/>
          <w:sz w:val="28"/>
          <w:szCs w:val="28"/>
        </w:rPr>
        <w:t>Педагогические стратегии и механизмы формирования ценностного отношения школьников к языкам</w:t>
      </w:r>
      <w:r w:rsidRPr="00C60FC5">
        <w:rPr>
          <w:sz w:val="28"/>
          <w:szCs w:val="28"/>
          <w:shd w:val="clear" w:color="auto" w:fill="FFFFFF"/>
        </w:rPr>
        <w:t xml:space="preserve"> в контексте ценностных установок «Рухани </w:t>
      </w:r>
      <w:r w:rsidRPr="00C60FC5">
        <w:rPr>
          <w:sz w:val="28"/>
          <w:szCs w:val="28"/>
          <w:shd w:val="clear" w:color="auto" w:fill="FFFFFF"/>
          <w:lang w:val="kk-KZ"/>
        </w:rPr>
        <w:t>жаңғыр</w:t>
      </w:r>
      <w:r w:rsidRPr="00C60FC5">
        <w:rPr>
          <w:sz w:val="28"/>
          <w:szCs w:val="28"/>
          <w:shd w:val="clear" w:color="auto" w:fill="FFFFFF"/>
        </w:rPr>
        <w:t>у</w:t>
      </w:r>
      <w:r w:rsidRPr="00C60FC5">
        <w:rPr>
          <w:sz w:val="28"/>
          <w:szCs w:val="28"/>
          <w:shd w:val="clear" w:color="auto" w:fill="FFFFFF"/>
          <w:lang w:val="kk-KZ"/>
        </w:rPr>
        <w:t>».</w:t>
      </w:r>
    </w:p>
    <w:p w14:paraId="2A969427" w14:textId="77777777" w:rsidR="00F01A4B" w:rsidRPr="00C60FC5" w:rsidRDefault="00F01A4B" w:rsidP="005506E3">
      <w:pPr>
        <w:ind w:firstLine="709"/>
        <w:contextualSpacing/>
        <w:jc w:val="both"/>
        <w:rPr>
          <w:sz w:val="28"/>
          <w:szCs w:val="28"/>
          <w:shd w:val="clear" w:color="auto" w:fill="FFFFFF"/>
          <w:lang w:val="kk-KZ"/>
        </w:rPr>
      </w:pPr>
      <w:r w:rsidRPr="00C60FC5">
        <w:rPr>
          <w:sz w:val="28"/>
          <w:szCs w:val="28"/>
          <w:shd w:val="clear" w:color="auto" w:fill="FFFFFF"/>
          <w:lang w:val="kk-KZ"/>
        </w:rPr>
        <w:t>Содержание занятий:</w:t>
      </w:r>
    </w:p>
    <w:p w14:paraId="795216EC" w14:textId="77777777" w:rsidR="00D90925" w:rsidRPr="00C60FC5" w:rsidRDefault="00F01A4B" w:rsidP="005506E3">
      <w:pPr>
        <w:ind w:firstLine="709"/>
        <w:contextualSpacing/>
        <w:jc w:val="both"/>
        <w:rPr>
          <w:sz w:val="28"/>
          <w:szCs w:val="28"/>
          <w:shd w:val="clear" w:color="auto" w:fill="FFFFFF"/>
          <w:lang w:val="kk-KZ"/>
        </w:rPr>
      </w:pPr>
      <w:r w:rsidRPr="00C60FC5">
        <w:rPr>
          <w:sz w:val="28"/>
          <w:szCs w:val="28"/>
          <w:shd w:val="clear" w:color="auto" w:fill="FFFFFF"/>
        </w:rPr>
        <w:t xml:space="preserve">1. </w:t>
      </w:r>
      <w:r w:rsidR="00D90925" w:rsidRPr="00C60FC5">
        <w:rPr>
          <w:bCs/>
          <w:sz w:val="28"/>
          <w:szCs w:val="28"/>
        </w:rPr>
        <w:t xml:space="preserve">Обсуждение и корректировка Педагогической программы обучения языкам в условиях приобщения школьников к ценностям </w:t>
      </w:r>
      <w:r w:rsidR="00D90925" w:rsidRPr="00C60FC5">
        <w:rPr>
          <w:sz w:val="28"/>
          <w:szCs w:val="28"/>
          <w:shd w:val="clear" w:color="auto" w:fill="FFFFFF"/>
        </w:rPr>
        <w:t xml:space="preserve">«Рухани </w:t>
      </w:r>
      <w:r w:rsidR="00D90925" w:rsidRPr="00C60FC5">
        <w:rPr>
          <w:sz w:val="28"/>
          <w:szCs w:val="28"/>
          <w:shd w:val="clear" w:color="auto" w:fill="FFFFFF"/>
          <w:lang w:val="kk-KZ"/>
        </w:rPr>
        <w:t>жаңғыр</w:t>
      </w:r>
      <w:r w:rsidR="00D90925" w:rsidRPr="00C60FC5">
        <w:rPr>
          <w:sz w:val="28"/>
          <w:szCs w:val="28"/>
          <w:shd w:val="clear" w:color="auto" w:fill="FFFFFF"/>
        </w:rPr>
        <w:t>у</w:t>
      </w:r>
      <w:r w:rsidR="00D90925" w:rsidRPr="00C60FC5">
        <w:rPr>
          <w:sz w:val="28"/>
          <w:szCs w:val="28"/>
          <w:shd w:val="clear" w:color="auto" w:fill="FFFFFF"/>
          <w:lang w:val="kk-KZ"/>
        </w:rPr>
        <w:t>»</w:t>
      </w:r>
    </w:p>
    <w:p w14:paraId="37852537" w14:textId="2DC05997" w:rsidR="00F01A4B" w:rsidRPr="00C60FC5" w:rsidRDefault="00F01A4B" w:rsidP="005506E3">
      <w:pPr>
        <w:ind w:firstLine="709"/>
        <w:contextualSpacing/>
        <w:jc w:val="both"/>
        <w:rPr>
          <w:sz w:val="28"/>
          <w:szCs w:val="28"/>
        </w:rPr>
      </w:pPr>
      <w:r w:rsidRPr="00C60FC5">
        <w:rPr>
          <w:sz w:val="28"/>
          <w:szCs w:val="28"/>
        </w:rPr>
        <w:t>2. Знакомство и обсуждение системы дидактических единиц, а именно: а)</w:t>
      </w:r>
      <w:r w:rsidR="00DD1B86" w:rsidRPr="00C60FC5">
        <w:rPr>
          <w:sz w:val="28"/>
          <w:szCs w:val="28"/>
        </w:rPr>
        <w:t> </w:t>
      </w:r>
      <w:r w:rsidRPr="00C60FC5">
        <w:rPr>
          <w:sz w:val="28"/>
          <w:szCs w:val="28"/>
        </w:rPr>
        <w:t>цикл градуальных упражнений</w:t>
      </w:r>
      <w:r w:rsidR="00DD1B86" w:rsidRPr="00C60FC5">
        <w:rPr>
          <w:sz w:val="28"/>
          <w:szCs w:val="28"/>
        </w:rPr>
        <w:t>;</w:t>
      </w:r>
      <w:r w:rsidRPr="00C60FC5">
        <w:rPr>
          <w:sz w:val="28"/>
          <w:szCs w:val="28"/>
        </w:rPr>
        <w:t xml:space="preserve"> б) викторины, онлайн-викторины</w:t>
      </w:r>
      <w:r w:rsidR="00DD1B86" w:rsidRPr="00C60FC5">
        <w:rPr>
          <w:sz w:val="28"/>
          <w:szCs w:val="28"/>
        </w:rPr>
        <w:t>;</w:t>
      </w:r>
      <w:r w:rsidRPr="00C60FC5">
        <w:rPr>
          <w:sz w:val="28"/>
          <w:szCs w:val="28"/>
        </w:rPr>
        <w:t xml:space="preserve"> в)</w:t>
      </w:r>
      <w:r w:rsidR="00DD1B86" w:rsidRPr="00C60FC5">
        <w:rPr>
          <w:sz w:val="28"/>
          <w:szCs w:val="28"/>
        </w:rPr>
        <w:t> </w:t>
      </w:r>
      <w:r w:rsidRPr="00C60FC5">
        <w:rPr>
          <w:sz w:val="28"/>
          <w:szCs w:val="28"/>
        </w:rPr>
        <w:t>маршрутные игры; г) внеклассные часы по трем языкам; д) проекты (внеклассная коммуникативная и проектная деятельность) и др.</w:t>
      </w:r>
    </w:p>
    <w:p w14:paraId="09F1792A" w14:textId="077D94D7" w:rsidR="00F01A4B" w:rsidRPr="00C60FC5" w:rsidRDefault="00F01A4B" w:rsidP="005506E3">
      <w:pPr>
        <w:ind w:firstLine="709"/>
        <w:contextualSpacing/>
        <w:jc w:val="both"/>
        <w:rPr>
          <w:sz w:val="28"/>
          <w:szCs w:val="28"/>
        </w:rPr>
      </w:pPr>
      <w:r w:rsidRPr="00C60FC5">
        <w:rPr>
          <w:sz w:val="28"/>
          <w:szCs w:val="28"/>
        </w:rPr>
        <w:t xml:space="preserve">На данном занятии учителям было предложено ознакомиться и обсудить </w:t>
      </w:r>
      <w:r w:rsidR="00C11D0A" w:rsidRPr="00C60FC5">
        <w:rPr>
          <w:sz w:val="28"/>
          <w:szCs w:val="28"/>
          <w:shd w:val="clear" w:color="auto" w:fill="FFFFFF"/>
        </w:rPr>
        <w:t>П</w:t>
      </w:r>
      <w:r w:rsidRPr="00C60FC5">
        <w:rPr>
          <w:sz w:val="28"/>
          <w:szCs w:val="28"/>
          <w:shd w:val="clear" w:color="auto" w:fill="FFFFFF"/>
        </w:rPr>
        <w:t>едагогическую</w:t>
      </w:r>
      <w:r w:rsidR="00C11D0A" w:rsidRPr="00C60FC5">
        <w:rPr>
          <w:sz w:val="28"/>
          <w:szCs w:val="28"/>
          <w:shd w:val="clear" w:color="auto" w:fill="FFFFFF"/>
        </w:rPr>
        <w:t xml:space="preserve"> программу обучения языкам</w:t>
      </w:r>
      <w:r w:rsidR="00DD110C" w:rsidRPr="00C60FC5">
        <w:rPr>
          <w:sz w:val="28"/>
          <w:szCs w:val="28"/>
          <w:lang w:val="kk-KZ"/>
        </w:rPr>
        <w:t xml:space="preserve"> в условиях приобщения школьников к ценностям</w:t>
      </w:r>
      <w:r w:rsidRPr="00C60FC5">
        <w:rPr>
          <w:sz w:val="28"/>
          <w:szCs w:val="28"/>
          <w:lang w:val="kk-KZ"/>
        </w:rPr>
        <w:t xml:space="preserve"> </w:t>
      </w:r>
      <w:r w:rsidRPr="00C60FC5">
        <w:rPr>
          <w:sz w:val="28"/>
          <w:szCs w:val="28"/>
        </w:rPr>
        <w:t>«Рухани жаңғыру», а также несколько поурочных планов (КСП), сценарии внеклассных мероприятий (игры, викторины, конкурсы и др.)</w:t>
      </w:r>
      <w:r w:rsidR="00DD110C" w:rsidRPr="00C60FC5">
        <w:rPr>
          <w:sz w:val="28"/>
          <w:szCs w:val="28"/>
        </w:rPr>
        <w:t>.</w:t>
      </w:r>
    </w:p>
    <w:p w14:paraId="5F99DD27" w14:textId="77777777" w:rsidR="005E0A17" w:rsidRPr="00C60FC5" w:rsidRDefault="005E0A17" w:rsidP="005506E3">
      <w:pPr>
        <w:tabs>
          <w:tab w:val="left" w:pos="1134"/>
        </w:tabs>
        <w:ind w:firstLine="709"/>
        <w:contextualSpacing/>
        <w:jc w:val="both"/>
        <w:rPr>
          <w:sz w:val="28"/>
          <w:szCs w:val="28"/>
        </w:rPr>
      </w:pPr>
      <w:r w:rsidRPr="00C60FC5">
        <w:rPr>
          <w:sz w:val="28"/>
          <w:szCs w:val="28"/>
        </w:rPr>
        <w:t>В целом, 5-е и 6-е занятия семинара позволили нам расширить круг дидактических материалов, так как учителя, заинтересовавшись предложенными нами вариантами краткосрочных планов, классных часов и других внеклассных мероприятий, активно включились в разработку собственных учебных материалов.</w:t>
      </w:r>
    </w:p>
    <w:p w14:paraId="29677679" w14:textId="0E57E30F" w:rsidR="00DD110C" w:rsidRPr="00C60FC5" w:rsidRDefault="00DD1B86" w:rsidP="005506E3">
      <w:pPr>
        <w:tabs>
          <w:tab w:val="left" w:pos="1134"/>
        </w:tabs>
        <w:ind w:firstLine="709"/>
        <w:contextualSpacing/>
        <w:jc w:val="both"/>
        <w:rPr>
          <w:bCs/>
          <w:i/>
          <w:iCs/>
          <w:sz w:val="28"/>
          <w:szCs w:val="28"/>
        </w:rPr>
      </w:pPr>
      <w:r w:rsidRPr="00C60FC5">
        <w:rPr>
          <w:bCs/>
          <w:i/>
          <w:iCs/>
          <w:sz w:val="28"/>
          <w:szCs w:val="28"/>
        </w:rPr>
        <w:t>Занятие 7</w:t>
      </w:r>
    </w:p>
    <w:p w14:paraId="0138DBE6" w14:textId="77777777" w:rsidR="00DD110C" w:rsidRPr="00C60FC5" w:rsidRDefault="00DD110C" w:rsidP="005506E3">
      <w:pPr>
        <w:tabs>
          <w:tab w:val="left" w:pos="1134"/>
        </w:tabs>
        <w:ind w:firstLine="709"/>
        <w:contextualSpacing/>
        <w:jc w:val="both"/>
        <w:rPr>
          <w:sz w:val="28"/>
          <w:szCs w:val="28"/>
          <w:shd w:val="clear" w:color="auto" w:fill="FFFFFF"/>
          <w:lang w:val="kk-KZ"/>
        </w:rPr>
      </w:pPr>
      <w:r w:rsidRPr="00C60FC5">
        <w:rPr>
          <w:sz w:val="28"/>
          <w:szCs w:val="28"/>
        </w:rPr>
        <w:t>Тема: Опытно-педагогическая</w:t>
      </w:r>
      <w:r w:rsidRPr="00C60FC5">
        <w:rPr>
          <w:bCs/>
          <w:sz w:val="28"/>
          <w:szCs w:val="28"/>
        </w:rPr>
        <w:t xml:space="preserve"> работа по формированию ценностного отношения школьников к изучаемым языкам в контексте </w:t>
      </w:r>
      <w:r w:rsidRPr="00C60FC5">
        <w:rPr>
          <w:sz w:val="28"/>
          <w:szCs w:val="28"/>
          <w:shd w:val="clear" w:color="auto" w:fill="FFFFFF"/>
        </w:rPr>
        <w:t xml:space="preserve">«Рухани </w:t>
      </w:r>
      <w:r w:rsidRPr="00C60FC5">
        <w:rPr>
          <w:sz w:val="28"/>
          <w:szCs w:val="28"/>
          <w:shd w:val="clear" w:color="auto" w:fill="FFFFFF"/>
          <w:lang w:val="kk-KZ"/>
        </w:rPr>
        <w:t>жаңғыр</w:t>
      </w:r>
      <w:r w:rsidRPr="00C60FC5">
        <w:rPr>
          <w:sz w:val="28"/>
          <w:szCs w:val="28"/>
          <w:shd w:val="clear" w:color="auto" w:fill="FFFFFF"/>
        </w:rPr>
        <w:t>у</w:t>
      </w:r>
      <w:r w:rsidRPr="00C60FC5">
        <w:rPr>
          <w:sz w:val="28"/>
          <w:szCs w:val="28"/>
          <w:shd w:val="clear" w:color="auto" w:fill="FFFFFF"/>
          <w:lang w:val="kk-KZ"/>
        </w:rPr>
        <w:t>».</w:t>
      </w:r>
    </w:p>
    <w:p w14:paraId="7D58B528" w14:textId="77777777" w:rsidR="00DD110C" w:rsidRPr="00C60FC5" w:rsidRDefault="00DD110C" w:rsidP="005506E3">
      <w:pPr>
        <w:tabs>
          <w:tab w:val="left" w:pos="1134"/>
        </w:tabs>
        <w:ind w:firstLine="709"/>
        <w:contextualSpacing/>
        <w:jc w:val="both"/>
        <w:rPr>
          <w:sz w:val="28"/>
          <w:szCs w:val="28"/>
        </w:rPr>
      </w:pPr>
      <w:r w:rsidRPr="00C60FC5">
        <w:rPr>
          <w:sz w:val="28"/>
          <w:szCs w:val="28"/>
          <w:shd w:val="clear" w:color="auto" w:fill="FFFFFF"/>
          <w:lang w:val="kk-KZ"/>
        </w:rPr>
        <w:t>Содержание:</w:t>
      </w:r>
    </w:p>
    <w:p w14:paraId="4F2ABEFC" w14:textId="77777777" w:rsidR="00DD110C" w:rsidRPr="00C60FC5" w:rsidRDefault="00DD110C" w:rsidP="005506E3">
      <w:pPr>
        <w:tabs>
          <w:tab w:val="left" w:pos="1134"/>
        </w:tabs>
        <w:ind w:firstLine="709"/>
        <w:contextualSpacing/>
        <w:jc w:val="both"/>
        <w:rPr>
          <w:sz w:val="28"/>
          <w:szCs w:val="28"/>
        </w:rPr>
      </w:pPr>
      <w:r w:rsidRPr="00C60FC5">
        <w:rPr>
          <w:bCs/>
          <w:sz w:val="28"/>
          <w:szCs w:val="28"/>
        </w:rPr>
        <w:t>1. Обсуждение плана организации и проведения опытно-педагогической работы</w:t>
      </w:r>
    </w:p>
    <w:p w14:paraId="35EDADE0" w14:textId="77777777" w:rsidR="00DD110C" w:rsidRPr="00C60FC5" w:rsidRDefault="00DD110C" w:rsidP="005506E3">
      <w:pPr>
        <w:pStyle w:val="af1"/>
        <w:tabs>
          <w:tab w:val="left" w:pos="851"/>
          <w:tab w:val="left" w:pos="993"/>
          <w:tab w:val="left" w:pos="1134"/>
        </w:tabs>
        <w:ind w:left="0" w:firstLine="709"/>
        <w:contextualSpacing/>
        <w:jc w:val="both"/>
        <w:rPr>
          <w:rFonts w:cs="Times New Roman"/>
          <w:color w:val="auto"/>
          <w:sz w:val="28"/>
          <w:szCs w:val="28"/>
        </w:rPr>
      </w:pPr>
      <w:r w:rsidRPr="00C60FC5">
        <w:rPr>
          <w:rFonts w:cs="Times New Roman"/>
          <w:color w:val="auto"/>
          <w:sz w:val="28"/>
          <w:szCs w:val="28"/>
        </w:rPr>
        <w:t xml:space="preserve">На данном заключительном занятии учителя обсуждали наш вариант плана организации и проведения опытно-педагогической работы, внесли свои предложения, которые были связаны, прежде всего, с тем, что началась пандемия, все ушли на дистанционный формат обучения. Поэтому, предварительный этап (до констатирующего эксперимента) </w:t>
      </w:r>
      <w:bookmarkStart w:id="33" w:name="_Hlk136384431"/>
      <w:r w:rsidRPr="00C60FC5">
        <w:rPr>
          <w:rFonts w:cs="Times New Roman"/>
          <w:color w:val="auto"/>
          <w:sz w:val="28"/>
          <w:szCs w:val="28"/>
        </w:rPr>
        <w:t xml:space="preserve">был начат в 2020-2021 учебном году, в октябре 2020 года. </w:t>
      </w:r>
    </w:p>
    <w:p w14:paraId="70E923BE" w14:textId="77777777" w:rsidR="00554687" w:rsidRPr="00C60FC5" w:rsidRDefault="00DD110C" w:rsidP="005506E3">
      <w:pPr>
        <w:pStyle w:val="af1"/>
        <w:tabs>
          <w:tab w:val="left" w:pos="851"/>
          <w:tab w:val="left" w:pos="993"/>
          <w:tab w:val="left" w:pos="1134"/>
        </w:tabs>
        <w:ind w:left="0" w:firstLine="709"/>
        <w:contextualSpacing/>
        <w:jc w:val="both"/>
        <w:rPr>
          <w:rFonts w:cs="Times New Roman"/>
          <w:color w:val="auto"/>
          <w:sz w:val="28"/>
          <w:szCs w:val="28"/>
        </w:rPr>
      </w:pPr>
      <w:bookmarkStart w:id="34" w:name="_Hlk136384518"/>
      <w:bookmarkEnd w:id="33"/>
      <w:r w:rsidRPr="00C60FC5">
        <w:rPr>
          <w:rFonts w:cs="Times New Roman"/>
          <w:color w:val="auto"/>
          <w:sz w:val="28"/>
          <w:szCs w:val="28"/>
        </w:rPr>
        <w:t xml:space="preserve">Во время обсуждения плана опытно-педагогической работы было решено констатирующий этап провести в феврале-марте 2021 года, поскольку диагностика такого сложного феномена как ценностное отношение школьников к изучаемым языкам представляет собой трудоемкий процесс. Тем не менее, учителя впоследствии активно включились в эксперимент. На этом же занятии было решено подключить к эксперименту учащихся двух шестых и двух восьмых классов (с разными языками обучения), всего 116 детей, из них 61 шестиклассников и 55 восьмиклассников. </w:t>
      </w:r>
    </w:p>
    <w:p w14:paraId="47304079" w14:textId="77777777" w:rsidR="00554687" w:rsidRPr="00C60FC5" w:rsidRDefault="00554687" w:rsidP="00554687">
      <w:pPr>
        <w:pStyle w:val="Standard"/>
        <w:tabs>
          <w:tab w:val="left" w:pos="1134"/>
        </w:tabs>
        <w:spacing w:after="0" w:line="240" w:lineRule="auto"/>
        <w:ind w:firstLine="567"/>
        <w:contextualSpacing/>
        <w:jc w:val="both"/>
        <w:rPr>
          <w:rFonts w:ascii="Times New Roman" w:hAnsi="Times New Roman" w:cs="Times New Roman"/>
          <w:color w:val="auto"/>
          <w:sz w:val="28"/>
          <w:szCs w:val="28"/>
          <w:shd w:val="clear" w:color="auto" w:fill="FFFFFF"/>
          <w:lang w:val="kk-KZ"/>
        </w:rPr>
      </w:pPr>
      <w:bookmarkStart w:id="35" w:name="_Hlk136384533"/>
      <w:bookmarkEnd w:id="34"/>
      <w:r w:rsidRPr="00C60FC5">
        <w:rPr>
          <w:rFonts w:ascii="Times New Roman" w:hAnsi="Times New Roman" w:cs="Times New Roman"/>
          <w:color w:val="auto"/>
          <w:sz w:val="28"/>
          <w:szCs w:val="28"/>
          <w:shd w:val="clear" w:color="auto" w:fill="FFFFFF"/>
          <w:lang w:val="kk-KZ"/>
        </w:rPr>
        <w:t>Отметим, что при организации и проведении опытно-педагогической работы мы осознанно не стали формировать контрольные группы. Связано это, прежде всего, объективными сложностями ковидной пандемии, когда все педагогическое сообщество страны находилось в экстремальной ситуации поиска новых решений для системы образования. В этих условиях мы посчитали неуместным создавать дополнительные нагрузки не только для педагогов, но и для обучающихся и их родителей. Кроме того, формирование контрольных групп и оценка их результатов объективно требует многофакторного анализа, который в силу своей сложности требует отдельного (самостоятельного) исследования. Также отметим, что для опытного обучения нами выбраны учащиеся 6-х и 8-х классов. Наше решение объясняется тем, что пятиклассники в это время находились под воздействием двух значимых психологических факторв: стресс в переходный период из начального звена школы среднее и опять-таки сложности тотального освоения цифровых технологий обучения в условиях пандемии. Касательно 7-х и 9-х классов, которые не были включены в эксперимент: разница половозрастных и психологических особенностей между шести- и семиклассниками, а также восьми- и девятиклассниками не столь значительны, как между шести- и восьмиклассниками (здесь разница в возрасте составляет два года). Как утвреждают исследователи в области психолингвистики, критический период освоения языков протяжен от двух лет до полового созревания, когда речь осваивается «без усилий», и не снижена острота способности детей к обучению. До 12-13 лет еще не утрачены способности научиться говорить без акцента, имитировать интонацию, устраняются особенности индивидуальной артикуляции, осваивается правильное употребление антонимов, понимание анонимов, идиом и др. В этом аспекте девятиклассники, не имеющие достаточного опыта речевого общения на втором и тертьем языках, входят в группу риска, и потому нуждаются в других стратегиях педагогической поддержки, которые следует рассматривать в рамках специальных исследований, выходящих за пределы цели и задач нашего исследования. Кроме того, при отборе контингента нашего эксперимента мы опирались на такие принципы психолингвистики, как:</w:t>
      </w:r>
    </w:p>
    <w:p w14:paraId="21262EFC" w14:textId="77777777" w:rsidR="00554687" w:rsidRPr="00C60FC5" w:rsidRDefault="00554687" w:rsidP="00554687">
      <w:pPr>
        <w:pStyle w:val="af1"/>
        <w:numPr>
          <w:ilvl w:val="0"/>
          <w:numId w:val="79"/>
        </w:numPr>
        <w:ind w:left="0" w:firstLine="567"/>
        <w:jc w:val="both"/>
        <w:rPr>
          <w:rFonts w:cs="Times New Roman"/>
          <w:color w:val="auto"/>
          <w:sz w:val="28"/>
          <w:szCs w:val="28"/>
        </w:rPr>
      </w:pPr>
      <w:r w:rsidRPr="00C60FC5">
        <w:rPr>
          <w:rFonts w:cs="Times New Roman"/>
          <w:color w:val="auto"/>
          <w:sz w:val="28"/>
          <w:szCs w:val="28"/>
        </w:rPr>
        <w:t>обусловленность речевой деятельности потребностями и целями социальной жизнедеятельности человека и общества в целом. В этом аспекте наше исследование предусматривает насущную потребность казахстанского сообщества в продвижении ценностей «</w:t>
      </w:r>
      <w:r w:rsidRPr="00C60FC5">
        <w:rPr>
          <w:rFonts w:cs="Times New Roman"/>
          <w:color w:val="auto"/>
          <w:sz w:val="28"/>
          <w:szCs w:val="28"/>
          <w:lang w:val="kk-KZ"/>
        </w:rPr>
        <w:t>Рухани жаңғыру</w:t>
      </w:r>
      <w:r w:rsidRPr="00C60FC5">
        <w:rPr>
          <w:rFonts w:cs="Times New Roman"/>
          <w:color w:val="auto"/>
          <w:sz w:val="28"/>
          <w:szCs w:val="28"/>
        </w:rPr>
        <w:t xml:space="preserve">», в числе которых отмечено сохранение национальной идентичности. Как известно, основным фактором формирования казахстанской идентичности является овладение, прежде всего, государственным языком. Поскольку языковое образование в Казахстане направлено на освоение трех языков, то предлагаемая нами Педагогическая программа делает акцент на вторых и третьем языках; </w:t>
      </w:r>
    </w:p>
    <w:p w14:paraId="50E548E5" w14:textId="77777777" w:rsidR="00554687" w:rsidRPr="00C60FC5" w:rsidRDefault="00554687" w:rsidP="00554687">
      <w:pPr>
        <w:pStyle w:val="af1"/>
        <w:numPr>
          <w:ilvl w:val="0"/>
          <w:numId w:val="79"/>
        </w:numPr>
        <w:ind w:left="0" w:firstLine="567"/>
        <w:jc w:val="both"/>
        <w:rPr>
          <w:rFonts w:cs="Times New Roman"/>
          <w:color w:val="auto"/>
          <w:sz w:val="28"/>
          <w:szCs w:val="28"/>
        </w:rPr>
      </w:pPr>
      <w:r w:rsidRPr="00C60FC5">
        <w:rPr>
          <w:rFonts w:cs="Times New Roman"/>
          <w:color w:val="auto"/>
          <w:sz w:val="28"/>
          <w:szCs w:val="28"/>
        </w:rPr>
        <w:t>детерминированность содержания и формы речевой деятельности условиями, в которых осуществляется неречевая и речевая деятельность. В этом плане предлагаемая нами Педагогическая программа игры, викторины, конкурсы, требующие использование в речевой деятельности школьников использование как вербальных, так и невербальных средств языка;</w:t>
      </w:r>
    </w:p>
    <w:p w14:paraId="072A60BF" w14:textId="77777777" w:rsidR="00554687" w:rsidRPr="00C60FC5" w:rsidRDefault="00554687" w:rsidP="00554687">
      <w:pPr>
        <w:pStyle w:val="af1"/>
        <w:numPr>
          <w:ilvl w:val="0"/>
          <w:numId w:val="79"/>
        </w:numPr>
        <w:ind w:left="0" w:firstLine="567"/>
        <w:jc w:val="both"/>
        <w:rPr>
          <w:rFonts w:cs="Times New Roman"/>
          <w:color w:val="auto"/>
          <w:sz w:val="28"/>
          <w:szCs w:val="28"/>
        </w:rPr>
      </w:pPr>
      <w:r w:rsidRPr="00C60FC5">
        <w:rPr>
          <w:rFonts w:cs="Times New Roman"/>
          <w:color w:val="auto"/>
          <w:sz w:val="28"/>
          <w:szCs w:val="28"/>
        </w:rPr>
        <w:t>целостность речевой деятельности, которая требует системной интеграции семантических, синтаксических, лексических, морфологических, морфосинтаксических, фонематических и фонетических операций, этапов и уровней речевого процесса. Учет этого принципа обусловливает участие шестиклассников, у которых есть еще временные ресурсы до завершения критического периода в освоении языков, у восьмиклассников эти временные ресурсы уже подходят к своим пределам;</w:t>
      </w:r>
    </w:p>
    <w:p w14:paraId="7FCE33E8" w14:textId="77777777" w:rsidR="00554687" w:rsidRPr="00C60FC5" w:rsidRDefault="00554687" w:rsidP="00554687">
      <w:pPr>
        <w:pStyle w:val="af1"/>
        <w:numPr>
          <w:ilvl w:val="0"/>
          <w:numId w:val="79"/>
        </w:numPr>
        <w:ind w:left="0" w:firstLine="567"/>
        <w:jc w:val="both"/>
        <w:rPr>
          <w:rFonts w:cs="Times New Roman"/>
          <w:color w:val="auto"/>
          <w:sz w:val="28"/>
          <w:szCs w:val="28"/>
        </w:rPr>
      </w:pPr>
      <w:r w:rsidRPr="00C60FC5">
        <w:rPr>
          <w:rFonts w:cs="Times New Roman"/>
          <w:color w:val="auto"/>
          <w:sz w:val="28"/>
          <w:szCs w:val="28"/>
        </w:rPr>
        <w:t>обусловленность всех компонентов речевой деятельности семантикой речи. Данный принцип обусловил логику построения контента (содержания учебных заданий) для формирования ценностного отношения школьников к изучаемым языкам с учетом базовых проектов «</w:t>
      </w:r>
      <w:r w:rsidRPr="00C60FC5">
        <w:rPr>
          <w:rFonts w:cs="Times New Roman"/>
          <w:color w:val="auto"/>
          <w:sz w:val="28"/>
          <w:szCs w:val="28"/>
          <w:lang w:val="kk-KZ"/>
        </w:rPr>
        <w:t>Рухани жаңғыру</w:t>
      </w:r>
      <w:r w:rsidRPr="00C60FC5">
        <w:rPr>
          <w:rFonts w:cs="Times New Roman"/>
          <w:color w:val="auto"/>
          <w:sz w:val="28"/>
          <w:szCs w:val="28"/>
        </w:rPr>
        <w:t>»;</w:t>
      </w:r>
    </w:p>
    <w:p w14:paraId="24AA5826" w14:textId="77777777" w:rsidR="00554687" w:rsidRPr="00C60FC5" w:rsidRDefault="00554687" w:rsidP="00554687">
      <w:pPr>
        <w:pStyle w:val="af1"/>
        <w:numPr>
          <w:ilvl w:val="0"/>
          <w:numId w:val="79"/>
        </w:numPr>
        <w:ind w:left="0" w:firstLine="567"/>
        <w:jc w:val="both"/>
        <w:rPr>
          <w:rFonts w:cs="Times New Roman"/>
          <w:color w:val="auto"/>
          <w:sz w:val="28"/>
          <w:szCs w:val="28"/>
        </w:rPr>
      </w:pPr>
      <w:r w:rsidRPr="00C60FC5">
        <w:rPr>
          <w:rFonts w:cs="Times New Roman"/>
          <w:color w:val="auto"/>
          <w:sz w:val="28"/>
          <w:szCs w:val="28"/>
        </w:rPr>
        <w:t>неразрывная связь речевой деятельности с мировоззрением, идеалами, ценностной направленностью, активностью, особенностями психических процессов личности, что в конечном итоге определяет полноту и глубину восприятия информации на любом языке, особенно на неродном языке. В этом аспекте наша Педагогическая программа предусматривает целенаправленное педагогическое воздействие на сферу мотиваций и потребностей школьников в освоении вторых и третьего языков через приобщение к ценностям «</w:t>
      </w:r>
      <w:r w:rsidRPr="00C60FC5">
        <w:rPr>
          <w:rFonts w:cs="Times New Roman"/>
          <w:color w:val="auto"/>
          <w:sz w:val="28"/>
          <w:szCs w:val="28"/>
          <w:lang w:val="kk-KZ"/>
        </w:rPr>
        <w:t>Рухани жаңғыру</w:t>
      </w:r>
      <w:r w:rsidRPr="00C60FC5">
        <w:rPr>
          <w:rFonts w:cs="Times New Roman"/>
          <w:color w:val="auto"/>
          <w:sz w:val="28"/>
          <w:szCs w:val="28"/>
        </w:rPr>
        <w:t>» на основе подбора учебных материалов, имеющих солидный потенциал для формирования мировоззренческих позиций юных казахстанцев, повышения их учебно-познавательной активности;</w:t>
      </w:r>
    </w:p>
    <w:p w14:paraId="36046FDD" w14:textId="77777777" w:rsidR="00554687" w:rsidRPr="00C60FC5" w:rsidRDefault="00554687" w:rsidP="00554687">
      <w:pPr>
        <w:pStyle w:val="af1"/>
        <w:numPr>
          <w:ilvl w:val="0"/>
          <w:numId w:val="79"/>
        </w:numPr>
        <w:ind w:left="0" w:firstLine="567"/>
        <w:jc w:val="both"/>
        <w:rPr>
          <w:rFonts w:cs="Times New Roman"/>
          <w:color w:val="auto"/>
          <w:sz w:val="28"/>
          <w:szCs w:val="28"/>
        </w:rPr>
      </w:pPr>
      <w:r w:rsidRPr="00C60FC5">
        <w:rPr>
          <w:rFonts w:cs="Times New Roman"/>
          <w:color w:val="auto"/>
          <w:sz w:val="28"/>
          <w:szCs w:val="28"/>
        </w:rPr>
        <w:t xml:space="preserve">генетический принцип, согласно которому в разные возрастные периоды человек овладевает разными формами речи. В этом аспекте выбор учащихся 6-х и 8-х классов для участия в эксперименте обусловлен двухлетним разрывом их возрастного диапазона [151]. </w:t>
      </w:r>
    </w:p>
    <w:p w14:paraId="634444C1" w14:textId="77777777" w:rsidR="00554687" w:rsidRPr="00C60FC5" w:rsidRDefault="00554687" w:rsidP="00554687">
      <w:pPr>
        <w:pStyle w:val="Standard"/>
        <w:tabs>
          <w:tab w:val="left" w:pos="1134"/>
        </w:tabs>
        <w:spacing w:after="0" w:line="240" w:lineRule="auto"/>
        <w:ind w:firstLine="567"/>
        <w:contextualSpacing/>
        <w:jc w:val="both"/>
        <w:rPr>
          <w:rFonts w:ascii="Times New Roman" w:hAnsi="Times New Roman" w:cs="Times New Roman"/>
          <w:color w:val="auto"/>
          <w:sz w:val="28"/>
          <w:szCs w:val="28"/>
          <w:shd w:val="clear" w:color="auto" w:fill="FFFFFF"/>
          <w:lang w:val="kk-KZ"/>
        </w:rPr>
      </w:pPr>
      <w:r w:rsidRPr="00C60FC5">
        <w:rPr>
          <w:rFonts w:ascii="Times New Roman" w:hAnsi="Times New Roman" w:cs="Times New Roman"/>
          <w:color w:val="auto"/>
          <w:sz w:val="28"/>
          <w:szCs w:val="28"/>
          <w:shd w:val="clear" w:color="auto" w:fill="FFFFFF"/>
          <w:lang w:val="kk-KZ"/>
        </w:rPr>
        <w:t>Кроме того, определение общего контингента участников эксперимента было ограничено объективными факторами выбора оптимального числа педагогов, изъявивших желание принять участие в организации опытно-педагогической работы. Нам с трудом удалось убедить не только руководство школы, но и учителей трех языков: казахский язык и литература в классах с русским языком обучения, русский язык и литература в классах с казахским языком обучения и английский язык. Именно эти реальные условия повлияли на выборку эксперимента. Собственно эта ситуация подвела нас к тому, что помимо традиционных трех этапов эксперимента мы организовали дополнительный – предварительный – этап.</w:t>
      </w:r>
    </w:p>
    <w:p w14:paraId="4D0E874A" w14:textId="77777777" w:rsidR="00554687" w:rsidRPr="00C60FC5" w:rsidRDefault="00554687" w:rsidP="00554687">
      <w:pPr>
        <w:pStyle w:val="Standard"/>
        <w:tabs>
          <w:tab w:val="left" w:pos="1134"/>
        </w:tabs>
        <w:spacing w:after="0" w:line="240" w:lineRule="auto"/>
        <w:ind w:firstLine="567"/>
        <w:contextualSpacing/>
        <w:jc w:val="both"/>
        <w:rPr>
          <w:rFonts w:cs="Times New Roman"/>
          <w:color w:val="auto"/>
          <w:sz w:val="28"/>
          <w:szCs w:val="28"/>
        </w:rPr>
      </w:pPr>
      <w:r w:rsidRPr="00C60FC5">
        <w:rPr>
          <w:rFonts w:ascii="Times New Roman" w:hAnsi="Times New Roman" w:cs="Times New Roman"/>
          <w:color w:val="auto"/>
          <w:sz w:val="28"/>
          <w:szCs w:val="28"/>
          <w:shd w:val="clear" w:color="auto" w:fill="FFFFFF"/>
          <w:lang w:val="kk-KZ"/>
        </w:rPr>
        <w:t>Отметим, что выборка контингента участников (педагоги, школьники), а также организация и проведение опытно-педагогической работы в рамках реального учебно-воспитательного процесса представляют собой неварьируемые условия эксперимента, в то время как к варьируемым условиям относятся Педагогическая программа, направленная на изменение уровня сформированности ценностных отношений обучающихся к изучаемым ими языкам в школе. Иными словами, содержание Педагогической программы (уроки, внеклассные мероприятия, градуальные упражнения) и ее предъявление должны повлиять на положительную (гипотетически) динамику сопоставимых (до и после эксперимента) показателей ценностного отношения школьников к изучаемым языкам, для точного измерения которых применяются разработанные нами развернутая система критериев и дескрипторов уровней сформированности искомого нами явления, а также весь диагностический инструментарий.</w:t>
      </w:r>
    </w:p>
    <w:p w14:paraId="4169004B" w14:textId="77777777" w:rsidR="00554687" w:rsidRPr="00C60FC5" w:rsidRDefault="00554687" w:rsidP="00554687">
      <w:pPr>
        <w:pStyle w:val="af1"/>
        <w:tabs>
          <w:tab w:val="left" w:pos="851"/>
          <w:tab w:val="left" w:pos="993"/>
          <w:tab w:val="left" w:pos="1134"/>
        </w:tabs>
        <w:ind w:left="0" w:firstLine="567"/>
        <w:contextualSpacing/>
        <w:jc w:val="both"/>
        <w:rPr>
          <w:rFonts w:cs="Times New Roman"/>
          <w:color w:val="auto"/>
          <w:sz w:val="28"/>
          <w:szCs w:val="28"/>
        </w:rPr>
      </w:pPr>
      <w:r w:rsidRPr="00C60FC5">
        <w:rPr>
          <w:rFonts w:cs="Times New Roman"/>
          <w:color w:val="auto"/>
          <w:sz w:val="28"/>
          <w:szCs w:val="28"/>
        </w:rPr>
        <w:t xml:space="preserve">Особо отметим, что в силу специфики опытно-педагогической работы (пандемия, сложная диагностика) было решено сформировать только экспериментальные группы, так как предстояло дважды провести диагностику (до и после эксперимента), что позволяет отследить динамику показателей сформированности искомого нами явления и провести корреляционный анализ полученных данных. </w:t>
      </w:r>
    </w:p>
    <w:p w14:paraId="4368D54C" w14:textId="33A00D6F" w:rsidR="00DD110C" w:rsidRPr="00C60FC5" w:rsidRDefault="00DD110C" w:rsidP="005506E3">
      <w:pPr>
        <w:pStyle w:val="af1"/>
        <w:tabs>
          <w:tab w:val="left" w:pos="851"/>
          <w:tab w:val="left" w:pos="993"/>
          <w:tab w:val="left" w:pos="1134"/>
        </w:tabs>
        <w:ind w:left="0" w:firstLine="709"/>
        <w:contextualSpacing/>
        <w:jc w:val="both"/>
        <w:rPr>
          <w:rFonts w:cs="Times New Roman"/>
          <w:color w:val="auto"/>
          <w:sz w:val="28"/>
          <w:szCs w:val="28"/>
        </w:rPr>
      </w:pPr>
      <w:r w:rsidRPr="00C60FC5">
        <w:rPr>
          <w:rFonts w:cs="Times New Roman"/>
          <w:color w:val="auto"/>
          <w:sz w:val="28"/>
          <w:szCs w:val="28"/>
        </w:rPr>
        <w:t>Основным достижением проведенного научно-методического семинара в рамках нашего диссертационного исследования явились искренняя заинтересованность учителей и их готовность принять участие в предстоящем эксперименте.</w:t>
      </w:r>
    </w:p>
    <w:p w14:paraId="1E301EB0" w14:textId="50722B32" w:rsidR="00D57CB6" w:rsidRPr="00C60FC5" w:rsidRDefault="00D57CB6" w:rsidP="005506E3">
      <w:pPr>
        <w:pStyle w:val="af1"/>
        <w:tabs>
          <w:tab w:val="left" w:pos="851"/>
          <w:tab w:val="left" w:pos="993"/>
          <w:tab w:val="left" w:pos="1134"/>
        </w:tabs>
        <w:ind w:left="0" w:firstLine="709"/>
        <w:contextualSpacing/>
        <w:jc w:val="both"/>
        <w:rPr>
          <w:rFonts w:cs="Times New Roman"/>
          <w:color w:val="auto"/>
          <w:sz w:val="28"/>
          <w:szCs w:val="28"/>
        </w:rPr>
      </w:pPr>
      <w:r w:rsidRPr="00C60FC5">
        <w:rPr>
          <w:rFonts w:cs="Times New Roman"/>
          <w:color w:val="auto"/>
          <w:sz w:val="28"/>
          <w:szCs w:val="28"/>
        </w:rPr>
        <w:t xml:space="preserve">На этом этапе также состоялись две встречи с родителями учащихся экспериментальных классов (таблица 6). </w:t>
      </w:r>
    </w:p>
    <w:p w14:paraId="2DE89208" w14:textId="77777777" w:rsidR="00DD110C" w:rsidRPr="00C60FC5" w:rsidRDefault="00DD110C" w:rsidP="005506E3">
      <w:pPr>
        <w:pStyle w:val="af1"/>
        <w:tabs>
          <w:tab w:val="left" w:pos="851"/>
          <w:tab w:val="left" w:pos="993"/>
        </w:tabs>
        <w:ind w:left="0" w:firstLine="709"/>
        <w:jc w:val="both"/>
        <w:rPr>
          <w:rFonts w:cs="Times New Roman"/>
          <w:color w:val="auto"/>
          <w:sz w:val="28"/>
          <w:szCs w:val="28"/>
        </w:rPr>
      </w:pPr>
      <w:bookmarkStart w:id="36" w:name="_Hlk136384566"/>
      <w:bookmarkEnd w:id="35"/>
    </w:p>
    <w:p w14:paraId="4E36F57A" w14:textId="77777777" w:rsidR="00DD110C" w:rsidRPr="00C60FC5" w:rsidRDefault="00DD110C" w:rsidP="00DD1B86">
      <w:pPr>
        <w:pStyle w:val="af1"/>
        <w:tabs>
          <w:tab w:val="left" w:pos="851"/>
          <w:tab w:val="left" w:pos="993"/>
        </w:tabs>
        <w:ind w:left="0"/>
        <w:jc w:val="both"/>
        <w:rPr>
          <w:rFonts w:cs="Times New Roman"/>
          <w:color w:val="auto"/>
          <w:sz w:val="28"/>
          <w:szCs w:val="28"/>
        </w:rPr>
      </w:pPr>
      <w:r w:rsidRPr="00C60FC5">
        <w:rPr>
          <w:rFonts w:cs="Times New Roman"/>
          <w:color w:val="auto"/>
          <w:sz w:val="28"/>
          <w:szCs w:val="28"/>
        </w:rPr>
        <w:t>Таблица 6 – Примерная тематика встреч с родителями школьников по вопросам обучения языкам в контексте ценностей «Рухани жаңғыру»</w:t>
      </w:r>
    </w:p>
    <w:p w14:paraId="2D74287B" w14:textId="77777777" w:rsidR="00DD110C" w:rsidRPr="00C60FC5" w:rsidRDefault="00DD110C" w:rsidP="005506E3">
      <w:pPr>
        <w:ind w:firstLine="709"/>
        <w:jc w:val="both"/>
        <w:rPr>
          <w:i/>
          <w:iCs/>
          <w:sz w:val="16"/>
          <w:szCs w:val="16"/>
        </w:rPr>
      </w:pP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1"/>
        <w:gridCol w:w="4961"/>
      </w:tblGrid>
      <w:tr w:rsidR="00DD1B86" w:rsidRPr="00C60FC5" w14:paraId="1E863D5F" w14:textId="77777777" w:rsidTr="00DD1B86">
        <w:trPr>
          <w:jc w:val="center"/>
        </w:trPr>
        <w:tc>
          <w:tcPr>
            <w:tcW w:w="4651" w:type="dxa"/>
            <w:shd w:val="clear" w:color="auto" w:fill="auto"/>
          </w:tcPr>
          <w:p w14:paraId="6217CB4D" w14:textId="77777777" w:rsidR="00DD1B86" w:rsidRPr="00C60FC5" w:rsidRDefault="00DD1B86" w:rsidP="00DD1B86">
            <w:pPr>
              <w:pStyle w:val="af1"/>
              <w:tabs>
                <w:tab w:val="left" w:pos="851"/>
                <w:tab w:val="left" w:pos="993"/>
              </w:tabs>
              <w:ind w:left="0"/>
              <w:jc w:val="center"/>
              <w:rPr>
                <w:rFonts w:cs="Times New Roman"/>
                <w:bCs/>
                <w:color w:val="auto"/>
              </w:rPr>
            </w:pPr>
            <w:r w:rsidRPr="00C60FC5">
              <w:rPr>
                <w:rFonts w:cs="Times New Roman"/>
                <w:bCs/>
                <w:color w:val="auto"/>
              </w:rPr>
              <w:t>Тема встречи</w:t>
            </w:r>
          </w:p>
        </w:tc>
        <w:tc>
          <w:tcPr>
            <w:tcW w:w="4961" w:type="dxa"/>
            <w:shd w:val="clear" w:color="auto" w:fill="auto"/>
          </w:tcPr>
          <w:p w14:paraId="45DF31CC" w14:textId="77777777" w:rsidR="00DD1B86" w:rsidRPr="00C60FC5" w:rsidRDefault="00DD1B86" w:rsidP="00DD1B86">
            <w:pPr>
              <w:pStyle w:val="af1"/>
              <w:tabs>
                <w:tab w:val="left" w:pos="851"/>
                <w:tab w:val="left" w:pos="993"/>
              </w:tabs>
              <w:ind w:left="0"/>
              <w:jc w:val="center"/>
              <w:rPr>
                <w:rFonts w:cs="Times New Roman"/>
                <w:bCs/>
                <w:color w:val="auto"/>
              </w:rPr>
            </w:pPr>
            <w:r w:rsidRPr="00C60FC5">
              <w:rPr>
                <w:rFonts w:cs="Times New Roman"/>
                <w:bCs/>
                <w:color w:val="auto"/>
              </w:rPr>
              <w:t>Краткое содержание</w:t>
            </w:r>
          </w:p>
        </w:tc>
      </w:tr>
      <w:tr w:rsidR="00DD1B86" w:rsidRPr="00C60FC5" w14:paraId="73C434DA" w14:textId="77777777" w:rsidTr="00DD1B86">
        <w:trPr>
          <w:jc w:val="center"/>
        </w:trPr>
        <w:tc>
          <w:tcPr>
            <w:tcW w:w="4651" w:type="dxa"/>
            <w:shd w:val="clear" w:color="auto" w:fill="auto"/>
          </w:tcPr>
          <w:p w14:paraId="0BCA1238" w14:textId="77777777" w:rsidR="00DD1B86" w:rsidRPr="00C60FC5" w:rsidRDefault="00DD1B86" w:rsidP="00DD1B86">
            <w:pPr>
              <w:pStyle w:val="af1"/>
              <w:tabs>
                <w:tab w:val="left" w:pos="851"/>
                <w:tab w:val="left" w:pos="993"/>
              </w:tabs>
              <w:ind w:left="0"/>
              <w:rPr>
                <w:rFonts w:cs="Times New Roman"/>
                <w:bCs/>
                <w:color w:val="auto"/>
              </w:rPr>
            </w:pPr>
            <w:r w:rsidRPr="00C60FC5">
              <w:rPr>
                <w:rFonts w:cs="Times New Roman"/>
                <w:bCs/>
                <w:color w:val="auto"/>
              </w:rPr>
              <w:t xml:space="preserve">Что мы знаем о программе </w:t>
            </w:r>
            <w:r w:rsidRPr="00C60FC5">
              <w:rPr>
                <w:rFonts w:cs="Times New Roman"/>
                <w:color w:val="auto"/>
              </w:rPr>
              <w:t>«Рухани жаңғыру»?</w:t>
            </w:r>
          </w:p>
        </w:tc>
        <w:tc>
          <w:tcPr>
            <w:tcW w:w="4961" w:type="dxa"/>
            <w:shd w:val="clear" w:color="auto" w:fill="auto"/>
          </w:tcPr>
          <w:p w14:paraId="6229AC4F" w14:textId="77777777" w:rsidR="00DD1B86" w:rsidRPr="00C60FC5" w:rsidRDefault="00DD1B86" w:rsidP="00DD1B86">
            <w:pPr>
              <w:pStyle w:val="af1"/>
              <w:tabs>
                <w:tab w:val="left" w:pos="851"/>
                <w:tab w:val="left" w:pos="993"/>
              </w:tabs>
              <w:ind w:left="0"/>
              <w:rPr>
                <w:rFonts w:cs="Times New Roman"/>
                <w:color w:val="auto"/>
              </w:rPr>
            </w:pPr>
            <w:r w:rsidRPr="00C60FC5">
              <w:rPr>
                <w:rFonts w:cs="Times New Roman"/>
                <w:bCs/>
                <w:color w:val="auto"/>
              </w:rPr>
              <w:t xml:space="preserve">Основные идеи и приницпы </w:t>
            </w:r>
            <w:r w:rsidRPr="00C60FC5">
              <w:rPr>
                <w:rFonts w:cs="Times New Roman"/>
                <w:color w:val="auto"/>
              </w:rPr>
              <w:t>«Рухани жаңғыру».</w:t>
            </w:r>
          </w:p>
        </w:tc>
      </w:tr>
      <w:tr w:rsidR="00DD1B86" w:rsidRPr="00C60FC5" w14:paraId="521DDBA7" w14:textId="77777777" w:rsidTr="00DD1B86">
        <w:trPr>
          <w:jc w:val="center"/>
        </w:trPr>
        <w:tc>
          <w:tcPr>
            <w:tcW w:w="4651" w:type="dxa"/>
            <w:shd w:val="clear" w:color="auto" w:fill="auto"/>
          </w:tcPr>
          <w:p w14:paraId="4D3B512A" w14:textId="77777777" w:rsidR="00DD1B86" w:rsidRPr="00C60FC5" w:rsidRDefault="00DD1B86" w:rsidP="00DD1B86">
            <w:pPr>
              <w:pStyle w:val="af1"/>
              <w:tabs>
                <w:tab w:val="left" w:pos="851"/>
                <w:tab w:val="left" w:pos="993"/>
              </w:tabs>
              <w:ind w:left="0"/>
              <w:rPr>
                <w:rFonts w:cs="Times New Roman"/>
                <w:bCs/>
                <w:color w:val="auto"/>
              </w:rPr>
            </w:pPr>
            <w:r w:rsidRPr="00C60FC5">
              <w:rPr>
                <w:rFonts w:cs="Times New Roman"/>
                <w:bCs/>
                <w:color w:val="auto"/>
              </w:rPr>
              <w:t xml:space="preserve">Наша поддержка детей в обучении языкам в школе в контексте ценностей </w:t>
            </w:r>
            <w:r w:rsidRPr="00C60FC5">
              <w:rPr>
                <w:rFonts w:cs="Times New Roman"/>
                <w:color w:val="auto"/>
              </w:rPr>
              <w:t>«Рухани жаңғыру»</w:t>
            </w:r>
          </w:p>
        </w:tc>
        <w:tc>
          <w:tcPr>
            <w:tcW w:w="4961" w:type="dxa"/>
            <w:shd w:val="clear" w:color="auto" w:fill="auto"/>
          </w:tcPr>
          <w:p w14:paraId="77A590AC" w14:textId="77777777" w:rsidR="00DD1B86" w:rsidRPr="00C60FC5" w:rsidRDefault="00DD1B86" w:rsidP="00DD1B86">
            <w:pPr>
              <w:pStyle w:val="af1"/>
              <w:tabs>
                <w:tab w:val="left" w:pos="851"/>
                <w:tab w:val="left" w:pos="993"/>
              </w:tabs>
              <w:ind w:left="0"/>
              <w:rPr>
                <w:rFonts w:cs="Times New Roman"/>
                <w:color w:val="auto"/>
              </w:rPr>
            </w:pPr>
            <w:r w:rsidRPr="00C60FC5">
              <w:rPr>
                <w:rFonts w:cs="Times New Roman"/>
                <w:bCs/>
                <w:color w:val="auto"/>
              </w:rPr>
              <w:t xml:space="preserve">Как связано обучение языкам с ценностями </w:t>
            </w:r>
            <w:r w:rsidRPr="00C60FC5">
              <w:rPr>
                <w:rFonts w:cs="Times New Roman"/>
                <w:color w:val="auto"/>
              </w:rPr>
              <w:t>«Рухани жаңғыру»?</w:t>
            </w:r>
          </w:p>
          <w:p w14:paraId="25ABFD37" w14:textId="77777777" w:rsidR="00DD1B86" w:rsidRPr="00C60FC5" w:rsidRDefault="00DD1B86" w:rsidP="00DD1B86">
            <w:pPr>
              <w:pStyle w:val="af1"/>
              <w:tabs>
                <w:tab w:val="left" w:pos="851"/>
                <w:tab w:val="left" w:pos="993"/>
              </w:tabs>
              <w:ind w:left="0"/>
              <w:rPr>
                <w:rFonts w:cs="Times New Roman"/>
                <w:bCs/>
                <w:color w:val="auto"/>
              </w:rPr>
            </w:pPr>
            <w:r w:rsidRPr="00C60FC5">
              <w:rPr>
                <w:rFonts w:cs="Times New Roman"/>
                <w:bCs/>
                <w:color w:val="auto"/>
              </w:rPr>
              <w:t>В чем мы можем помочь?</w:t>
            </w:r>
          </w:p>
        </w:tc>
      </w:tr>
      <w:tr w:rsidR="00DD1B86" w:rsidRPr="00C60FC5" w14:paraId="18C63120" w14:textId="77777777" w:rsidTr="00DD1B86">
        <w:trPr>
          <w:jc w:val="center"/>
        </w:trPr>
        <w:tc>
          <w:tcPr>
            <w:tcW w:w="4651" w:type="dxa"/>
            <w:shd w:val="clear" w:color="auto" w:fill="auto"/>
          </w:tcPr>
          <w:p w14:paraId="043F11FE" w14:textId="77777777" w:rsidR="00DD1B86" w:rsidRPr="00C60FC5" w:rsidRDefault="00DD1B86" w:rsidP="00DD1B86">
            <w:pPr>
              <w:pStyle w:val="af1"/>
              <w:tabs>
                <w:tab w:val="left" w:pos="851"/>
                <w:tab w:val="left" w:pos="993"/>
              </w:tabs>
              <w:ind w:left="0"/>
              <w:rPr>
                <w:rFonts w:cs="Times New Roman"/>
                <w:bCs/>
                <w:color w:val="auto"/>
              </w:rPr>
            </w:pPr>
            <w:r w:rsidRPr="00C60FC5">
              <w:rPr>
                <w:rFonts w:cs="Times New Roman"/>
                <w:bCs/>
                <w:color w:val="auto"/>
              </w:rPr>
              <w:t>Рефлексия по итогам опытно-педагогической работы</w:t>
            </w:r>
          </w:p>
        </w:tc>
        <w:tc>
          <w:tcPr>
            <w:tcW w:w="4961" w:type="dxa"/>
            <w:shd w:val="clear" w:color="auto" w:fill="auto"/>
          </w:tcPr>
          <w:p w14:paraId="02A1EB22" w14:textId="77777777" w:rsidR="00DD1B86" w:rsidRPr="00C60FC5" w:rsidRDefault="00DD1B86" w:rsidP="00DD1B86">
            <w:r w:rsidRPr="00C60FC5">
              <w:t>Блиц-опрос среди родителей</w:t>
            </w:r>
          </w:p>
        </w:tc>
      </w:tr>
    </w:tbl>
    <w:p w14:paraId="06574DD5" w14:textId="77777777" w:rsidR="00DD110C" w:rsidRPr="00C60FC5" w:rsidRDefault="00DD110C" w:rsidP="005506E3">
      <w:pPr>
        <w:ind w:firstLine="709"/>
        <w:jc w:val="both"/>
        <w:rPr>
          <w:i/>
          <w:iCs/>
          <w:sz w:val="28"/>
          <w:szCs w:val="28"/>
        </w:rPr>
      </w:pPr>
    </w:p>
    <w:p w14:paraId="46EFEE03" w14:textId="77777777" w:rsidR="00400329" w:rsidRPr="00C60FC5" w:rsidRDefault="00400329" w:rsidP="005506E3">
      <w:pPr>
        <w:pStyle w:val="af1"/>
        <w:tabs>
          <w:tab w:val="left" w:pos="851"/>
          <w:tab w:val="left" w:pos="993"/>
          <w:tab w:val="left" w:pos="1134"/>
        </w:tabs>
        <w:ind w:left="0" w:firstLine="709"/>
        <w:contextualSpacing/>
        <w:jc w:val="both"/>
        <w:rPr>
          <w:rFonts w:cs="Times New Roman"/>
          <w:color w:val="auto"/>
          <w:sz w:val="28"/>
          <w:szCs w:val="28"/>
        </w:rPr>
      </w:pPr>
      <w:r w:rsidRPr="00C60FC5">
        <w:rPr>
          <w:rFonts w:cs="Times New Roman"/>
          <w:color w:val="auto"/>
          <w:sz w:val="28"/>
          <w:szCs w:val="28"/>
        </w:rPr>
        <w:t xml:space="preserve">При этом тематику встреч с родителями мы также обсудили с учителями на последнем занятии научно-методического семинара. </w:t>
      </w:r>
    </w:p>
    <w:p w14:paraId="43D64A1B" w14:textId="77777777" w:rsidR="005E0A17" w:rsidRPr="00C60FC5" w:rsidRDefault="005D43CB" w:rsidP="005506E3">
      <w:pPr>
        <w:ind w:firstLine="709"/>
        <w:jc w:val="both"/>
        <w:rPr>
          <w:sz w:val="28"/>
          <w:szCs w:val="28"/>
        </w:rPr>
      </w:pPr>
      <w:r w:rsidRPr="00C60FC5">
        <w:rPr>
          <w:sz w:val="28"/>
          <w:szCs w:val="28"/>
        </w:rPr>
        <w:t>Перв</w:t>
      </w:r>
      <w:r w:rsidR="006A2693" w:rsidRPr="00C60FC5">
        <w:rPr>
          <w:sz w:val="28"/>
          <w:szCs w:val="28"/>
        </w:rPr>
        <w:t>ые</w:t>
      </w:r>
      <w:r w:rsidRPr="00C60FC5">
        <w:rPr>
          <w:sz w:val="28"/>
          <w:szCs w:val="28"/>
        </w:rPr>
        <w:t xml:space="preserve"> встреч</w:t>
      </w:r>
      <w:r w:rsidR="006A2693" w:rsidRPr="00C60FC5">
        <w:rPr>
          <w:sz w:val="28"/>
          <w:szCs w:val="28"/>
        </w:rPr>
        <w:t xml:space="preserve">и провели классные руководители (с нашим участием) в формате родительских собраний, на которых была презентована программа «Рухани жаңғыру». Следует отметить, что отношение родителей было неоднозначным. Однако, рассуждая о базовых проектах и более детально обсуждая ценности «Рухани жаңғыру», большинство родителей согласились с тем, что данная программа достаточно актуальна, и проявили готовность принимать участие в планируемых мероприятиях. </w:t>
      </w:r>
    </w:p>
    <w:p w14:paraId="5E518725" w14:textId="5648D9BF" w:rsidR="00DD110C" w:rsidRPr="00C60FC5" w:rsidRDefault="006A2693" w:rsidP="005506E3">
      <w:pPr>
        <w:ind w:firstLine="709"/>
        <w:jc w:val="both"/>
        <w:rPr>
          <w:sz w:val="28"/>
          <w:szCs w:val="28"/>
        </w:rPr>
      </w:pPr>
      <w:r w:rsidRPr="00C60FC5">
        <w:rPr>
          <w:sz w:val="28"/>
          <w:szCs w:val="28"/>
        </w:rPr>
        <w:t>Эти посылы родителей были закреплены во время вторых встреч, в котором уже приняли участие и учителя-предметники. Особое оживление вызвал вопрос об изучении казахского языка в классах с неказахским языком обучения, когда практически все родители высказались в необходимости самого серьезного внимания к этому учебному предмету.</w:t>
      </w:r>
    </w:p>
    <w:p w14:paraId="78BA7B11" w14:textId="357B9D54" w:rsidR="00DD110C" w:rsidRPr="00C60FC5" w:rsidRDefault="005E0A17" w:rsidP="005506E3">
      <w:pPr>
        <w:shd w:val="clear" w:color="auto" w:fill="FFFFFF"/>
        <w:ind w:firstLine="709"/>
        <w:contextualSpacing/>
        <w:jc w:val="both"/>
        <w:rPr>
          <w:i/>
          <w:iCs/>
          <w:sz w:val="28"/>
          <w:szCs w:val="28"/>
        </w:rPr>
      </w:pPr>
      <w:r w:rsidRPr="00C60FC5">
        <w:rPr>
          <w:i/>
          <w:iCs/>
          <w:sz w:val="28"/>
          <w:szCs w:val="28"/>
        </w:rPr>
        <w:t>Формирующий этап эксперимента.</w:t>
      </w:r>
    </w:p>
    <w:p w14:paraId="5AAA40F1" w14:textId="77777777" w:rsidR="005E0A17" w:rsidRPr="00C60FC5" w:rsidRDefault="005E0A17" w:rsidP="005506E3">
      <w:pPr>
        <w:pStyle w:val="af1"/>
        <w:tabs>
          <w:tab w:val="left" w:pos="851"/>
          <w:tab w:val="left" w:pos="993"/>
          <w:tab w:val="left" w:pos="1134"/>
        </w:tabs>
        <w:ind w:left="0" w:firstLine="709"/>
        <w:contextualSpacing/>
        <w:jc w:val="both"/>
        <w:rPr>
          <w:rFonts w:cs="Times New Roman"/>
          <w:color w:val="auto"/>
          <w:sz w:val="28"/>
          <w:szCs w:val="28"/>
        </w:rPr>
      </w:pPr>
      <w:r w:rsidRPr="00C60FC5">
        <w:rPr>
          <w:rFonts w:cs="Times New Roman"/>
          <w:color w:val="auto"/>
          <w:sz w:val="28"/>
          <w:szCs w:val="28"/>
        </w:rPr>
        <w:t xml:space="preserve">Как было решено с педагогами, </w:t>
      </w:r>
      <w:r w:rsidR="00DD110C" w:rsidRPr="00C60FC5">
        <w:rPr>
          <w:rFonts w:cs="Times New Roman"/>
          <w:color w:val="auto"/>
          <w:sz w:val="28"/>
          <w:szCs w:val="28"/>
        </w:rPr>
        <w:t>формирующ</w:t>
      </w:r>
      <w:r w:rsidRPr="00C60FC5">
        <w:rPr>
          <w:rFonts w:cs="Times New Roman"/>
          <w:color w:val="auto"/>
          <w:sz w:val="28"/>
          <w:szCs w:val="28"/>
        </w:rPr>
        <w:t xml:space="preserve">ий этап проводился в период с </w:t>
      </w:r>
      <w:r w:rsidR="00DD110C" w:rsidRPr="00C60FC5">
        <w:rPr>
          <w:rFonts w:cs="Times New Roman"/>
          <w:color w:val="auto"/>
          <w:sz w:val="28"/>
          <w:szCs w:val="28"/>
        </w:rPr>
        <w:t>октябр</w:t>
      </w:r>
      <w:r w:rsidRPr="00C60FC5">
        <w:rPr>
          <w:rFonts w:cs="Times New Roman"/>
          <w:color w:val="auto"/>
          <w:sz w:val="28"/>
          <w:szCs w:val="28"/>
        </w:rPr>
        <w:t xml:space="preserve">я </w:t>
      </w:r>
      <w:r w:rsidR="00DD110C" w:rsidRPr="00C60FC5">
        <w:rPr>
          <w:rFonts w:cs="Times New Roman"/>
          <w:color w:val="auto"/>
          <w:sz w:val="28"/>
          <w:szCs w:val="28"/>
        </w:rPr>
        <w:t xml:space="preserve">2021 года </w:t>
      </w:r>
      <w:r w:rsidRPr="00C60FC5">
        <w:rPr>
          <w:rFonts w:cs="Times New Roman"/>
          <w:color w:val="auto"/>
          <w:sz w:val="28"/>
          <w:szCs w:val="28"/>
        </w:rPr>
        <w:t>март месяц</w:t>
      </w:r>
      <w:r w:rsidR="00DD110C" w:rsidRPr="00C60FC5">
        <w:rPr>
          <w:rFonts w:cs="Times New Roman"/>
          <w:color w:val="auto"/>
          <w:sz w:val="28"/>
          <w:szCs w:val="28"/>
        </w:rPr>
        <w:t xml:space="preserve"> 2022 года</w:t>
      </w:r>
      <w:r w:rsidRPr="00C60FC5">
        <w:rPr>
          <w:rFonts w:cs="Times New Roman"/>
          <w:color w:val="auto"/>
          <w:sz w:val="28"/>
          <w:szCs w:val="28"/>
        </w:rPr>
        <w:t>.</w:t>
      </w:r>
    </w:p>
    <w:p w14:paraId="77C3B0ED" w14:textId="362A63F1" w:rsidR="00DD110C" w:rsidRPr="00C60FC5" w:rsidRDefault="005E0A17" w:rsidP="005506E3">
      <w:pPr>
        <w:pStyle w:val="af1"/>
        <w:tabs>
          <w:tab w:val="left" w:pos="851"/>
          <w:tab w:val="left" w:pos="993"/>
          <w:tab w:val="left" w:pos="1134"/>
        </w:tabs>
        <w:ind w:left="0" w:firstLine="709"/>
        <w:contextualSpacing/>
        <w:jc w:val="both"/>
        <w:rPr>
          <w:rFonts w:cs="Times New Roman"/>
          <w:color w:val="auto"/>
          <w:sz w:val="28"/>
          <w:szCs w:val="28"/>
        </w:rPr>
      </w:pPr>
      <w:r w:rsidRPr="00C60FC5">
        <w:rPr>
          <w:rFonts w:cs="Times New Roman"/>
          <w:color w:val="auto"/>
          <w:sz w:val="28"/>
          <w:szCs w:val="28"/>
        </w:rPr>
        <w:t xml:space="preserve">Здесь мы проводили </w:t>
      </w:r>
      <w:r w:rsidR="00DD110C" w:rsidRPr="00C60FC5">
        <w:rPr>
          <w:rFonts w:cs="Times New Roman"/>
          <w:color w:val="auto"/>
          <w:sz w:val="28"/>
          <w:szCs w:val="28"/>
        </w:rPr>
        <w:t xml:space="preserve">внеклассные мероприятия, </w:t>
      </w:r>
      <w:r w:rsidRPr="00C60FC5">
        <w:rPr>
          <w:rFonts w:cs="Times New Roman"/>
          <w:color w:val="auto"/>
          <w:sz w:val="28"/>
          <w:szCs w:val="28"/>
        </w:rPr>
        <w:t xml:space="preserve">уроки английского языка, учителя казахского и русского языков </w:t>
      </w:r>
      <w:r w:rsidR="00DD110C" w:rsidRPr="00C60FC5">
        <w:rPr>
          <w:rFonts w:cs="Times New Roman"/>
          <w:color w:val="auto"/>
          <w:sz w:val="28"/>
          <w:szCs w:val="28"/>
        </w:rPr>
        <w:t>использовали предложенные нами примеры дидактических материалов, и на их основе сами разрабатывали, проявляли инициативу.</w:t>
      </w:r>
      <w:bookmarkEnd w:id="36"/>
      <w:r w:rsidR="00DD110C" w:rsidRPr="00C60FC5">
        <w:rPr>
          <w:rFonts w:cs="Times New Roman"/>
          <w:color w:val="auto"/>
          <w:sz w:val="28"/>
          <w:szCs w:val="28"/>
        </w:rPr>
        <w:t xml:space="preserve"> </w:t>
      </w:r>
      <w:r w:rsidR="00624800" w:rsidRPr="00C60FC5">
        <w:rPr>
          <w:rFonts w:cs="Times New Roman"/>
          <w:color w:val="auto"/>
          <w:sz w:val="28"/>
          <w:szCs w:val="28"/>
        </w:rPr>
        <w:t xml:space="preserve">Но были предупреждены, что свои разработки они могут применять на уроках в тех классах, которые не включены в эксперимент. </w:t>
      </w:r>
      <w:r w:rsidR="00DD110C" w:rsidRPr="00C60FC5">
        <w:rPr>
          <w:rFonts w:cs="Times New Roman"/>
          <w:color w:val="auto"/>
          <w:sz w:val="28"/>
          <w:szCs w:val="28"/>
        </w:rPr>
        <w:t xml:space="preserve">По их признанию, они в определенной степени переосмыслили программу «Рухани жаңғыру» </w:t>
      </w:r>
      <w:r w:rsidRPr="00C60FC5">
        <w:rPr>
          <w:rFonts w:cs="Times New Roman"/>
          <w:color w:val="auto"/>
          <w:sz w:val="28"/>
          <w:szCs w:val="28"/>
        </w:rPr>
        <w:t xml:space="preserve">и признали ее педагогическую ценность для обучения детей языкам. </w:t>
      </w:r>
      <w:r w:rsidR="00DD110C" w:rsidRPr="00C60FC5">
        <w:rPr>
          <w:rFonts w:cs="Times New Roman"/>
          <w:color w:val="auto"/>
          <w:sz w:val="28"/>
          <w:szCs w:val="28"/>
        </w:rPr>
        <w:t>Кроме того, педагоги согласились с нашим мнением о необходимости понимания школьниками языка как непреходящей социальной ценности, формирования ценностного отношения к языкам, в целом, и очень бережного отношения и заботы о казахском языке</w:t>
      </w:r>
    </w:p>
    <w:p w14:paraId="0FC1ECFE" w14:textId="3BFF074D" w:rsidR="00F01A4B" w:rsidRPr="00C60FC5" w:rsidRDefault="00D850A8" w:rsidP="005506E3">
      <w:pPr>
        <w:ind w:firstLine="709"/>
        <w:contextualSpacing/>
        <w:jc w:val="both"/>
        <w:rPr>
          <w:sz w:val="28"/>
          <w:szCs w:val="28"/>
          <w:lang w:val="kk-KZ"/>
        </w:rPr>
      </w:pPr>
      <w:r w:rsidRPr="00C60FC5">
        <w:rPr>
          <w:sz w:val="28"/>
          <w:szCs w:val="28"/>
        </w:rPr>
        <w:t>Ниже мы приводим п</w:t>
      </w:r>
      <w:r w:rsidR="00F01A4B" w:rsidRPr="00C60FC5">
        <w:rPr>
          <w:sz w:val="28"/>
          <w:szCs w:val="28"/>
          <w:lang w:val="kk-KZ"/>
        </w:rPr>
        <w:t xml:space="preserve">римеры </w:t>
      </w:r>
      <w:r w:rsidRPr="00C60FC5">
        <w:rPr>
          <w:sz w:val="28"/>
          <w:szCs w:val="28"/>
          <w:lang w:val="kk-KZ"/>
        </w:rPr>
        <w:t>краткосрочных (</w:t>
      </w:r>
      <w:r w:rsidR="00F01A4B" w:rsidRPr="00C60FC5">
        <w:rPr>
          <w:sz w:val="28"/>
          <w:szCs w:val="28"/>
          <w:lang w:val="kk-KZ"/>
        </w:rPr>
        <w:t>поурочных</w:t>
      </w:r>
      <w:r w:rsidRPr="00C60FC5">
        <w:rPr>
          <w:sz w:val="28"/>
          <w:szCs w:val="28"/>
          <w:lang w:val="kk-KZ"/>
        </w:rPr>
        <w:t>)</w:t>
      </w:r>
      <w:r w:rsidR="00F01A4B" w:rsidRPr="00C60FC5">
        <w:rPr>
          <w:sz w:val="28"/>
          <w:szCs w:val="28"/>
          <w:lang w:val="kk-KZ"/>
        </w:rPr>
        <w:t xml:space="preserve"> планов, связанных с продвижением ценностей «Рухани Жаңғыру»</w:t>
      </w:r>
      <w:r w:rsidRPr="00C60FC5">
        <w:rPr>
          <w:sz w:val="28"/>
          <w:szCs w:val="28"/>
          <w:lang w:val="kk-KZ"/>
        </w:rPr>
        <w:t xml:space="preserve"> среди школьников.</w:t>
      </w:r>
    </w:p>
    <w:p w14:paraId="26917D53" w14:textId="4AF229EC" w:rsidR="00F01A4B" w:rsidRPr="00C60FC5" w:rsidRDefault="00F01A4B" w:rsidP="005506E3">
      <w:pPr>
        <w:shd w:val="clear" w:color="auto" w:fill="FFFFFF"/>
        <w:ind w:firstLine="709"/>
        <w:contextualSpacing/>
        <w:jc w:val="both"/>
        <w:rPr>
          <w:bCs/>
          <w:iCs/>
          <w:sz w:val="28"/>
          <w:szCs w:val="28"/>
          <w:lang w:val="kk-KZ"/>
        </w:rPr>
      </w:pPr>
      <w:r w:rsidRPr="00C60FC5">
        <w:rPr>
          <w:bCs/>
          <w:iCs/>
          <w:sz w:val="28"/>
          <w:szCs w:val="28"/>
          <w:lang w:val="kk-KZ"/>
        </w:rPr>
        <w:t>Пример 1.</w:t>
      </w:r>
    </w:p>
    <w:p w14:paraId="473F28DD" w14:textId="5F9752E0" w:rsidR="000A7DC5" w:rsidRPr="00C60FC5" w:rsidRDefault="000A7DC5" w:rsidP="005506E3">
      <w:pPr>
        <w:shd w:val="clear" w:color="auto" w:fill="FFFFFF"/>
        <w:ind w:firstLine="709"/>
        <w:contextualSpacing/>
        <w:jc w:val="both"/>
        <w:rPr>
          <w:sz w:val="28"/>
          <w:szCs w:val="28"/>
          <w:lang w:val="kk-KZ"/>
        </w:rPr>
      </w:pPr>
      <w:r w:rsidRPr="00C60FC5">
        <w:rPr>
          <w:sz w:val="28"/>
          <w:szCs w:val="28"/>
          <w:lang w:val="kk-KZ"/>
        </w:rPr>
        <w:t>План урока аннглийского языка.</w:t>
      </w:r>
    </w:p>
    <w:p w14:paraId="4B534566" w14:textId="5F85A289" w:rsidR="000A7DC5" w:rsidRPr="00C60FC5" w:rsidRDefault="000A7DC5" w:rsidP="005506E3">
      <w:pPr>
        <w:shd w:val="clear" w:color="auto" w:fill="FFFFFF"/>
        <w:ind w:firstLine="709"/>
        <w:contextualSpacing/>
        <w:jc w:val="both"/>
        <w:rPr>
          <w:sz w:val="28"/>
          <w:szCs w:val="28"/>
          <w:lang w:val="kk-KZ"/>
        </w:rPr>
      </w:pPr>
      <w:r w:rsidRPr="00C60FC5">
        <w:rPr>
          <w:sz w:val="28"/>
          <w:szCs w:val="28"/>
          <w:lang w:val="kk-KZ"/>
        </w:rPr>
        <w:t>Класс: 6</w:t>
      </w:r>
      <w:r w:rsidR="003D7CD5" w:rsidRPr="00C60FC5">
        <w:rPr>
          <w:sz w:val="28"/>
          <w:szCs w:val="28"/>
          <w:lang w:val="kk-KZ"/>
        </w:rPr>
        <w:t>.</w:t>
      </w:r>
    </w:p>
    <w:p w14:paraId="3681AC06" w14:textId="38FDA26A" w:rsidR="00F01A4B" w:rsidRPr="00C60FC5" w:rsidRDefault="000E0560" w:rsidP="005506E3">
      <w:pPr>
        <w:shd w:val="clear" w:color="auto" w:fill="FFFFFF"/>
        <w:ind w:firstLine="709"/>
        <w:contextualSpacing/>
        <w:jc w:val="both"/>
        <w:rPr>
          <w:sz w:val="28"/>
          <w:szCs w:val="28"/>
        </w:rPr>
      </w:pPr>
      <w:r w:rsidRPr="00C60FC5">
        <w:rPr>
          <w:sz w:val="28"/>
          <w:szCs w:val="28"/>
          <w:lang w:val="kk-KZ"/>
        </w:rPr>
        <w:t>Коды ц</w:t>
      </w:r>
      <w:r w:rsidR="003D7CD5" w:rsidRPr="00C60FC5">
        <w:rPr>
          <w:sz w:val="28"/>
          <w:szCs w:val="28"/>
          <w:lang w:val="kk-KZ"/>
        </w:rPr>
        <w:t>ел</w:t>
      </w:r>
      <w:r w:rsidRPr="00C60FC5">
        <w:rPr>
          <w:sz w:val="28"/>
          <w:szCs w:val="28"/>
          <w:lang w:val="kk-KZ"/>
        </w:rPr>
        <w:t>ей</w:t>
      </w:r>
      <w:r w:rsidR="003D7CD5" w:rsidRPr="00C60FC5">
        <w:rPr>
          <w:sz w:val="28"/>
          <w:szCs w:val="28"/>
          <w:lang w:val="kk-KZ"/>
        </w:rPr>
        <w:t xml:space="preserve"> обучения: </w:t>
      </w:r>
      <w:r w:rsidR="003D7CD5" w:rsidRPr="00C60FC5">
        <w:rPr>
          <w:sz w:val="28"/>
          <w:szCs w:val="28"/>
        </w:rPr>
        <w:t>6.1.1.1</w:t>
      </w:r>
      <w:r w:rsidRPr="00C60FC5">
        <w:rPr>
          <w:sz w:val="28"/>
          <w:szCs w:val="28"/>
          <w:lang w:val="en-US"/>
        </w:rPr>
        <w:t xml:space="preserve">; </w:t>
      </w:r>
      <w:r w:rsidR="003D7CD5" w:rsidRPr="00C60FC5">
        <w:rPr>
          <w:sz w:val="28"/>
          <w:szCs w:val="28"/>
        </w:rPr>
        <w:t>6.2.5.1; 6.3.3.1;</w:t>
      </w:r>
      <w:r w:rsidRPr="00C60FC5">
        <w:rPr>
          <w:sz w:val="28"/>
          <w:szCs w:val="28"/>
          <w:lang w:val="en-US"/>
        </w:rPr>
        <w:t xml:space="preserve"> </w:t>
      </w:r>
      <w:r w:rsidR="003D7CD5" w:rsidRPr="00C60FC5">
        <w:rPr>
          <w:sz w:val="28"/>
          <w:szCs w:val="28"/>
        </w:rPr>
        <w:t>6.4.4.1</w:t>
      </w:r>
    </w:p>
    <w:tbl>
      <w:tblPr>
        <w:tblW w:w="4890" w:type="pct"/>
        <w:jc w:val="center"/>
        <w:tblLayout w:type="fixed"/>
        <w:tblLook w:val="04A0" w:firstRow="1" w:lastRow="0" w:firstColumn="1" w:lastColumn="0" w:noHBand="0" w:noVBand="1"/>
      </w:tblPr>
      <w:tblGrid>
        <w:gridCol w:w="2800"/>
        <w:gridCol w:w="15"/>
        <w:gridCol w:w="6685"/>
      </w:tblGrid>
      <w:tr w:rsidR="00515E32" w:rsidRPr="00B13212" w14:paraId="5E2D8ACA" w14:textId="77777777" w:rsidTr="00DD1B86">
        <w:trPr>
          <w:trHeight w:val="603"/>
          <w:jc w:val="center"/>
        </w:trPr>
        <w:tc>
          <w:tcPr>
            <w:tcW w:w="2697" w:type="dxa"/>
            <w:tcBorders>
              <w:right w:val="single" w:sz="4" w:space="0" w:color="auto"/>
            </w:tcBorders>
            <w:shd w:val="clear" w:color="auto" w:fill="auto"/>
            <w:hideMark/>
          </w:tcPr>
          <w:p w14:paraId="1E27FA1A" w14:textId="77777777" w:rsidR="00F01A4B" w:rsidRPr="00C60FC5" w:rsidRDefault="00F01A4B" w:rsidP="00DD1B86">
            <w:pPr>
              <w:contextualSpacing/>
              <w:rPr>
                <w:bCs/>
                <w:sz w:val="28"/>
                <w:szCs w:val="28"/>
                <w:lang w:eastAsia="en-GB"/>
              </w:rPr>
            </w:pPr>
            <w:r w:rsidRPr="00C60FC5">
              <w:rPr>
                <w:bCs/>
                <w:sz w:val="28"/>
                <w:szCs w:val="28"/>
                <w:lang w:eastAsia="en-GB"/>
              </w:rPr>
              <w:t>Lesson objectives</w:t>
            </w:r>
          </w:p>
          <w:p w14:paraId="7EB27914" w14:textId="77777777" w:rsidR="00F01A4B" w:rsidRPr="00C60FC5" w:rsidRDefault="00F01A4B" w:rsidP="00DD1B86">
            <w:pPr>
              <w:contextualSpacing/>
              <w:rPr>
                <w:bCs/>
                <w:sz w:val="28"/>
                <w:szCs w:val="28"/>
                <w:lang w:eastAsia="en-GB"/>
              </w:rPr>
            </w:pPr>
            <w:r w:rsidRPr="00C60FC5">
              <w:rPr>
                <w:bCs/>
                <w:sz w:val="28"/>
                <w:szCs w:val="28"/>
                <w:lang w:eastAsia="en-GB"/>
              </w:rPr>
              <w:t>Students will:</w:t>
            </w:r>
          </w:p>
        </w:tc>
        <w:tc>
          <w:tcPr>
            <w:tcW w:w="6452" w:type="dxa"/>
            <w:gridSpan w:val="2"/>
            <w:tcBorders>
              <w:left w:val="single" w:sz="4" w:space="0" w:color="auto"/>
            </w:tcBorders>
            <w:shd w:val="clear" w:color="auto" w:fill="auto"/>
          </w:tcPr>
          <w:p w14:paraId="1FDBF8F7" w14:textId="77777777" w:rsidR="00F01A4B" w:rsidRPr="00C60FC5" w:rsidRDefault="00F01A4B" w:rsidP="00DD1B86">
            <w:pPr>
              <w:pStyle w:val="aff6"/>
              <w:contextualSpacing/>
              <w:rPr>
                <w:rFonts w:ascii="Times New Roman" w:hAnsi="Times New Roman"/>
                <w:bCs/>
                <w:sz w:val="28"/>
                <w:szCs w:val="28"/>
              </w:rPr>
            </w:pPr>
            <w:r w:rsidRPr="00C60FC5">
              <w:rPr>
                <w:rFonts w:ascii="Times New Roman" w:hAnsi="Times New Roman"/>
                <w:bCs/>
                <w:sz w:val="28"/>
                <w:szCs w:val="28"/>
              </w:rPr>
              <w:t>All students will be able to:</w:t>
            </w:r>
          </w:p>
          <w:p w14:paraId="54EAE994" w14:textId="77777777" w:rsidR="00F01A4B" w:rsidRPr="00C60FC5" w:rsidRDefault="00F01A4B" w:rsidP="00DD1B86">
            <w:pPr>
              <w:pStyle w:val="aff6"/>
              <w:contextualSpacing/>
              <w:rPr>
                <w:rFonts w:ascii="Times New Roman" w:hAnsi="Times New Roman"/>
                <w:bCs/>
                <w:sz w:val="28"/>
                <w:szCs w:val="28"/>
              </w:rPr>
            </w:pPr>
            <w:r w:rsidRPr="00C60FC5">
              <w:rPr>
                <w:rFonts w:ascii="Times New Roman" w:hAnsi="Times New Roman"/>
                <w:bCs/>
                <w:sz w:val="28"/>
                <w:szCs w:val="28"/>
              </w:rPr>
              <w:t>- name groups of sacred objects on the territory of Kazakhstan</w:t>
            </w:r>
          </w:p>
          <w:p w14:paraId="530FC867" w14:textId="77777777" w:rsidR="00F01A4B" w:rsidRPr="00C60FC5" w:rsidRDefault="00F01A4B" w:rsidP="00DD1B86">
            <w:pPr>
              <w:pStyle w:val="aff6"/>
              <w:contextualSpacing/>
              <w:rPr>
                <w:rFonts w:ascii="Times New Roman" w:hAnsi="Times New Roman"/>
                <w:bCs/>
                <w:sz w:val="28"/>
                <w:szCs w:val="28"/>
              </w:rPr>
            </w:pPr>
            <w:r w:rsidRPr="00C60FC5">
              <w:rPr>
                <w:rFonts w:ascii="Times New Roman" w:hAnsi="Times New Roman"/>
                <w:bCs/>
                <w:sz w:val="28"/>
                <w:szCs w:val="28"/>
              </w:rPr>
              <w:t>Most students will be able to:</w:t>
            </w:r>
          </w:p>
          <w:p w14:paraId="1F87F801" w14:textId="77777777" w:rsidR="00F01A4B" w:rsidRPr="00C60FC5" w:rsidRDefault="00F01A4B" w:rsidP="00DD1B86">
            <w:pPr>
              <w:pStyle w:val="aff6"/>
              <w:contextualSpacing/>
              <w:rPr>
                <w:rFonts w:ascii="Times New Roman" w:hAnsi="Times New Roman"/>
                <w:bCs/>
                <w:sz w:val="28"/>
                <w:szCs w:val="28"/>
              </w:rPr>
            </w:pPr>
            <w:r w:rsidRPr="00C60FC5">
              <w:rPr>
                <w:rFonts w:ascii="Times New Roman" w:hAnsi="Times New Roman"/>
                <w:bCs/>
                <w:sz w:val="28"/>
                <w:szCs w:val="28"/>
              </w:rPr>
              <w:t>- name where the sacred places of Kazakhstan are located,</w:t>
            </w:r>
          </w:p>
          <w:p w14:paraId="3E41F702" w14:textId="77777777" w:rsidR="00F01A4B" w:rsidRPr="00C60FC5" w:rsidRDefault="00F01A4B" w:rsidP="00DD1B86">
            <w:pPr>
              <w:pStyle w:val="aff6"/>
              <w:contextualSpacing/>
              <w:rPr>
                <w:rFonts w:ascii="Times New Roman" w:hAnsi="Times New Roman"/>
                <w:bCs/>
                <w:sz w:val="28"/>
                <w:szCs w:val="28"/>
              </w:rPr>
            </w:pPr>
            <w:r w:rsidRPr="00C60FC5">
              <w:rPr>
                <w:rFonts w:ascii="Times New Roman" w:hAnsi="Times New Roman"/>
                <w:bCs/>
                <w:sz w:val="28"/>
                <w:szCs w:val="28"/>
              </w:rPr>
              <w:t>- give examples of anomalous and mysterious places in Kazakhstan</w:t>
            </w:r>
          </w:p>
          <w:p w14:paraId="03ADEDDC" w14:textId="77777777" w:rsidR="00F01A4B" w:rsidRPr="00C60FC5" w:rsidRDefault="00F01A4B" w:rsidP="00DD1B86">
            <w:pPr>
              <w:pStyle w:val="aff6"/>
              <w:contextualSpacing/>
              <w:rPr>
                <w:rFonts w:ascii="Times New Roman" w:hAnsi="Times New Roman"/>
                <w:bCs/>
                <w:sz w:val="28"/>
                <w:szCs w:val="28"/>
              </w:rPr>
            </w:pPr>
            <w:r w:rsidRPr="00C60FC5">
              <w:rPr>
                <w:rFonts w:ascii="Times New Roman" w:hAnsi="Times New Roman"/>
                <w:bCs/>
                <w:sz w:val="28"/>
                <w:szCs w:val="28"/>
              </w:rPr>
              <w:t>Some students will be able to:</w:t>
            </w:r>
          </w:p>
          <w:p w14:paraId="428AB423" w14:textId="77777777" w:rsidR="00F01A4B" w:rsidRPr="00C60FC5" w:rsidRDefault="00F01A4B" w:rsidP="00DD1B86">
            <w:pPr>
              <w:pStyle w:val="aff6"/>
              <w:contextualSpacing/>
              <w:rPr>
                <w:rFonts w:ascii="Times New Roman" w:hAnsi="Times New Roman"/>
                <w:bCs/>
                <w:sz w:val="28"/>
                <w:szCs w:val="28"/>
                <w:lang w:val="en-US" w:eastAsia="ru-RU"/>
              </w:rPr>
            </w:pPr>
            <w:r w:rsidRPr="00C60FC5">
              <w:rPr>
                <w:rFonts w:ascii="Times New Roman" w:hAnsi="Times New Roman"/>
                <w:bCs/>
                <w:sz w:val="28"/>
                <w:szCs w:val="28"/>
              </w:rPr>
              <w:t>- describe the sacred places of Kazakhstan</w:t>
            </w:r>
          </w:p>
        </w:tc>
      </w:tr>
      <w:tr w:rsidR="00515E32" w:rsidRPr="00C60FC5" w14:paraId="64B3F8BC" w14:textId="77777777" w:rsidTr="00DD1B86">
        <w:trPr>
          <w:trHeight w:val="603"/>
          <w:jc w:val="center"/>
        </w:trPr>
        <w:tc>
          <w:tcPr>
            <w:tcW w:w="2711" w:type="dxa"/>
            <w:gridSpan w:val="2"/>
            <w:tcBorders>
              <w:right w:val="single" w:sz="4" w:space="0" w:color="auto"/>
            </w:tcBorders>
            <w:shd w:val="clear" w:color="auto" w:fill="auto"/>
            <w:hideMark/>
          </w:tcPr>
          <w:p w14:paraId="14324CB0" w14:textId="77777777" w:rsidR="00F01A4B" w:rsidRPr="00C60FC5" w:rsidRDefault="00F01A4B" w:rsidP="00DD1B86">
            <w:pPr>
              <w:contextualSpacing/>
              <w:rPr>
                <w:bCs/>
                <w:sz w:val="28"/>
                <w:szCs w:val="28"/>
                <w:lang w:eastAsia="en-GB"/>
              </w:rPr>
            </w:pPr>
            <w:r w:rsidRPr="00C60FC5">
              <w:rPr>
                <w:bCs/>
                <w:sz w:val="28"/>
                <w:szCs w:val="28"/>
              </w:rPr>
              <w:t>Assessment Criteria</w:t>
            </w:r>
          </w:p>
        </w:tc>
        <w:tc>
          <w:tcPr>
            <w:tcW w:w="6438" w:type="dxa"/>
            <w:tcBorders>
              <w:left w:val="single" w:sz="4" w:space="0" w:color="auto"/>
            </w:tcBorders>
            <w:shd w:val="clear" w:color="auto" w:fill="auto"/>
            <w:hideMark/>
          </w:tcPr>
          <w:p w14:paraId="68B4C597" w14:textId="77777777" w:rsidR="00F01A4B" w:rsidRPr="00C60FC5" w:rsidRDefault="00F01A4B" w:rsidP="00DD1B86">
            <w:pPr>
              <w:pStyle w:val="Listbulletlongtermplan"/>
              <w:numPr>
                <w:ilvl w:val="0"/>
                <w:numId w:val="0"/>
              </w:numPr>
              <w:spacing w:before="0" w:after="0"/>
              <w:contextualSpacing/>
              <w:rPr>
                <w:rFonts w:ascii="Times New Roman" w:hAnsi="Times New Roman" w:cs="Times New Roman"/>
                <w:sz w:val="28"/>
                <w:szCs w:val="28"/>
              </w:rPr>
            </w:pPr>
            <w:r w:rsidRPr="00C60FC5">
              <w:rPr>
                <w:rFonts w:ascii="Times New Roman" w:hAnsi="Times New Roman" w:cs="Times New Roman"/>
                <w:sz w:val="28"/>
                <w:szCs w:val="28"/>
              </w:rPr>
              <w:t>Ability to work independently, development of logical</w:t>
            </w:r>
          </w:p>
          <w:p w14:paraId="7A0D20E5" w14:textId="77777777" w:rsidR="00F01A4B" w:rsidRPr="00C60FC5" w:rsidRDefault="00F01A4B" w:rsidP="00DD1B86">
            <w:pPr>
              <w:pStyle w:val="Listbulletlongtermplan"/>
              <w:numPr>
                <w:ilvl w:val="0"/>
                <w:numId w:val="0"/>
              </w:numPr>
              <w:spacing w:before="0" w:after="0"/>
              <w:contextualSpacing/>
              <w:rPr>
                <w:rFonts w:ascii="Times New Roman" w:hAnsi="Times New Roman" w:cs="Times New Roman"/>
                <w:sz w:val="28"/>
                <w:szCs w:val="28"/>
                <w:lang w:val="kk-KZ" w:eastAsia="en-GB"/>
              </w:rPr>
            </w:pPr>
            <w:r w:rsidRPr="00C60FC5">
              <w:rPr>
                <w:rFonts w:ascii="Times New Roman" w:hAnsi="Times New Roman" w:cs="Times New Roman"/>
                <w:sz w:val="28"/>
                <w:szCs w:val="28"/>
              </w:rPr>
              <w:t>thinking</w:t>
            </w:r>
          </w:p>
        </w:tc>
      </w:tr>
      <w:tr w:rsidR="00515E32" w:rsidRPr="00C60FC5" w14:paraId="4603F856" w14:textId="77777777" w:rsidTr="00DD1B86">
        <w:trPr>
          <w:trHeight w:val="196"/>
          <w:jc w:val="center"/>
        </w:trPr>
        <w:tc>
          <w:tcPr>
            <w:tcW w:w="2711" w:type="dxa"/>
            <w:gridSpan w:val="2"/>
            <w:tcBorders>
              <w:right w:val="single" w:sz="4" w:space="0" w:color="auto"/>
            </w:tcBorders>
            <w:shd w:val="clear" w:color="auto" w:fill="auto"/>
            <w:hideMark/>
          </w:tcPr>
          <w:p w14:paraId="675A34C3" w14:textId="77777777" w:rsidR="00F01A4B" w:rsidRPr="00C60FC5" w:rsidRDefault="00F01A4B" w:rsidP="00DD1B86">
            <w:pPr>
              <w:contextualSpacing/>
              <w:rPr>
                <w:bCs/>
                <w:sz w:val="28"/>
                <w:szCs w:val="28"/>
              </w:rPr>
            </w:pPr>
            <w:r w:rsidRPr="00C60FC5">
              <w:rPr>
                <w:bCs/>
                <w:sz w:val="28"/>
                <w:szCs w:val="28"/>
              </w:rPr>
              <w:t>Level of thinking skills</w:t>
            </w:r>
          </w:p>
        </w:tc>
        <w:tc>
          <w:tcPr>
            <w:tcW w:w="6438" w:type="dxa"/>
            <w:tcBorders>
              <w:left w:val="single" w:sz="4" w:space="0" w:color="auto"/>
            </w:tcBorders>
            <w:shd w:val="clear" w:color="auto" w:fill="auto"/>
            <w:hideMark/>
          </w:tcPr>
          <w:p w14:paraId="0AA70F55" w14:textId="77777777" w:rsidR="00F01A4B" w:rsidRPr="00C60FC5" w:rsidRDefault="00F01A4B" w:rsidP="00DD1B86">
            <w:pPr>
              <w:pStyle w:val="Listbulletlongtermplan"/>
              <w:numPr>
                <w:ilvl w:val="0"/>
                <w:numId w:val="0"/>
              </w:numPr>
              <w:spacing w:before="0" w:after="0"/>
              <w:contextualSpacing/>
              <w:rPr>
                <w:rFonts w:ascii="Times New Roman" w:hAnsi="Times New Roman" w:cs="Times New Roman"/>
                <w:sz w:val="28"/>
                <w:szCs w:val="28"/>
              </w:rPr>
            </w:pPr>
            <w:r w:rsidRPr="00C60FC5">
              <w:rPr>
                <w:rFonts w:ascii="Times New Roman" w:hAnsi="Times New Roman" w:cs="Times New Roman"/>
                <w:sz w:val="28"/>
                <w:szCs w:val="28"/>
              </w:rPr>
              <w:t xml:space="preserve">Knowledge, comprehension </w:t>
            </w:r>
          </w:p>
        </w:tc>
      </w:tr>
      <w:tr w:rsidR="00515E32" w:rsidRPr="00B13212" w14:paraId="01587D28" w14:textId="77777777" w:rsidTr="00DD1B86">
        <w:trPr>
          <w:trHeight w:val="603"/>
          <w:jc w:val="center"/>
        </w:trPr>
        <w:tc>
          <w:tcPr>
            <w:tcW w:w="2697" w:type="dxa"/>
            <w:tcBorders>
              <w:right w:val="single" w:sz="4" w:space="0" w:color="auto"/>
            </w:tcBorders>
            <w:shd w:val="clear" w:color="auto" w:fill="auto"/>
            <w:hideMark/>
          </w:tcPr>
          <w:p w14:paraId="215AC785" w14:textId="77777777" w:rsidR="00F01A4B" w:rsidRPr="00C60FC5" w:rsidRDefault="00F01A4B" w:rsidP="00DD1B86">
            <w:pPr>
              <w:contextualSpacing/>
              <w:rPr>
                <w:bCs/>
                <w:sz w:val="28"/>
                <w:szCs w:val="28"/>
                <w:lang w:eastAsia="en-GB"/>
              </w:rPr>
            </w:pPr>
            <w:r w:rsidRPr="00C60FC5">
              <w:rPr>
                <w:bCs/>
                <w:sz w:val="28"/>
                <w:szCs w:val="28"/>
                <w:lang w:eastAsia="en-GB"/>
              </w:rPr>
              <w:t>Language objective</w:t>
            </w:r>
          </w:p>
        </w:tc>
        <w:tc>
          <w:tcPr>
            <w:tcW w:w="6452" w:type="dxa"/>
            <w:gridSpan w:val="2"/>
            <w:tcBorders>
              <w:left w:val="single" w:sz="4" w:space="0" w:color="auto"/>
            </w:tcBorders>
            <w:shd w:val="clear" w:color="auto" w:fill="auto"/>
          </w:tcPr>
          <w:p w14:paraId="32A50FB6" w14:textId="77777777" w:rsidR="00F01A4B" w:rsidRPr="00C60FC5" w:rsidRDefault="00F01A4B" w:rsidP="00DD1B86">
            <w:pPr>
              <w:pStyle w:val="af1"/>
              <w:ind w:left="0"/>
              <w:contextualSpacing/>
              <w:rPr>
                <w:rFonts w:cs="Times New Roman"/>
                <w:bCs/>
                <w:color w:val="auto"/>
                <w:sz w:val="28"/>
                <w:szCs w:val="28"/>
                <w:lang w:val="kk-KZ" w:eastAsia="en-GB"/>
              </w:rPr>
            </w:pPr>
            <w:r w:rsidRPr="00C60FC5">
              <w:rPr>
                <w:rFonts w:cs="Times New Roman"/>
                <w:bCs/>
                <w:color w:val="auto"/>
                <w:sz w:val="28"/>
                <w:szCs w:val="28"/>
                <w:lang w:val="en-US" w:eastAsia="en-GB"/>
              </w:rPr>
              <w:t>Understand short narratives, articulate an increasing range of words, short phrases and simple sentences and understand the main points of a short supported conversation on the number of general and some topics of the curriculum;</w:t>
            </w:r>
          </w:p>
        </w:tc>
      </w:tr>
      <w:tr w:rsidR="00515E32" w:rsidRPr="00B13212" w14:paraId="6BE762D8" w14:textId="77777777" w:rsidTr="00DD1B86">
        <w:trPr>
          <w:jc w:val="center"/>
        </w:trPr>
        <w:tc>
          <w:tcPr>
            <w:tcW w:w="2697" w:type="dxa"/>
            <w:tcBorders>
              <w:right w:val="single" w:sz="4" w:space="0" w:color="auto"/>
            </w:tcBorders>
            <w:shd w:val="clear" w:color="auto" w:fill="auto"/>
          </w:tcPr>
          <w:p w14:paraId="3AC6184F" w14:textId="77777777" w:rsidR="00F01A4B" w:rsidRPr="00C60FC5" w:rsidRDefault="00F01A4B" w:rsidP="00DD1B86">
            <w:pPr>
              <w:contextualSpacing/>
              <w:rPr>
                <w:bCs/>
                <w:sz w:val="28"/>
                <w:szCs w:val="28"/>
                <w:lang w:eastAsia="en-GB"/>
              </w:rPr>
            </w:pPr>
            <w:r w:rsidRPr="00C60FC5">
              <w:rPr>
                <w:bCs/>
                <w:sz w:val="28"/>
                <w:szCs w:val="28"/>
                <w:lang w:eastAsia="en-GB"/>
              </w:rPr>
              <w:t>Previous learning</w:t>
            </w:r>
          </w:p>
        </w:tc>
        <w:tc>
          <w:tcPr>
            <w:tcW w:w="6452" w:type="dxa"/>
            <w:gridSpan w:val="2"/>
            <w:tcBorders>
              <w:left w:val="single" w:sz="4" w:space="0" w:color="auto"/>
            </w:tcBorders>
            <w:shd w:val="clear" w:color="auto" w:fill="auto"/>
          </w:tcPr>
          <w:p w14:paraId="5C9F720E" w14:textId="77777777" w:rsidR="00F01A4B" w:rsidRPr="00C60FC5" w:rsidRDefault="00F01A4B" w:rsidP="00DD1B86">
            <w:pPr>
              <w:contextualSpacing/>
              <w:rPr>
                <w:bCs/>
                <w:sz w:val="28"/>
                <w:szCs w:val="28"/>
                <w:lang w:val="en-US" w:eastAsia="en-GB"/>
              </w:rPr>
            </w:pPr>
            <w:r w:rsidRPr="00C60FC5">
              <w:rPr>
                <w:bCs/>
                <w:sz w:val="28"/>
                <w:szCs w:val="28"/>
                <w:lang w:val="en-US" w:eastAsia="en-GB"/>
              </w:rPr>
              <w:t>the ability to work with a textbook, additional material, creating conditions for the assimilation of new material in the lesson</w:t>
            </w:r>
          </w:p>
        </w:tc>
      </w:tr>
      <w:tr w:rsidR="00515E32" w:rsidRPr="00C60FC5" w14:paraId="6A31D41E" w14:textId="77777777" w:rsidTr="00DD1B86">
        <w:trPr>
          <w:jc w:val="center"/>
        </w:trPr>
        <w:tc>
          <w:tcPr>
            <w:tcW w:w="2697" w:type="dxa"/>
            <w:tcBorders>
              <w:right w:val="single" w:sz="4" w:space="0" w:color="auto"/>
            </w:tcBorders>
            <w:shd w:val="clear" w:color="auto" w:fill="auto"/>
          </w:tcPr>
          <w:p w14:paraId="26C7D78E" w14:textId="77777777" w:rsidR="00F01A4B" w:rsidRPr="00C60FC5" w:rsidRDefault="00F01A4B" w:rsidP="00DD1B86">
            <w:pPr>
              <w:contextualSpacing/>
              <w:rPr>
                <w:bCs/>
                <w:sz w:val="28"/>
                <w:szCs w:val="28"/>
                <w:lang w:eastAsia="en-GB"/>
              </w:rPr>
            </w:pPr>
            <w:r w:rsidRPr="00C60FC5">
              <w:rPr>
                <w:bCs/>
                <w:sz w:val="28"/>
                <w:szCs w:val="28"/>
                <w:lang w:eastAsia="en-GB"/>
              </w:rPr>
              <w:t>Cross-Curricular Link</w:t>
            </w:r>
          </w:p>
        </w:tc>
        <w:tc>
          <w:tcPr>
            <w:tcW w:w="6452" w:type="dxa"/>
            <w:gridSpan w:val="2"/>
            <w:tcBorders>
              <w:left w:val="single" w:sz="4" w:space="0" w:color="auto"/>
            </w:tcBorders>
            <w:shd w:val="clear" w:color="auto" w:fill="auto"/>
          </w:tcPr>
          <w:p w14:paraId="5BA52964" w14:textId="77777777" w:rsidR="00F01A4B" w:rsidRPr="00C60FC5" w:rsidRDefault="00F01A4B" w:rsidP="00DD1B86">
            <w:pPr>
              <w:contextualSpacing/>
              <w:rPr>
                <w:bCs/>
                <w:sz w:val="28"/>
                <w:szCs w:val="28"/>
                <w:lang w:eastAsia="en-GB"/>
              </w:rPr>
            </w:pPr>
            <w:r w:rsidRPr="00C60FC5">
              <w:rPr>
                <w:bCs/>
                <w:sz w:val="28"/>
                <w:szCs w:val="28"/>
                <w:lang w:eastAsia="en-GB"/>
              </w:rPr>
              <w:t>History and geography</w:t>
            </w:r>
          </w:p>
        </w:tc>
      </w:tr>
      <w:tr w:rsidR="00515E32" w:rsidRPr="00C60FC5" w14:paraId="5614CEF6" w14:textId="77777777" w:rsidTr="00DD1B86">
        <w:trPr>
          <w:jc w:val="center"/>
        </w:trPr>
        <w:tc>
          <w:tcPr>
            <w:tcW w:w="2697" w:type="dxa"/>
            <w:tcBorders>
              <w:right w:val="single" w:sz="4" w:space="0" w:color="auto"/>
            </w:tcBorders>
            <w:shd w:val="clear" w:color="auto" w:fill="auto"/>
          </w:tcPr>
          <w:p w14:paraId="14A3673B" w14:textId="77777777" w:rsidR="00F01A4B" w:rsidRPr="00C60FC5" w:rsidRDefault="00F01A4B" w:rsidP="00DD1B86">
            <w:pPr>
              <w:contextualSpacing/>
              <w:rPr>
                <w:bCs/>
                <w:sz w:val="28"/>
                <w:szCs w:val="28"/>
                <w:lang w:eastAsia="en-GB"/>
              </w:rPr>
            </w:pPr>
            <w:r w:rsidRPr="00C60FC5">
              <w:rPr>
                <w:bCs/>
                <w:sz w:val="28"/>
                <w:szCs w:val="28"/>
                <w:lang w:eastAsia="en-GB"/>
              </w:rPr>
              <w:t>Use of ICT</w:t>
            </w:r>
          </w:p>
        </w:tc>
        <w:tc>
          <w:tcPr>
            <w:tcW w:w="6452" w:type="dxa"/>
            <w:gridSpan w:val="2"/>
            <w:tcBorders>
              <w:left w:val="single" w:sz="4" w:space="0" w:color="auto"/>
            </w:tcBorders>
            <w:shd w:val="clear" w:color="auto" w:fill="auto"/>
          </w:tcPr>
          <w:p w14:paraId="5BBBFE3A" w14:textId="77777777" w:rsidR="00F01A4B" w:rsidRPr="00C60FC5" w:rsidRDefault="00F01A4B" w:rsidP="00DD1B86">
            <w:pPr>
              <w:contextualSpacing/>
              <w:rPr>
                <w:bCs/>
                <w:sz w:val="28"/>
                <w:szCs w:val="28"/>
                <w:lang w:eastAsia="en-GB"/>
              </w:rPr>
            </w:pPr>
            <w:r w:rsidRPr="00C60FC5">
              <w:rPr>
                <w:bCs/>
                <w:sz w:val="28"/>
                <w:szCs w:val="28"/>
                <w:lang w:val="kk-KZ" w:eastAsia="en-GB"/>
              </w:rPr>
              <w:t xml:space="preserve"> Smart board</w:t>
            </w:r>
            <w:r w:rsidRPr="00C60FC5">
              <w:rPr>
                <w:bCs/>
                <w:sz w:val="28"/>
                <w:szCs w:val="28"/>
                <w:lang w:eastAsia="en-GB"/>
              </w:rPr>
              <w:t>, links</w:t>
            </w:r>
          </w:p>
        </w:tc>
      </w:tr>
    </w:tbl>
    <w:p w14:paraId="77548FAD" w14:textId="4279CC58" w:rsidR="00F01A4B" w:rsidRPr="00C60FC5" w:rsidRDefault="00901104" w:rsidP="005506E3">
      <w:pPr>
        <w:ind w:firstLine="709"/>
        <w:contextualSpacing/>
        <w:rPr>
          <w:bCs/>
          <w:sz w:val="28"/>
          <w:szCs w:val="28"/>
          <w:lang w:val="en-US"/>
        </w:rPr>
      </w:pPr>
      <w:r w:rsidRPr="00C60FC5">
        <w:rPr>
          <w:bCs/>
          <w:noProof/>
          <w:sz w:val="28"/>
          <w:szCs w:val="28"/>
        </w:rPr>
        <w:drawing>
          <wp:anchor distT="0" distB="0" distL="114300" distR="114300" simplePos="0" relativeHeight="251654144" behindDoc="1" locked="0" layoutInCell="1" allowOverlap="1" wp14:anchorId="60CB262F" wp14:editId="04B0A57C">
            <wp:simplePos x="0" y="0"/>
            <wp:positionH relativeFrom="margin">
              <wp:posOffset>3476625</wp:posOffset>
            </wp:positionH>
            <wp:positionV relativeFrom="paragraph">
              <wp:posOffset>1905</wp:posOffset>
            </wp:positionV>
            <wp:extent cx="2667000" cy="2003425"/>
            <wp:effectExtent l="0" t="0" r="0" b="0"/>
            <wp:wrapTight wrapText="bothSides">
              <wp:wrapPolygon edited="0">
                <wp:start x="0" y="0"/>
                <wp:lineTo x="0" y="21360"/>
                <wp:lineTo x="21446" y="21360"/>
                <wp:lineTo x="21446" y="0"/>
                <wp:lineTo x="0" y="0"/>
              </wp:wrapPolygon>
            </wp:wrapTight>
            <wp:docPr id="66" name="Рисунок 66" descr="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лайд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7000" cy="200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1A4B" w:rsidRPr="00C60FC5">
        <w:rPr>
          <w:bCs/>
          <w:sz w:val="28"/>
          <w:szCs w:val="28"/>
          <w:lang w:val="en-US" w:eastAsia="en-GB"/>
        </w:rPr>
        <w:t>Plan</w:t>
      </w:r>
    </w:p>
    <w:p w14:paraId="0218D7A9" w14:textId="06AD53F0" w:rsidR="00F01A4B" w:rsidRPr="00C60FC5" w:rsidRDefault="00F01A4B" w:rsidP="005506E3">
      <w:pPr>
        <w:ind w:firstLine="709"/>
        <w:contextualSpacing/>
        <w:rPr>
          <w:bCs/>
          <w:sz w:val="28"/>
          <w:szCs w:val="28"/>
          <w:lang w:val="en-US"/>
        </w:rPr>
      </w:pPr>
      <w:r w:rsidRPr="00C60FC5">
        <w:rPr>
          <w:bCs/>
          <w:sz w:val="28"/>
          <w:szCs w:val="28"/>
          <w:lang w:val="en-US"/>
        </w:rPr>
        <w:t>Org. moment:</w:t>
      </w:r>
    </w:p>
    <w:p w14:paraId="41177B52" w14:textId="26FA3D40" w:rsidR="00F01A4B" w:rsidRPr="00C60FC5" w:rsidRDefault="00F01A4B" w:rsidP="005506E3">
      <w:pPr>
        <w:pStyle w:val="a3"/>
        <w:spacing w:before="0" w:after="0"/>
        <w:ind w:firstLine="709"/>
        <w:contextualSpacing/>
        <w:rPr>
          <w:bCs/>
          <w:color w:val="auto"/>
          <w:sz w:val="28"/>
          <w:szCs w:val="28"/>
          <w:lang w:val="en-US"/>
        </w:rPr>
      </w:pPr>
      <w:r w:rsidRPr="00C60FC5">
        <w:rPr>
          <w:bCs/>
          <w:color w:val="auto"/>
          <w:sz w:val="28"/>
          <w:szCs w:val="28"/>
          <w:lang w:val="en-US"/>
        </w:rPr>
        <w:t>Warm up: Video</w:t>
      </w:r>
    </w:p>
    <w:p w14:paraId="1769521E" w14:textId="77777777" w:rsidR="00624800" w:rsidRPr="00C60FC5" w:rsidRDefault="00624800" w:rsidP="00624800">
      <w:pPr>
        <w:pStyle w:val="a3"/>
        <w:numPr>
          <w:ilvl w:val="0"/>
          <w:numId w:val="40"/>
        </w:numPr>
        <w:spacing w:before="0" w:after="0"/>
        <w:ind w:left="0" w:firstLine="567"/>
        <w:contextualSpacing/>
        <w:rPr>
          <w:bCs/>
          <w:color w:val="auto"/>
          <w:sz w:val="28"/>
          <w:szCs w:val="28"/>
          <w:lang w:val="en-US"/>
        </w:rPr>
      </w:pPr>
      <w:r w:rsidRPr="00C60FC5">
        <w:rPr>
          <w:bCs/>
          <w:color w:val="auto"/>
          <w:sz w:val="28"/>
          <w:szCs w:val="28"/>
          <w:lang w:val="en-US"/>
        </w:rPr>
        <w:t>Try to guess the topic of the lesson from the cards I'm going to show you.</w:t>
      </w:r>
    </w:p>
    <w:p w14:paraId="65B9F085" w14:textId="55B1DC21" w:rsidR="00F01A4B" w:rsidRPr="00C60FC5" w:rsidRDefault="003D7CD5" w:rsidP="00DD1B86">
      <w:pPr>
        <w:pStyle w:val="a3"/>
        <w:numPr>
          <w:ilvl w:val="0"/>
          <w:numId w:val="40"/>
        </w:numPr>
        <w:tabs>
          <w:tab w:val="left" w:pos="993"/>
        </w:tabs>
        <w:suppressAutoHyphens w:val="0"/>
        <w:overflowPunct/>
        <w:autoSpaceDN/>
        <w:spacing w:before="0" w:after="0"/>
        <w:ind w:left="0" w:firstLine="709"/>
        <w:contextualSpacing/>
        <w:textAlignment w:val="auto"/>
        <w:rPr>
          <w:bCs/>
          <w:color w:val="auto"/>
          <w:sz w:val="28"/>
          <w:szCs w:val="28"/>
          <w:lang w:val="en-US"/>
        </w:rPr>
      </w:pPr>
      <w:r w:rsidRPr="00C60FC5">
        <w:rPr>
          <w:bCs/>
          <w:color w:val="auto"/>
          <w:sz w:val="28"/>
          <w:szCs w:val="28"/>
          <w:lang w:val="en-US"/>
        </w:rPr>
        <w:t xml:space="preserve">Yes, this is "Sacred Geography of Kazakhstan". </w:t>
      </w:r>
      <w:r w:rsidR="00F01A4B" w:rsidRPr="00C60FC5">
        <w:rPr>
          <w:bCs/>
          <w:color w:val="auto"/>
          <w:sz w:val="28"/>
          <w:szCs w:val="28"/>
          <w:lang w:val="en-US"/>
        </w:rPr>
        <w:t>Kazakhstan is rich in historical and cultural heritage, which is reflected in its sacred geography.</w:t>
      </w:r>
    </w:p>
    <w:p w14:paraId="294D0472" w14:textId="77777777" w:rsidR="00F01A4B" w:rsidRPr="00C60FC5" w:rsidRDefault="00F01A4B" w:rsidP="005506E3">
      <w:pPr>
        <w:ind w:firstLine="709"/>
        <w:contextualSpacing/>
        <w:rPr>
          <w:bCs/>
          <w:sz w:val="28"/>
          <w:szCs w:val="28"/>
          <w:lang w:val="kk-KZ"/>
        </w:rPr>
      </w:pPr>
    </w:p>
    <w:p w14:paraId="0AB052FF" w14:textId="42535A1A" w:rsidR="00F01A4B" w:rsidRPr="00C60FC5" w:rsidRDefault="00F01A4B" w:rsidP="00DD1B86">
      <w:pPr>
        <w:tabs>
          <w:tab w:val="left" w:pos="851"/>
        </w:tabs>
        <w:ind w:firstLine="709"/>
        <w:contextualSpacing/>
        <w:jc w:val="both"/>
        <w:rPr>
          <w:sz w:val="28"/>
          <w:szCs w:val="28"/>
        </w:rPr>
      </w:pPr>
      <w:r w:rsidRPr="00C60FC5">
        <w:rPr>
          <w:noProof/>
          <w:sz w:val="28"/>
          <w:szCs w:val="28"/>
        </w:rPr>
        <w:drawing>
          <wp:anchor distT="0" distB="0" distL="114300" distR="114300" simplePos="0" relativeHeight="251652096" behindDoc="1" locked="0" layoutInCell="1" allowOverlap="1" wp14:anchorId="6C84B994" wp14:editId="43AAE5B2">
            <wp:simplePos x="0" y="0"/>
            <wp:positionH relativeFrom="column">
              <wp:align>inside</wp:align>
            </wp:positionH>
            <wp:positionV relativeFrom="paragraph">
              <wp:align>bottom</wp:align>
            </wp:positionV>
            <wp:extent cx="3032760" cy="1706880"/>
            <wp:effectExtent l="0" t="0" r="0" b="7620"/>
            <wp:wrapTight wrapText="bothSides">
              <wp:wrapPolygon edited="0">
                <wp:start x="0" y="0"/>
                <wp:lineTo x="0" y="21455"/>
                <wp:lineTo x="21437" y="21455"/>
                <wp:lineTo x="21437" y="0"/>
                <wp:lineTo x="0" y="0"/>
              </wp:wrapPolygon>
            </wp:wrapTight>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2760"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FC5">
        <w:rPr>
          <w:sz w:val="28"/>
          <w:szCs w:val="28"/>
          <w:lang w:val="kk-KZ"/>
        </w:rPr>
        <w:t xml:space="preserve">Task </w:t>
      </w:r>
      <w:r w:rsidRPr="00C60FC5">
        <w:rPr>
          <w:sz w:val="28"/>
          <w:szCs w:val="28"/>
        </w:rPr>
        <w:t>1</w:t>
      </w:r>
      <w:r w:rsidRPr="00C60FC5">
        <w:rPr>
          <w:sz w:val="28"/>
          <w:szCs w:val="28"/>
          <w:lang w:val="kk-KZ"/>
        </w:rPr>
        <w:t>.</w:t>
      </w:r>
      <w:r w:rsidRPr="00C60FC5">
        <w:rPr>
          <w:sz w:val="28"/>
          <w:szCs w:val="28"/>
        </w:rPr>
        <w:t xml:space="preserve"> Text</w:t>
      </w:r>
    </w:p>
    <w:p w14:paraId="296CC25A" w14:textId="77777777" w:rsidR="00F01A4B" w:rsidRPr="00C60FC5" w:rsidRDefault="00F01A4B" w:rsidP="00DD1B86">
      <w:pPr>
        <w:pStyle w:val="af1"/>
        <w:numPr>
          <w:ilvl w:val="0"/>
          <w:numId w:val="39"/>
        </w:numPr>
        <w:tabs>
          <w:tab w:val="left" w:pos="851"/>
        </w:tabs>
        <w:suppressAutoHyphens w:val="0"/>
        <w:overflowPunct/>
        <w:autoSpaceDN/>
        <w:ind w:left="0" w:firstLine="709"/>
        <w:contextualSpacing/>
        <w:jc w:val="both"/>
        <w:textAlignment w:val="auto"/>
        <w:rPr>
          <w:rFonts w:cs="Times New Roman"/>
          <w:noProof/>
          <w:color w:val="auto"/>
          <w:sz w:val="28"/>
          <w:szCs w:val="28"/>
          <w:lang w:val="en-US" w:eastAsia="ru-RU"/>
        </w:rPr>
      </w:pPr>
      <w:r w:rsidRPr="00C60FC5">
        <w:rPr>
          <w:rFonts w:cs="Times New Roman"/>
          <w:color w:val="auto"/>
          <w:sz w:val="28"/>
          <w:szCs w:val="28"/>
          <w:lang w:val="en-US"/>
        </w:rPr>
        <w:t>I’ll show you the PPT with the text and we’ll read it together.</w:t>
      </w:r>
    </w:p>
    <w:p w14:paraId="4C68B5A2" w14:textId="77777777" w:rsidR="00F01A4B" w:rsidRPr="00C60FC5" w:rsidRDefault="00F01A4B" w:rsidP="00DD1B86">
      <w:pPr>
        <w:pStyle w:val="af1"/>
        <w:numPr>
          <w:ilvl w:val="0"/>
          <w:numId w:val="39"/>
        </w:numPr>
        <w:tabs>
          <w:tab w:val="left" w:pos="851"/>
        </w:tabs>
        <w:suppressAutoHyphens w:val="0"/>
        <w:overflowPunct/>
        <w:autoSpaceDN/>
        <w:ind w:left="0" w:firstLine="709"/>
        <w:contextualSpacing/>
        <w:jc w:val="both"/>
        <w:textAlignment w:val="auto"/>
        <w:rPr>
          <w:rFonts w:cs="Times New Roman"/>
          <w:noProof/>
          <w:color w:val="auto"/>
          <w:sz w:val="28"/>
          <w:szCs w:val="28"/>
          <w:lang w:val="en-US" w:eastAsia="ru-RU"/>
        </w:rPr>
      </w:pPr>
      <w:r w:rsidRPr="00C60FC5">
        <w:rPr>
          <w:rFonts w:cs="Times New Roman"/>
          <w:noProof/>
          <w:color w:val="auto"/>
          <w:sz w:val="28"/>
          <w:szCs w:val="28"/>
          <w:lang w:val="en-US" w:eastAsia="ru-RU"/>
        </w:rPr>
        <w:t>well done!</w:t>
      </w:r>
    </w:p>
    <w:p w14:paraId="680CF7DE" w14:textId="77777777" w:rsidR="00F01A4B" w:rsidRPr="00C60FC5" w:rsidRDefault="00F01A4B" w:rsidP="00DD1B86">
      <w:pPr>
        <w:pStyle w:val="a3"/>
        <w:tabs>
          <w:tab w:val="left" w:pos="851"/>
        </w:tabs>
        <w:spacing w:before="0" w:after="0"/>
        <w:ind w:firstLine="709"/>
        <w:contextualSpacing/>
        <w:jc w:val="both"/>
        <w:rPr>
          <w:color w:val="auto"/>
          <w:sz w:val="28"/>
          <w:szCs w:val="28"/>
        </w:rPr>
      </w:pPr>
      <w:r w:rsidRPr="00C60FC5">
        <w:rPr>
          <w:color w:val="auto"/>
          <w:sz w:val="28"/>
          <w:szCs w:val="28"/>
        </w:rPr>
        <w:t>Relaxation moment.</w:t>
      </w:r>
    </w:p>
    <w:p w14:paraId="548DEEB1" w14:textId="7A9D7E64" w:rsidR="00F01A4B" w:rsidRPr="00C60FC5" w:rsidRDefault="00F01A4B" w:rsidP="00DD1B86">
      <w:pPr>
        <w:pStyle w:val="a3"/>
        <w:tabs>
          <w:tab w:val="left" w:pos="851"/>
        </w:tabs>
        <w:spacing w:before="0" w:after="0"/>
        <w:ind w:firstLine="709"/>
        <w:contextualSpacing/>
        <w:jc w:val="both"/>
        <w:rPr>
          <w:color w:val="auto"/>
          <w:sz w:val="28"/>
          <w:szCs w:val="28"/>
          <w:lang w:val="en-US"/>
        </w:rPr>
      </w:pPr>
      <w:r w:rsidRPr="00C60FC5">
        <w:rPr>
          <w:color w:val="auto"/>
          <w:sz w:val="28"/>
          <w:szCs w:val="28"/>
          <w:lang w:val="en-US"/>
        </w:rPr>
        <w:t xml:space="preserve">- I’ll divide you into 2 groups and one person from each group should come to the board and draw the picture. They have 3 attempts to guess what </w:t>
      </w:r>
      <w:r w:rsidR="00BD3CAE" w:rsidRPr="00C60FC5">
        <w:rPr>
          <w:color w:val="auto"/>
          <w:sz w:val="28"/>
          <w:szCs w:val="28"/>
          <w:lang w:val="en-US"/>
        </w:rPr>
        <w:t>it is.</w:t>
      </w:r>
    </w:p>
    <w:p w14:paraId="640ADD7B" w14:textId="77777777" w:rsidR="00F01A4B" w:rsidRPr="00C60FC5" w:rsidRDefault="00F01A4B" w:rsidP="00DD1B86">
      <w:pPr>
        <w:pStyle w:val="a3"/>
        <w:tabs>
          <w:tab w:val="left" w:pos="851"/>
        </w:tabs>
        <w:spacing w:before="0" w:after="0"/>
        <w:ind w:firstLine="709"/>
        <w:contextualSpacing/>
        <w:jc w:val="both"/>
        <w:rPr>
          <w:color w:val="auto"/>
          <w:sz w:val="28"/>
          <w:szCs w:val="28"/>
          <w:lang w:val="en-US"/>
        </w:rPr>
      </w:pPr>
      <w:r w:rsidRPr="00C60FC5">
        <w:rPr>
          <w:color w:val="auto"/>
          <w:sz w:val="28"/>
          <w:szCs w:val="28"/>
          <w:lang w:val="kk-KZ"/>
        </w:rPr>
        <w:t xml:space="preserve">Task </w:t>
      </w:r>
      <w:r w:rsidRPr="00C60FC5">
        <w:rPr>
          <w:color w:val="auto"/>
          <w:sz w:val="28"/>
          <w:szCs w:val="28"/>
          <w:lang w:val="en-US"/>
        </w:rPr>
        <w:t>3</w:t>
      </w:r>
      <w:r w:rsidRPr="00C60FC5">
        <w:rPr>
          <w:color w:val="auto"/>
          <w:sz w:val="28"/>
          <w:szCs w:val="28"/>
          <w:lang w:val="kk-KZ"/>
        </w:rPr>
        <w:t>.</w:t>
      </w:r>
      <w:r w:rsidRPr="00C60FC5">
        <w:rPr>
          <w:color w:val="auto"/>
          <w:sz w:val="28"/>
          <w:szCs w:val="28"/>
          <w:lang w:val="en-US"/>
        </w:rPr>
        <w:t xml:space="preserve"> Quest room</w:t>
      </w:r>
    </w:p>
    <w:p w14:paraId="123FCC6D" w14:textId="04AC26B6" w:rsidR="00F01A4B" w:rsidRPr="00C60FC5" w:rsidRDefault="00F01A4B" w:rsidP="00DD1B86">
      <w:pPr>
        <w:pStyle w:val="a3"/>
        <w:numPr>
          <w:ilvl w:val="0"/>
          <w:numId w:val="39"/>
        </w:numPr>
        <w:tabs>
          <w:tab w:val="left" w:pos="851"/>
        </w:tabs>
        <w:suppressAutoHyphens w:val="0"/>
        <w:overflowPunct/>
        <w:autoSpaceDN/>
        <w:spacing w:before="0" w:after="0"/>
        <w:ind w:left="0" w:firstLine="709"/>
        <w:contextualSpacing/>
        <w:jc w:val="both"/>
        <w:textAlignment w:val="auto"/>
        <w:rPr>
          <w:color w:val="auto"/>
          <w:sz w:val="28"/>
          <w:szCs w:val="28"/>
          <w:lang w:val="en-US"/>
        </w:rPr>
      </w:pPr>
      <w:r w:rsidRPr="00C60FC5">
        <w:rPr>
          <w:color w:val="auto"/>
          <w:sz w:val="28"/>
          <w:szCs w:val="28"/>
          <w:lang w:val="en-US"/>
        </w:rPr>
        <w:t xml:space="preserve">S-s, you should </w:t>
      </w:r>
      <w:r w:rsidR="00BD3CAE" w:rsidRPr="00C60FC5">
        <w:rPr>
          <w:color w:val="auto"/>
          <w:sz w:val="28"/>
          <w:szCs w:val="28"/>
          <w:lang w:val="en-US"/>
        </w:rPr>
        <w:t>complete the quest</w:t>
      </w:r>
      <w:r w:rsidRPr="00C60FC5">
        <w:rPr>
          <w:color w:val="auto"/>
          <w:sz w:val="28"/>
          <w:szCs w:val="28"/>
          <w:lang w:val="en-US"/>
        </w:rPr>
        <w:t>. Write</w:t>
      </w:r>
      <w:r w:rsidR="00DD1B86" w:rsidRPr="00C60FC5">
        <w:rPr>
          <w:color w:val="auto"/>
          <w:sz w:val="28"/>
          <w:szCs w:val="28"/>
          <w:lang w:val="en-US"/>
        </w:rPr>
        <w:t xml:space="preserve"> all answers in capital letters </w:t>
      </w:r>
      <w:hyperlink r:id="rId21" w:history="1">
        <w:r w:rsidRPr="00C60FC5">
          <w:rPr>
            <w:rStyle w:val="a8"/>
            <w:color w:val="auto"/>
            <w:sz w:val="28"/>
            <w:szCs w:val="28"/>
            <w:u w:val="none"/>
            <w:lang w:val="en-US"/>
          </w:rPr>
          <w:t>https://joyteka.com/100283518</w:t>
        </w:r>
      </w:hyperlink>
      <w:r w:rsidRPr="00C60FC5">
        <w:rPr>
          <w:color w:val="auto"/>
          <w:sz w:val="28"/>
          <w:szCs w:val="28"/>
          <w:lang w:val="en-US"/>
        </w:rPr>
        <w:t xml:space="preserve"> </w:t>
      </w:r>
    </w:p>
    <w:p w14:paraId="34923E2D" w14:textId="642C8D8F" w:rsidR="00F01A4B" w:rsidRPr="00C60FC5" w:rsidRDefault="00F01A4B" w:rsidP="00DD1B86">
      <w:pPr>
        <w:pStyle w:val="a3"/>
        <w:spacing w:before="0" w:after="0"/>
        <w:contextualSpacing/>
        <w:rPr>
          <w:noProof/>
          <w:color w:val="auto"/>
          <w:sz w:val="28"/>
          <w:szCs w:val="28"/>
        </w:rPr>
      </w:pPr>
      <w:r w:rsidRPr="00C60FC5">
        <w:rPr>
          <w:noProof/>
          <w:color w:val="auto"/>
          <w:sz w:val="28"/>
          <w:szCs w:val="28"/>
        </w:rPr>
        <w:drawing>
          <wp:inline distT="0" distB="0" distL="0" distR="0" wp14:anchorId="0967EE3F" wp14:editId="02E60F39">
            <wp:extent cx="2847290" cy="160083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1198" cy="1625521"/>
                    </a:xfrm>
                    <a:prstGeom prst="rect">
                      <a:avLst/>
                    </a:prstGeom>
                    <a:noFill/>
                    <a:ln>
                      <a:noFill/>
                    </a:ln>
                  </pic:spPr>
                </pic:pic>
              </a:graphicData>
            </a:graphic>
          </wp:inline>
        </w:drawing>
      </w:r>
      <w:r w:rsidR="00814971" w:rsidRPr="00C60FC5">
        <w:rPr>
          <w:noProof/>
          <w:color w:val="auto"/>
          <w:sz w:val="28"/>
          <w:szCs w:val="28"/>
        </w:rPr>
        <w:t xml:space="preserve"> </w:t>
      </w:r>
      <w:r w:rsidR="00282F41" w:rsidRPr="00C60FC5">
        <w:rPr>
          <w:noProof/>
          <w:color w:val="auto"/>
          <w:sz w:val="28"/>
          <w:szCs w:val="28"/>
        </w:rPr>
        <w:t xml:space="preserve">           </w:t>
      </w:r>
      <w:r w:rsidRPr="00C60FC5">
        <w:rPr>
          <w:noProof/>
          <w:color w:val="auto"/>
          <w:sz w:val="28"/>
          <w:szCs w:val="28"/>
        </w:rPr>
        <w:drawing>
          <wp:inline distT="0" distB="0" distL="0" distR="0" wp14:anchorId="732B8BAC" wp14:editId="013C3233">
            <wp:extent cx="2356924" cy="1641475"/>
            <wp:effectExtent l="0" t="0" r="5715" b="0"/>
            <wp:docPr id="43" name="Рисунок 4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6924" cy="1641475"/>
                    </a:xfrm>
                    <a:prstGeom prst="rect">
                      <a:avLst/>
                    </a:prstGeom>
                    <a:noFill/>
                    <a:ln>
                      <a:noFill/>
                    </a:ln>
                  </pic:spPr>
                </pic:pic>
              </a:graphicData>
            </a:graphic>
          </wp:inline>
        </w:drawing>
      </w:r>
    </w:p>
    <w:p w14:paraId="5844412A" w14:textId="4EE2AA24" w:rsidR="00F01A4B" w:rsidRPr="00C60FC5" w:rsidRDefault="00F01A4B" w:rsidP="00DD1B86">
      <w:pPr>
        <w:pStyle w:val="a3"/>
        <w:spacing w:before="0" w:after="0"/>
        <w:contextualSpacing/>
        <w:rPr>
          <w:noProof/>
          <w:color w:val="auto"/>
          <w:sz w:val="28"/>
          <w:szCs w:val="28"/>
        </w:rPr>
      </w:pPr>
      <w:r w:rsidRPr="00C60FC5">
        <w:rPr>
          <w:noProof/>
          <w:color w:val="auto"/>
          <w:sz w:val="28"/>
          <w:szCs w:val="28"/>
        </w:rPr>
        <w:drawing>
          <wp:inline distT="0" distB="0" distL="0" distR="0" wp14:anchorId="689A4CCD" wp14:editId="228606EC">
            <wp:extent cx="2804672" cy="2027555"/>
            <wp:effectExtent l="0" t="0" r="0" b="0"/>
            <wp:docPr id="42" name="Рисунок 4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9850" cy="2031298"/>
                    </a:xfrm>
                    <a:prstGeom prst="rect">
                      <a:avLst/>
                    </a:prstGeom>
                    <a:noFill/>
                    <a:ln>
                      <a:noFill/>
                    </a:ln>
                  </pic:spPr>
                </pic:pic>
              </a:graphicData>
            </a:graphic>
          </wp:inline>
        </w:drawing>
      </w:r>
      <w:r w:rsidR="00814971" w:rsidRPr="00C60FC5">
        <w:rPr>
          <w:noProof/>
          <w:color w:val="auto"/>
          <w:sz w:val="28"/>
          <w:szCs w:val="28"/>
        </w:rPr>
        <w:t xml:space="preserve"> </w:t>
      </w:r>
      <w:r w:rsidR="00282F41" w:rsidRPr="00C60FC5">
        <w:rPr>
          <w:noProof/>
          <w:color w:val="auto"/>
          <w:sz w:val="28"/>
          <w:szCs w:val="28"/>
        </w:rPr>
        <w:t xml:space="preserve">     </w:t>
      </w:r>
      <w:r w:rsidRPr="00C60FC5">
        <w:rPr>
          <w:noProof/>
          <w:color w:val="auto"/>
          <w:sz w:val="28"/>
          <w:szCs w:val="28"/>
        </w:rPr>
        <w:drawing>
          <wp:inline distT="0" distB="0" distL="0" distR="0" wp14:anchorId="0281567A" wp14:editId="0AC44DE6">
            <wp:extent cx="2926080" cy="2067560"/>
            <wp:effectExtent l="0" t="0" r="7620" b="8890"/>
            <wp:docPr id="41" name="Рисунок 4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6080" cy="2067560"/>
                    </a:xfrm>
                    <a:prstGeom prst="rect">
                      <a:avLst/>
                    </a:prstGeom>
                    <a:noFill/>
                    <a:ln>
                      <a:noFill/>
                    </a:ln>
                  </pic:spPr>
                </pic:pic>
              </a:graphicData>
            </a:graphic>
          </wp:inline>
        </w:drawing>
      </w:r>
    </w:p>
    <w:p w14:paraId="41D7930F" w14:textId="77777777" w:rsidR="00901104" w:rsidRPr="00C60FC5" w:rsidRDefault="00901104" w:rsidP="005506E3">
      <w:pPr>
        <w:pStyle w:val="a3"/>
        <w:spacing w:before="0" w:after="0"/>
        <w:ind w:firstLine="709"/>
        <w:contextualSpacing/>
        <w:rPr>
          <w:bCs/>
          <w:color w:val="auto"/>
          <w:sz w:val="28"/>
          <w:szCs w:val="28"/>
          <w:lang w:val="kk-KZ"/>
        </w:rPr>
      </w:pPr>
    </w:p>
    <w:p w14:paraId="78E90CD2" w14:textId="68A5F5E7" w:rsidR="00F01A4B" w:rsidRPr="00C60FC5" w:rsidRDefault="00FA37C2" w:rsidP="005506E3">
      <w:pPr>
        <w:pStyle w:val="a3"/>
        <w:spacing w:before="0" w:after="0"/>
        <w:ind w:firstLine="709"/>
        <w:contextualSpacing/>
        <w:rPr>
          <w:bCs/>
          <w:color w:val="auto"/>
          <w:sz w:val="28"/>
          <w:szCs w:val="28"/>
        </w:rPr>
      </w:pPr>
      <w:r w:rsidRPr="00C60FC5">
        <w:rPr>
          <w:noProof/>
          <w:color w:val="auto"/>
          <w:sz w:val="28"/>
          <w:szCs w:val="28"/>
        </w:rPr>
        <w:drawing>
          <wp:anchor distT="0" distB="0" distL="114300" distR="114300" simplePos="0" relativeHeight="251656192" behindDoc="1" locked="0" layoutInCell="1" allowOverlap="1" wp14:anchorId="3AD0612C" wp14:editId="493C7862">
            <wp:simplePos x="0" y="0"/>
            <wp:positionH relativeFrom="column">
              <wp:posOffset>3278505</wp:posOffset>
            </wp:positionH>
            <wp:positionV relativeFrom="paragraph">
              <wp:posOffset>14605</wp:posOffset>
            </wp:positionV>
            <wp:extent cx="2788920" cy="1920875"/>
            <wp:effectExtent l="0" t="0" r="0" b="3175"/>
            <wp:wrapTight wrapText="bothSides">
              <wp:wrapPolygon edited="0">
                <wp:start x="0" y="0"/>
                <wp:lineTo x="0" y="21421"/>
                <wp:lineTo x="21393" y="21421"/>
                <wp:lineTo x="21393" y="0"/>
                <wp:lineTo x="0" y="0"/>
              </wp:wrapPolygon>
            </wp:wrapTight>
            <wp:docPr id="64" name="Рисунок 64" descr="CINQUAIN POEMS. - ppt video onlin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INQUAIN POEMS. - ppt video online downloa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8920" cy="192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1A4B" w:rsidRPr="00C60FC5">
        <w:rPr>
          <w:bCs/>
          <w:color w:val="auto"/>
          <w:sz w:val="28"/>
          <w:szCs w:val="28"/>
          <w:lang w:val="kk-KZ"/>
        </w:rPr>
        <w:t>Reflection</w:t>
      </w:r>
      <w:r w:rsidR="00F01A4B" w:rsidRPr="00C60FC5">
        <w:rPr>
          <w:bCs/>
          <w:color w:val="auto"/>
          <w:sz w:val="28"/>
          <w:szCs w:val="28"/>
        </w:rPr>
        <w:t>.</w:t>
      </w:r>
    </w:p>
    <w:p w14:paraId="1F9DC941" w14:textId="77777777" w:rsidR="00F01A4B" w:rsidRPr="00C60FC5" w:rsidRDefault="00F01A4B" w:rsidP="00DD1B86">
      <w:pPr>
        <w:pStyle w:val="a3"/>
        <w:numPr>
          <w:ilvl w:val="0"/>
          <w:numId w:val="39"/>
        </w:numPr>
        <w:tabs>
          <w:tab w:val="left" w:pos="993"/>
        </w:tabs>
        <w:suppressAutoHyphens w:val="0"/>
        <w:overflowPunct/>
        <w:autoSpaceDN/>
        <w:spacing w:before="0" w:after="0"/>
        <w:ind w:left="0" w:firstLine="709"/>
        <w:contextualSpacing/>
        <w:textAlignment w:val="auto"/>
        <w:rPr>
          <w:bCs/>
          <w:color w:val="auto"/>
          <w:sz w:val="28"/>
          <w:szCs w:val="28"/>
          <w:lang w:val="en-US"/>
        </w:rPr>
      </w:pPr>
      <w:r w:rsidRPr="00C60FC5">
        <w:rPr>
          <w:bCs/>
          <w:color w:val="auto"/>
          <w:sz w:val="28"/>
          <w:szCs w:val="28"/>
          <w:lang w:val="en-US"/>
        </w:rPr>
        <w:t>You should write a cinquain on our topic to consolidate it.</w:t>
      </w:r>
    </w:p>
    <w:p w14:paraId="033E8AEC" w14:textId="77777777" w:rsidR="00F01A4B" w:rsidRPr="00C60FC5" w:rsidRDefault="00F01A4B" w:rsidP="00DD1B86">
      <w:pPr>
        <w:pStyle w:val="a3"/>
        <w:tabs>
          <w:tab w:val="left" w:pos="993"/>
        </w:tabs>
        <w:spacing w:before="0" w:after="0"/>
        <w:ind w:firstLine="709"/>
        <w:contextualSpacing/>
        <w:rPr>
          <w:bCs/>
          <w:color w:val="auto"/>
          <w:sz w:val="28"/>
          <w:szCs w:val="28"/>
        </w:rPr>
      </w:pPr>
      <w:r w:rsidRPr="00C60FC5">
        <w:rPr>
          <w:bCs/>
          <w:color w:val="auto"/>
          <w:sz w:val="28"/>
          <w:szCs w:val="28"/>
          <w:lang w:val="kk-KZ"/>
        </w:rPr>
        <w:t>Okey, thank you for the lesson. Goodbye, my friends</w:t>
      </w:r>
    </w:p>
    <w:p w14:paraId="11643E14" w14:textId="5B4D09F0" w:rsidR="00F01A4B" w:rsidRPr="00C60FC5" w:rsidRDefault="00F01A4B" w:rsidP="005506E3">
      <w:pPr>
        <w:ind w:firstLine="709"/>
        <w:contextualSpacing/>
        <w:rPr>
          <w:bCs/>
          <w:sz w:val="28"/>
          <w:szCs w:val="28"/>
        </w:rPr>
      </w:pPr>
    </w:p>
    <w:p w14:paraId="35833220" w14:textId="0526CBB9" w:rsidR="00FA37C2" w:rsidRPr="00C60FC5" w:rsidRDefault="00FA37C2" w:rsidP="005506E3">
      <w:pPr>
        <w:ind w:firstLine="709"/>
        <w:contextualSpacing/>
        <w:rPr>
          <w:bCs/>
          <w:sz w:val="28"/>
          <w:szCs w:val="28"/>
        </w:rPr>
      </w:pPr>
    </w:p>
    <w:p w14:paraId="3C62205F" w14:textId="1B809DC7" w:rsidR="00FA37C2" w:rsidRPr="00C60FC5" w:rsidRDefault="00FA37C2" w:rsidP="005506E3">
      <w:pPr>
        <w:ind w:firstLine="709"/>
        <w:contextualSpacing/>
        <w:rPr>
          <w:bCs/>
          <w:sz w:val="28"/>
          <w:szCs w:val="28"/>
        </w:rPr>
      </w:pPr>
    </w:p>
    <w:p w14:paraId="303196CA" w14:textId="79727F66" w:rsidR="00FA37C2" w:rsidRPr="00C60FC5" w:rsidRDefault="00FA37C2" w:rsidP="005506E3">
      <w:pPr>
        <w:ind w:firstLine="709"/>
        <w:contextualSpacing/>
        <w:rPr>
          <w:sz w:val="28"/>
          <w:szCs w:val="28"/>
        </w:rPr>
      </w:pPr>
    </w:p>
    <w:p w14:paraId="21A998BE" w14:textId="77777777" w:rsidR="00D850A8" w:rsidRPr="00C60FC5" w:rsidRDefault="00D850A8" w:rsidP="005506E3">
      <w:pPr>
        <w:ind w:firstLine="709"/>
        <w:contextualSpacing/>
        <w:jc w:val="both"/>
        <w:rPr>
          <w:sz w:val="28"/>
          <w:szCs w:val="28"/>
          <w:u w:val="single"/>
        </w:rPr>
      </w:pPr>
    </w:p>
    <w:p w14:paraId="25500262" w14:textId="31584BEA" w:rsidR="00D850A8" w:rsidRPr="00C60FC5" w:rsidRDefault="007907EC" w:rsidP="005506E3">
      <w:pPr>
        <w:ind w:firstLine="709"/>
        <w:contextualSpacing/>
        <w:jc w:val="both"/>
        <w:rPr>
          <w:sz w:val="28"/>
          <w:szCs w:val="28"/>
        </w:rPr>
      </w:pPr>
      <w:r w:rsidRPr="00C60FC5">
        <w:rPr>
          <w:sz w:val="28"/>
          <w:szCs w:val="28"/>
        </w:rPr>
        <w:t>Это был один из первых уроков, и проведен он был диссертантом. На данном уроке присутствовали оба учителя английского языка, два учителя русского языка и один классный руководитель. Целью посещения данного урока, как и последующих было отследить соответствие контента учебных материалов теме и целям обучения долгосрочного плана (Типовой учебной программы). После краткого обсуждения все посетившие урок педагоги признали соответствие учебных заданий теме и целям обучения. Но диссертанту были сделаны рекомендации по организационным моментам урока пожелания в большей уверенности в общении с детьми.</w:t>
      </w:r>
    </w:p>
    <w:p w14:paraId="63A0E72B" w14:textId="56B3C958" w:rsidR="00D850A8" w:rsidRPr="00C60FC5" w:rsidRDefault="007907EC" w:rsidP="005506E3">
      <w:pPr>
        <w:ind w:firstLine="709"/>
        <w:contextualSpacing/>
        <w:jc w:val="both"/>
        <w:rPr>
          <w:sz w:val="28"/>
          <w:szCs w:val="28"/>
          <w:u w:val="single"/>
        </w:rPr>
      </w:pPr>
      <w:r w:rsidRPr="00C60FC5">
        <w:rPr>
          <w:sz w:val="28"/>
          <w:szCs w:val="28"/>
        </w:rPr>
        <w:t>С такой же целью были посещены еще четыре урока</w:t>
      </w:r>
      <w:r w:rsidR="00E72E1E" w:rsidRPr="00C60FC5">
        <w:rPr>
          <w:sz w:val="28"/>
          <w:szCs w:val="28"/>
        </w:rPr>
        <w:t xml:space="preserve"> (два из которых приведены ниже – примеры 2, 3 и 4)</w:t>
      </w:r>
      <w:r w:rsidRPr="00C60FC5">
        <w:rPr>
          <w:sz w:val="28"/>
          <w:szCs w:val="28"/>
        </w:rPr>
        <w:t xml:space="preserve">, причем на одном из них присутствовали родители трех учеников восьмого класса. </w:t>
      </w:r>
    </w:p>
    <w:p w14:paraId="6530EF0C" w14:textId="2ED1388F" w:rsidR="00F01A4B" w:rsidRPr="00C60FC5" w:rsidRDefault="00F01A4B" w:rsidP="005506E3">
      <w:pPr>
        <w:ind w:firstLine="709"/>
        <w:contextualSpacing/>
        <w:jc w:val="both"/>
        <w:rPr>
          <w:bCs/>
          <w:i/>
          <w:iCs/>
          <w:sz w:val="28"/>
          <w:szCs w:val="28"/>
        </w:rPr>
      </w:pPr>
      <w:r w:rsidRPr="00C60FC5">
        <w:rPr>
          <w:bCs/>
          <w:i/>
          <w:iCs/>
          <w:sz w:val="28"/>
          <w:szCs w:val="28"/>
        </w:rPr>
        <w:t>Пример 2</w:t>
      </w:r>
    </w:p>
    <w:p w14:paraId="726CF98B" w14:textId="25C711DB" w:rsidR="000E0560" w:rsidRPr="00C60FC5" w:rsidRDefault="000E0560" w:rsidP="005506E3">
      <w:pPr>
        <w:ind w:firstLine="709"/>
        <w:contextualSpacing/>
        <w:jc w:val="both"/>
        <w:rPr>
          <w:sz w:val="28"/>
          <w:szCs w:val="28"/>
        </w:rPr>
      </w:pPr>
      <w:r w:rsidRPr="00C60FC5">
        <w:rPr>
          <w:sz w:val="28"/>
          <w:szCs w:val="28"/>
        </w:rPr>
        <w:t>Урок английского языка.</w:t>
      </w:r>
    </w:p>
    <w:p w14:paraId="6104BC13" w14:textId="45C7895B" w:rsidR="000E0560" w:rsidRPr="00C60FC5" w:rsidRDefault="000E0560" w:rsidP="005506E3">
      <w:pPr>
        <w:ind w:firstLine="709"/>
        <w:contextualSpacing/>
        <w:jc w:val="both"/>
        <w:rPr>
          <w:sz w:val="28"/>
          <w:szCs w:val="28"/>
        </w:rPr>
      </w:pPr>
      <w:r w:rsidRPr="00C60FC5">
        <w:rPr>
          <w:sz w:val="28"/>
          <w:szCs w:val="28"/>
        </w:rPr>
        <w:t>Класс: 8</w:t>
      </w:r>
    </w:p>
    <w:p w14:paraId="1D6E561A" w14:textId="4236B1AD" w:rsidR="000E0560" w:rsidRPr="00C60FC5" w:rsidRDefault="000E0560" w:rsidP="005506E3">
      <w:pPr>
        <w:ind w:firstLine="709"/>
        <w:contextualSpacing/>
        <w:rPr>
          <w:sz w:val="28"/>
          <w:szCs w:val="28"/>
        </w:rPr>
      </w:pPr>
      <w:r w:rsidRPr="00C60FC5">
        <w:rPr>
          <w:sz w:val="28"/>
          <w:szCs w:val="28"/>
        </w:rPr>
        <w:t>Тема: Совре</w:t>
      </w:r>
      <w:r w:rsidR="00233737" w:rsidRPr="00C60FC5">
        <w:rPr>
          <w:sz w:val="28"/>
          <w:szCs w:val="28"/>
        </w:rPr>
        <w:t>м</w:t>
      </w:r>
      <w:r w:rsidRPr="00C60FC5">
        <w:rPr>
          <w:sz w:val="28"/>
          <w:szCs w:val="28"/>
        </w:rPr>
        <w:t>енная казахстанская культура в глобальном мир</w:t>
      </w:r>
      <w:r w:rsidR="00233737" w:rsidRPr="00C60FC5">
        <w:rPr>
          <w:sz w:val="28"/>
          <w:szCs w:val="28"/>
        </w:rPr>
        <w:t>е</w:t>
      </w:r>
    </w:p>
    <w:p w14:paraId="214F9C31" w14:textId="0AC814A1" w:rsidR="00F01A4B" w:rsidRPr="00C60FC5" w:rsidRDefault="000E0560" w:rsidP="005506E3">
      <w:pPr>
        <w:ind w:firstLine="709"/>
        <w:contextualSpacing/>
        <w:rPr>
          <w:sz w:val="28"/>
          <w:szCs w:val="28"/>
        </w:rPr>
      </w:pPr>
      <w:r w:rsidRPr="00C60FC5">
        <w:rPr>
          <w:sz w:val="28"/>
          <w:szCs w:val="28"/>
        </w:rPr>
        <w:t>Коды</w:t>
      </w:r>
      <w:r w:rsidRPr="00C60FC5">
        <w:rPr>
          <w:sz w:val="28"/>
          <w:szCs w:val="28"/>
          <w:lang w:val="en-US"/>
        </w:rPr>
        <w:t xml:space="preserve"> </w:t>
      </w:r>
      <w:r w:rsidRPr="00C60FC5">
        <w:rPr>
          <w:sz w:val="28"/>
          <w:szCs w:val="28"/>
        </w:rPr>
        <w:t>целей</w:t>
      </w:r>
      <w:r w:rsidRPr="00C60FC5">
        <w:rPr>
          <w:sz w:val="28"/>
          <w:szCs w:val="28"/>
          <w:lang w:val="en-US"/>
        </w:rPr>
        <w:t xml:space="preserve"> </w:t>
      </w:r>
      <w:r w:rsidRPr="00C60FC5">
        <w:rPr>
          <w:sz w:val="28"/>
          <w:szCs w:val="28"/>
        </w:rPr>
        <w:t>обучения</w:t>
      </w:r>
      <w:r w:rsidRPr="00C60FC5">
        <w:rPr>
          <w:sz w:val="28"/>
          <w:szCs w:val="28"/>
          <w:lang w:val="en-US"/>
        </w:rPr>
        <w:t xml:space="preserve">: </w:t>
      </w:r>
      <w:r w:rsidRPr="00C60FC5">
        <w:rPr>
          <w:sz w:val="28"/>
          <w:szCs w:val="28"/>
        </w:rPr>
        <w:t>8.1.2.</w:t>
      </w:r>
      <w:r w:rsidRPr="00C60FC5">
        <w:rPr>
          <w:sz w:val="28"/>
          <w:szCs w:val="28"/>
          <w:lang w:val="en-US"/>
        </w:rPr>
        <w:t>1</w:t>
      </w:r>
      <w:r w:rsidRPr="00C60FC5">
        <w:rPr>
          <w:sz w:val="28"/>
          <w:szCs w:val="28"/>
        </w:rPr>
        <w:t>;</w:t>
      </w:r>
      <w:r w:rsidRPr="00C60FC5">
        <w:rPr>
          <w:sz w:val="28"/>
          <w:szCs w:val="28"/>
          <w:lang w:val="en-US"/>
        </w:rPr>
        <w:t xml:space="preserve"> </w:t>
      </w:r>
      <w:r w:rsidRPr="00C60FC5">
        <w:rPr>
          <w:sz w:val="28"/>
          <w:szCs w:val="28"/>
        </w:rPr>
        <w:t>8.1.3.1;</w:t>
      </w:r>
      <w:r w:rsidRPr="00C60FC5">
        <w:rPr>
          <w:sz w:val="28"/>
          <w:szCs w:val="28"/>
          <w:lang w:val="en-US"/>
        </w:rPr>
        <w:t xml:space="preserve"> </w:t>
      </w:r>
      <w:r w:rsidRPr="00C60FC5">
        <w:rPr>
          <w:sz w:val="28"/>
          <w:szCs w:val="28"/>
        </w:rPr>
        <w:t>8.2.1.1;</w:t>
      </w:r>
      <w:r w:rsidRPr="00C60FC5">
        <w:rPr>
          <w:sz w:val="28"/>
          <w:szCs w:val="28"/>
          <w:lang w:val="en-US"/>
        </w:rPr>
        <w:t xml:space="preserve"> </w:t>
      </w:r>
      <w:r w:rsidRPr="00C60FC5">
        <w:rPr>
          <w:sz w:val="28"/>
          <w:szCs w:val="28"/>
        </w:rPr>
        <w:t xml:space="preserve">8.3.5.1 </w:t>
      </w:r>
    </w:p>
    <w:tbl>
      <w:tblPr>
        <w:tblW w:w="5000" w:type="pct"/>
        <w:jc w:val="center"/>
        <w:tblLayout w:type="fixed"/>
        <w:tblLook w:val="04A0" w:firstRow="1" w:lastRow="0" w:firstColumn="1" w:lastColumn="0" w:noHBand="0" w:noVBand="1"/>
      </w:tblPr>
      <w:tblGrid>
        <w:gridCol w:w="2803"/>
        <w:gridCol w:w="15"/>
        <w:gridCol w:w="6896"/>
      </w:tblGrid>
      <w:tr w:rsidR="00515E32" w:rsidRPr="00B13212" w14:paraId="6947B843" w14:textId="77777777" w:rsidTr="00BD3CAE">
        <w:trPr>
          <w:trHeight w:val="603"/>
          <w:jc w:val="center"/>
        </w:trPr>
        <w:tc>
          <w:tcPr>
            <w:tcW w:w="2842" w:type="dxa"/>
            <w:tcBorders>
              <w:right w:val="single" w:sz="4" w:space="0" w:color="auto"/>
            </w:tcBorders>
            <w:shd w:val="clear" w:color="auto" w:fill="auto"/>
            <w:hideMark/>
          </w:tcPr>
          <w:p w14:paraId="31465903" w14:textId="77777777" w:rsidR="00BD3CAE" w:rsidRPr="00C60FC5" w:rsidRDefault="00BD3CAE" w:rsidP="00BD3CAE">
            <w:pPr>
              <w:contextualSpacing/>
              <w:rPr>
                <w:bCs/>
                <w:sz w:val="28"/>
                <w:szCs w:val="28"/>
                <w:lang w:eastAsia="en-GB"/>
              </w:rPr>
            </w:pPr>
            <w:r w:rsidRPr="00C60FC5">
              <w:rPr>
                <w:bCs/>
                <w:sz w:val="28"/>
                <w:szCs w:val="28"/>
                <w:lang w:eastAsia="en-GB"/>
              </w:rPr>
              <w:t>Lesson objectives</w:t>
            </w:r>
          </w:p>
          <w:p w14:paraId="72D18DB2" w14:textId="77777777" w:rsidR="00BD3CAE" w:rsidRPr="00C60FC5" w:rsidRDefault="00BD3CAE" w:rsidP="00BD3CAE">
            <w:pPr>
              <w:contextualSpacing/>
              <w:rPr>
                <w:bCs/>
                <w:sz w:val="28"/>
                <w:szCs w:val="28"/>
                <w:lang w:eastAsia="en-GB"/>
              </w:rPr>
            </w:pPr>
            <w:r w:rsidRPr="00C60FC5">
              <w:rPr>
                <w:bCs/>
                <w:sz w:val="28"/>
                <w:szCs w:val="28"/>
                <w:lang w:eastAsia="en-GB"/>
              </w:rPr>
              <w:t>Students will:</w:t>
            </w:r>
          </w:p>
        </w:tc>
        <w:tc>
          <w:tcPr>
            <w:tcW w:w="7013" w:type="dxa"/>
            <w:gridSpan w:val="2"/>
            <w:tcBorders>
              <w:left w:val="single" w:sz="4" w:space="0" w:color="auto"/>
            </w:tcBorders>
            <w:shd w:val="clear" w:color="auto" w:fill="auto"/>
          </w:tcPr>
          <w:p w14:paraId="0FD5066C" w14:textId="77777777" w:rsidR="00BD3CAE" w:rsidRPr="00C60FC5" w:rsidRDefault="00BD3CAE" w:rsidP="00BD3CAE">
            <w:pPr>
              <w:contextualSpacing/>
              <w:jc w:val="both"/>
              <w:rPr>
                <w:bCs/>
                <w:sz w:val="28"/>
                <w:szCs w:val="28"/>
                <w:shd w:val="clear" w:color="auto" w:fill="FFFFFF"/>
                <w:lang w:val="en-US"/>
              </w:rPr>
            </w:pPr>
            <w:r w:rsidRPr="00C60FC5">
              <w:rPr>
                <w:bCs/>
                <w:sz w:val="28"/>
                <w:szCs w:val="28"/>
                <w:shd w:val="clear" w:color="auto" w:fill="FFFFFF"/>
                <w:lang w:val="en-US"/>
              </w:rPr>
              <w:t>All students will be able to:</w:t>
            </w:r>
          </w:p>
          <w:p w14:paraId="7A641B59" w14:textId="77777777" w:rsidR="00BD3CAE" w:rsidRPr="00C60FC5" w:rsidRDefault="00BD3CAE" w:rsidP="00BD3CAE">
            <w:pPr>
              <w:contextualSpacing/>
              <w:jc w:val="both"/>
              <w:rPr>
                <w:bCs/>
                <w:sz w:val="28"/>
                <w:szCs w:val="28"/>
                <w:shd w:val="clear" w:color="auto" w:fill="FFFFFF"/>
                <w:lang w:val="en-US"/>
              </w:rPr>
            </w:pPr>
            <w:r w:rsidRPr="00C60FC5">
              <w:rPr>
                <w:bCs/>
                <w:sz w:val="28"/>
                <w:szCs w:val="28"/>
                <w:shd w:val="clear" w:color="auto" w:fill="FFFFFF"/>
                <w:lang w:val="en-US"/>
              </w:rPr>
              <w:t>learn about one of the basic projects of "Rukhani Zhangyru"</w:t>
            </w:r>
          </w:p>
          <w:p w14:paraId="6D7A156C" w14:textId="77777777" w:rsidR="00BD3CAE" w:rsidRPr="00C60FC5" w:rsidRDefault="00BD3CAE" w:rsidP="00BD3CAE">
            <w:pPr>
              <w:contextualSpacing/>
              <w:jc w:val="both"/>
              <w:rPr>
                <w:bCs/>
                <w:sz w:val="28"/>
                <w:szCs w:val="28"/>
                <w:shd w:val="clear" w:color="auto" w:fill="FFFFFF"/>
                <w:lang w:val="en-US"/>
              </w:rPr>
            </w:pPr>
            <w:r w:rsidRPr="00C60FC5">
              <w:rPr>
                <w:bCs/>
                <w:sz w:val="28"/>
                <w:szCs w:val="28"/>
                <w:shd w:val="clear" w:color="auto" w:fill="FFFFFF"/>
                <w:lang w:val="en-US"/>
              </w:rPr>
              <w:t>Most students will be able to:</w:t>
            </w:r>
          </w:p>
          <w:p w14:paraId="7F94C63E" w14:textId="77777777" w:rsidR="00BD3CAE" w:rsidRPr="00C60FC5" w:rsidRDefault="00BD3CAE" w:rsidP="00BD3CAE">
            <w:pPr>
              <w:contextualSpacing/>
              <w:jc w:val="both"/>
              <w:rPr>
                <w:bCs/>
                <w:sz w:val="28"/>
                <w:szCs w:val="28"/>
                <w:shd w:val="clear" w:color="auto" w:fill="FFFFFF"/>
                <w:lang w:val="en-US"/>
              </w:rPr>
            </w:pPr>
            <w:r w:rsidRPr="00C60FC5">
              <w:rPr>
                <w:bCs/>
                <w:sz w:val="28"/>
                <w:szCs w:val="28"/>
                <w:shd w:val="clear" w:color="auto" w:fill="FFFFFF"/>
                <w:lang w:val="en-US"/>
              </w:rPr>
              <w:t>take part in pair and group work to discuss tasks</w:t>
            </w:r>
          </w:p>
          <w:p w14:paraId="09863C07" w14:textId="77777777" w:rsidR="00BD3CAE" w:rsidRPr="00C60FC5" w:rsidRDefault="00BD3CAE" w:rsidP="00BD3CAE">
            <w:pPr>
              <w:contextualSpacing/>
              <w:jc w:val="both"/>
              <w:rPr>
                <w:bCs/>
                <w:sz w:val="28"/>
                <w:szCs w:val="28"/>
                <w:shd w:val="clear" w:color="auto" w:fill="FFFFFF"/>
                <w:lang w:val="en-US"/>
              </w:rPr>
            </w:pPr>
            <w:r w:rsidRPr="00C60FC5">
              <w:rPr>
                <w:bCs/>
                <w:sz w:val="28"/>
                <w:szCs w:val="28"/>
                <w:shd w:val="clear" w:color="auto" w:fill="FFFFFF"/>
                <w:lang w:val="en-US"/>
              </w:rPr>
              <w:t>Some students will be able to:</w:t>
            </w:r>
          </w:p>
          <w:p w14:paraId="6C35DC0C" w14:textId="7DB983A0" w:rsidR="00BD3CAE" w:rsidRPr="00C60FC5" w:rsidRDefault="00BD3CAE" w:rsidP="00BD3CAE">
            <w:pPr>
              <w:contextualSpacing/>
              <w:jc w:val="both"/>
              <w:rPr>
                <w:bCs/>
                <w:sz w:val="28"/>
                <w:szCs w:val="28"/>
                <w:lang w:val="en-US"/>
              </w:rPr>
            </w:pPr>
            <w:r w:rsidRPr="00C60FC5">
              <w:rPr>
                <w:bCs/>
                <w:sz w:val="28"/>
                <w:szCs w:val="28"/>
                <w:shd w:val="clear" w:color="auto" w:fill="FFFFFF"/>
                <w:lang w:val="en-US"/>
              </w:rPr>
              <w:t>express their opinions, offer solutions to problems</w:t>
            </w:r>
          </w:p>
        </w:tc>
      </w:tr>
      <w:tr w:rsidR="00515E32" w:rsidRPr="00B13212" w14:paraId="43C031D7" w14:textId="77777777" w:rsidTr="00BD3CAE">
        <w:trPr>
          <w:trHeight w:val="603"/>
          <w:jc w:val="center"/>
        </w:trPr>
        <w:tc>
          <w:tcPr>
            <w:tcW w:w="2857" w:type="dxa"/>
            <w:gridSpan w:val="2"/>
            <w:tcBorders>
              <w:right w:val="single" w:sz="4" w:space="0" w:color="auto"/>
            </w:tcBorders>
            <w:shd w:val="clear" w:color="auto" w:fill="auto"/>
            <w:hideMark/>
          </w:tcPr>
          <w:p w14:paraId="7F74BE93" w14:textId="77777777" w:rsidR="00BD3CAE" w:rsidRPr="00C60FC5" w:rsidRDefault="00BD3CAE" w:rsidP="00BD3CAE">
            <w:pPr>
              <w:contextualSpacing/>
              <w:rPr>
                <w:bCs/>
                <w:sz w:val="28"/>
                <w:szCs w:val="28"/>
                <w:lang w:eastAsia="en-GB"/>
              </w:rPr>
            </w:pPr>
            <w:r w:rsidRPr="00C60FC5">
              <w:rPr>
                <w:bCs/>
                <w:sz w:val="28"/>
                <w:szCs w:val="28"/>
              </w:rPr>
              <w:t>Assessment Criteria</w:t>
            </w:r>
          </w:p>
        </w:tc>
        <w:tc>
          <w:tcPr>
            <w:tcW w:w="6998" w:type="dxa"/>
            <w:tcBorders>
              <w:left w:val="single" w:sz="4" w:space="0" w:color="auto"/>
            </w:tcBorders>
            <w:shd w:val="clear" w:color="auto" w:fill="auto"/>
            <w:hideMark/>
          </w:tcPr>
          <w:p w14:paraId="5ACFDA32" w14:textId="77777777" w:rsidR="00BD3CAE" w:rsidRPr="00C60FC5" w:rsidRDefault="00BD3CAE" w:rsidP="00BD3CAE">
            <w:pPr>
              <w:pStyle w:val="Listbulletlongtermplan"/>
              <w:numPr>
                <w:ilvl w:val="0"/>
                <w:numId w:val="0"/>
              </w:numPr>
              <w:spacing w:before="0" w:after="0"/>
              <w:contextualSpacing/>
              <w:jc w:val="both"/>
              <w:rPr>
                <w:rFonts w:ascii="Times New Roman" w:hAnsi="Times New Roman" w:cs="Times New Roman"/>
                <w:sz w:val="28"/>
                <w:szCs w:val="28"/>
              </w:rPr>
            </w:pPr>
            <w:r w:rsidRPr="00C60FC5">
              <w:rPr>
                <w:rFonts w:ascii="Times New Roman" w:hAnsi="Times New Roman" w:cs="Times New Roman"/>
                <w:sz w:val="28"/>
                <w:szCs w:val="28"/>
              </w:rPr>
              <w:t xml:space="preserve">· to reason and argue at the level of a proposal on the topic </w:t>
            </w:r>
          </w:p>
          <w:p w14:paraId="72F288BA" w14:textId="77777777" w:rsidR="00BD3CAE" w:rsidRPr="00C60FC5" w:rsidRDefault="00BD3CAE" w:rsidP="00BD3CAE">
            <w:pPr>
              <w:pStyle w:val="Listbulletlongtermplan"/>
              <w:numPr>
                <w:ilvl w:val="0"/>
                <w:numId w:val="0"/>
              </w:numPr>
              <w:spacing w:before="0" w:after="0"/>
              <w:contextualSpacing/>
              <w:jc w:val="both"/>
              <w:rPr>
                <w:rFonts w:ascii="Times New Roman" w:hAnsi="Times New Roman" w:cs="Times New Roman"/>
                <w:sz w:val="28"/>
                <w:szCs w:val="28"/>
              </w:rPr>
            </w:pPr>
            <w:r w:rsidRPr="00C60FC5">
              <w:rPr>
                <w:rFonts w:ascii="Times New Roman" w:hAnsi="Times New Roman" w:cs="Times New Roman"/>
                <w:sz w:val="28"/>
                <w:szCs w:val="28"/>
              </w:rPr>
              <w:t xml:space="preserve">· Interact with each other by properly delivering content </w:t>
            </w:r>
          </w:p>
          <w:p w14:paraId="31F29EBB" w14:textId="5D743C3B" w:rsidR="00BD3CAE" w:rsidRPr="00C60FC5" w:rsidRDefault="00BD3CAE" w:rsidP="00BD3CAE">
            <w:pPr>
              <w:pStyle w:val="Listbulletlongtermplan"/>
              <w:numPr>
                <w:ilvl w:val="0"/>
                <w:numId w:val="0"/>
              </w:numPr>
              <w:spacing w:before="0" w:after="0"/>
              <w:contextualSpacing/>
              <w:jc w:val="both"/>
              <w:rPr>
                <w:rFonts w:ascii="Times New Roman" w:hAnsi="Times New Roman" w:cs="Times New Roman"/>
                <w:sz w:val="28"/>
                <w:szCs w:val="28"/>
                <w:lang w:val="kk-KZ" w:eastAsia="en-GB"/>
              </w:rPr>
            </w:pPr>
            <w:r w:rsidRPr="00C60FC5">
              <w:rPr>
                <w:rFonts w:ascii="Times New Roman" w:hAnsi="Times New Roman" w:cs="Times New Roman"/>
                <w:sz w:val="28"/>
                <w:szCs w:val="28"/>
              </w:rPr>
              <w:t>· Listen, understand and perform tasks.</w:t>
            </w:r>
          </w:p>
        </w:tc>
      </w:tr>
      <w:tr w:rsidR="00515E32" w:rsidRPr="00C60FC5" w14:paraId="3C57F288" w14:textId="77777777" w:rsidTr="00BD3CAE">
        <w:trPr>
          <w:trHeight w:val="282"/>
          <w:jc w:val="center"/>
        </w:trPr>
        <w:tc>
          <w:tcPr>
            <w:tcW w:w="2857" w:type="dxa"/>
            <w:gridSpan w:val="2"/>
            <w:tcBorders>
              <w:right w:val="single" w:sz="4" w:space="0" w:color="auto"/>
            </w:tcBorders>
            <w:shd w:val="clear" w:color="auto" w:fill="auto"/>
            <w:hideMark/>
          </w:tcPr>
          <w:p w14:paraId="3F44F101" w14:textId="77777777" w:rsidR="00F01A4B" w:rsidRPr="00C60FC5" w:rsidRDefault="00F01A4B" w:rsidP="00DD1B86">
            <w:pPr>
              <w:contextualSpacing/>
              <w:rPr>
                <w:bCs/>
                <w:sz w:val="28"/>
                <w:szCs w:val="28"/>
              </w:rPr>
            </w:pPr>
            <w:r w:rsidRPr="00C60FC5">
              <w:rPr>
                <w:bCs/>
                <w:sz w:val="28"/>
                <w:szCs w:val="28"/>
              </w:rPr>
              <w:t>Level of thinking skills</w:t>
            </w:r>
          </w:p>
        </w:tc>
        <w:tc>
          <w:tcPr>
            <w:tcW w:w="6998" w:type="dxa"/>
            <w:tcBorders>
              <w:left w:val="single" w:sz="4" w:space="0" w:color="auto"/>
            </w:tcBorders>
            <w:shd w:val="clear" w:color="auto" w:fill="auto"/>
            <w:hideMark/>
          </w:tcPr>
          <w:p w14:paraId="52DE7C6B" w14:textId="77777777" w:rsidR="00F01A4B" w:rsidRPr="00C60FC5" w:rsidRDefault="00F01A4B" w:rsidP="00DD1B86">
            <w:pPr>
              <w:pStyle w:val="Listbulletlongtermplan"/>
              <w:numPr>
                <w:ilvl w:val="0"/>
                <w:numId w:val="0"/>
              </w:numPr>
              <w:spacing w:before="0" w:after="0"/>
              <w:contextualSpacing/>
              <w:jc w:val="both"/>
              <w:rPr>
                <w:rFonts w:ascii="Times New Roman" w:hAnsi="Times New Roman" w:cs="Times New Roman"/>
                <w:sz w:val="28"/>
                <w:szCs w:val="28"/>
              </w:rPr>
            </w:pPr>
            <w:r w:rsidRPr="00C60FC5">
              <w:rPr>
                <w:rFonts w:ascii="Times New Roman" w:hAnsi="Times New Roman" w:cs="Times New Roman"/>
                <w:sz w:val="28"/>
                <w:szCs w:val="28"/>
              </w:rPr>
              <w:t xml:space="preserve">Knowledge, comprehension </w:t>
            </w:r>
          </w:p>
        </w:tc>
      </w:tr>
      <w:tr w:rsidR="00515E32" w:rsidRPr="00B13212" w14:paraId="26990F7F" w14:textId="77777777" w:rsidTr="00BD3CAE">
        <w:trPr>
          <w:trHeight w:val="282"/>
          <w:jc w:val="center"/>
        </w:trPr>
        <w:tc>
          <w:tcPr>
            <w:tcW w:w="2857" w:type="dxa"/>
            <w:gridSpan w:val="2"/>
            <w:tcBorders>
              <w:right w:val="single" w:sz="4" w:space="0" w:color="auto"/>
            </w:tcBorders>
            <w:shd w:val="clear" w:color="auto" w:fill="auto"/>
          </w:tcPr>
          <w:p w14:paraId="15002732" w14:textId="77777777" w:rsidR="00F01A4B" w:rsidRPr="00C60FC5" w:rsidRDefault="00F01A4B" w:rsidP="00DD1B86">
            <w:pPr>
              <w:contextualSpacing/>
              <w:rPr>
                <w:bCs/>
                <w:sz w:val="28"/>
                <w:szCs w:val="28"/>
                <w:lang w:eastAsia="en-GB"/>
              </w:rPr>
            </w:pPr>
            <w:r w:rsidRPr="00C60FC5">
              <w:rPr>
                <w:bCs/>
                <w:sz w:val="28"/>
                <w:szCs w:val="28"/>
                <w:lang w:eastAsia="en-GB"/>
              </w:rPr>
              <w:t>Language objective</w:t>
            </w:r>
          </w:p>
        </w:tc>
        <w:tc>
          <w:tcPr>
            <w:tcW w:w="6998" w:type="dxa"/>
            <w:tcBorders>
              <w:left w:val="single" w:sz="4" w:space="0" w:color="auto"/>
            </w:tcBorders>
            <w:shd w:val="clear" w:color="auto" w:fill="auto"/>
          </w:tcPr>
          <w:p w14:paraId="41EC7032" w14:textId="6889C5B6" w:rsidR="00F01A4B" w:rsidRPr="00C60FC5" w:rsidRDefault="00F01A4B" w:rsidP="00DD1B86">
            <w:pPr>
              <w:pStyle w:val="af1"/>
              <w:ind w:left="0"/>
              <w:contextualSpacing/>
              <w:jc w:val="both"/>
              <w:rPr>
                <w:rFonts w:cs="Times New Roman"/>
                <w:bCs/>
                <w:color w:val="auto"/>
                <w:sz w:val="28"/>
                <w:szCs w:val="28"/>
                <w:lang w:val="kk-KZ" w:eastAsia="en-GB"/>
              </w:rPr>
            </w:pPr>
            <w:r w:rsidRPr="00C60FC5">
              <w:rPr>
                <w:rFonts w:cs="Times New Roman"/>
                <w:bCs/>
                <w:color w:val="auto"/>
                <w:sz w:val="28"/>
                <w:szCs w:val="28"/>
                <w:lang w:val="en-US" w:eastAsia="en-GB"/>
              </w:rPr>
              <w:t>To develop pupils’ skills in oral speech and to develop their reading, understanding lexical meaning of the words</w:t>
            </w:r>
            <w:r w:rsidRPr="00C60FC5">
              <w:rPr>
                <w:rFonts w:cs="Times New Roman"/>
                <w:bCs/>
                <w:color w:val="auto"/>
                <w:sz w:val="28"/>
                <w:szCs w:val="28"/>
                <w:lang w:val="kk-KZ" w:eastAsia="en-GB"/>
              </w:rPr>
              <w:t xml:space="preserve"> upon the t</w:t>
            </w:r>
            <w:r w:rsidRPr="00C60FC5">
              <w:rPr>
                <w:rFonts w:cs="Times New Roman"/>
                <w:bCs/>
                <w:color w:val="auto"/>
                <w:sz w:val="28"/>
                <w:szCs w:val="28"/>
                <w:lang w:val="en-US" w:eastAsia="en-GB"/>
              </w:rPr>
              <w:t xml:space="preserve">asks </w:t>
            </w:r>
          </w:p>
        </w:tc>
      </w:tr>
      <w:tr w:rsidR="00515E32" w:rsidRPr="00B13212" w14:paraId="140D7FE6" w14:textId="77777777" w:rsidTr="00BD3CAE">
        <w:trPr>
          <w:trHeight w:val="282"/>
          <w:jc w:val="center"/>
        </w:trPr>
        <w:tc>
          <w:tcPr>
            <w:tcW w:w="2857" w:type="dxa"/>
            <w:gridSpan w:val="2"/>
            <w:tcBorders>
              <w:right w:val="single" w:sz="4" w:space="0" w:color="auto"/>
            </w:tcBorders>
            <w:shd w:val="clear" w:color="auto" w:fill="auto"/>
          </w:tcPr>
          <w:p w14:paraId="58F4531A" w14:textId="77777777" w:rsidR="00F01A4B" w:rsidRPr="00C60FC5" w:rsidRDefault="00F01A4B" w:rsidP="00DD1B86">
            <w:pPr>
              <w:contextualSpacing/>
              <w:rPr>
                <w:bCs/>
                <w:sz w:val="28"/>
                <w:szCs w:val="28"/>
                <w:lang w:eastAsia="en-GB"/>
              </w:rPr>
            </w:pPr>
            <w:r w:rsidRPr="00C60FC5">
              <w:rPr>
                <w:bCs/>
                <w:sz w:val="28"/>
                <w:szCs w:val="28"/>
                <w:lang w:eastAsia="en-GB"/>
              </w:rPr>
              <w:t>Previous learning</w:t>
            </w:r>
          </w:p>
        </w:tc>
        <w:tc>
          <w:tcPr>
            <w:tcW w:w="6998" w:type="dxa"/>
            <w:tcBorders>
              <w:left w:val="single" w:sz="4" w:space="0" w:color="auto"/>
            </w:tcBorders>
            <w:shd w:val="clear" w:color="auto" w:fill="auto"/>
          </w:tcPr>
          <w:p w14:paraId="3024EFBA" w14:textId="77777777" w:rsidR="00F01A4B" w:rsidRPr="00C60FC5" w:rsidRDefault="00F01A4B" w:rsidP="00DD1B86">
            <w:pPr>
              <w:contextualSpacing/>
              <w:jc w:val="both"/>
              <w:rPr>
                <w:bCs/>
                <w:sz w:val="28"/>
                <w:szCs w:val="28"/>
                <w:lang w:val="en-US" w:eastAsia="en-GB"/>
              </w:rPr>
            </w:pPr>
            <w:r w:rsidRPr="00C60FC5">
              <w:rPr>
                <w:bCs/>
                <w:sz w:val="28"/>
                <w:szCs w:val="28"/>
                <w:lang w:val="en-US" w:eastAsia="en-GB"/>
              </w:rPr>
              <w:t>«A look into the future and My Kazakhstan»</w:t>
            </w:r>
          </w:p>
        </w:tc>
      </w:tr>
      <w:tr w:rsidR="00515E32" w:rsidRPr="00C60FC5" w14:paraId="4FE5AFCA" w14:textId="77777777" w:rsidTr="00BD3CAE">
        <w:trPr>
          <w:trHeight w:val="282"/>
          <w:jc w:val="center"/>
        </w:trPr>
        <w:tc>
          <w:tcPr>
            <w:tcW w:w="2857" w:type="dxa"/>
            <w:gridSpan w:val="2"/>
            <w:tcBorders>
              <w:right w:val="single" w:sz="4" w:space="0" w:color="auto"/>
            </w:tcBorders>
            <w:shd w:val="clear" w:color="auto" w:fill="auto"/>
          </w:tcPr>
          <w:p w14:paraId="64F05F69" w14:textId="77777777" w:rsidR="00F01A4B" w:rsidRPr="00C60FC5" w:rsidRDefault="00F01A4B" w:rsidP="00DD1B86">
            <w:pPr>
              <w:contextualSpacing/>
              <w:rPr>
                <w:bCs/>
                <w:sz w:val="28"/>
                <w:szCs w:val="28"/>
                <w:lang w:eastAsia="en-GB"/>
              </w:rPr>
            </w:pPr>
            <w:r w:rsidRPr="00C60FC5">
              <w:rPr>
                <w:bCs/>
                <w:sz w:val="28"/>
                <w:szCs w:val="28"/>
                <w:lang w:eastAsia="en-GB"/>
              </w:rPr>
              <w:t>Cross-Curricular Link</w:t>
            </w:r>
          </w:p>
        </w:tc>
        <w:tc>
          <w:tcPr>
            <w:tcW w:w="6998" w:type="dxa"/>
            <w:tcBorders>
              <w:left w:val="single" w:sz="4" w:space="0" w:color="auto"/>
            </w:tcBorders>
            <w:shd w:val="clear" w:color="auto" w:fill="auto"/>
          </w:tcPr>
          <w:p w14:paraId="74893C92" w14:textId="77777777" w:rsidR="00F01A4B" w:rsidRPr="00C60FC5" w:rsidRDefault="00F01A4B" w:rsidP="00DD1B86">
            <w:pPr>
              <w:contextualSpacing/>
              <w:jc w:val="both"/>
              <w:rPr>
                <w:bCs/>
                <w:sz w:val="28"/>
                <w:szCs w:val="28"/>
                <w:lang w:eastAsia="en-GB"/>
              </w:rPr>
            </w:pPr>
            <w:r w:rsidRPr="00C60FC5">
              <w:rPr>
                <w:bCs/>
                <w:sz w:val="28"/>
                <w:szCs w:val="28"/>
                <w:lang w:eastAsia="en-GB"/>
              </w:rPr>
              <w:t>History and geography</w:t>
            </w:r>
          </w:p>
        </w:tc>
      </w:tr>
      <w:tr w:rsidR="00515E32" w:rsidRPr="00C60FC5" w14:paraId="65851E98" w14:textId="77777777" w:rsidTr="00BD3CAE">
        <w:trPr>
          <w:trHeight w:val="282"/>
          <w:jc w:val="center"/>
        </w:trPr>
        <w:tc>
          <w:tcPr>
            <w:tcW w:w="2857" w:type="dxa"/>
            <w:gridSpan w:val="2"/>
            <w:tcBorders>
              <w:right w:val="single" w:sz="4" w:space="0" w:color="auto"/>
            </w:tcBorders>
            <w:shd w:val="clear" w:color="auto" w:fill="auto"/>
          </w:tcPr>
          <w:p w14:paraId="3995B0E0" w14:textId="77777777" w:rsidR="00F01A4B" w:rsidRPr="00C60FC5" w:rsidRDefault="00F01A4B" w:rsidP="00DD1B86">
            <w:pPr>
              <w:contextualSpacing/>
              <w:rPr>
                <w:bCs/>
                <w:sz w:val="28"/>
                <w:szCs w:val="28"/>
                <w:lang w:eastAsia="en-GB"/>
              </w:rPr>
            </w:pPr>
            <w:r w:rsidRPr="00C60FC5">
              <w:rPr>
                <w:bCs/>
                <w:sz w:val="28"/>
                <w:szCs w:val="28"/>
                <w:lang w:eastAsia="en-GB"/>
              </w:rPr>
              <w:t>Use of ICT</w:t>
            </w:r>
          </w:p>
        </w:tc>
        <w:tc>
          <w:tcPr>
            <w:tcW w:w="6998" w:type="dxa"/>
            <w:tcBorders>
              <w:left w:val="single" w:sz="4" w:space="0" w:color="auto"/>
            </w:tcBorders>
            <w:shd w:val="clear" w:color="auto" w:fill="auto"/>
          </w:tcPr>
          <w:p w14:paraId="3EAF48B5" w14:textId="77777777" w:rsidR="00F01A4B" w:rsidRPr="00C60FC5" w:rsidRDefault="00F01A4B" w:rsidP="00DD1B86">
            <w:pPr>
              <w:contextualSpacing/>
              <w:jc w:val="both"/>
              <w:rPr>
                <w:bCs/>
                <w:sz w:val="28"/>
                <w:szCs w:val="28"/>
                <w:lang w:eastAsia="en-GB"/>
              </w:rPr>
            </w:pPr>
            <w:r w:rsidRPr="00C60FC5">
              <w:rPr>
                <w:bCs/>
                <w:sz w:val="28"/>
                <w:szCs w:val="28"/>
                <w:lang w:val="kk-KZ" w:eastAsia="en-GB"/>
              </w:rPr>
              <w:t xml:space="preserve"> Smart board</w:t>
            </w:r>
            <w:r w:rsidRPr="00C60FC5">
              <w:rPr>
                <w:bCs/>
                <w:sz w:val="28"/>
                <w:szCs w:val="28"/>
                <w:lang w:eastAsia="en-GB"/>
              </w:rPr>
              <w:t>, links</w:t>
            </w:r>
          </w:p>
        </w:tc>
      </w:tr>
    </w:tbl>
    <w:p w14:paraId="22909998" w14:textId="77777777" w:rsidR="00F01A4B" w:rsidRPr="00C60FC5" w:rsidRDefault="00F01A4B" w:rsidP="005506E3">
      <w:pPr>
        <w:ind w:firstLine="709"/>
        <w:contextualSpacing/>
        <w:jc w:val="both"/>
        <w:rPr>
          <w:bCs/>
          <w:sz w:val="28"/>
          <w:szCs w:val="28"/>
        </w:rPr>
      </w:pPr>
      <w:r w:rsidRPr="00C60FC5">
        <w:rPr>
          <w:bCs/>
          <w:sz w:val="28"/>
          <w:szCs w:val="28"/>
          <w:lang w:eastAsia="en-GB"/>
        </w:rPr>
        <w:t>Plan</w:t>
      </w:r>
    </w:p>
    <w:p w14:paraId="20611B76" w14:textId="77777777" w:rsidR="00F01A4B" w:rsidRPr="00C60FC5" w:rsidRDefault="00F01A4B" w:rsidP="005506E3">
      <w:pPr>
        <w:ind w:firstLine="709"/>
        <w:contextualSpacing/>
        <w:jc w:val="both"/>
        <w:rPr>
          <w:bCs/>
          <w:sz w:val="28"/>
          <w:szCs w:val="28"/>
        </w:rPr>
      </w:pPr>
      <w:r w:rsidRPr="00C60FC5">
        <w:rPr>
          <w:bCs/>
          <w:sz w:val="28"/>
          <w:szCs w:val="28"/>
        </w:rPr>
        <w:t>Org. moment:</w:t>
      </w:r>
    </w:p>
    <w:p w14:paraId="48673D08" w14:textId="7870F4E2" w:rsidR="00F01A4B" w:rsidRPr="00C60FC5" w:rsidRDefault="00F01A4B" w:rsidP="005506E3">
      <w:pPr>
        <w:ind w:firstLine="709"/>
        <w:contextualSpacing/>
        <w:jc w:val="both"/>
        <w:rPr>
          <w:sz w:val="28"/>
          <w:szCs w:val="28"/>
          <w:lang w:val="en-US"/>
        </w:rPr>
      </w:pPr>
      <w:r w:rsidRPr="00C60FC5">
        <w:rPr>
          <w:sz w:val="28"/>
          <w:szCs w:val="28"/>
          <w:lang w:val="en-US"/>
        </w:rPr>
        <w:t>-</w:t>
      </w:r>
      <w:r w:rsidR="00DD1B86" w:rsidRPr="00C60FC5">
        <w:rPr>
          <w:sz w:val="28"/>
          <w:szCs w:val="28"/>
          <w:lang w:val="en-US"/>
        </w:rPr>
        <w:t xml:space="preserve"> </w:t>
      </w:r>
      <w:r w:rsidRPr="00C60FC5">
        <w:rPr>
          <w:sz w:val="28"/>
          <w:szCs w:val="28"/>
          <w:lang w:val="en-US"/>
        </w:rPr>
        <w:t>Good morning, dear pupils. I am glad to see you.</w:t>
      </w:r>
    </w:p>
    <w:p w14:paraId="3B9D3A77" w14:textId="206F6E3A" w:rsidR="00F01A4B" w:rsidRPr="00C60FC5" w:rsidRDefault="00F01A4B" w:rsidP="005506E3">
      <w:pPr>
        <w:ind w:firstLine="709"/>
        <w:contextualSpacing/>
        <w:jc w:val="both"/>
        <w:rPr>
          <w:sz w:val="28"/>
          <w:szCs w:val="28"/>
          <w:lang w:val="en-US"/>
        </w:rPr>
      </w:pPr>
      <w:r w:rsidRPr="00C60FC5">
        <w:rPr>
          <w:sz w:val="28"/>
          <w:szCs w:val="28"/>
          <w:lang w:val="en-US"/>
        </w:rPr>
        <w:t>-</w:t>
      </w:r>
      <w:r w:rsidR="00DD1B86" w:rsidRPr="00C60FC5">
        <w:rPr>
          <w:sz w:val="28"/>
          <w:szCs w:val="28"/>
          <w:lang w:val="en-US"/>
        </w:rPr>
        <w:t xml:space="preserve"> </w:t>
      </w:r>
      <w:r w:rsidRPr="00C60FC5">
        <w:rPr>
          <w:sz w:val="28"/>
          <w:szCs w:val="28"/>
          <w:lang w:val="en-US"/>
        </w:rPr>
        <w:t>How are you today?</w:t>
      </w:r>
    </w:p>
    <w:p w14:paraId="19D8C9EA" w14:textId="6DE45EBD" w:rsidR="00F01A4B" w:rsidRPr="00C60FC5" w:rsidRDefault="00F01A4B" w:rsidP="005506E3">
      <w:pPr>
        <w:ind w:firstLine="709"/>
        <w:contextualSpacing/>
        <w:jc w:val="both"/>
        <w:rPr>
          <w:sz w:val="28"/>
          <w:szCs w:val="28"/>
          <w:lang w:val="en-US"/>
        </w:rPr>
      </w:pPr>
      <w:r w:rsidRPr="00C60FC5">
        <w:rPr>
          <w:sz w:val="28"/>
          <w:szCs w:val="28"/>
          <w:lang w:val="en-US"/>
        </w:rPr>
        <w:t>-</w:t>
      </w:r>
      <w:r w:rsidR="00DD1B86" w:rsidRPr="00C60FC5">
        <w:rPr>
          <w:sz w:val="28"/>
          <w:szCs w:val="28"/>
          <w:lang w:val="en-US"/>
        </w:rPr>
        <w:t xml:space="preserve"> </w:t>
      </w:r>
      <w:r w:rsidRPr="00C60FC5">
        <w:rPr>
          <w:sz w:val="28"/>
          <w:szCs w:val="28"/>
          <w:lang w:val="en-US"/>
        </w:rPr>
        <w:t xml:space="preserve">What is the day and date today? </w:t>
      </w:r>
    </w:p>
    <w:p w14:paraId="2CC6D1F4" w14:textId="77777777" w:rsidR="00F01A4B" w:rsidRPr="00C60FC5" w:rsidRDefault="00F01A4B" w:rsidP="005506E3">
      <w:pPr>
        <w:ind w:firstLine="709"/>
        <w:contextualSpacing/>
        <w:jc w:val="both"/>
        <w:rPr>
          <w:sz w:val="28"/>
          <w:szCs w:val="28"/>
          <w:lang w:val="en-US"/>
        </w:rPr>
      </w:pPr>
      <w:r w:rsidRPr="00C60FC5">
        <w:rPr>
          <w:sz w:val="28"/>
          <w:szCs w:val="28"/>
          <w:lang w:val="en-US"/>
        </w:rPr>
        <w:t>- What is the weather like today?</w:t>
      </w:r>
    </w:p>
    <w:p w14:paraId="62713D1A" w14:textId="77777777" w:rsidR="00F01A4B" w:rsidRPr="00C60FC5" w:rsidRDefault="00F01A4B" w:rsidP="005506E3">
      <w:pPr>
        <w:ind w:firstLine="709"/>
        <w:contextualSpacing/>
        <w:jc w:val="both"/>
        <w:rPr>
          <w:sz w:val="28"/>
          <w:szCs w:val="28"/>
          <w:lang w:val="en-US"/>
        </w:rPr>
      </w:pPr>
    </w:p>
    <w:p w14:paraId="2D4208E1" w14:textId="584C75E9" w:rsidR="00F01A4B" w:rsidRPr="00B13212" w:rsidRDefault="00F01A4B" w:rsidP="00DD1B86">
      <w:pPr>
        <w:pStyle w:val="a3"/>
        <w:spacing w:before="0" w:after="0"/>
        <w:contextualSpacing/>
        <w:jc w:val="center"/>
        <w:rPr>
          <w:b/>
          <w:color w:val="auto"/>
          <w:sz w:val="28"/>
          <w:szCs w:val="28"/>
          <w:lang w:val="en-US"/>
        </w:rPr>
      </w:pPr>
      <w:r w:rsidRPr="00C60FC5">
        <w:rPr>
          <w:b/>
          <w:noProof/>
          <w:color w:val="auto"/>
          <w:sz w:val="28"/>
          <w:szCs w:val="28"/>
        </w:rPr>
        <w:drawing>
          <wp:inline distT="0" distB="0" distL="0" distR="0" wp14:anchorId="36DF3F6B" wp14:editId="51C81ED7">
            <wp:extent cx="2704780" cy="1868805"/>
            <wp:effectExtent l="0" t="0" r="635" b="0"/>
            <wp:docPr id="40" name="Рисунок 40" descr="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лайд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7466" cy="1870661"/>
                    </a:xfrm>
                    <a:prstGeom prst="rect">
                      <a:avLst/>
                    </a:prstGeom>
                    <a:noFill/>
                    <a:ln>
                      <a:noFill/>
                    </a:ln>
                  </pic:spPr>
                </pic:pic>
              </a:graphicData>
            </a:graphic>
          </wp:inline>
        </w:drawing>
      </w:r>
      <w:r w:rsidR="00282F41" w:rsidRPr="00B13212">
        <w:rPr>
          <w:b/>
          <w:color w:val="auto"/>
          <w:sz w:val="28"/>
          <w:szCs w:val="28"/>
          <w:lang w:val="en-US"/>
        </w:rPr>
        <w:t xml:space="preserve">        </w:t>
      </w:r>
      <w:r w:rsidRPr="00C60FC5">
        <w:rPr>
          <w:b/>
          <w:noProof/>
          <w:color w:val="auto"/>
          <w:sz w:val="28"/>
          <w:szCs w:val="28"/>
        </w:rPr>
        <w:drawing>
          <wp:inline distT="0" distB="0" distL="0" distR="0" wp14:anchorId="2D90AF16" wp14:editId="05540F67">
            <wp:extent cx="2919933" cy="1868720"/>
            <wp:effectExtent l="0" t="0" r="0" b="0"/>
            <wp:docPr id="39" name="Рисунок 39" descr="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лайд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1788" cy="1882707"/>
                    </a:xfrm>
                    <a:prstGeom prst="rect">
                      <a:avLst/>
                    </a:prstGeom>
                    <a:noFill/>
                    <a:ln>
                      <a:noFill/>
                    </a:ln>
                  </pic:spPr>
                </pic:pic>
              </a:graphicData>
            </a:graphic>
          </wp:inline>
        </w:drawing>
      </w:r>
    </w:p>
    <w:p w14:paraId="242EC1A1" w14:textId="672DF573" w:rsidR="00F01A4B" w:rsidRPr="00C60FC5" w:rsidRDefault="00F01A4B" w:rsidP="005506E3">
      <w:pPr>
        <w:pStyle w:val="a3"/>
        <w:spacing w:before="0" w:after="0"/>
        <w:ind w:firstLine="709"/>
        <w:contextualSpacing/>
        <w:jc w:val="both"/>
        <w:rPr>
          <w:color w:val="auto"/>
          <w:sz w:val="28"/>
          <w:szCs w:val="28"/>
          <w:lang w:val="en-US"/>
        </w:rPr>
      </w:pPr>
      <w:r w:rsidRPr="00C60FC5">
        <w:rPr>
          <w:noProof/>
          <w:color w:val="auto"/>
          <w:sz w:val="28"/>
          <w:szCs w:val="28"/>
        </w:rPr>
        <w:drawing>
          <wp:anchor distT="0" distB="0" distL="114300" distR="114300" simplePos="0" relativeHeight="251658240" behindDoc="1" locked="0" layoutInCell="1" allowOverlap="1" wp14:anchorId="672C98F1" wp14:editId="04DF881C">
            <wp:simplePos x="0" y="0"/>
            <wp:positionH relativeFrom="column">
              <wp:posOffset>3241040</wp:posOffset>
            </wp:positionH>
            <wp:positionV relativeFrom="paragraph">
              <wp:posOffset>179070</wp:posOffset>
            </wp:positionV>
            <wp:extent cx="2788920" cy="1874520"/>
            <wp:effectExtent l="0" t="0" r="0" b="0"/>
            <wp:wrapTight wrapText="bothSides">
              <wp:wrapPolygon edited="0">
                <wp:start x="0" y="0"/>
                <wp:lineTo x="0" y="21293"/>
                <wp:lineTo x="21393" y="21293"/>
                <wp:lineTo x="21393" y="0"/>
                <wp:lineTo x="0" y="0"/>
              </wp:wrapPolygon>
            </wp:wrapTight>
            <wp:docPr id="63" name="Рисунок 63" descr="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лайд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8920" cy="187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FC5">
        <w:rPr>
          <w:color w:val="auto"/>
          <w:sz w:val="28"/>
          <w:szCs w:val="28"/>
          <w:lang w:val="en-US"/>
        </w:rPr>
        <w:t>Warm up: Video</w:t>
      </w:r>
    </w:p>
    <w:p w14:paraId="30C7153B" w14:textId="77777777" w:rsidR="00F01A4B" w:rsidRPr="00C60FC5" w:rsidRDefault="006729F9" w:rsidP="005506E3">
      <w:pPr>
        <w:pStyle w:val="a3"/>
        <w:spacing w:before="0" w:after="0"/>
        <w:ind w:firstLine="709"/>
        <w:contextualSpacing/>
        <w:jc w:val="both"/>
        <w:rPr>
          <w:color w:val="auto"/>
          <w:sz w:val="28"/>
          <w:szCs w:val="28"/>
          <w:lang w:val="en-US"/>
        </w:rPr>
      </w:pPr>
      <w:hyperlink r:id="rId30" w:history="1">
        <w:r w:rsidR="00F01A4B" w:rsidRPr="00C60FC5">
          <w:rPr>
            <w:rStyle w:val="a8"/>
            <w:color w:val="auto"/>
            <w:sz w:val="28"/>
            <w:szCs w:val="28"/>
            <w:u w:val="none"/>
            <w:lang w:val="en-US"/>
          </w:rPr>
          <w:t>https://youtu.be/BjX9q-ByXrA</w:t>
        </w:r>
      </w:hyperlink>
    </w:p>
    <w:p w14:paraId="5346E4A5" w14:textId="77777777" w:rsidR="00BD3CAE" w:rsidRPr="00C60FC5" w:rsidRDefault="00F01A4B" w:rsidP="005506E3">
      <w:pPr>
        <w:pStyle w:val="a3"/>
        <w:spacing w:before="0" w:after="0"/>
        <w:ind w:firstLine="709"/>
        <w:contextualSpacing/>
        <w:jc w:val="both"/>
        <w:rPr>
          <w:color w:val="auto"/>
          <w:sz w:val="28"/>
          <w:szCs w:val="28"/>
          <w:lang w:val="en-US"/>
        </w:rPr>
      </w:pPr>
      <w:r w:rsidRPr="00C60FC5">
        <w:rPr>
          <w:color w:val="auto"/>
          <w:sz w:val="28"/>
          <w:szCs w:val="28"/>
          <w:lang w:val="en-US"/>
        </w:rPr>
        <w:t xml:space="preserve">- The teacher asks </w:t>
      </w:r>
      <w:r w:rsidR="00BD3CAE" w:rsidRPr="00C60FC5">
        <w:rPr>
          <w:color w:val="auto"/>
          <w:sz w:val="28"/>
          <w:szCs w:val="28"/>
          <w:lang w:val="en-US"/>
        </w:rPr>
        <w:t>some questions and leads the students to the topic of the lesson.</w:t>
      </w:r>
    </w:p>
    <w:p w14:paraId="1A574CE4" w14:textId="164795B4" w:rsidR="00F01A4B" w:rsidRPr="00C60FC5" w:rsidRDefault="00F01A4B" w:rsidP="005506E3">
      <w:pPr>
        <w:pStyle w:val="a3"/>
        <w:spacing w:before="0" w:after="0"/>
        <w:ind w:firstLine="709"/>
        <w:contextualSpacing/>
        <w:jc w:val="both"/>
        <w:rPr>
          <w:color w:val="auto"/>
          <w:sz w:val="28"/>
          <w:szCs w:val="28"/>
          <w:lang w:val="en-US"/>
        </w:rPr>
      </w:pPr>
      <w:r w:rsidRPr="00C60FC5">
        <w:rPr>
          <w:color w:val="auto"/>
          <w:sz w:val="28"/>
          <w:szCs w:val="28"/>
          <w:lang w:val="en-US"/>
        </w:rPr>
        <w:t>T. says «Modern Kazakh culture plays an important role in the global world. Kazakhstan, located in the center of Eurasia, has a rich history and centuries-old traditions that influence the modern cultural heritage of the country»</w:t>
      </w:r>
    </w:p>
    <w:p w14:paraId="222D8A91" w14:textId="7646326C" w:rsidR="00F01A4B" w:rsidRPr="00C60FC5" w:rsidRDefault="00DD1B86" w:rsidP="005506E3">
      <w:pPr>
        <w:pStyle w:val="a3"/>
        <w:spacing w:before="0" w:after="0"/>
        <w:ind w:firstLine="709"/>
        <w:contextualSpacing/>
        <w:jc w:val="both"/>
        <w:rPr>
          <w:color w:val="auto"/>
          <w:sz w:val="28"/>
          <w:szCs w:val="28"/>
          <w:lang w:val="en-US"/>
        </w:rPr>
      </w:pPr>
      <w:r w:rsidRPr="00C60FC5">
        <w:rPr>
          <w:noProof/>
          <w:color w:val="auto"/>
          <w:sz w:val="28"/>
          <w:szCs w:val="28"/>
        </w:rPr>
        <w:drawing>
          <wp:anchor distT="0" distB="0" distL="114300" distR="114300" simplePos="0" relativeHeight="251662336" behindDoc="1" locked="0" layoutInCell="1" allowOverlap="1" wp14:anchorId="34F44C17" wp14:editId="0E755BAA">
            <wp:simplePos x="0" y="0"/>
            <wp:positionH relativeFrom="column">
              <wp:posOffset>49530</wp:posOffset>
            </wp:positionH>
            <wp:positionV relativeFrom="paragraph">
              <wp:posOffset>101600</wp:posOffset>
            </wp:positionV>
            <wp:extent cx="3131185" cy="2130425"/>
            <wp:effectExtent l="0" t="0" r="0" b="3175"/>
            <wp:wrapTight wrapText="bothSides">
              <wp:wrapPolygon edited="0">
                <wp:start x="0" y="0"/>
                <wp:lineTo x="0" y="21439"/>
                <wp:lineTo x="21420" y="21439"/>
                <wp:lineTo x="21420" y="0"/>
                <wp:lineTo x="0" y="0"/>
              </wp:wrapPolygon>
            </wp:wrapTight>
            <wp:docPr id="62" name="Рисунок 62" descr="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лайд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1185" cy="213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1A4B" w:rsidRPr="00C60FC5">
        <w:rPr>
          <w:color w:val="auto"/>
          <w:sz w:val="28"/>
          <w:szCs w:val="28"/>
          <w:lang w:val="kk-KZ"/>
        </w:rPr>
        <w:t xml:space="preserve">Task </w:t>
      </w:r>
      <w:r w:rsidR="00F01A4B" w:rsidRPr="00C60FC5">
        <w:rPr>
          <w:color w:val="auto"/>
          <w:sz w:val="28"/>
          <w:szCs w:val="28"/>
          <w:lang w:val="en-US"/>
        </w:rPr>
        <w:t>1</w:t>
      </w:r>
      <w:r w:rsidR="00F01A4B" w:rsidRPr="00C60FC5">
        <w:rPr>
          <w:color w:val="auto"/>
          <w:sz w:val="28"/>
          <w:szCs w:val="28"/>
          <w:lang w:val="kk-KZ"/>
        </w:rPr>
        <w:t>.</w:t>
      </w:r>
      <w:r w:rsidR="00F01A4B" w:rsidRPr="00C60FC5">
        <w:rPr>
          <w:color w:val="auto"/>
          <w:sz w:val="28"/>
          <w:szCs w:val="28"/>
          <w:lang w:val="en-US"/>
        </w:rPr>
        <w:t xml:space="preserve"> Jigsaw </w:t>
      </w:r>
    </w:p>
    <w:p w14:paraId="482997F2" w14:textId="2E75BFA7" w:rsidR="00F01A4B" w:rsidRPr="00C60FC5" w:rsidRDefault="00F01A4B" w:rsidP="005506E3">
      <w:pPr>
        <w:ind w:firstLine="709"/>
        <w:contextualSpacing/>
        <w:jc w:val="both"/>
        <w:rPr>
          <w:noProof/>
          <w:sz w:val="28"/>
          <w:szCs w:val="28"/>
          <w:lang w:val="en-US"/>
        </w:rPr>
      </w:pPr>
      <w:r w:rsidRPr="00C60FC5">
        <w:rPr>
          <w:sz w:val="28"/>
          <w:szCs w:val="28"/>
          <w:lang w:val="en-US"/>
        </w:rPr>
        <w:t>- Our first task for today is the «jigsaw» method. Now we will divide into teams and learn a little about our topic.</w:t>
      </w:r>
    </w:p>
    <w:p w14:paraId="47FDEE94" w14:textId="77777777" w:rsidR="00BD3CAE" w:rsidRPr="00C60FC5" w:rsidRDefault="00BD3CAE" w:rsidP="00BD3CAE">
      <w:pPr>
        <w:pStyle w:val="af1"/>
        <w:ind w:left="0" w:firstLine="567"/>
        <w:contextualSpacing/>
        <w:jc w:val="both"/>
        <w:rPr>
          <w:rFonts w:cs="Times New Roman"/>
          <w:noProof/>
          <w:color w:val="auto"/>
          <w:sz w:val="28"/>
          <w:szCs w:val="28"/>
          <w:lang w:val="en-US" w:eastAsia="ru-RU"/>
        </w:rPr>
      </w:pPr>
      <w:r w:rsidRPr="00C60FC5">
        <w:rPr>
          <w:rFonts w:cs="Times New Roman"/>
          <w:noProof/>
          <w:color w:val="auto"/>
          <w:sz w:val="28"/>
          <w:szCs w:val="28"/>
          <w:lang w:val="en-US" w:eastAsia="ru-RU"/>
        </w:rPr>
        <w:t>The teacher divides the students into 3 teams by drawing lots. Each team is given a part of the text, they have to study and discuss it, and then each student explains his/her part of the text to his/her 'home group'.</w:t>
      </w:r>
    </w:p>
    <w:p w14:paraId="4A978B20" w14:textId="77777777" w:rsidR="00F01A4B" w:rsidRPr="00C60FC5" w:rsidRDefault="00F01A4B" w:rsidP="005506E3">
      <w:pPr>
        <w:ind w:firstLine="709"/>
        <w:contextualSpacing/>
        <w:jc w:val="both"/>
        <w:rPr>
          <w:noProof/>
          <w:sz w:val="28"/>
          <w:szCs w:val="28"/>
          <w:lang w:val="en-US"/>
        </w:rPr>
      </w:pPr>
      <w:r w:rsidRPr="00C60FC5">
        <w:rPr>
          <w:noProof/>
          <w:sz w:val="28"/>
          <w:szCs w:val="28"/>
          <w:lang w:val="en-US"/>
        </w:rPr>
        <w:t>Text:</w:t>
      </w:r>
    </w:p>
    <w:p w14:paraId="32C11987" w14:textId="77777777" w:rsidR="00F01A4B" w:rsidRPr="00C60FC5" w:rsidRDefault="00F01A4B" w:rsidP="005506E3">
      <w:pPr>
        <w:pStyle w:val="af1"/>
        <w:ind w:left="0" w:firstLine="709"/>
        <w:contextualSpacing/>
        <w:jc w:val="both"/>
        <w:rPr>
          <w:rFonts w:cs="Times New Roman"/>
          <w:noProof/>
          <w:color w:val="auto"/>
          <w:sz w:val="28"/>
          <w:szCs w:val="28"/>
          <w:lang w:val="en-US" w:eastAsia="ru-RU"/>
        </w:rPr>
      </w:pPr>
      <w:r w:rsidRPr="00C60FC5">
        <w:rPr>
          <w:rFonts w:cs="Times New Roman"/>
          <w:i/>
          <w:noProof/>
          <w:color w:val="auto"/>
          <w:sz w:val="28"/>
          <w:szCs w:val="28"/>
          <w:lang w:val="en-US" w:eastAsia="ru-RU"/>
        </w:rPr>
        <w:t>1 part</w:t>
      </w:r>
      <w:r w:rsidRPr="00C60FC5">
        <w:rPr>
          <w:rFonts w:cs="Times New Roman"/>
          <w:noProof/>
          <w:color w:val="auto"/>
          <w:sz w:val="28"/>
          <w:szCs w:val="28"/>
          <w:lang w:val="en-US" w:eastAsia="ru-RU"/>
        </w:rPr>
        <w:t>.Modern Kazakh culture mixes elements of traditional Kazakh culture and modern influences from different countries. Kazakhstan is a multicultural society where various ethnic groups such as Kazakhs, Russians, Ukrainians, Uzbeks, Tatars, etc. coexist. This diversity is reflected in the country's art, music, literature and cinema.</w:t>
      </w:r>
    </w:p>
    <w:p w14:paraId="2A921B02" w14:textId="77777777" w:rsidR="00BD3CAE" w:rsidRPr="00C60FC5" w:rsidRDefault="00BD3CAE" w:rsidP="00BD3CAE">
      <w:pPr>
        <w:pStyle w:val="af1"/>
        <w:ind w:left="0" w:firstLine="567"/>
        <w:contextualSpacing/>
        <w:jc w:val="both"/>
        <w:rPr>
          <w:rFonts w:cs="Times New Roman"/>
          <w:noProof/>
          <w:color w:val="auto"/>
          <w:sz w:val="28"/>
          <w:szCs w:val="28"/>
          <w:lang w:val="en-US" w:eastAsia="ru-RU"/>
        </w:rPr>
      </w:pPr>
      <w:r w:rsidRPr="00C60FC5">
        <w:rPr>
          <w:rFonts w:cs="Times New Roman"/>
          <w:noProof/>
          <w:color w:val="auto"/>
          <w:sz w:val="28"/>
          <w:szCs w:val="28"/>
          <w:lang w:val="en-US" w:eastAsia="ru-RU"/>
        </w:rPr>
        <w:t>Music is an important part of Kazakh culture. Traditional Kazakh musical instruments such as the dombra (string instrument) and the kobyz (bow fiddle) are still widely played. Kazakhstan is also developing contemporary pop and rock music, and young Kazakh musicians are becoming more and more popular both domestically and internationally.</w:t>
      </w:r>
    </w:p>
    <w:p w14:paraId="4222D57F" w14:textId="77777777" w:rsidR="00BD3CAE" w:rsidRPr="00C60FC5" w:rsidRDefault="00BD3CAE" w:rsidP="00BD3CAE">
      <w:pPr>
        <w:pStyle w:val="af1"/>
        <w:ind w:left="0" w:firstLine="567"/>
        <w:contextualSpacing/>
        <w:jc w:val="both"/>
        <w:rPr>
          <w:rFonts w:cs="Times New Roman"/>
          <w:noProof/>
          <w:color w:val="auto"/>
          <w:sz w:val="28"/>
          <w:szCs w:val="28"/>
          <w:lang w:val="en-US" w:eastAsia="ru-RU"/>
        </w:rPr>
      </w:pPr>
      <w:r w:rsidRPr="00C60FC5">
        <w:rPr>
          <w:rFonts w:cs="Times New Roman"/>
          <w:i/>
          <w:noProof/>
          <w:color w:val="auto"/>
          <w:sz w:val="28"/>
          <w:szCs w:val="28"/>
          <w:lang w:val="en-US" w:eastAsia="ru-RU"/>
        </w:rPr>
        <w:t xml:space="preserve">2 part. </w:t>
      </w:r>
      <w:r w:rsidRPr="00C60FC5">
        <w:rPr>
          <w:rFonts w:cs="Times New Roman"/>
          <w:noProof/>
          <w:color w:val="auto"/>
          <w:sz w:val="28"/>
          <w:szCs w:val="28"/>
          <w:lang w:val="en-US" w:eastAsia="ru-RU"/>
        </w:rPr>
        <w:t>Kazakh literature also plays an important role in the modern culture of the country. Many Kazakh writers are popular both in Kazakhstan and abroad. Their work reflects contemporary themes and issues, as well as the cultural heritage of the country.</w:t>
      </w:r>
    </w:p>
    <w:p w14:paraId="4D6544B3" w14:textId="77777777" w:rsidR="00BD3CAE" w:rsidRPr="00C60FC5" w:rsidRDefault="00BD3CAE" w:rsidP="00BD3CAE">
      <w:pPr>
        <w:pStyle w:val="af1"/>
        <w:ind w:left="0" w:firstLine="567"/>
        <w:contextualSpacing/>
        <w:jc w:val="both"/>
        <w:rPr>
          <w:rFonts w:cs="Times New Roman"/>
          <w:noProof/>
          <w:color w:val="auto"/>
          <w:sz w:val="28"/>
          <w:szCs w:val="28"/>
          <w:lang w:val="en-US" w:eastAsia="ru-RU"/>
        </w:rPr>
      </w:pPr>
      <w:r w:rsidRPr="00C60FC5">
        <w:rPr>
          <w:rFonts w:cs="Times New Roman"/>
          <w:noProof/>
          <w:color w:val="auto"/>
          <w:sz w:val="28"/>
          <w:szCs w:val="28"/>
          <w:lang w:val="en-US" w:eastAsia="ru-RU"/>
        </w:rPr>
        <w:t>Kazakhstani cinematography is also actively developing. Films from Kazakhstan are being recognised at international film festivals, and some Kazakh directors are becoming well-known outside the country. They explore different themes and genres, representing contemporary Kazakh life and identity.</w:t>
      </w:r>
    </w:p>
    <w:p w14:paraId="72A5EC49" w14:textId="77777777" w:rsidR="00BD3CAE" w:rsidRPr="00C60FC5" w:rsidRDefault="00BD3CAE" w:rsidP="00BD3CAE">
      <w:pPr>
        <w:pStyle w:val="af1"/>
        <w:ind w:left="0" w:firstLine="567"/>
        <w:contextualSpacing/>
        <w:jc w:val="both"/>
        <w:rPr>
          <w:rFonts w:cs="Times New Roman"/>
          <w:noProof/>
          <w:color w:val="auto"/>
          <w:sz w:val="28"/>
          <w:szCs w:val="28"/>
          <w:lang w:val="en-US" w:eastAsia="ru-RU"/>
        </w:rPr>
      </w:pPr>
      <w:r w:rsidRPr="00C60FC5">
        <w:rPr>
          <w:rFonts w:cs="Times New Roman"/>
          <w:i/>
          <w:noProof/>
          <w:color w:val="auto"/>
          <w:sz w:val="28"/>
          <w:szCs w:val="28"/>
          <w:lang w:val="en-US" w:eastAsia="ru-RU"/>
        </w:rPr>
        <w:t>3 part.</w:t>
      </w:r>
      <w:r w:rsidRPr="00C60FC5">
        <w:rPr>
          <w:rFonts w:cs="Times New Roman"/>
          <w:noProof/>
          <w:color w:val="auto"/>
          <w:sz w:val="28"/>
          <w:szCs w:val="28"/>
          <w:lang w:val="en-US" w:eastAsia="ru-RU"/>
        </w:rPr>
        <w:t xml:space="preserve"> Contemporary Kazakhstani culture also finds a display of visual arts, fashion and design. Kazakh fashion is becoming more recognized on the world stage, with young designers presenting their collections at international fashion shows. They integrate traditional elements of the Kazakh costume with modern trends, creating unique and stylish looks.</w:t>
      </w:r>
    </w:p>
    <w:p w14:paraId="6687B2A6" w14:textId="77777777" w:rsidR="00F01A4B" w:rsidRPr="00C60FC5" w:rsidRDefault="00F01A4B" w:rsidP="005506E3">
      <w:pPr>
        <w:pStyle w:val="af1"/>
        <w:ind w:left="0" w:firstLine="709"/>
        <w:contextualSpacing/>
        <w:jc w:val="both"/>
        <w:rPr>
          <w:rFonts w:cs="Times New Roman"/>
          <w:noProof/>
          <w:color w:val="auto"/>
          <w:sz w:val="28"/>
          <w:szCs w:val="28"/>
          <w:lang w:val="en-US" w:eastAsia="ru-RU"/>
        </w:rPr>
      </w:pPr>
      <w:r w:rsidRPr="00C60FC5">
        <w:rPr>
          <w:rFonts w:cs="Times New Roman"/>
          <w:noProof/>
          <w:color w:val="auto"/>
          <w:sz w:val="28"/>
          <w:szCs w:val="28"/>
          <w:lang w:val="en-US" w:eastAsia="ru-RU"/>
        </w:rPr>
        <w:t>In addition, Kazakhstan has become the host of many cultural events and festivals that attract attention from different countries. For example, "EXPO-2017 Astana" was an international exhibition that attracted thousands of visitors from all over the world and presented the innovations and achievements of Kazakhstan. Such events help draw attention to the culture and art of Kazakhstan, as well as promote cultural exchange and interaction between different countries.</w:t>
      </w:r>
    </w:p>
    <w:p w14:paraId="7EDD650A" w14:textId="77777777" w:rsidR="00F01A4B" w:rsidRPr="00C60FC5" w:rsidRDefault="00F01A4B" w:rsidP="00DD1B86">
      <w:pPr>
        <w:pStyle w:val="af1"/>
        <w:numPr>
          <w:ilvl w:val="0"/>
          <w:numId w:val="39"/>
        </w:numPr>
        <w:tabs>
          <w:tab w:val="left" w:pos="993"/>
        </w:tabs>
        <w:suppressAutoHyphens w:val="0"/>
        <w:overflowPunct/>
        <w:autoSpaceDN/>
        <w:ind w:left="0" w:firstLine="709"/>
        <w:contextualSpacing/>
        <w:jc w:val="both"/>
        <w:textAlignment w:val="auto"/>
        <w:rPr>
          <w:rFonts w:cs="Times New Roman"/>
          <w:noProof/>
          <w:color w:val="auto"/>
          <w:sz w:val="28"/>
          <w:szCs w:val="28"/>
          <w:lang w:val="en-US" w:eastAsia="ru-RU"/>
        </w:rPr>
      </w:pPr>
      <w:r w:rsidRPr="00C60FC5">
        <w:rPr>
          <w:rFonts w:cs="Times New Roman"/>
          <w:noProof/>
          <w:color w:val="auto"/>
          <w:sz w:val="28"/>
          <w:szCs w:val="28"/>
          <w:lang w:val="en-US" w:eastAsia="ru-RU"/>
        </w:rPr>
        <w:t>well done!</w:t>
      </w:r>
    </w:p>
    <w:p w14:paraId="0E7A2F91" w14:textId="2B848EFE" w:rsidR="00F01A4B" w:rsidRPr="00C60FC5" w:rsidRDefault="00F01A4B" w:rsidP="005506E3">
      <w:pPr>
        <w:pStyle w:val="a3"/>
        <w:spacing w:before="0" w:after="0"/>
        <w:ind w:firstLine="709"/>
        <w:contextualSpacing/>
        <w:jc w:val="both"/>
        <w:rPr>
          <w:color w:val="auto"/>
          <w:sz w:val="28"/>
          <w:szCs w:val="28"/>
          <w:lang w:val="en-US"/>
        </w:rPr>
      </w:pPr>
      <w:r w:rsidRPr="00C60FC5">
        <w:rPr>
          <w:noProof/>
          <w:color w:val="auto"/>
          <w:sz w:val="28"/>
          <w:szCs w:val="28"/>
        </w:rPr>
        <w:drawing>
          <wp:anchor distT="0" distB="0" distL="114300" distR="114300" simplePos="0" relativeHeight="251666432" behindDoc="1" locked="0" layoutInCell="1" allowOverlap="1" wp14:anchorId="1B17CF79" wp14:editId="474A32CB">
            <wp:simplePos x="0" y="0"/>
            <wp:positionH relativeFrom="margin">
              <wp:align>right</wp:align>
            </wp:positionH>
            <wp:positionV relativeFrom="paragraph">
              <wp:posOffset>5016</wp:posOffset>
            </wp:positionV>
            <wp:extent cx="3091815" cy="1871345"/>
            <wp:effectExtent l="0" t="0" r="0" b="0"/>
            <wp:wrapTight wrapText="bothSides">
              <wp:wrapPolygon edited="0">
                <wp:start x="0" y="0"/>
                <wp:lineTo x="0" y="21329"/>
                <wp:lineTo x="21427" y="21329"/>
                <wp:lineTo x="21427" y="0"/>
                <wp:lineTo x="0" y="0"/>
              </wp:wrapPolygon>
            </wp:wrapTight>
            <wp:docPr id="61" name="Рисунок 61" descr="Слай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лайд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96705" cy="187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FC5">
        <w:rPr>
          <w:color w:val="auto"/>
          <w:sz w:val="28"/>
          <w:szCs w:val="28"/>
          <w:lang w:val="en-US"/>
        </w:rPr>
        <w:t>Relaxation moment. Game «Who is faster»</w:t>
      </w:r>
    </w:p>
    <w:p w14:paraId="1A9E27E3" w14:textId="77777777" w:rsidR="00BD3CAE" w:rsidRPr="00C60FC5" w:rsidRDefault="00F01A4B" w:rsidP="00BD3CAE">
      <w:pPr>
        <w:pStyle w:val="a3"/>
        <w:spacing w:before="0" w:after="0"/>
        <w:ind w:firstLine="567"/>
        <w:contextualSpacing/>
        <w:jc w:val="both"/>
        <w:rPr>
          <w:color w:val="auto"/>
          <w:sz w:val="28"/>
          <w:szCs w:val="28"/>
          <w:lang w:val="en-US"/>
        </w:rPr>
      </w:pPr>
      <w:r w:rsidRPr="00C60FC5">
        <w:rPr>
          <w:color w:val="auto"/>
          <w:sz w:val="28"/>
          <w:szCs w:val="28"/>
          <w:lang w:val="en-US"/>
        </w:rPr>
        <w:t xml:space="preserve">- The text was not easy, so let's take a break. </w:t>
      </w:r>
      <w:proofErr w:type="gramStart"/>
      <w:r w:rsidRPr="00C60FC5">
        <w:rPr>
          <w:color w:val="auto"/>
          <w:sz w:val="28"/>
          <w:szCs w:val="28"/>
          <w:lang w:val="en-US"/>
        </w:rPr>
        <w:t>I'm</w:t>
      </w:r>
      <w:proofErr w:type="gramEnd"/>
      <w:r w:rsidRPr="00C60FC5">
        <w:rPr>
          <w:color w:val="auto"/>
          <w:sz w:val="28"/>
          <w:szCs w:val="28"/>
          <w:lang w:val="en-US"/>
        </w:rPr>
        <w:t xml:space="preserve"> going to ask you a few questions, and you </w:t>
      </w:r>
      <w:r w:rsidR="00BD3CAE" w:rsidRPr="00C60FC5">
        <w:rPr>
          <w:color w:val="auto"/>
          <w:sz w:val="28"/>
          <w:szCs w:val="28"/>
          <w:lang w:val="en-US"/>
        </w:rPr>
        <w:t>have to answer as quickly as possible. To answer you have to raise your hand.</w:t>
      </w:r>
    </w:p>
    <w:p w14:paraId="34D59A80" w14:textId="406CE7E3" w:rsidR="00F01A4B" w:rsidRPr="00C60FC5" w:rsidRDefault="00F01A4B" w:rsidP="00BD3CAE">
      <w:pPr>
        <w:pStyle w:val="a3"/>
        <w:spacing w:before="0" w:after="0"/>
        <w:ind w:firstLine="709"/>
        <w:contextualSpacing/>
        <w:jc w:val="both"/>
        <w:rPr>
          <w:color w:val="auto"/>
          <w:sz w:val="28"/>
          <w:szCs w:val="28"/>
          <w:lang w:val="en-US"/>
        </w:rPr>
      </w:pPr>
      <w:r w:rsidRPr="00C60FC5">
        <w:rPr>
          <w:color w:val="auto"/>
          <w:sz w:val="28"/>
          <w:szCs w:val="28"/>
          <w:lang w:val="en-US"/>
        </w:rPr>
        <w:t>What countries is Kazakhstan friends with?</w:t>
      </w:r>
    </w:p>
    <w:p w14:paraId="0194E01F" w14:textId="535F6FB4" w:rsidR="00F01A4B" w:rsidRPr="00C60FC5" w:rsidRDefault="00F01A4B" w:rsidP="00DD1B86">
      <w:pPr>
        <w:pStyle w:val="a3"/>
        <w:numPr>
          <w:ilvl w:val="0"/>
          <w:numId w:val="41"/>
        </w:numPr>
        <w:tabs>
          <w:tab w:val="left" w:pos="851"/>
          <w:tab w:val="left" w:pos="993"/>
        </w:tabs>
        <w:suppressAutoHyphens w:val="0"/>
        <w:overflowPunct/>
        <w:autoSpaceDN/>
        <w:spacing w:before="0" w:after="0"/>
        <w:ind w:left="0" w:firstLine="709"/>
        <w:contextualSpacing/>
        <w:jc w:val="both"/>
        <w:textAlignment w:val="auto"/>
        <w:rPr>
          <w:color w:val="auto"/>
          <w:sz w:val="28"/>
          <w:szCs w:val="28"/>
          <w:lang w:val="en-US"/>
        </w:rPr>
      </w:pPr>
      <w:r w:rsidRPr="00C60FC5">
        <w:rPr>
          <w:color w:val="auto"/>
          <w:sz w:val="28"/>
          <w:szCs w:val="28"/>
          <w:lang w:val="en-US"/>
        </w:rPr>
        <w:t>what international exhibition was held in our country?</w:t>
      </w:r>
    </w:p>
    <w:p w14:paraId="4766A60B" w14:textId="77777777" w:rsidR="00F01A4B" w:rsidRPr="00C60FC5" w:rsidRDefault="00F01A4B" w:rsidP="00DD1B86">
      <w:pPr>
        <w:pStyle w:val="a3"/>
        <w:numPr>
          <w:ilvl w:val="0"/>
          <w:numId w:val="41"/>
        </w:numPr>
        <w:tabs>
          <w:tab w:val="left" w:pos="851"/>
          <w:tab w:val="left" w:pos="993"/>
        </w:tabs>
        <w:suppressAutoHyphens w:val="0"/>
        <w:overflowPunct/>
        <w:autoSpaceDN/>
        <w:spacing w:before="0" w:after="0"/>
        <w:ind w:left="0" w:firstLine="709"/>
        <w:contextualSpacing/>
        <w:jc w:val="both"/>
        <w:textAlignment w:val="auto"/>
        <w:rPr>
          <w:color w:val="auto"/>
          <w:sz w:val="28"/>
          <w:szCs w:val="28"/>
        </w:rPr>
      </w:pPr>
      <w:r w:rsidRPr="00C60FC5">
        <w:rPr>
          <w:color w:val="auto"/>
          <w:sz w:val="28"/>
          <w:szCs w:val="28"/>
        </w:rPr>
        <w:t>Name 3 Kazakh writers.</w:t>
      </w:r>
    </w:p>
    <w:p w14:paraId="47FCCC9A" w14:textId="77777777" w:rsidR="00F01A4B" w:rsidRPr="00C60FC5" w:rsidRDefault="00F01A4B" w:rsidP="00DD1B86">
      <w:pPr>
        <w:pStyle w:val="a3"/>
        <w:numPr>
          <w:ilvl w:val="0"/>
          <w:numId w:val="41"/>
        </w:numPr>
        <w:tabs>
          <w:tab w:val="left" w:pos="851"/>
          <w:tab w:val="left" w:pos="993"/>
        </w:tabs>
        <w:suppressAutoHyphens w:val="0"/>
        <w:overflowPunct/>
        <w:autoSpaceDN/>
        <w:spacing w:before="0" w:after="0"/>
        <w:ind w:left="0" w:firstLine="709"/>
        <w:contextualSpacing/>
        <w:jc w:val="both"/>
        <w:textAlignment w:val="auto"/>
        <w:rPr>
          <w:color w:val="auto"/>
          <w:sz w:val="28"/>
          <w:szCs w:val="28"/>
        </w:rPr>
      </w:pPr>
      <w:r w:rsidRPr="00C60FC5">
        <w:rPr>
          <w:color w:val="auto"/>
          <w:sz w:val="28"/>
          <w:szCs w:val="28"/>
        </w:rPr>
        <w:t>Name 2 popular Kazakh songs.</w:t>
      </w:r>
    </w:p>
    <w:p w14:paraId="4841FA0D" w14:textId="77777777" w:rsidR="00F01A4B" w:rsidRPr="00C60FC5" w:rsidRDefault="00F01A4B" w:rsidP="00DD1B86">
      <w:pPr>
        <w:pStyle w:val="a3"/>
        <w:numPr>
          <w:ilvl w:val="0"/>
          <w:numId w:val="41"/>
        </w:numPr>
        <w:tabs>
          <w:tab w:val="left" w:pos="851"/>
          <w:tab w:val="left" w:pos="993"/>
        </w:tabs>
        <w:suppressAutoHyphens w:val="0"/>
        <w:overflowPunct/>
        <w:autoSpaceDN/>
        <w:spacing w:before="0" w:after="0"/>
        <w:ind w:left="0" w:firstLine="709"/>
        <w:contextualSpacing/>
        <w:jc w:val="both"/>
        <w:textAlignment w:val="auto"/>
        <w:rPr>
          <w:color w:val="auto"/>
          <w:sz w:val="28"/>
          <w:szCs w:val="28"/>
        </w:rPr>
      </w:pPr>
      <w:r w:rsidRPr="00C60FC5">
        <w:rPr>
          <w:color w:val="auto"/>
          <w:sz w:val="28"/>
          <w:szCs w:val="28"/>
        </w:rPr>
        <w:t>Name 1 Kazakh film.</w:t>
      </w:r>
    </w:p>
    <w:p w14:paraId="262290DA" w14:textId="77777777" w:rsidR="00F01A4B" w:rsidRPr="00C60FC5" w:rsidRDefault="00F01A4B" w:rsidP="005506E3">
      <w:pPr>
        <w:pStyle w:val="a3"/>
        <w:tabs>
          <w:tab w:val="left" w:pos="851"/>
        </w:tabs>
        <w:spacing w:before="0" w:after="0"/>
        <w:ind w:firstLine="709"/>
        <w:contextualSpacing/>
        <w:jc w:val="both"/>
        <w:rPr>
          <w:color w:val="auto"/>
          <w:sz w:val="28"/>
          <w:szCs w:val="28"/>
          <w:lang w:val="en-US"/>
        </w:rPr>
      </w:pPr>
      <w:r w:rsidRPr="00C60FC5">
        <w:rPr>
          <w:color w:val="auto"/>
          <w:sz w:val="28"/>
          <w:szCs w:val="28"/>
          <w:lang w:val="en-US"/>
        </w:rPr>
        <w:t>- You are all great, let's continue our lesson.</w:t>
      </w:r>
    </w:p>
    <w:p w14:paraId="171BC3A7" w14:textId="007475BC" w:rsidR="00F01A4B" w:rsidRPr="00C60FC5" w:rsidRDefault="00F01A4B" w:rsidP="005506E3">
      <w:pPr>
        <w:pStyle w:val="a3"/>
        <w:spacing w:before="0" w:after="0"/>
        <w:ind w:firstLine="709"/>
        <w:contextualSpacing/>
        <w:jc w:val="both"/>
        <w:rPr>
          <w:color w:val="auto"/>
          <w:sz w:val="28"/>
          <w:szCs w:val="28"/>
          <w:lang w:val="en-US"/>
        </w:rPr>
      </w:pPr>
      <w:r w:rsidRPr="00C60FC5">
        <w:rPr>
          <w:color w:val="auto"/>
          <w:sz w:val="28"/>
          <w:szCs w:val="28"/>
          <w:lang w:val="kk-KZ"/>
        </w:rPr>
        <w:t xml:space="preserve">Task </w:t>
      </w:r>
      <w:r w:rsidRPr="00C60FC5">
        <w:rPr>
          <w:color w:val="auto"/>
          <w:sz w:val="28"/>
          <w:szCs w:val="28"/>
          <w:lang w:val="en-US"/>
        </w:rPr>
        <w:t>2</w:t>
      </w:r>
      <w:r w:rsidRPr="00C60FC5">
        <w:rPr>
          <w:color w:val="auto"/>
          <w:sz w:val="28"/>
          <w:szCs w:val="28"/>
          <w:lang w:val="kk-KZ"/>
        </w:rPr>
        <w:t>.</w:t>
      </w:r>
      <w:r w:rsidRPr="00C60FC5">
        <w:rPr>
          <w:color w:val="auto"/>
          <w:sz w:val="28"/>
          <w:szCs w:val="28"/>
          <w:lang w:val="en-US"/>
        </w:rPr>
        <w:t xml:space="preserve"> Group work</w:t>
      </w:r>
    </w:p>
    <w:p w14:paraId="1F2DA9F3" w14:textId="032DA679" w:rsidR="00F01A4B" w:rsidRPr="00C60FC5" w:rsidRDefault="00BD3CAE" w:rsidP="00BD3CAE">
      <w:pPr>
        <w:pStyle w:val="a3"/>
        <w:spacing w:before="0" w:after="0"/>
        <w:ind w:firstLine="567"/>
        <w:contextualSpacing/>
        <w:jc w:val="both"/>
        <w:rPr>
          <w:color w:val="auto"/>
          <w:sz w:val="28"/>
          <w:szCs w:val="28"/>
          <w:lang w:val="en-US"/>
        </w:rPr>
      </w:pPr>
      <w:r w:rsidRPr="00C60FC5">
        <w:rPr>
          <w:noProof/>
          <w:color w:val="auto"/>
          <w:sz w:val="28"/>
          <w:szCs w:val="28"/>
        </w:rPr>
        <w:drawing>
          <wp:anchor distT="0" distB="0" distL="114300" distR="114300" simplePos="0" relativeHeight="251660288" behindDoc="1" locked="0" layoutInCell="1" allowOverlap="1" wp14:anchorId="7B7F0283" wp14:editId="0A139861">
            <wp:simplePos x="0" y="0"/>
            <wp:positionH relativeFrom="margin">
              <wp:posOffset>17145</wp:posOffset>
            </wp:positionH>
            <wp:positionV relativeFrom="paragraph">
              <wp:posOffset>283845</wp:posOffset>
            </wp:positionV>
            <wp:extent cx="2941320" cy="1767205"/>
            <wp:effectExtent l="0" t="0" r="0" b="4445"/>
            <wp:wrapTight wrapText="bothSides">
              <wp:wrapPolygon edited="0">
                <wp:start x="0" y="0"/>
                <wp:lineTo x="0" y="21421"/>
                <wp:lineTo x="21404" y="21421"/>
                <wp:lineTo x="21404" y="0"/>
                <wp:lineTo x="0" y="0"/>
              </wp:wrapPolygon>
            </wp:wrapTight>
            <wp:docPr id="60" name="Рисунок 60" descr="Слай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лайд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1320" cy="176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F01A4B" w:rsidRPr="00C60FC5">
        <w:rPr>
          <w:color w:val="auto"/>
          <w:sz w:val="28"/>
          <w:szCs w:val="28"/>
          <w:lang w:val="en-US"/>
        </w:rPr>
        <w:t xml:space="preserve">- </w:t>
      </w:r>
      <w:r w:rsidRPr="00C60FC5">
        <w:rPr>
          <w:color w:val="auto"/>
          <w:sz w:val="28"/>
          <w:szCs w:val="28"/>
          <w:lang w:val="en-US"/>
        </w:rPr>
        <w:t>Now we will again use lottery to choose topics for each group. Then you will present your ideas to the class.</w:t>
      </w:r>
    </w:p>
    <w:p w14:paraId="35DD7F4F" w14:textId="69C9F0F4" w:rsidR="00F01A4B" w:rsidRPr="00C60FC5" w:rsidRDefault="00F01A4B" w:rsidP="005506E3">
      <w:pPr>
        <w:ind w:firstLine="709"/>
        <w:contextualSpacing/>
        <w:jc w:val="both"/>
        <w:rPr>
          <w:sz w:val="28"/>
          <w:szCs w:val="28"/>
          <w:shd w:val="clear" w:color="auto" w:fill="FFFFFF"/>
          <w:lang w:val="en-US"/>
        </w:rPr>
      </w:pPr>
      <w:r w:rsidRPr="00C60FC5">
        <w:rPr>
          <w:i/>
          <w:sz w:val="28"/>
          <w:szCs w:val="28"/>
          <w:shd w:val="clear" w:color="auto" w:fill="FFFFFF"/>
          <w:lang w:val="en-US"/>
        </w:rPr>
        <w:t>Task</w:t>
      </w:r>
      <w:r w:rsidRPr="00C60FC5">
        <w:rPr>
          <w:i/>
          <w:sz w:val="28"/>
          <w:szCs w:val="28"/>
          <w:lang w:val="en-US"/>
        </w:rPr>
        <w:t xml:space="preserve"> </w:t>
      </w:r>
      <w:r w:rsidRPr="00C60FC5">
        <w:rPr>
          <w:i/>
          <w:sz w:val="28"/>
          <w:szCs w:val="28"/>
          <w:shd w:val="clear" w:color="auto" w:fill="FFFFFF"/>
          <w:lang w:val="en-US"/>
        </w:rPr>
        <w:t>for group 1.</w:t>
      </w:r>
      <w:r w:rsidRPr="00C60FC5">
        <w:rPr>
          <w:sz w:val="28"/>
          <w:szCs w:val="28"/>
          <w:shd w:val="clear" w:color="auto" w:fill="FFFFFF"/>
          <w:lang w:val="en-US"/>
        </w:rPr>
        <w:t xml:space="preserve"> Research of Kazakh musical instruments:</w:t>
      </w:r>
    </w:p>
    <w:p w14:paraId="0D69BDBD" w14:textId="6AE1E2E1" w:rsidR="00F01A4B" w:rsidRPr="00C60FC5" w:rsidRDefault="00F01A4B" w:rsidP="005506E3">
      <w:pPr>
        <w:ind w:firstLine="709"/>
        <w:contextualSpacing/>
        <w:jc w:val="both"/>
        <w:rPr>
          <w:sz w:val="28"/>
          <w:szCs w:val="28"/>
          <w:shd w:val="clear" w:color="auto" w:fill="FFFFFF"/>
          <w:lang w:val="en-US"/>
        </w:rPr>
      </w:pPr>
      <w:r w:rsidRPr="00C60FC5">
        <w:rPr>
          <w:sz w:val="28"/>
          <w:szCs w:val="28"/>
          <w:shd w:val="clear" w:color="auto" w:fill="FFFFFF"/>
          <w:lang w:val="en-US"/>
        </w:rPr>
        <w:t>Students should choose one traditional musical instrument from Kazakhstan (for example, dombra or kobyz) and study its history, construction and ways of playing.</w:t>
      </w:r>
    </w:p>
    <w:p w14:paraId="2CA0AC71" w14:textId="77777777" w:rsidR="00F01A4B" w:rsidRPr="00C60FC5" w:rsidRDefault="00F01A4B" w:rsidP="005506E3">
      <w:pPr>
        <w:ind w:firstLine="709"/>
        <w:contextualSpacing/>
        <w:jc w:val="both"/>
        <w:rPr>
          <w:sz w:val="28"/>
          <w:szCs w:val="28"/>
          <w:shd w:val="clear" w:color="auto" w:fill="FFFFFF"/>
          <w:lang w:val="en-US"/>
        </w:rPr>
      </w:pPr>
      <w:r w:rsidRPr="00C60FC5">
        <w:rPr>
          <w:sz w:val="28"/>
          <w:szCs w:val="28"/>
          <w:shd w:val="clear" w:color="auto" w:fill="FFFFFF"/>
          <w:lang w:val="en-US"/>
        </w:rPr>
        <w:t>Then prepare a short presentation about the chosen instrument, role in Kazakh music and examples of famous performers.</w:t>
      </w:r>
    </w:p>
    <w:p w14:paraId="2B04280B" w14:textId="77777777" w:rsidR="00F01A4B" w:rsidRPr="00C60FC5" w:rsidRDefault="00F01A4B" w:rsidP="005506E3">
      <w:pPr>
        <w:ind w:firstLine="709"/>
        <w:contextualSpacing/>
        <w:jc w:val="both"/>
        <w:rPr>
          <w:sz w:val="28"/>
          <w:szCs w:val="28"/>
          <w:lang w:val="en-US"/>
        </w:rPr>
      </w:pPr>
      <w:r w:rsidRPr="00C60FC5">
        <w:rPr>
          <w:i/>
          <w:sz w:val="28"/>
          <w:szCs w:val="28"/>
          <w:lang w:val="en-US"/>
        </w:rPr>
        <w:t>Task for group 2.</w:t>
      </w:r>
      <w:r w:rsidRPr="00C60FC5">
        <w:rPr>
          <w:sz w:val="28"/>
          <w:szCs w:val="28"/>
          <w:lang w:val="en-US"/>
        </w:rPr>
        <w:t xml:space="preserve"> Creation of Kazakhstani fashion collection:</w:t>
      </w:r>
    </w:p>
    <w:p w14:paraId="5981024A" w14:textId="77777777" w:rsidR="00F01A4B" w:rsidRPr="00C60FC5" w:rsidRDefault="00F01A4B" w:rsidP="005506E3">
      <w:pPr>
        <w:ind w:firstLine="709"/>
        <w:contextualSpacing/>
        <w:jc w:val="both"/>
        <w:rPr>
          <w:sz w:val="28"/>
          <w:szCs w:val="28"/>
          <w:lang w:val="en-US"/>
        </w:rPr>
      </w:pPr>
      <w:r w:rsidRPr="00C60FC5">
        <w:rPr>
          <w:sz w:val="28"/>
          <w:szCs w:val="28"/>
          <w:lang w:val="en-US"/>
        </w:rPr>
        <w:t>Students should design their own fashion collection inspired by Kazakh culture and traditions.</w:t>
      </w:r>
    </w:p>
    <w:p w14:paraId="2DD48F71" w14:textId="77777777" w:rsidR="00BD3CAE" w:rsidRPr="00C60FC5" w:rsidRDefault="00BD3CAE" w:rsidP="00BD3CAE">
      <w:pPr>
        <w:ind w:firstLine="567"/>
        <w:contextualSpacing/>
        <w:jc w:val="both"/>
        <w:rPr>
          <w:sz w:val="28"/>
          <w:szCs w:val="28"/>
          <w:lang w:val="en-US"/>
        </w:rPr>
      </w:pPr>
      <w:r w:rsidRPr="00C60FC5">
        <w:rPr>
          <w:sz w:val="28"/>
          <w:szCs w:val="28"/>
          <w:lang w:val="en-US"/>
        </w:rPr>
        <w:t>Then draw sketches of their models, describe the materials used and explain what elements of Kazakh culture inspired them to create the collection.</w:t>
      </w:r>
    </w:p>
    <w:p w14:paraId="053C15FE" w14:textId="77777777" w:rsidR="00F01A4B" w:rsidRPr="00C60FC5" w:rsidRDefault="00F01A4B" w:rsidP="005506E3">
      <w:pPr>
        <w:ind w:firstLine="709"/>
        <w:contextualSpacing/>
        <w:jc w:val="both"/>
        <w:rPr>
          <w:sz w:val="28"/>
          <w:szCs w:val="28"/>
          <w:lang w:val="en-US"/>
        </w:rPr>
      </w:pPr>
      <w:r w:rsidRPr="00C60FC5">
        <w:rPr>
          <w:i/>
          <w:sz w:val="28"/>
          <w:szCs w:val="28"/>
          <w:lang w:val="en-US"/>
        </w:rPr>
        <w:t>Task for group 3.</w:t>
      </w:r>
      <w:r w:rsidRPr="00C60FC5">
        <w:rPr>
          <w:sz w:val="28"/>
          <w:szCs w:val="28"/>
          <w:lang w:val="en-US"/>
        </w:rPr>
        <w:t xml:space="preserve"> </w:t>
      </w:r>
      <w:r w:rsidRPr="00C60FC5">
        <w:rPr>
          <w:sz w:val="28"/>
          <w:szCs w:val="28"/>
          <w:shd w:val="clear" w:color="auto" w:fill="FFFFFF"/>
          <w:lang w:val="en-US"/>
        </w:rPr>
        <w:t>Comparison of cultural aspects:</w:t>
      </w:r>
    </w:p>
    <w:p w14:paraId="6D2463C6" w14:textId="0F29AD66" w:rsidR="00F01A4B" w:rsidRPr="00C60FC5" w:rsidRDefault="00BD3CAE" w:rsidP="005506E3">
      <w:pPr>
        <w:ind w:firstLine="709"/>
        <w:contextualSpacing/>
        <w:jc w:val="both"/>
        <w:rPr>
          <w:sz w:val="28"/>
          <w:szCs w:val="28"/>
          <w:lang w:val="en-US"/>
        </w:rPr>
      </w:pPr>
      <w:r w:rsidRPr="00C60FC5">
        <w:rPr>
          <w:sz w:val="28"/>
          <w:szCs w:val="28"/>
          <w:lang w:val="en-US"/>
        </w:rPr>
        <w:t xml:space="preserve">Students </w:t>
      </w:r>
      <w:r w:rsidR="00F01A4B" w:rsidRPr="00C60FC5">
        <w:rPr>
          <w:sz w:val="28"/>
          <w:szCs w:val="28"/>
          <w:lang w:val="en-US"/>
        </w:rPr>
        <w:t>should compare Kazakh culture with the culture of other countries or regions of the world.</w:t>
      </w:r>
    </w:p>
    <w:p w14:paraId="28148D1B" w14:textId="77777777" w:rsidR="00F01A4B" w:rsidRPr="00C60FC5" w:rsidRDefault="00F01A4B" w:rsidP="005506E3">
      <w:pPr>
        <w:ind w:firstLine="709"/>
        <w:contextualSpacing/>
        <w:jc w:val="both"/>
        <w:rPr>
          <w:sz w:val="28"/>
          <w:szCs w:val="28"/>
          <w:lang w:val="en-US"/>
        </w:rPr>
      </w:pPr>
      <w:r w:rsidRPr="00C60FC5">
        <w:rPr>
          <w:sz w:val="28"/>
          <w:szCs w:val="28"/>
          <w:lang w:val="en-US"/>
        </w:rPr>
        <w:t>It is necessary to explore and compare the features of the traditions, the cuisine of the culture of Kazakhstan with the culture of the chosen country.</w:t>
      </w:r>
    </w:p>
    <w:p w14:paraId="3776071F" w14:textId="77777777" w:rsidR="00F01A4B" w:rsidRPr="00C60FC5" w:rsidRDefault="00F01A4B" w:rsidP="005506E3">
      <w:pPr>
        <w:ind w:firstLine="709"/>
        <w:contextualSpacing/>
        <w:jc w:val="both"/>
        <w:rPr>
          <w:sz w:val="28"/>
          <w:szCs w:val="28"/>
          <w:shd w:val="clear" w:color="auto" w:fill="FFFFFF"/>
          <w:lang w:val="en-US"/>
        </w:rPr>
      </w:pPr>
      <w:r w:rsidRPr="00C60FC5">
        <w:rPr>
          <w:sz w:val="28"/>
          <w:szCs w:val="28"/>
          <w:lang w:val="en-US"/>
        </w:rPr>
        <w:t>Then create a presentation where they present their findings and make generalizations about similar and different aspects of cultures.</w:t>
      </w:r>
    </w:p>
    <w:p w14:paraId="45FC0096" w14:textId="77777777" w:rsidR="00F01A4B" w:rsidRPr="00C60FC5" w:rsidRDefault="00F01A4B" w:rsidP="005506E3">
      <w:pPr>
        <w:pStyle w:val="a3"/>
        <w:spacing w:before="0" w:after="0"/>
        <w:ind w:firstLine="709"/>
        <w:contextualSpacing/>
        <w:jc w:val="both"/>
        <w:rPr>
          <w:color w:val="auto"/>
          <w:sz w:val="28"/>
          <w:szCs w:val="28"/>
          <w:lang w:val="en-US"/>
        </w:rPr>
      </w:pPr>
      <w:r w:rsidRPr="00C60FC5">
        <w:rPr>
          <w:color w:val="auto"/>
          <w:sz w:val="28"/>
          <w:szCs w:val="28"/>
          <w:lang w:val="en-US"/>
        </w:rPr>
        <w:t xml:space="preserve">- Good job! </w:t>
      </w:r>
    </w:p>
    <w:p w14:paraId="6FAF498A" w14:textId="77777777" w:rsidR="00F01A4B" w:rsidRPr="00C60FC5" w:rsidRDefault="00F01A4B" w:rsidP="005506E3">
      <w:pPr>
        <w:pStyle w:val="a3"/>
        <w:spacing w:before="0" w:after="0"/>
        <w:ind w:firstLine="709"/>
        <w:contextualSpacing/>
        <w:jc w:val="both"/>
        <w:rPr>
          <w:color w:val="auto"/>
          <w:sz w:val="28"/>
          <w:szCs w:val="28"/>
          <w:lang w:val="en-US"/>
        </w:rPr>
      </w:pPr>
      <w:r w:rsidRPr="00C60FC5">
        <w:rPr>
          <w:color w:val="auto"/>
          <w:sz w:val="28"/>
          <w:szCs w:val="28"/>
          <w:lang w:val="kk-KZ"/>
        </w:rPr>
        <w:t>Reflection</w:t>
      </w:r>
    </w:p>
    <w:p w14:paraId="32A5252D" w14:textId="64AE0498" w:rsidR="00F01A4B" w:rsidRPr="00C60FC5" w:rsidRDefault="00F01A4B" w:rsidP="005506E3">
      <w:pPr>
        <w:pStyle w:val="a3"/>
        <w:spacing w:before="0" w:after="0"/>
        <w:ind w:firstLine="709"/>
        <w:contextualSpacing/>
        <w:jc w:val="both"/>
        <w:rPr>
          <w:color w:val="auto"/>
          <w:sz w:val="28"/>
          <w:szCs w:val="28"/>
          <w:lang w:val="en-US"/>
        </w:rPr>
      </w:pPr>
      <w:r w:rsidRPr="00C60FC5">
        <w:rPr>
          <w:noProof/>
          <w:color w:val="auto"/>
          <w:sz w:val="28"/>
          <w:szCs w:val="28"/>
        </w:rPr>
        <w:drawing>
          <wp:anchor distT="0" distB="0" distL="114300" distR="114300" simplePos="0" relativeHeight="251668480" behindDoc="1" locked="0" layoutInCell="1" allowOverlap="1" wp14:anchorId="52904636" wp14:editId="73B205C2">
            <wp:simplePos x="0" y="0"/>
            <wp:positionH relativeFrom="column">
              <wp:posOffset>3016885</wp:posOffset>
            </wp:positionH>
            <wp:positionV relativeFrom="paragraph">
              <wp:posOffset>88265</wp:posOffset>
            </wp:positionV>
            <wp:extent cx="3088005" cy="1737995"/>
            <wp:effectExtent l="0" t="0" r="0" b="0"/>
            <wp:wrapTight wrapText="bothSides">
              <wp:wrapPolygon edited="0">
                <wp:start x="0" y="0"/>
                <wp:lineTo x="0" y="21308"/>
                <wp:lineTo x="21453" y="21308"/>
                <wp:lineTo x="21453" y="0"/>
                <wp:lineTo x="0" y="0"/>
              </wp:wrapPolygon>
            </wp:wrapTight>
            <wp:docPr id="59" name="Рисунок 59" descr="Слайд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Слайд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8005" cy="173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FC5">
        <w:rPr>
          <w:color w:val="auto"/>
          <w:sz w:val="28"/>
          <w:szCs w:val="28"/>
          <w:lang w:val="en-US"/>
        </w:rPr>
        <w:t>- In general, modern Kazakh culture is actively developing and finding its place in the global world. It combines traditional elements with contemporary influences, reflecting the richness and diversity of Kazakhstan's cultural and identity.</w:t>
      </w:r>
    </w:p>
    <w:p w14:paraId="6D00A93C" w14:textId="77777777" w:rsidR="00BD3CAE" w:rsidRPr="00C60FC5" w:rsidRDefault="00BD3CAE" w:rsidP="00BD3CAE">
      <w:pPr>
        <w:pStyle w:val="a3"/>
        <w:spacing w:before="0" w:after="0"/>
        <w:ind w:firstLine="567"/>
        <w:contextualSpacing/>
        <w:jc w:val="both"/>
        <w:rPr>
          <w:color w:val="auto"/>
          <w:sz w:val="28"/>
          <w:szCs w:val="28"/>
          <w:lang w:val="en-US"/>
        </w:rPr>
      </w:pPr>
      <w:r w:rsidRPr="00C60FC5">
        <w:rPr>
          <w:color w:val="auto"/>
          <w:sz w:val="28"/>
          <w:szCs w:val="28"/>
          <w:lang w:val="en-US"/>
        </w:rPr>
        <w:t>The teacher asks to draw conclusions and share their opinions with the whole class.</w:t>
      </w:r>
    </w:p>
    <w:p w14:paraId="21A3EBCE" w14:textId="77777777" w:rsidR="00F01A4B" w:rsidRPr="00C60FC5" w:rsidRDefault="00F01A4B" w:rsidP="005506E3">
      <w:pPr>
        <w:pStyle w:val="a3"/>
        <w:spacing w:before="0" w:after="0"/>
        <w:ind w:firstLine="709"/>
        <w:contextualSpacing/>
        <w:jc w:val="both"/>
        <w:rPr>
          <w:color w:val="auto"/>
          <w:sz w:val="28"/>
          <w:szCs w:val="28"/>
        </w:rPr>
      </w:pPr>
      <w:r w:rsidRPr="00C60FC5">
        <w:rPr>
          <w:color w:val="auto"/>
          <w:sz w:val="28"/>
          <w:szCs w:val="28"/>
          <w:lang w:val="kk-KZ"/>
        </w:rPr>
        <w:t>-Okey, thank you for the lesson. Goodbye, my friends</w:t>
      </w:r>
    </w:p>
    <w:p w14:paraId="3FC019FC" w14:textId="0361C1BF" w:rsidR="00F01A4B" w:rsidRPr="00C60FC5" w:rsidRDefault="00F01A4B" w:rsidP="005506E3">
      <w:pPr>
        <w:ind w:firstLine="709"/>
        <w:contextualSpacing/>
        <w:jc w:val="both"/>
        <w:rPr>
          <w:bCs/>
          <w:i/>
          <w:iCs/>
          <w:sz w:val="28"/>
          <w:szCs w:val="28"/>
        </w:rPr>
      </w:pPr>
      <w:r w:rsidRPr="00C60FC5">
        <w:rPr>
          <w:bCs/>
          <w:i/>
          <w:iCs/>
          <w:sz w:val="28"/>
          <w:szCs w:val="28"/>
        </w:rPr>
        <w:t>Пример 3</w:t>
      </w:r>
    </w:p>
    <w:p w14:paraId="58527F5F" w14:textId="35DD31D8" w:rsidR="00233737" w:rsidRPr="00C60FC5" w:rsidRDefault="00233737" w:rsidP="005506E3">
      <w:pPr>
        <w:ind w:firstLine="709"/>
        <w:contextualSpacing/>
        <w:jc w:val="both"/>
        <w:rPr>
          <w:sz w:val="28"/>
          <w:szCs w:val="28"/>
        </w:rPr>
      </w:pPr>
      <w:r w:rsidRPr="00C60FC5">
        <w:rPr>
          <w:sz w:val="28"/>
          <w:szCs w:val="28"/>
        </w:rPr>
        <w:t>План урока английского языка (приводим только учебные материалы)</w:t>
      </w:r>
    </w:p>
    <w:p w14:paraId="206E647E" w14:textId="77777777" w:rsidR="00707F5B" w:rsidRPr="00C60FC5" w:rsidRDefault="00233737" w:rsidP="005506E3">
      <w:pPr>
        <w:ind w:firstLine="709"/>
        <w:contextualSpacing/>
        <w:jc w:val="both"/>
        <w:rPr>
          <w:sz w:val="28"/>
          <w:szCs w:val="28"/>
        </w:rPr>
      </w:pPr>
      <w:r w:rsidRPr="00C60FC5">
        <w:rPr>
          <w:sz w:val="28"/>
          <w:szCs w:val="28"/>
        </w:rPr>
        <w:t>Класс: 6</w:t>
      </w:r>
    </w:p>
    <w:p w14:paraId="6F0A0FCC" w14:textId="2CF198D5" w:rsidR="00233737" w:rsidRPr="00C60FC5" w:rsidRDefault="00707F5B" w:rsidP="005506E3">
      <w:pPr>
        <w:ind w:firstLine="709"/>
        <w:contextualSpacing/>
        <w:jc w:val="both"/>
        <w:rPr>
          <w:rFonts w:eastAsia="Calibri"/>
          <w:iCs/>
          <w:sz w:val="28"/>
          <w:szCs w:val="28"/>
          <w:lang w:val="kk-KZ" w:eastAsia="en-GB"/>
        </w:rPr>
      </w:pPr>
      <w:r w:rsidRPr="00C60FC5">
        <w:rPr>
          <w:sz w:val="28"/>
          <w:szCs w:val="28"/>
        </w:rPr>
        <w:t>Задание 1.</w:t>
      </w:r>
      <w:r w:rsidRPr="00C60FC5">
        <w:rPr>
          <w:i/>
          <w:iCs/>
          <w:sz w:val="28"/>
          <w:szCs w:val="28"/>
        </w:rPr>
        <w:t xml:space="preserve"> </w:t>
      </w:r>
      <w:r w:rsidR="00233737" w:rsidRPr="00C60FC5">
        <w:rPr>
          <w:rFonts w:eastAsia="Calibri"/>
          <w:iCs/>
          <w:sz w:val="28"/>
          <w:szCs w:val="28"/>
          <w:lang w:val="kk-KZ" w:eastAsia="en-GB"/>
        </w:rPr>
        <w:t>Прочитайте пословицы о Родине и соотнесите их с русским эквивалентом</w:t>
      </w:r>
      <w:r w:rsidR="007907EC" w:rsidRPr="00C60FC5">
        <w:rPr>
          <w:rFonts w:eastAsia="Calibri"/>
          <w:iCs/>
          <w:sz w:val="28"/>
          <w:szCs w:val="28"/>
          <w:lang w:val="kk-KZ" w:eastAsia="en-GB"/>
        </w:rPr>
        <w:t>.</w:t>
      </w:r>
    </w:p>
    <w:tbl>
      <w:tblPr>
        <w:tblW w:w="9355" w:type="dxa"/>
        <w:tblLook w:val="04A0" w:firstRow="1" w:lastRow="0" w:firstColumn="1" w:lastColumn="0" w:noHBand="0" w:noVBand="1"/>
      </w:tblPr>
      <w:tblGrid>
        <w:gridCol w:w="5100"/>
        <w:gridCol w:w="4255"/>
      </w:tblGrid>
      <w:tr w:rsidR="00707552" w:rsidRPr="00C60FC5" w14:paraId="6D2AA3CC" w14:textId="77777777" w:rsidTr="00855BC7">
        <w:tc>
          <w:tcPr>
            <w:tcW w:w="5100" w:type="dxa"/>
            <w:tcBorders>
              <w:right w:val="single" w:sz="4" w:space="0" w:color="auto"/>
            </w:tcBorders>
            <w:shd w:val="clear" w:color="auto" w:fill="auto"/>
          </w:tcPr>
          <w:p w14:paraId="0AF409E4" w14:textId="031D7C28" w:rsidR="00233737" w:rsidRPr="00C60FC5" w:rsidRDefault="00233737" w:rsidP="00DD1B86">
            <w:pPr>
              <w:contextualSpacing/>
              <w:rPr>
                <w:rFonts w:eastAsia="Calibri"/>
                <w:sz w:val="28"/>
                <w:szCs w:val="28"/>
                <w:lang w:val="en-US" w:eastAsia="en-GB"/>
              </w:rPr>
            </w:pPr>
            <w:r w:rsidRPr="00C60FC5">
              <w:rPr>
                <w:sz w:val="28"/>
                <w:szCs w:val="28"/>
                <w:lang w:val="en-US"/>
              </w:rPr>
              <w:t>East or west home is best!</w:t>
            </w:r>
            <w:r w:rsidR="00814971" w:rsidRPr="00C60FC5">
              <w:rPr>
                <w:sz w:val="28"/>
                <w:szCs w:val="28"/>
                <w:lang w:val="en-US"/>
              </w:rPr>
              <w:t xml:space="preserve"> </w:t>
            </w:r>
          </w:p>
        </w:tc>
        <w:tc>
          <w:tcPr>
            <w:tcW w:w="4255" w:type="dxa"/>
            <w:tcBorders>
              <w:left w:val="single" w:sz="4" w:space="0" w:color="auto"/>
            </w:tcBorders>
            <w:shd w:val="clear" w:color="auto" w:fill="auto"/>
          </w:tcPr>
          <w:p w14:paraId="4F2C2F97" w14:textId="77777777" w:rsidR="00233737" w:rsidRPr="00C60FC5" w:rsidRDefault="00233737" w:rsidP="00DD1B86">
            <w:pPr>
              <w:contextualSpacing/>
              <w:rPr>
                <w:sz w:val="28"/>
                <w:szCs w:val="28"/>
                <w:lang w:eastAsia="en-GB"/>
              </w:rPr>
            </w:pPr>
            <w:r w:rsidRPr="00C60FC5">
              <w:rPr>
                <w:sz w:val="28"/>
                <w:szCs w:val="28"/>
              </w:rPr>
              <w:t xml:space="preserve">Дома и солома съедома </w:t>
            </w:r>
          </w:p>
        </w:tc>
      </w:tr>
      <w:tr w:rsidR="00707552" w:rsidRPr="00C60FC5" w14:paraId="255E5BC4" w14:textId="77777777" w:rsidTr="00855BC7">
        <w:tc>
          <w:tcPr>
            <w:tcW w:w="5100" w:type="dxa"/>
            <w:tcBorders>
              <w:right w:val="single" w:sz="4" w:space="0" w:color="auto"/>
            </w:tcBorders>
            <w:shd w:val="clear" w:color="auto" w:fill="auto"/>
          </w:tcPr>
          <w:p w14:paraId="17DAB130" w14:textId="77777777" w:rsidR="00233737" w:rsidRPr="00C60FC5" w:rsidRDefault="00233737" w:rsidP="00DD1B86">
            <w:pPr>
              <w:contextualSpacing/>
              <w:rPr>
                <w:sz w:val="28"/>
                <w:szCs w:val="28"/>
                <w:lang w:val="en-US"/>
              </w:rPr>
            </w:pPr>
            <w:r w:rsidRPr="00C60FC5">
              <w:rPr>
                <w:sz w:val="28"/>
                <w:szCs w:val="28"/>
                <w:lang w:val="en-US"/>
              </w:rPr>
              <w:t>Dry bread at home is better than roast meat abroad</w:t>
            </w:r>
          </w:p>
        </w:tc>
        <w:tc>
          <w:tcPr>
            <w:tcW w:w="4255" w:type="dxa"/>
            <w:tcBorders>
              <w:left w:val="single" w:sz="4" w:space="0" w:color="auto"/>
            </w:tcBorders>
            <w:shd w:val="clear" w:color="auto" w:fill="auto"/>
          </w:tcPr>
          <w:p w14:paraId="3BCC3D74" w14:textId="77777777" w:rsidR="00233737" w:rsidRPr="00C60FC5" w:rsidRDefault="00233737" w:rsidP="00DD1B86">
            <w:pPr>
              <w:contextualSpacing/>
              <w:rPr>
                <w:sz w:val="28"/>
                <w:szCs w:val="28"/>
              </w:rPr>
            </w:pPr>
            <w:r w:rsidRPr="00C60FC5">
              <w:rPr>
                <w:sz w:val="28"/>
                <w:szCs w:val="28"/>
              </w:rPr>
              <w:t>Мой дом - моя крепость</w:t>
            </w:r>
          </w:p>
        </w:tc>
      </w:tr>
      <w:tr w:rsidR="00707552" w:rsidRPr="00C60FC5" w14:paraId="391FC390" w14:textId="77777777" w:rsidTr="00855BC7">
        <w:trPr>
          <w:trHeight w:val="540"/>
        </w:trPr>
        <w:tc>
          <w:tcPr>
            <w:tcW w:w="5100" w:type="dxa"/>
            <w:tcBorders>
              <w:right w:val="single" w:sz="4" w:space="0" w:color="auto"/>
            </w:tcBorders>
            <w:shd w:val="clear" w:color="auto" w:fill="auto"/>
          </w:tcPr>
          <w:p w14:paraId="2FF332C4" w14:textId="71860971" w:rsidR="00233737" w:rsidRPr="00C60FC5" w:rsidRDefault="00233737" w:rsidP="00DD1B86">
            <w:pPr>
              <w:contextualSpacing/>
              <w:rPr>
                <w:sz w:val="28"/>
                <w:szCs w:val="28"/>
                <w:lang w:val="en-US"/>
              </w:rPr>
            </w:pPr>
            <w:r w:rsidRPr="00C60FC5">
              <w:rPr>
                <w:sz w:val="28"/>
                <w:szCs w:val="28"/>
                <w:lang w:val="en-US"/>
              </w:rPr>
              <w:t>An Englishman's house is his castle.</w:t>
            </w:r>
            <w:r w:rsidR="00814971" w:rsidRPr="00C60FC5">
              <w:rPr>
                <w:sz w:val="28"/>
                <w:szCs w:val="28"/>
                <w:lang w:val="en-US"/>
              </w:rPr>
              <w:t xml:space="preserve"> </w:t>
            </w:r>
          </w:p>
        </w:tc>
        <w:tc>
          <w:tcPr>
            <w:tcW w:w="4255" w:type="dxa"/>
            <w:tcBorders>
              <w:left w:val="single" w:sz="4" w:space="0" w:color="auto"/>
            </w:tcBorders>
            <w:shd w:val="clear" w:color="auto" w:fill="auto"/>
          </w:tcPr>
          <w:p w14:paraId="1FEF4466" w14:textId="77777777" w:rsidR="00233737" w:rsidRPr="00C60FC5" w:rsidRDefault="00233737" w:rsidP="00DD1B86">
            <w:pPr>
              <w:contextualSpacing/>
              <w:rPr>
                <w:sz w:val="28"/>
                <w:szCs w:val="28"/>
              </w:rPr>
            </w:pPr>
            <w:r w:rsidRPr="00C60FC5">
              <w:rPr>
                <w:sz w:val="28"/>
                <w:szCs w:val="28"/>
              </w:rPr>
              <w:t>В гостях хорошо, а дома лучше</w:t>
            </w:r>
          </w:p>
        </w:tc>
      </w:tr>
    </w:tbl>
    <w:p w14:paraId="31E74629" w14:textId="3210BFF9" w:rsidR="00EA2DB4" w:rsidRPr="00C60FC5" w:rsidRDefault="00EA2DB4" w:rsidP="005506E3">
      <w:pPr>
        <w:ind w:firstLine="709"/>
        <w:contextualSpacing/>
        <w:rPr>
          <w:bCs/>
          <w:sz w:val="28"/>
          <w:szCs w:val="28"/>
          <w:u w:val="single"/>
          <w:lang w:eastAsia="en-GB"/>
        </w:rPr>
      </w:pPr>
      <w:r w:rsidRPr="00C60FC5">
        <w:rPr>
          <w:b/>
          <w:noProof/>
          <w:sz w:val="28"/>
          <w:szCs w:val="28"/>
        </w:rPr>
        <w:drawing>
          <wp:anchor distT="0" distB="0" distL="114300" distR="114300" simplePos="0" relativeHeight="251672576" behindDoc="1" locked="0" layoutInCell="1" allowOverlap="1" wp14:anchorId="54BDA103" wp14:editId="0F93CF3A">
            <wp:simplePos x="0" y="0"/>
            <wp:positionH relativeFrom="column">
              <wp:posOffset>192405</wp:posOffset>
            </wp:positionH>
            <wp:positionV relativeFrom="paragraph">
              <wp:posOffset>3810</wp:posOffset>
            </wp:positionV>
            <wp:extent cx="1630680" cy="1303655"/>
            <wp:effectExtent l="0" t="0" r="7620" b="0"/>
            <wp:wrapTight wrapText="bothSides">
              <wp:wrapPolygon edited="0">
                <wp:start x="0" y="0"/>
                <wp:lineTo x="0" y="21148"/>
                <wp:lineTo x="21449" y="21148"/>
                <wp:lineTo x="21449"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5" cstate="print">
                      <a:extLst>
                        <a:ext uri="{28A0092B-C50C-407E-A947-70E740481C1C}">
                          <a14:useLocalDpi xmlns:a14="http://schemas.microsoft.com/office/drawing/2010/main" val="0"/>
                        </a:ext>
                      </a:extLst>
                    </a:blip>
                    <a:srcRect l="14645" r="15053"/>
                    <a:stretch>
                      <a:fillRect/>
                    </a:stretch>
                  </pic:blipFill>
                  <pic:spPr bwMode="auto">
                    <a:xfrm>
                      <a:off x="0" y="0"/>
                      <a:ext cx="1630680" cy="1303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F18D1" w14:textId="1AC27BB6" w:rsidR="00233737" w:rsidRPr="00C60FC5" w:rsidRDefault="00707F5B" w:rsidP="005506E3">
      <w:pPr>
        <w:ind w:firstLine="709"/>
        <w:contextualSpacing/>
        <w:jc w:val="both"/>
        <w:rPr>
          <w:bCs/>
          <w:sz w:val="28"/>
          <w:szCs w:val="28"/>
          <w:lang w:val="kk-KZ" w:eastAsia="en-GB"/>
        </w:rPr>
      </w:pPr>
      <w:r w:rsidRPr="00C60FC5">
        <w:rPr>
          <w:bCs/>
          <w:sz w:val="28"/>
          <w:szCs w:val="28"/>
          <w:lang w:eastAsia="en-GB"/>
        </w:rPr>
        <w:t>Задание 2.</w:t>
      </w:r>
      <w:r w:rsidRPr="00C60FC5">
        <w:rPr>
          <w:bCs/>
          <w:sz w:val="28"/>
          <w:szCs w:val="28"/>
          <w:u w:val="single"/>
          <w:lang w:eastAsia="en-GB"/>
        </w:rPr>
        <w:t xml:space="preserve"> </w:t>
      </w:r>
      <w:r w:rsidR="00EA2DB4" w:rsidRPr="00C60FC5">
        <w:rPr>
          <w:bCs/>
          <w:sz w:val="28"/>
          <w:szCs w:val="28"/>
          <w:lang w:eastAsia="en-GB"/>
        </w:rPr>
        <w:t xml:space="preserve">Write new words in your notebooks </w:t>
      </w:r>
      <w:r w:rsidR="00EA2DB4" w:rsidRPr="00C60FC5">
        <w:rPr>
          <w:bCs/>
          <w:sz w:val="28"/>
          <w:szCs w:val="28"/>
          <w:lang w:val="en-US" w:eastAsia="en-GB"/>
        </w:rPr>
        <w:t>and</w:t>
      </w:r>
      <w:r w:rsidR="00EA2DB4" w:rsidRPr="00C60FC5">
        <w:rPr>
          <w:bCs/>
          <w:sz w:val="28"/>
          <w:szCs w:val="28"/>
          <w:lang w:eastAsia="en-GB"/>
        </w:rPr>
        <w:t xml:space="preserve"> </w:t>
      </w:r>
      <w:r w:rsidR="00EA2DB4" w:rsidRPr="00C60FC5">
        <w:rPr>
          <w:bCs/>
          <w:sz w:val="28"/>
          <w:szCs w:val="28"/>
          <w:lang w:val="en-US" w:eastAsia="en-GB"/>
        </w:rPr>
        <w:t>name</w:t>
      </w:r>
      <w:r w:rsidR="00EA2DB4" w:rsidRPr="00C60FC5">
        <w:rPr>
          <w:bCs/>
          <w:sz w:val="28"/>
          <w:szCs w:val="28"/>
          <w:lang w:eastAsia="en-GB"/>
        </w:rPr>
        <w:t xml:space="preserve"> </w:t>
      </w:r>
      <w:r w:rsidR="00EA2DB4" w:rsidRPr="00C60FC5">
        <w:rPr>
          <w:bCs/>
          <w:sz w:val="28"/>
          <w:szCs w:val="28"/>
          <w:lang w:val="en-US" w:eastAsia="en-GB"/>
        </w:rPr>
        <w:t>the</w:t>
      </w:r>
      <w:r w:rsidR="00EA2DB4" w:rsidRPr="00C60FC5">
        <w:rPr>
          <w:bCs/>
          <w:sz w:val="28"/>
          <w:szCs w:val="28"/>
          <w:lang w:eastAsia="en-GB"/>
        </w:rPr>
        <w:t xml:space="preserve"> </w:t>
      </w:r>
      <w:r w:rsidR="00EA2DB4" w:rsidRPr="00C60FC5">
        <w:rPr>
          <w:bCs/>
          <w:sz w:val="28"/>
          <w:szCs w:val="28"/>
          <w:lang w:val="en-US" w:eastAsia="en-GB"/>
        </w:rPr>
        <w:t>directions</w:t>
      </w:r>
      <w:r w:rsidR="00EA2DB4" w:rsidRPr="00C60FC5">
        <w:rPr>
          <w:bCs/>
          <w:sz w:val="28"/>
          <w:szCs w:val="28"/>
          <w:lang w:eastAsia="en-GB"/>
        </w:rPr>
        <w:t xml:space="preserve"> </w:t>
      </w:r>
      <w:r w:rsidR="00233737" w:rsidRPr="00C60FC5">
        <w:rPr>
          <w:bCs/>
          <w:sz w:val="28"/>
          <w:szCs w:val="28"/>
          <w:lang w:eastAsia="en-GB"/>
        </w:rPr>
        <w:t xml:space="preserve">/ </w:t>
      </w:r>
      <w:r w:rsidR="00EA2DB4" w:rsidRPr="00C60FC5">
        <w:rPr>
          <w:bCs/>
          <w:sz w:val="28"/>
          <w:szCs w:val="28"/>
          <w:lang w:eastAsia="en-GB"/>
        </w:rPr>
        <w:t>З</w:t>
      </w:r>
      <w:r w:rsidR="00233737" w:rsidRPr="00C60FC5">
        <w:rPr>
          <w:bCs/>
          <w:sz w:val="28"/>
          <w:szCs w:val="28"/>
          <w:lang w:eastAsia="en-GB"/>
        </w:rPr>
        <w:t>апишите в тетрадях новые слова:</w:t>
      </w:r>
      <w:r w:rsidRPr="00C60FC5">
        <w:rPr>
          <w:bCs/>
          <w:sz w:val="28"/>
          <w:szCs w:val="28"/>
          <w:lang w:eastAsia="en-GB"/>
        </w:rPr>
        <w:t xml:space="preserve"> </w:t>
      </w:r>
      <w:r w:rsidR="00233737" w:rsidRPr="00C60FC5">
        <w:rPr>
          <w:bCs/>
          <w:sz w:val="28"/>
          <w:szCs w:val="28"/>
          <w:lang w:eastAsia="en-GB"/>
        </w:rPr>
        <w:t>Border-граница</w:t>
      </w:r>
      <w:r w:rsidRPr="00C60FC5">
        <w:rPr>
          <w:bCs/>
          <w:sz w:val="28"/>
          <w:szCs w:val="28"/>
          <w:lang w:eastAsia="en-GB"/>
        </w:rPr>
        <w:t xml:space="preserve">, </w:t>
      </w:r>
      <w:r w:rsidR="00233737" w:rsidRPr="00C60FC5">
        <w:rPr>
          <w:bCs/>
          <w:sz w:val="28"/>
          <w:szCs w:val="28"/>
          <w:lang w:eastAsia="en-GB"/>
        </w:rPr>
        <w:t>Population-население</w:t>
      </w:r>
      <w:r w:rsidRPr="00C60FC5">
        <w:rPr>
          <w:bCs/>
          <w:sz w:val="28"/>
          <w:szCs w:val="28"/>
          <w:lang w:eastAsia="en-GB"/>
        </w:rPr>
        <w:t xml:space="preserve">, </w:t>
      </w:r>
      <w:r w:rsidR="00233737" w:rsidRPr="00C60FC5">
        <w:rPr>
          <w:bCs/>
          <w:sz w:val="28"/>
          <w:szCs w:val="28"/>
          <w:lang w:eastAsia="en-GB"/>
        </w:rPr>
        <w:t>Situated-расположен</w:t>
      </w:r>
      <w:r w:rsidRPr="00C60FC5">
        <w:rPr>
          <w:bCs/>
          <w:sz w:val="28"/>
          <w:szCs w:val="28"/>
          <w:lang w:eastAsia="en-GB"/>
        </w:rPr>
        <w:t xml:space="preserve">, </w:t>
      </w:r>
      <w:r w:rsidR="00233737" w:rsidRPr="00C60FC5">
        <w:rPr>
          <w:bCs/>
          <w:sz w:val="28"/>
          <w:szCs w:val="28"/>
          <w:lang w:eastAsia="en-GB"/>
        </w:rPr>
        <w:t>To cover-</w:t>
      </w:r>
      <w:r w:rsidR="00233737" w:rsidRPr="00C60FC5">
        <w:rPr>
          <w:sz w:val="28"/>
          <w:szCs w:val="28"/>
        </w:rPr>
        <w:t xml:space="preserve"> </w:t>
      </w:r>
      <w:r w:rsidR="00233737" w:rsidRPr="00C60FC5">
        <w:rPr>
          <w:bCs/>
          <w:sz w:val="28"/>
          <w:szCs w:val="28"/>
          <w:lang w:eastAsia="en-GB"/>
        </w:rPr>
        <w:t>покрывать</w:t>
      </w:r>
      <w:r w:rsidR="00EA2DB4" w:rsidRPr="00C60FC5">
        <w:rPr>
          <w:bCs/>
          <w:sz w:val="28"/>
          <w:szCs w:val="28"/>
          <w:lang w:eastAsia="en-GB"/>
        </w:rPr>
        <w:t xml:space="preserve">, </w:t>
      </w:r>
      <w:r w:rsidR="00233737" w:rsidRPr="00C60FC5">
        <w:rPr>
          <w:bCs/>
          <w:sz w:val="28"/>
          <w:szCs w:val="28"/>
          <w:lang w:eastAsia="en-GB"/>
        </w:rPr>
        <w:t xml:space="preserve">Land- </w:t>
      </w:r>
      <w:r w:rsidR="00233737" w:rsidRPr="00C60FC5">
        <w:rPr>
          <w:bCs/>
          <w:sz w:val="28"/>
          <w:szCs w:val="28"/>
          <w:lang w:val="kk-KZ" w:eastAsia="en-GB"/>
        </w:rPr>
        <w:t>земля</w:t>
      </w:r>
      <w:r w:rsidR="00EA2DB4" w:rsidRPr="00C60FC5">
        <w:rPr>
          <w:bCs/>
          <w:sz w:val="28"/>
          <w:szCs w:val="28"/>
          <w:lang w:val="kk-KZ" w:eastAsia="en-GB"/>
        </w:rPr>
        <w:t xml:space="preserve"> и назовите </w:t>
      </w:r>
      <w:r w:rsidR="00233737" w:rsidRPr="00C60FC5">
        <w:rPr>
          <w:bCs/>
          <w:sz w:val="28"/>
          <w:szCs w:val="28"/>
          <w:lang w:eastAsia="en-GB"/>
        </w:rPr>
        <w:t>стороны света</w:t>
      </w:r>
    </w:p>
    <w:p w14:paraId="2D92009B" w14:textId="77777777" w:rsidR="00EA2DB4" w:rsidRPr="00C60FC5" w:rsidRDefault="00EA2DB4" w:rsidP="005506E3">
      <w:pPr>
        <w:pStyle w:val="af1"/>
        <w:ind w:left="0" w:firstLine="709"/>
        <w:contextualSpacing/>
        <w:rPr>
          <w:rFonts w:cs="Times New Roman"/>
          <w:bCs/>
          <w:color w:val="auto"/>
          <w:sz w:val="28"/>
          <w:szCs w:val="28"/>
          <w:lang w:eastAsia="en-GB"/>
        </w:rPr>
      </w:pPr>
    </w:p>
    <w:p w14:paraId="1B8C0E75" w14:textId="0C6C309F" w:rsidR="00520367" w:rsidRPr="00C60FC5" w:rsidRDefault="00707F5B" w:rsidP="005506E3">
      <w:pPr>
        <w:pStyle w:val="af1"/>
        <w:ind w:left="0" w:firstLine="709"/>
        <w:contextualSpacing/>
        <w:rPr>
          <w:rFonts w:cs="Times New Roman"/>
          <w:bCs/>
          <w:color w:val="auto"/>
          <w:sz w:val="28"/>
          <w:szCs w:val="28"/>
          <w:lang w:eastAsia="en-GB"/>
        </w:rPr>
      </w:pPr>
      <w:r w:rsidRPr="00C60FC5">
        <w:rPr>
          <w:rFonts w:cs="Times New Roman"/>
          <w:bCs/>
          <w:color w:val="auto"/>
          <w:sz w:val="28"/>
          <w:szCs w:val="28"/>
          <w:lang w:eastAsia="en-GB"/>
        </w:rPr>
        <w:t xml:space="preserve">Задание </w:t>
      </w:r>
      <w:r w:rsidR="00EA2DB4" w:rsidRPr="00C60FC5">
        <w:rPr>
          <w:rFonts w:cs="Times New Roman"/>
          <w:bCs/>
          <w:color w:val="auto"/>
          <w:sz w:val="28"/>
          <w:szCs w:val="28"/>
          <w:lang w:eastAsia="en-GB"/>
        </w:rPr>
        <w:t>3</w:t>
      </w:r>
      <w:r w:rsidRPr="00C60FC5">
        <w:rPr>
          <w:rFonts w:cs="Times New Roman"/>
          <w:bCs/>
          <w:color w:val="auto"/>
          <w:sz w:val="28"/>
          <w:szCs w:val="28"/>
          <w:lang w:eastAsia="en-GB"/>
        </w:rPr>
        <w:t xml:space="preserve">. </w:t>
      </w:r>
      <w:r w:rsidR="00520367" w:rsidRPr="00C60FC5">
        <w:rPr>
          <w:rFonts w:cs="Times New Roman"/>
          <w:bCs/>
          <w:color w:val="auto"/>
          <w:sz w:val="28"/>
          <w:szCs w:val="28"/>
          <w:lang w:eastAsia="en-GB"/>
        </w:rPr>
        <w:t>Нужно прочитать текст, сопоставить его содержание с картой и ответить на вопросы</w:t>
      </w:r>
    </w:p>
    <w:p w14:paraId="7166174F" w14:textId="740B20CE" w:rsidR="00233737" w:rsidRPr="00C60FC5" w:rsidRDefault="00520367" w:rsidP="00DD1B86">
      <w:pPr>
        <w:contextualSpacing/>
        <w:jc w:val="center"/>
        <w:rPr>
          <w:bCs/>
          <w:sz w:val="28"/>
          <w:szCs w:val="28"/>
          <w:lang w:eastAsia="en-GB"/>
        </w:rPr>
      </w:pPr>
      <w:r w:rsidRPr="00C60FC5">
        <w:rPr>
          <w:noProof/>
          <w:sz w:val="28"/>
          <w:szCs w:val="28"/>
        </w:rPr>
        <w:drawing>
          <wp:inline distT="0" distB="0" distL="0" distR="0" wp14:anchorId="69F68687" wp14:editId="34819F57">
            <wp:extent cx="5722297" cy="55473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3469" t="6350" r="6873" b="34694"/>
                    <a:stretch/>
                  </pic:blipFill>
                  <pic:spPr bwMode="auto">
                    <a:xfrm>
                      <a:off x="0" y="0"/>
                      <a:ext cx="5745635" cy="5569985"/>
                    </a:xfrm>
                    <a:prstGeom prst="rect">
                      <a:avLst/>
                    </a:prstGeom>
                    <a:ln>
                      <a:noFill/>
                    </a:ln>
                    <a:extLst>
                      <a:ext uri="{53640926-AAD7-44D8-BBD7-CCE9431645EC}">
                        <a14:shadowObscured xmlns:a14="http://schemas.microsoft.com/office/drawing/2010/main"/>
                      </a:ext>
                    </a:extLst>
                  </pic:spPr>
                </pic:pic>
              </a:graphicData>
            </a:graphic>
          </wp:inline>
        </w:drawing>
      </w:r>
    </w:p>
    <w:p w14:paraId="749935A5" w14:textId="02B8E124" w:rsidR="00233737" w:rsidRPr="00C60FC5" w:rsidRDefault="00707F5B" w:rsidP="005506E3">
      <w:pPr>
        <w:ind w:firstLine="709"/>
        <w:contextualSpacing/>
        <w:rPr>
          <w:bCs/>
          <w:sz w:val="28"/>
          <w:szCs w:val="28"/>
        </w:rPr>
      </w:pPr>
      <w:r w:rsidRPr="00C60FC5">
        <w:rPr>
          <w:bCs/>
          <w:sz w:val="28"/>
          <w:szCs w:val="28"/>
          <w:lang w:eastAsia="en-GB"/>
        </w:rPr>
        <w:t xml:space="preserve">Задание </w:t>
      </w:r>
      <w:r w:rsidR="00EA2DB4" w:rsidRPr="00C60FC5">
        <w:rPr>
          <w:bCs/>
          <w:sz w:val="28"/>
          <w:szCs w:val="28"/>
          <w:lang w:eastAsia="en-GB"/>
        </w:rPr>
        <w:t>4</w:t>
      </w:r>
      <w:r w:rsidRPr="00C60FC5">
        <w:rPr>
          <w:bCs/>
          <w:sz w:val="28"/>
          <w:szCs w:val="28"/>
          <w:lang w:eastAsia="en-GB"/>
        </w:rPr>
        <w:t>.</w:t>
      </w:r>
      <w:r w:rsidRPr="00C60FC5">
        <w:rPr>
          <w:b/>
          <w:sz w:val="28"/>
          <w:szCs w:val="28"/>
        </w:rPr>
        <w:t xml:space="preserve"> (</w:t>
      </w:r>
      <w:r w:rsidRPr="00C60FC5">
        <w:rPr>
          <w:bCs/>
          <w:sz w:val="28"/>
          <w:szCs w:val="28"/>
          <w:lang w:val="en-US"/>
        </w:rPr>
        <w:t>Pair</w:t>
      </w:r>
      <w:r w:rsidRPr="00C60FC5">
        <w:rPr>
          <w:bCs/>
          <w:sz w:val="28"/>
          <w:szCs w:val="28"/>
        </w:rPr>
        <w:t xml:space="preserve"> </w:t>
      </w:r>
      <w:r w:rsidRPr="00C60FC5">
        <w:rPr>
          <w:bCs/>
          <w:sz w:val="28"/>
          <w:szCs w:val="28"/>
          <w:lang w:val="en-US"/>
        </w:rPr>
        <w:t>work</w:t>
      </w:r>
      <w:r w:rsidRPr="00C60FC5">
        <w:rPr>
          <w:bCs/>
          <w:sz w:val="28"/>
          <w:szCs w:val="28"/>
        </w:rPr>
        <w:t xml:space="preserve"> </w:t>
      </w:r>
      <w:r w:rsidRPr="00C60FC5">
        <w:rPr>
          <w:bCs/>
          <w:sz w:val="28"/>
          <w:szCs w:val="28"/>
          <w:lang w:val="en-US"/>
        </w:rPr>
        <w:t>with</w:t>
      </w:r>
      <w:r w:rsidRPr="00C60FC5">
        <w:rPr>
          <w:bCs/>
          <w:sz w:val="28"/>
          <w:szCs w:val="28"/>
        </w:rPr>
        <w:t xml:space="preserve"> </w:t>
      </w:r>
      <w:r w:rsidRPr="00C60FC5">
        <w:rPr>
          <w:bCs/>
          <w:sz w:val="28"/>
          <w:szCs w:val="28"/>
          <w:lang w:val="en-US"/>
        </w:rPr>
        <w:t>map</w:t>
      </w:r>
      <w:r w:rsidRPr="00C60FC5">
        <w:rPr>
          <w:bCs/>
          <w:sz w:val="28"/>
          <w:szCs w:val="28"/>
        </w:rPr>
        <w:t>/ Работа в паре с картой)</w:t>
      </w:r>
    </w:p>
    <w:p w14:paraId="722DB069" w14:textId="72DC8943" w:rsidR="00707F5B" w:rsidRPr="00C60FC5" w:rsidRDefault="00707F5B" w:rsidP="005506E3">
      <w:pPr>
        <w:ind w:firstLine="709"/>
        <w:contextualSpacing/>
        <w:rPr>
          <w:bCs/>
          <w:sz w:val="28"/>
          <w:szCs w:val="28"/>
        </w:rPr>
      </w:pPr>
      <w:r w:rsidRPr="00C60FC5">
        <w:rPr>
          <w:noProof/>
          <w:sz w:val="28"/>
          <w:szCs w:val="28"/>
        </w:rPr>
        <w:drawing>
          <wp:anchor distT="0" distB="0" distL="114300" distR="114300" simplePos="0" relativeHeight="251670528" behindDoc="1" locked="0" layoutInCell="1" allowOverlap="1" wp14:anchorId="0E0F6FEB" wp14:editId="6BCA9A14">
            <wp:simplePos x="0" y="0"/>
            <wp:positionH relativeFrom="margin">
              <wp:align>left</wp:align>
            </wp:positionH>
            <wp:positionV relativeFrom="paragraph">
              <wp:posOffset>203200</wp:posOffset>
            </wp:positionV>
            <wp:extent cx="3944620" cy="2255520"/>
            <wp:effectExtent l="0" t="0" r="0" b="0"/>
            <wp:wrapTight wrapText="bothSides">
              <wp:wrapPolygon edited="0">
                <wp:start x="0" y="0"/>
                <wp:lineTo x="0" y="21345"/>
                <wp:lineTo x="21489" y="21345"/>
                <wp:lineTo x="21489"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44620" cy="2255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FC5">
        <w:rPr>
          <w:bCs/>
          <w:sz w:val="28"/>
          <w:szCs w:val="28"/>
        </w:rPr>
        <w:t xml:space="preserve">На карте нужно </w:t>
      </w:r>
    </w:p>
    <w:p w14:paraId="4B1E2EA9" w14:textId="43765A37" w:rsidR="00707F5B" w:rsidRPr="00C60FC5" w:rsidRDefault="00707F5B" w:rsidP="00DD1B86">
      <w:pPr>
        <w:pStyle w:val="a3"/>
        <w:widowControl w:val="0"/>
        <w:numPr>
          <w:ilvl w:val="0"/>
          <w:numId w:val="71"/>
        </w:numPr>
        <w:shd w:val="clear" w:color="auto" w:fill="FFFFFF"/>
        <w:tabs>
          <w:tab w:val="left" w:pos="284"/>
          <w:tab w:val="left" w:pos="567"/>
          <w:tab w:val="left" w:pos="709"/>
        </w:tabs>
        <w:suppressAutoHyphens w:val="0"/>
        <w:overflowPunct/>
        <w:autoSpaceDN/>
        <w:spacing w:before="0" w:after="0"/>
        <w:contextualSpacing/>
        <w:jc w:val="both"/>
        <w:textAlignment w:val="auto"/>
        <w:rPr>
          <w:color w:val="auto"/>
          <w:sz w:val="28"/>
          <w:szCs w:val="28"/>
        </w:rPr>
      </w:pPr>
      <w:r w:rsidRPr="00C60FC5">
        <w:rPr>
          <w:color w:val="auto"/>
          <w:sz w:val="28"/>
          <w:szCs w:val="28"/>
          <w:lang w:val="en-US"/>
        </w:rPr>
        <w:t>M</w:t>
      </w:r>
      <w:r w:rsidRPr="00C60FC5">
        <w:rPr>
          <w:color w:val="auto"/>
          <w:sz w:val="28"/>
          <w:szCs w:val="28"/>
        </w:rPr>
        <w:t>ark its borders/Обозначьте его границы</w:t>
      </w:r>
    </w:p>
    <w:p w14:paraId="5FF0D61F" w14:textId="17862667" w:rsidR="00707F5B" w:rsidRPr="00C60FC5" w:rsidRDefault="00BD3CAE" w:rsidP="00DD1B86">
      <w:pPr>
        <w:pStyle w:val="a3"/>
        <w:widowControl w:val="0"/>
        <w:numPr>
          <w:ilvl w:val="0"/>
          <w:numId w:val="71"/>
        </w:numPr>
        <w:shd w:val="clear" w:color="auto" w:fill="FFFFFF"/>
        <w:tabs>
          <w:tab w:val="left" w:pos="284"/>
          <w:tab w:val="left" w:pos="567"/>
          <w:tab w:val="left" w:pos="709"/>
        </w:tabs>
        <w:suppressAutoHyphens w:val="0"/>
        <w:overflowPunct/>
        <w:autoSpaceDN/>
        <w:spacing w:before="0" w:after="0"/>
        <w:contextualSpacing/>
        <w:jc w:val="both"/>
        <w:textAlignment w:val="auto"/>
        <w:rPr>
          <w:color w:val="auto"/>
          <w:sz w:val="28"/>
          <w:szCs w:val="28"/>
        </w:rPr>
      </w:pPr>
      <w:r w:rsidRPr="00C60FC5">
        <w:rPr>
          <w:color w:val="auto"/>
          <w:sz w:val="28"/>
          <w:szCs w:val="28"/>
          <w:lang w:val="en-US"/>
        </w:rPr>
        <w:t>Label</w:t>
      </w:r>
      <w:r w:rsidRPr="00C60FC5">
        <w:rPr>
          <w:color w:val="auto"/>
          <w:sz w:val="28"/>
          <w:szCs w:val="28"/>
        </w:rPr>
        <w:t xml:space="preserve"> </w:t>
      </w:r>
      <w:r w:rsidRPr="00C60FC5">
        <w:rPr>
          <w:color w:val="auto"/>
          <w:sz w:val="28"/>
          <w:szCs w:val="28"/>
          <w:lang w:val="en-US"/>
        </w:rPr>
        <w:t>the</w:t>
      </w:r>
      <w:r w:rsidRPr="00C60FC5">
        <w:rPr>
          <w:color w:val="auto"/>
          <w:sz w:val="28"/>
          <w:szCs w:val="28"/>
        </w:rPr>
        <w:t xml:space="preserve"> </w:t>
      </w:r>
      <w:r w:rsidR="00707F5B" w:rsidRPr="00C60FC5">
        <w:rPr>
          <w:color w:val="auto"/>
          <w:sz w:val="28"/>
          <w:szCs w:val="28"/>
          <w:lang w:val="en-US"/>
        </w:rPr>
        <w:t>states</w:t>
      </w:r>
      <w:r w:rsidR="00707F5B" w:rsidRPr="00C60FC5">
        <w:rPr>
          <w:color w:val="auto"/>
          <w:sz w:val="28"/>
          <w:szCs w:val="28"/>
        </w:rPr>
        <w:t xml:space="preserve"> </w:t>
      </w:r>
      <w:r w:rsidR="00707F5B" w:rsidRPr="00C60FC5">
        <w:rPr>
          <w:color w:val="auto"/>
          <w:sz w:val="28"/>
          <w:szCs w:val="28"/>
          <w:lang w:val="en-US"/>
        </w:rPr>
        <w:t>it</w:t>
      </w:r>
      <w:r w:rsidR="00707F5B" w:rsidRPr="00C60FC5">
        <w:rPr>
          <w:color w:val="auto"/>
          <w:sz w:val="28"/>
          <w:szCs w:val="28"/>
        </w:rPr>
        <w:t xml:space="preserve"> </w:t>
      </w:r>
      <w:r w:rsidR="00707F5B" w:rsidRPr="00C60FC5">
        <w:rPr>
          <w:color w:val="auto"/>
          <w:sz w:val="28"/>
          <w:szCs w:val="28"/>
          <w:lang w:val="en-US"/>
        </w:rPr>
        <w:t>borders</w:t>
      </w:r>
      <w:r w:rsidR="00707F5B" w:rsidRPr="00C60FC5">
        <w:rPr>
          <w:color w:val="auto"/>
          <w:sz w:val="28"/>
          <w:szCs w:val="28"/>
        </w:rPr>
        <w:t xml:space="preserve"> </w:t>
      </w:r>
      <w:r w:rsidR="00707F5B" w:rsidRPr="00C60FC5">
        <w:rPr>
          <w:color w:val="auto"/>
          <w:sz w:val="28"/>
          <w:szCs w:val="28"/>
          <w:lang w:val="en-US"/>
        </w:rPr>
        <w:t>on</w:t>
      </w:r>
      <w:r w:rsidR="00707F5B" w:rsidRPr="00C60FC5">
        <w:rPr>
          <w:color w:val="auto"/>
          <w:sz w:val="28"/>
          <w:szCs w:val="28"/>
        </w:rPr>
        <w:t xml:space="preserve"> / Подпишите государства, с которыми он граничит</w:t>
      </w:r>
    </w:p>
    <w:p w14:paraId="35533D1A" w14:textId="1C2EBB95" w:rsidR="00707F5B" w:rsidRPr="00C60FC5" w:rsidRDefault="00707F5B" w:rsidP="00DD1B86">
      <w:pPr>
        <w:pStyle w:val="a3"/>
        <w:widowControl w:val="0"/>
        <w:numPr>
          <w:ilvl w:val="0"/>
          <w:numId w:val="71"/>
        </w:numPr>
        <w:shd w:val="clear" w:color="auto" w:fill="FFFFFF"/>
        <w:tabs>
          <w:tab w:val="left" w:pos="284"/>
          <w:tab w:val="left" w:pos="567"/>
          <w:tab w:val="left" w:pos="709"/>
        </w:tabs>
        <w:suppressAutoHyphens w:val="0"/>
        <w:overflowPunct/>
        <w:autoSpaceDN/>
        <w:spacing w:before="0" w:after="0"/>
        <w:contextualSpacing/>
        <w:jc w:val="both"/>
        <w:textAlignment w:val="auto"/>
        <w:rPr>
          <w:color w:val="auto"/>
          <w:sz w:val="28"/>
          <w:szCs w:val="28"/>
          <w:lang w:val="en-US"/>
        </w:rPr>
      </w:pPr>
      <w:r w:rsidRPr="00C60FC5">
        <w:rPr>
          <w:color w:val="auto"/>
          <w:sz w:val="28"/>
          <w:szCs w:val="28"/>
          <w:lang w:val="en-US"/>
        </w:rPr>
        <w:t xml:space="preserve">Find and </w:t>
      </w:r>
      <w:r w:rsidR="00BD3CAE" w:rsidRPr="00C60FC5">
        <w:rPr>
          <w:color w:val="auto"/>
          <w:sz w:val="28"/>
          <w:szCs w:val="28"/>
          <w:lang w:val="en-US"/>
        </w:rPr>
        <w:t xml:space="preserve">label the </w:t>
      </w:r>
      <w:r w:rsidRPr="00C60FC5">
        <w:rPr>
          <w:color w:val="auto"/>
          <w:sz w:val="28"/>
          <w:szCs w:val="28"/>
          <w:lang w:val="en-US"/>
        </w:rPr>
        <w:t>biggest cities</w:t>
      </w:r>
      <w:r w:rsidRPr="00C60FC5">
        <w:rPr>
          <w:color w:val="auto"/>
          <w:sz w:val="28"/>
          <w:szCs w:val="28"/>
        </w:rPr>
        <w:t xml:space="preserve"> /</w:t>
      </w:r>
      <w:r w:rsidRPr="00C60FC5">
        <w:rPr>
          <w:color w:val="auto"/>
          <w:sz w:val="28"/>
          <w:szCs w:val="28"/>
          <w:lang w:val="en-US"/>
        </w:rPr>
        <w:t xml:space="preserve"> </w:t>
      </w:r>
      <w:r w:rsidRPr="00C60FC5">
        <w:rPr>
          <w:color w:val="auto"/>
          <w:sz w:val="28"/>
          <w:szCs w:val="28"/>
        </w:rPr>
        <w:t>Найдите и подпишите крупнейшие города</w:t>
      </w:r>
    </w:p>
    <w:p w14:paraId="555BE01E" w14:textId="180E5E33" w:rsidR="00707F5B" w:rsidRPr="00C60FC5" w:rsidRDefault="00707F5B" w:rsidP="00DD1B86">
      <w:pPr>
        <w:pStyle w:val="a3"/>
        <w:widowControl w:val="0"/>
        <w:numPr>
          <w:ilvl w:val="0"/>
          <w:numId w:val="42"/>
        </w:numPr>
        <w:shd w:val="clear" w:color="auto" w:fill="FFFFFF"/>
        <w:tabs>
          <w:tab w:val="left" w:pos="284"/>
          <w:tab w:val="left" w:pos="567"/>
          <w:tab w:val="left" w:pos="709"/>
          <w:tab w:val="left" w:pos="851"/>
        </w:tabs>
        <w:suppressAutoHyphens w:val="0"/>
        <w:overflowPunct/>
        <w:autoSpaceDN/>
        <w:spacing w:before="0" w:after="0"/>
        <w:ind w:left="0" w:firstLine="709"/>
        <w:contextualSpacing/>
        <w:jc w:val="both"/>
        <w:textAlignment w:val="auto"/>
        <w:rPr>
          <w:color w:val="auto"/>
          <w:sz w:val="28"/>
          <w:szCs w:val="28"/>
          <w:lang w:val="en-US"/>
        </w:rPr>
      </w:pPr>
      <w:r w:rsidRPr="00C60FC5">
        <w:rPr>
          <w:color w:val="auto"/>
          <w:sz w:val="28"/>
          <w:szCs w:val="28"/>
          <w:lang w:val="en-US"/>
        </w:rPr>
        <w:t xml:space="preserve">Find and </w:t>
      </w:r>
      <w:r w:rsidR="00BD3CAE" w:rsidRPr="00C60FC5">
        <w:rPr>
          <w:color w:val="auto"/>
          <w:sz w:val="28"/>
          <w:szCs w:val="28"/>
          <w:lang w:val="en-US"/>
        </w:rPr>
        <w:t>label the</w:t>
      </w:r>
      <w:r w:rsidRPr="00C60FC5">
        <w:rPr>
          <w:color w:val="auto"/>
          <w:sz w:val="28"/>
          <w:szCs w:val="28"/>
          <w:lang w:val="en-US"/>
        </w:rPr>
        <w:t xml:space="preserve"> rivers and lakes of Kazakhstan / </w:t>
      </w:r>
      <w:r w:rsidRPr="00C60FC5">
        <w:rPr>
          <w:color w:val="auto"/>
          <w:sz w:val="28"/>
          <w:szCs w:val="28"/>
        </w:rPr>
        <w:t>Найдите</w:t>
      </w:r>
      <w:r w:rsidRPr="00C60FC5">
        <w:rPr>
          <w:color w:val="auto"/>
          <w:sz w:val="28"/>
          <w:szCs w:val="28"/>
          <w:lang w:val="en-US"/>
        </w:rPr>
        <w:t xml:space="preserve"> </w:t>
      </w:r>
      <w:r w:rsidRPr="00C60FC5">
        <w:rPr>
          <w:color w:val="auto"/>
          <w:sz w:val="28"/>
          <w:szCs w:val="28"/>
        </w:rPr>
        <w:t>и</w:t>
      </w:r>
      <w:r w:rsidRPr="00C60FC5">
        <w:rPr>
          <w:color w:val="auto"/>
          <w:sz w:val="28"/>
          <w:szCs w:val="28"/>
          <w:lang w:val="en-US"/>
        </w:rPr>
        <w:t xml:space="preserve"> </w:t>
      </w:r>
      <w:r w:rsidRPr="00C60FC5">
        <w:rPr>
          <w:color w:val="auto"/>
          <w:sz w:val="28"/>
          <w:szCs w:val="28"/>
        </w:rPr>
        <w:t>подпишите</w:t>
      </w:r>
      <w:r w:rsidRPr="00C60FC5">
        <w:rPr>
          <w:color w:val="auto"/>
          <w:sz w:val="28"/>
          <w:szCs w:val="28"/>
          <w:lang w:val="en-US"/>
        </w:rPr>
        <w:t xml:space="preserve"> </w:t>
      </w:r>
      <w:r w:rsidRPr="00C60FC5">
        <w:rPr>
          <w:color w:val="auto"/>
          <w:sz w:val="28"/>
          <w:szCs w:val="28"/>
        </w:rPr>
        <w:t>реки</w:t>
      </w:r>
      <w:r w:rsidRPr="00C60FC5">
        <w:rPr>
          <w:color w:val="auto"/>
          <w:sz w:val="28"/>
          <w:szCs w:val="28"/>
          <w:lang w:val="en-US"/>
        </w:rPr>
        <w:t xml:space="preserve"> </w:t>
      </w:r>
      <w:r w:rsidRPr="00C60FC5">
        <w:rPr>
          <w:color w:val="auto"/>
          <w:sz w:val="28"/>
          <w:szCs w:val="28"/>
        </w:rPr>
        <w:t>и</w:t>
      </w:r>
      <w:r w:rsidRPr="00C60FC5">
        <w:rPr>
          <w:color w:val="auto"/>
          <w:sz w:val="28"/>
          <w:szCs w:val="28"/>
          <w:lang w:val="en-US"/>
        </w:rPr>
        <w:t xml:space="preserve"> </w:t>
      </w:r>
      <w:r w:rsidRPr="00C60FC5">
        <w:rPr>
          <w:color w:val="auto"/>
          <w:sz w:val="28"/>
          <w:szCs w:val="28"/>
        </w:rPr>
        <w:t>озера</w:t>
      </w:r>
      <w:r w:rsidRPr="00C60FC5">
        <w:rPr>
          <w:color w:val="auto"/>
          <w:sz w:val="28"/>
          <w:szCs w:val="28"/>
          <w:lang w:val="en-US"/>
        </w:rPr>
        <w:t xml:space="preserve"> </w:t>
      </w:r>
      <w:r w:rsidRPr="00C60FC5">
        <w:rPr>
          <w:color w:val="auto"/>
          <w:sz w:val="28"/>
          <w:szCs w:val="28"/>
        </w:rPr>
        <w:t>Казахстана</w:t>
      </w:r>
    </w:p>
    <w:p w14:paraId="626918C1" w14:textId="6CE4B62D" w:rsidR="00707F5B" w:rsidRPr="00C60FC5" w:rsidRDefault="00707F5B" w:rsidP="005506E3">
      <w:pPr>
        <w:ind w:firstLine="709"/>
        <w:contextualSpacing/>
        <w:rPr>
          <w:bCs/>
          <w:sz w:val="28"/>
          <w:szCs w:val="28"/>
          <w:lang w:val="en-US" w:eastAsia="en-GB"/>
        </w:rPr>
      </w:pPr>
    </w:p>
    <w:p w14:paraId="2EDCE28A" w14:textId="202BBA43" w:rsidR="00EA2DB4" w:rsidRPr="00C60FC5" w:rsidRDefault="00EA2DB4" w:rsidP="00DD1B86">
      <w:pPr>
        <w:pStyle w:val="a3"/>
        <w:shd w:val="clear" w:color="auto" w:fill="FFFFFF"/>
        <w:spacing w:before="0" w:after="0"/>
        <w:ind w:firstLine="709"/>
        <w:contextualSpacing/>
        <w:jc w:val="both"/>
        <w:rPr>
          <w:color w:val="auto"/>
          <w:sz w:val="28"/>
          <w:szCs w:val="28"/>
        </w:rPr>
      </w:pPr>
      <w:r w:rsidRPr="00C60FC5">
        <w:rPr>
          <w:bCs/>
          <w:color w:val="auto"/>
          <w:sz w:val="28"/>
          <w:szCs w:val="28"/>
          <w:lang w:eastAsia="en-GB"/>
        </w:rPr>
        <w:t>Задание 5.</w:t>
      </w:r>
      <w:r w:rsidRPr="00C60FC5">
        <w:rPr>
          <w:color w:val="auto"/>
          <w:sz w:val="28"/>
          <w:szCs w:val="28"/>
          <w:lang w:val="kk-KZ"/>
        </w:rPr>
        <w:t xml:space="preserve"> В Казахстане живут разные народы и говорят на разных языках.</w:t>
      </w:r>
      <w:r w:rsidRPr="00C60FC5">
        <w:rPr>
          <w:color w:val="auto"/>
          <w:sz w:val="28"/>
          <w:szCs w:val="28"/>
        </w:rPr>
        <w:t xml:space="preserve"> </w:t>
      </w:r>
    </w:p>
    <w:p w14:paraId="420BCD38" w14:textId="3F879D10" w:rsidR="00EA2DB4" w:rsidRPr="00C60FC5" w:rsidRDefault="00EA2DB4" w:rsidP="00DD1B86">
      <w:pPr>
        <w:pStyle w:val="a3"/>
        <w:shd w:val="clear" w:color="auto" w:fill="FFFFFF"/>
        <w:spacing w:before="0" w:after="0"/>
        <w:ind w:firstLine="709"/>
        <w:contextualSpacing/>
        <w:jc w:val="both"/>
        <w:rPr>
          <w:color w:val="auto"/>
          <w:sz w:val="28"/>
          <w:szCs w:val="28"/>
          <w:lang w:val="en-US"/>
        </w:rPr>
      </w:pPr>
      <w:r w:rsidRPr="00C60FC5">
        <w:rPr>
          <w:color w:val="auto"/>
          <w:sz w:val="28"/>
          <w:szCs w:val="28"/>
        </w:rPr>
        <w:t xml:space="preserve">В тетрадях запишите страны, их столицы, государственные языки и название народа и соста / </w:t>
      </w:r>
      <w:r w:rsidRPr="00C60FC5">
        <w:rPr>
          <w:color w:val="auto"/>
          <w:sz w:val="28"/>
          <w:szCs w:val="28"/>
          <w:lang w:val="kk-KZ"/>
        </w:rPr>
        <w:t>Country</w:t>
      </w:r>
      <w:r w:rsidRPr="00C60FC5">
        <w:rPr>
          <w:color w:val="auto"/>
          <w:sz w:val="28"/>
          <w:szCs w:val="28"/>
        </w:rPr>
        <w:t>-</w:t>
      </w:r>
      <w:r w:rsidRPr="00C60FC5">
        <w:rPr>
          <w:color w:val="auto"/>
          <w:sz w:val="28"/>
          <w:szCs w:val="28"/>
          <w:lang w:val="en-US"/>
        </w:rPr>
        <w:t>C</w:t>
      </w:r>
      <w:r w:rsidRPr="00C60FC5">
        <w:rPr>
          <w:color w:val="auto"/>
          <w:sz w:val="28"/>
          <w:szCs w:val="28"/>
          <w:lang w:val="kk-KZ"/>
        </w:rPr>
        <w:t>apital</w:t>
      </w:r>
      <w:r w:rsidRPr="00C60FC5">
        <w:rPr>
          <w:color w:val="auto"/>
          <w:sz w:val="28"/>
          <w:szCs w:val="28"/>
        </w:rPr>
        <w:t>-</w:t>
      </w:r>
      <w:r w:rsidRPr="00C60FC5">
        <w:rPr>
          <w:color w:val="auto"/>
          <w:sz w:val="28"/>
          <w:szCs w:val="28"/>
          <w:lang w:val="kk-KZ"/>
        </w:rPr>
        <w:t>language</w:t>
      </w:r>
      <w:r w:rsidRPr="00C60FC5">
        <w:rPr>
          <w:color w:val="auto"/>
          <w:sz w:val="28"/>
          <w:szCs w:val="28"/>
        </w:rPr>
        <w:t>-</w:t>
      </w:r>
      <w:r w:rsidRPr="00C60FC5">
        <w:rPr>
          <w:color w:val="auto"/>
          <w:sz w:val="28"/>
          <w:szCs w:val="28"/>
          <w:lang w:val="kk-KZ"/>
        </w:rPr>
        <w:t xml:space="preserve">people. </w:t>
      </w:r>
      <w:r w:rsidRPr="00C60FC5">
        <w:rPr>
          <w:color w:val="auto"/>
          <w:sz w:val="28"/>
          <w:szCs w:val="28"/>
          <w:lang w:val="en-US"/>
        </w:rPr>
        <w:t xml:space="preserve">For example: </w:t>
      </w:r>
      <w:r w:rsidRPr="00C60FC5">
        <w:rPr>
          <w:color w:val="auto"/>
          <w:sz w:val="28"/>
          <w:szCs w:val="28"/>
          <w:lang w:val="kk-KZ"/>
        </w:rPr>
        <w:t xml:space="preserve">Kazakhstan </w:t>
      </w:r>
      <w:r w:rsidRPr="00C60FC5">
        <w:rPr>
          <w:color w:val="auto"/>
          <w:sz w:val="28"/>
          <w:szCs w:val="28"/>
          <w:lang w:val="en-US"/>
        </w:rPr>
        <w:t>– Astana- Kazakh- Kazakhs</w:t>
      </w:r>
    </w:p>
    <w:p w14:paraId="2E3C29AE" w14:textId="77777777" w:rsidR="00EA2DB4" w:rsidRPr="00C60FC5" w:rsidRDefault="00EA2DB4" w:rsidP="00DD1B86">
      <w:pPr>
        <w:pStyle w:val="a3"/>
        <w:shd w:val="clear" w:color="auto" w:fill="FFFFFF"/>
        <w:spacing w:before="0" w:after="0"/>
        <w:ind w:firstLine="709"/>
        <w:contextualSpacing/>
        <w:jc w:val="both"/>
        <w:rPr>
          <w:color w:val="auto"/>
          <w:sz w:val="28"/>
          <w:szCs w:val="28"/>
          <w:lang w:val="kk-KZ"/>
        </w:rPr>
      </w:pPr>
      <w:r w:rsidRPr="00C60FC5">
        <w:rPr>
          <w:color w:val="auto"/>
          <w:sz w:val="28"/>
          <w:szCs w:val="28"/>
          <w:lang w:val="kk-KZ"/>
        </w:rPr>
        <w:t xml:space="preserve">France _______________________________ </w:t>
      </w:r>
    </w:p>
    <w:p w14:paraId="5517C131" w14:textId="77777777" w:rsidR="00EA2DB4" w:rsidRPr="00C60FC5" w:rsidRDefault="00EA2DB4" w:rsidP="00DD1B86">
      <w:pPr>
        <w:pStyle w:val="a3"/>
        <w:shd w:val="clear" w:color="auto" w:fill="FFFFFF"/>
        <w:spacing w:before="0" w:after="0"/>
        <w:ind w:firstLine="709"/>
        <w:contextualSpacing/>
        <w:jc w:val="both"/>
        <w:rPr>
          <w:color w:val="auto"/>
          <w:sz w:val="28"/>
          <w:szCs w:val="28"/>
          <w:lang w:val="kk-KZ"/>
        </w:rPr>
      </w:pPr>
      <w:r w:rsidRPr="00C60FC5">
        <w:rPr>
          <w:color w:val="auto"/>
          <w:sz w:val="28"/>
          <w:szCs w:val="28"/>
          <w:lang w:val="en-US"/>
        </w:rPr>
        <w:t>Great Britain</w:t>
      </w:r>
      <w:r w:rsidRPr="00C60FC5">
        <w:rPr>
          <w:color w:val="auto"/>
          <w:sz w:val="28"/>
          <w:szCs w:val="28"/>
          <w:lang w:val="kk-KZ"/>
        </w:rPr>
        <w:t xml:space="preserve">___________________________ </w:t>
      </w:r>
    </w:p>
    <w:p w14:paraId="0B5B4B7F" w14:textId="77777777" w:rsidR="00EA2DB4" w:rsidRPr="00C60FC5" w:rsidRDefault="00EA2DB4" w:rsidP="00DD1B86">
      <w:pPr>
        <w:pStyle w:val="a3"/>
        <w:shd w:val="clear" w:color="auto" w:fill="FFFFFF"/>
        <w:spacing w:before="0" w:after="0"/>
        <w:ind w:firstLine="709"/>
        <w:contextualSpacing/>
        <w:jc w:val="both"/>
        <w:rPr>
          <w:color w:val="auto"/>
          <w:sz w:val="28"/>
          <w:szCs w:val="28"/>
          <w:lang w:val="kk-KZ"/>
        </w:rPr>
      </w:pPr>
      <w:r w:rsidRPr="00C60FC5">
        <w:rPr>
          <w:color w:val="auto"/>
          <w:sz w:val="28"/>
          <w:szCs w:val="28"/>
          <w:lang w:val="kk-KZ"/>
        </w:rPr>
        <w:t xml:space="preserve">Russia ________________________________ </w:t>
      </w:r>
    </w:p>
    <w:p w14:paraId="486C00AE" w14:textId="77777777" w:rsidR="00EA2DB4" w:rsidRPr="00C60FC5" w:rsidRDefault="00EA2DB4" w:rsidP="00DD1B86">
      <w:pPr>
        <w:pStyle w:val="a3"/>
        <w:shd w:val="clear" w:color="auto" w:fill="FFFFFF"/>
        <w:spacing w:before="0" w:after="0"/>
        <w:ind w:firstLine="709"/>
        <w:contextualSpacing/>
        <w:jc w:val="both"/>
        <w:rPr>
          <w:color w:val="auto"/>
          <w:sz w:val="28"/>
          <w:szCs w:val="28"/>
        </w:rPr>
      </w:pPr>
      <w:r w:rsidRPr="00C60FC5">
        <w:rPr>
          <w:color w:val="auto"/>
          <w:sz w:val="28"/>
          <w:szCs w:val="28"/>
          <w:lang w:val="en-US"/>
        </w:rPr>
        <w:t>America</w:t>
      </w:r>
      <w:r w:rsidRPr="00C60FC5">
        <w:rPr>
          <w:color w:val="auto"/>
          <w:sz w:val="28"/>
          <w:szCs w:val="28"/>
        </w:rPr>
        <w:t xml:space="preserve"> ______________________________</w:t>
      </w:r>
    </w:p>
    <w:p w14:paraId="7263003B" w14:textId="46650EFF" w:rsidR="00EA2DB4" w:rsidRPr="00C60FC5" w:rsidRDefault="00EA2DB4" w:rsidP="00DD1B86">
      <w:pPr>
        <w:pStyle w:val="a3"/>
        <w:widowControl w:val="0"/>
        <w:shd w:val="clear" w:color="auto" w:fill="FFFFFF"/>
        <w:suppressAutoHyphens w:val="0"/>
        <w:overflowPunct/>
        <w:autoSpaceDN/>
        <w:spacing w:before="0" w:after="0"/>
        <w:ind w:firstLine="709"/>
        <w:contextualSpacing/>
        <w:jc w:val="both"/>
        <w:textAlignment w:val="auto"/>
        <w:rPr>
          <w:color w:val="auto"/>
          <w:sz w:val="28"/>
          <w:szCs w:val="28"/>
        </w:rPr>
      </w:pPr>
      <w:r w:rsidRPr="00C60FC5">
        <w:rPr>
          <w:color w:val="auto"/>
          <w:sz w:val="28"/>
          <w:szCs w:val="28"/>
        </w:rPr>
        <w:t xml:space="preserve">Задание 6. </w:t>
      </w:r>
      <w:r w:rsidRPr="00C60FC5">
        <w:rPr>
          <w:color w:val="auto"/>
          <w:sz w:val="28"/>
          <w:szCs w:val="28"/>
          <w:lang w:val="kk-KZ"/>
        </w:rPr>
        <w:t>Составьте предложения из заданных слов</w:t>
      </w:r>
      <w:r w:rsidRPr="00C60FC5">
        <w:rPr>
          <w:color w:val="auto"/>
          <w:sz w:val="28"/>
          <w:szCs w:val="28"/>
        </w:rPr>
        <w:t xml:space="preserve">. </w:t>
      </w:r>
    </w:p>
    <w:p w14:paraId="414CCE48" w14:textId="62125BAC" w:rsidR="00F01A4B" w:rsidRPr="00C60FC5" w:rsidRDefault="00EA2DB4" w:rsidP="00DD1B86">
      <w:pPr>
        <w:pStyle w:val="a3"/>
        <w:shd w:val="clear" w:color="auto" w:fill="FFFFFF"/>
        <w:spacing w:before="0" w:after="0"/>
        <w:ind w:firstLine="709"/>
        <w:contextualSpacing/>
        <w:jc w:val="both"/>
        <w:rPr>
          <w:bCs/>
          <w:color w:val="auto"/>
          <w:sz w:val="28"/>
          <w:szCs w:val="28"/>
          <w:lang w:val="en-US" w:eastAsia="en-GB"/>
        </w:rPr>
      </w:pPr>
      <w:r w:rsidRPr="00C60FC5">
        <w:rPr>
          <w:bCs/>
          <w:color w:val="auto"/>
          <w:sz w:val="28"/>
          <w:szCs w:val="28"/>
          <w:lang w:eastAsia="en-GB"/>
        </w:rPr>
        <w:t xml:space="preserve">Задание 7. </w:t>
      </w:r>
      <w:r w:rsidRPr="00C60FC5">
        <w:rPr>
          <w:color w:val="auto"/>
          <w:sz w:val="28"/>
          <w:szCs w:val="28"/>
        </w:rPr>
        <w:t xml:space="preserve">Imagine your friend asks you about Kazakhstan / </w:t>
      </w:r>
      <w:r w:rsidRPr="00C60FC5">
        <w:rPr>
          <w:color w:val="auto"/>
          <w:sz w:val="28"/>
          <w:szCs w:val="28"/>
          <w:lang w:val="kk-KZ"/>
        </w:rPr>
        <w:t>Представь</w:t>
      </w:r>
      <w:r w:rsidRPr="00C60FC5">
        <w:rPr>
          <w:color w:val="auto"/>
          <w:sz w:val="28"/>
          <w:szCs w:val="28"/>
        </w:rPr>
        <w:t>, что твой друг спрашивает тебя о Казахстане. На</w:t>
      </w:r>
      <w:r w:rsidRPr="00C60FC5">
        <w:rPr>
          <w:color w:val="auto"/>
          <w:sz w:val="28"/>
          <w:szCs w:val="28"/>
          <w:lang w:val="en-US"/>
        </w:rPr>
        <w:t xml:space="preserve"> </w:t>
      </w:r>
      <w:r w:rsidRPr="00C60FC5">
        <w:rPr>
          <w:color w:val="auto"/>
          <w:sz w:val="28"/>
          <w:szCs w:val="28"/>
        </w:rPr>
        <w:t>основе</w:t>
      </w:r>
      <w:r w:rsidRPr="00C60FC5">
        <w:rPr>
          <w:color w:val="auto"/>
          <w:sz w:val="28"/>
          <w:szCs w:val="28"/>
          <w:lang w:val="en-US"/>
        </w:rPr>
        <w:t xml:space="preserve"> </w:t>
      </w:r>
      <w:r w:rsidRPr="00C60FC5">
        <w:rPr>
          <w:color w:val="auto"/>
          <w:sz w:val="28"/>
          <w:szCs w:val="28"/>
        </w:rPr>
        <w:t>текста</w:t>
      </w:r>
      <w:r w:rsidRPr="00C60FC5">
        <w:rPr>
          <w:color w:val="auto"/>
          <w:sz w:val="28"/>
          <w:szCs w:val="28"/>
          <w:lang w:val="en-US"/>
        </w:rPr>
        <w:t xml:space="preserve"> «Kazakhstan», </w:t>
      </w:r>
      <w:r w:rsidRPr="00C60FC5">
        <w:rPr>
          <w:color w:val="auto"/>
          <w:sz w:val="28"/>
          <w:szCs w:val="28"/>
          <w:lang w:val="kk-KZ"/>
        </w:rPr>
        <w:t xml:space="preserve">составьте диалог </w:t>
      </w:r>
      <w:r w:rsidRPr="00C60FC5">
        <w:rPr>
          <w:color w:val="auto"/>
          <w:sz w:val="28"/>
          <w:szCs w:val="28"/>
        </w:rPr>
        <w:t>о</w:t>
      </w:r>
      <w:r w:rsidRPr="00C60FC5">
        <w:rPr>
          <w:color w:val="auto"/>
          <w:sz w:val="28"/>
          <w:szCs w:val="28"/>
          <w:lang w:val="en-US"/>
        </w:rPr>
        <w:t xml:space="preserve"> </w:t>
      </w:r>
      <w:r w:rsidRPr="00C60FC5">
        <w:rPr>
          <w:color w:val="auto"/>
          <w:sz w:val="28"/>
          <w:szCs w:val="28"/>
        </w:rPr>
        <w:t>своей</w:t>
      </w:r>
      <w:r w:rsidRPr="00C60FC5">
        <w:rPr>
          <w:color w:val="auto"/>
          <w:sz w:val="28"/>
          <w:szCs w:val="28"/>
          <w:lang w:val="en-US"/>
        </w:rPr>
        <w:t xml:space="preserve"> </w:t>
      </w:r>
      <w:r w:rsidRPr="00C60FC5">
        <w:rPr>
          <w:color w:val="auto"/>
          <w:sz w:val="28"/>
          <w:szCs w:val="28"/>
        </w:rPr>
        <w:t>стране</w:t>
      </w:r>
      <w:r w:rsidRPr="00C60FC5">
        <w:rPr>
          <w:color w:val="auto"/>
          <w:sz w:val="28"/>
          <w:szCs w:val="28"/>
          <w:lang w:val="en-US"/>
        </w:rPr>
        <w:t xml:space="preserve"> / Speak about: Location, People, Languages, Your feelings about country</w:t>
      </w:r>
    </w:p>
    <w:p w14:paraId="3B05BE66" w14:textId="77777777" w:rsidR="00E72E1E" w:rsidRPr="00C60FC5" w:rsidRDefault="00E72E1E" w:rsidP="00DD1B86">
      <w:pPr>
        <w:ind w:firstLine="709"/>
        <w:contextualSpacing/>
        <w:jc w:val="both"/>
        <w:rPr>
          <w:bCs/>
          <w:i/>
          <w:iCs/>
          <w:sz w:val="28"/>
          <w:szCs w:val="28"/>
          <w:lang w:val="kk-KZ"/>
        </w:rPr>
      </w:pPr>
      <w:r w:rsidRPr="00C60FC5">
        <w:rPr>
          <w:bCs/>
          <w:i/>
          <w:iCs/>
          <w:sz w:val="28"/>
          <w:szCs w:val="28"/>
          <w:lang w:val="kk-KZ"/>
        </w:rPr>
        <w:t>Пример 4</w:t>
      </w:r>
    </w:p>
    <w:p w14:paraId="66662ED0" w14:textId="187C943C" w:rsidR="00E72E1E" w:rsidRPr="00C60FC5" w:rsidRDefault="00E72E1E" w:rsidP="00DD1B86">
      <w:pPr>
        <w:shd w:val="clear" w:color="auto" w:fill="FFFFFF"/>
        <w:ind w:firstLine="709"/>
        <w:contextualSpacing/>
        <w:jc w:val="both"/>
        <w:rPr>
          <w:sz w:val="28"/>
          <w:szCs w:val="28"/>
        </w:rPr>
      </w:pPr>
      <w:r w:rsidRPr="00C60FC5">
        <w:rPr>
          <w:sz w:val="28"/>
          <w:szCs w:val="28"/>
          <w:lang w:val="kk-KZ"/>
        </w:rPr>
        <w:t>Вид мероприятия: урок английского языка</w:t>
      </w:r>
    </w:p>
    <w:p w14:paraId="791EC0A5" w14:textId="77777777" w:rsidR="00E72E1E" w:rsidRPr="00C60FC5" w:rsidRDefault="00E72E1E" w:rsidP="00DD1B86">
      <w:pPr>
        <w:shd w:val="clear" w:color="auto" w:fill="FFFFFF"/>
        <w:ind w:firstLine="709"/>
        <w:contextualSpacing/>
        <w:jc w:val="both"/>
        <w:rPr>
          <w:sz w:val="28"/>
          <w:szCs w:val="28"/>
          <w:lang w:val="kk-KZ"/>
        </w:rPr>
      </w:pPr>
      <w:r w:rsidRPr="00C60FC5">
        <w:rPr>
          <w:sz w:val="28"/>
          <w:szCs w:val="28"/>
          <w:lang w:val="kk-KZ"/>
        </w:rPr>
        <w:t>Класс: 6-й.</w:t>
      </w:r>
    </w:p>
    <w:p w14:paraId="2BD1670A" w14:textId="77777777" w:rsidR="00E72E1E" w:rsidRPr="00C60FC5" w:rsidRDefault="00E72E1E" w:rsidP="00DD1B86">
      <w:pPr>
        <w:shd w:val="clear" w:color="auto" w:fill="FFFFFF"/>
        <w:ind w:firstLine="709"/>
        <w:contextualSpacing/>
        <w:jc w:val="both"/>
        <w:rPr>
          <w:sz w:val="28"/>
          <w:szCs w:val="28"/>
          <w:lang w:val="kk-KZ"/>
        </w:rPr>
      </w:pPr>
      <w:r w:rsidRPr="00C60FC5">
        <w:rPr>
          <w:sz w:val="28"/>
          <w:szCs w:val="28"/>
          <w:lang w:val="kk-KZ"/>
        </w:rPr>
        <w:t>Язык обучения: казахский</w:t>
      </w:r>
    </w:p>
    <w:p w14:paraId="1B6AB018" w14:textId="77777777" w:rsidR="00E72E1E" w:rsidRPr="00C60FC5" w:rsidRDefault="00E72E1E" w:rsidP="00DD1B86">
      <w:pPr>
        <w:shd w:val="clear" w:color="auto" w:fill="FFFFFF"/>
        <w:ind w:firstLine="709"/>
        <w:contextualSpacing/>
        <w:jc w:val="both"/>
        <w:rPr>
          <w:sz w:val="28"/>
          <w:szCs w:val="28"/>
          <w:lang w:val="kk-KZ"/>
        </w:rPr>
      </w:pPr>
      <w:r w:rsidRPr="00C60FC5">
        <w:rPr>
          <w:sz w:val="28"/>
          <w:szCs w:val="28"/>
          <w:lang w:val="kk-KZ"/>
        </w:rPr>
        <w:t>Базовый проект: «Туған жер»</w:t>
      </w:r>
    </w:p>
    <w:p w14:paraId="66F24ACE" w14:textId="18D74994" w:rsidR="00E72E1E" w:rsidRPr="00C60FC5" w:rsidRDefault="00E72E1E" w:rsidP="00DD1B86">
      <w:pPr>
        <w:shd w:val="clear" w:color="auto" w:fill="FFFFFF"/>
        <w:ind w:firstLine="709"/>
        <w:contextualSpacing/>
        <w:jc w:val="both"/>
        <w:rPr>
          <w:sz w:val="28"/>
          <w:szCs w:val="28"/>
          <w:lang w:val="kk-KZ"/>
        </w:rPr>
      </w:pPr>
      <w:r w:rsidRPr="00C60FC5">
        <w:rPr>
          <w:sz w:val="28"/>
          <w:szCs w:val="28"/>
          <w:lang w:val="kk-KZ"/>
        </w:rPr>
        <w:t>Сабақтың тақырыбы:</w:t>
      </w:r>
      <w:r w:rsidR="00814971" w:rsidRPr="00C60FC5">
        <w:rPr>
          <w:sz w:val="28"/>
          <w:szCs w:val="28"/>
          <w:lang w:val="kk-KZ"/>
        </w:rPr>
        <w:t xml:space="preserve"> </w:t>
      </w:r>
      <w:r w:rsidRPr="00C60FC5">
        <w:rPr>
          <w:sz w:val="28"/>
          <w:szCs w:val="28"/>
          <w:lang w:val="kk-KZ"/>
        </w:rPr>
        <w:t>Speaking about Kazakhstan</w:t>
      </w:r>
    </w:p>
    <w:p w14:paraId="782CA29D" w14:textId="3197BBA5" w:rsidR="00E72E1E" w:rsidRPr="00C60FC5" w:rsidRDefault="00E72E1E" w:rsidP="00DD1B86">
      <w:pPr>
        <w:shd w:val="clear" w:color="auto" w:fill="FFFFFF"/>
        <w:ind w:firstLine="709"/>
        <w:contextualSpacing/>
        <w:jc w:val="both"/>
        <w:rPr>
          <w:sz w:val="28"/>
          <w:szCs w:val="28"/>
          <w:lang w:val="kk-KZ"/>
        </w:rPr>
      </w:pPr>
      <w:r w:rsidRPr="00C60FC5">
        <w:rPr>
          <w:sz w:val="28"/>
          <w:szCs w:val="28"/>
          <w:lang w:val="kk-KZ"/>
        </w:rPr>
        <w:t>Сабақтың мақсаты: 1. Оқушыларды</w:t>
      </w:r>
      <w:r w:rsidR="00814971" w:rsidRPr="00C60FC5">
        <w:rPr>
          <w:sz w:val="28"/>
          <w:szCs w:val="28"/>
          <w:lang w:val="kk-KZ"/>
        </w:rPr>
        <w:t xml:space="preserve"> </w:t>
      </w:r>
      <w:r w:rsidRPr="00C60FC5">
        <w:rPr>
          <w:sz w:val="28"/>
          <w:szCs w:val="28"/>
          <w:lang w:val="kk-KZ"/>
        </w:rPr>
        <w:t>туған ел туралы сөздік қорын молайта отырып, еркін тақырыпта сөйлей білуге уйрету. Картамен жұмыс істей білуге дағдыландыру.</w:t>
      </w:r>
    </w:p>
    <w:p w14:paraId="636762CF" w14:textId="06721D38" w:rsidR="00E72E1E" w:rsidRPr="00C60FC5" w:rsidRDefault="00E72E1E" w:rsidP="00DD1B86">
      <w:pPr>
        <w:shd w:val="clear" w:color="auto" w:fill="FFFFFF"/>
        <w:ind w:firstLine="709"/>
        <w:contextualSpacing/>
        <w:jc w:val="both"/>
        <w:rPr>
          <w:sz w:val="28"/>
          <w:szCs w:val="28"/>
          <w:lang w:val="kk-KZ"/>
        </w:rPr>
      </w:pPr>
      <w:r w:rsidRPr="00C60FC5">
        <w:rPr>
          <w:sz w:val="28"/>
          <w:szCs w:val="28"/>
          <w:lang w:val="kk-KZ"/>
        </w:rPr>
        <w:t>2. Оқушылардың</w:t>
      </w:r>
      <w:r w:rsidR="00814971" w:rsidRPr="00C60FC5">
        <w:rPr>
          <w:sz w:val="28"/>
          <w:szCs w:val="28"/>
          <w:lang w:val="kk-KZ"/>
        </w:rPr>
        <w:t xml:space="preserve"> </w:t>
      </w:r>
      <w:r w:rsidRPr="00C60FC5">
        <w:rPr>
          <w:sz w:val="28"/>
          <w:szCs w:val="28"/>
          <w:lang w:val="kk-KZ"/>
        </w:rPr>
        <w:t>есте сақтау, логикалық ойлау, ойын анық жеткізе білу қабілетін дамыту.</w:t>
      </w:r>
    </w:p>
    <w:p w14:paraId="1046901F" w14:textId="77777777" w:rsidR="00E72E1E" w:rsidRPr="00C60FC5" w:rsidRDefault="00E72E1E" w:rsidP="00DD1B86">
      <w:pPr>
        <w:shd w:val="clear" w:color="auto" w:fill="FFFFFF"/>
        <w:ind w:firstLine="709"/>
        <w:contextualSpacing/>
        <w:jc w:val="both"/>
        <w:rPr>
          <w:sz w:val="28"/>
          <w:szCs w:val="28"/>
          <w:lang w:val="kk-KZ"/>
        </w:rPr>
      </w:pPr>
      <w:r w:rsidRPr="00C60FC5">
        <w:rPr>
          <w:sz w:val="28"/>
          <w:szCs w:val="28"/>
          <w:lang w:val="kk-KZ"/>
        </w:rPr>
        <w:t>3. Балаларды Отанын сүюге, қадірлей және мақтан ете білуге тәрбиелеу.</w:t>
      </w:r>
    </w:p>
    <w:p w14:paraId="7E139E78" w14:textId="77777777" w:rsidR="00E72E1E" w:rsidRPr="00C60FC5" w:rsidRDefault="00E72E1E" w:rsidP="00DD1B86">
      <w:pPr>
        <w:shd w:val="clear" w:color="auto" w:fill="FFFFFF"/>
        <w:ind w:firstLine="709"/>
        <w:contextualSpacing/>
        <w:jc w:val="both"/>
        <w:rPr>
          <w:sz w:val="28"/>
          <w:szCs w:val="28"/>
          <w:lang w:val="kk-KZ"/>
        </w:rPr>
      </w:pPr>
      <w:r w:rsidRPr="00C60FC5">
        <w:rPr>
          <w:sz w:val="28"/>
          <w:szCs w:val="28"/>
          <w:lang w:val="kk-KZ"/>
        </w:rPr>
        <w:t>Сабақ әдісі: сұрақ-жауап; әңгімелеу;</w:t>
      </w:r>
    </w:p>
    <w:p w14:paraId="51B35E0D" w14:textId="77777777" w:rsidR="00E72E1E" w:rsidRPr="00C60FC5" w:rsidRDefault="00E72E1E" w:rsidP="00DD1B86">
      <w:pPr>
        <w:shd w:val="clear" w:color="auto" w:fill="FFFFFF"/>
        <w:ind w:firstLine="709"/>
        <w:contextualSpacing/>
        <w:jc w:val="both"/>
        <w:rPr>
          <w:sz w:val="28"/>
          <w:szCs w:val="28"/>
          <w:lang w:val="kk-KZ"/>
        </w:rPr>
      </w:pPr>
      <w:r w:rsidRPr="00C60FC5">
        <w:rPr>
          <w:sz w:val="28"/>
          <w:szCs w:val="28"/>
          <w:lang w:val="kk-KZ"/>
        </w:rPr>
        <w:t>Сабақ типі: аралас</w:t>
      </w:r>
    </w:p>
    <w:p w14:paraId="692BE752" w14:textId="77777777" w:rsidR="00E72E1E" w:rsidRPr="00C60FC5" w:rsidRDefault="00E72E1E" w:rsidP="00DD1B86">
      <w:pPr>
        <w:shd w:val="clear" w:color="auto" w:fill="FFFFFF"/>
        <w:ind w:firstLine="709"/>
        <w:contextualSpacing/>
        <w:jc w:val="both"/>
        <w:rPr>
          <w:sz w:val="28"/>
          <w:szCs w:val="28"/>
          <w:lang w:val="kk-KZ"/>
        </w:rPr>
      </w:pPr>
      <w:r w:rsidRPr="00C60FC5">
        <w:rPr>
          <w:sz w:val="28"/>
          <w:szCs w:val="28"/>
          <w:lang w:val="kk-KZ"/>
        </w:rPr>
        <w:t>Көрнекілігі: тақырыптық суреттер, карталар, слайдтар</w:t>
      </w:r>
    </w:p>
    <w:p w14:paraId="54562362" w14:textId="77777777" w:rsidR="00E72E1E" w:rsidRPr="00C60FC5" w:rsidRDefault="00E72E1E" w:rsidP="00DD1B86">
      <w:pPr>
        <w:shd w:val="clear" w:color="auto" w:fill="FFFFFF"/>
        <w:ind w:firstLine="709"/>
        <w:contextualSpacing/>
        <w:jc w:val="both"/>
        <w:rPr>
          <w:sz w:val="28"/>
          <w:szCs w:val="28"/>
          <w:lang w:val="kk-KZ"/>
        </w:rPr>
      </w:pPr>
      <w:r w:rsidRPr="00C60FC5">
        <w:rPr>
          <w:sz w:val="28"/>
          <w:szCs w:val="28"/>
          <w:lang w:val="kk-KZ"/>
        </w:rPr>
        <w:t>Пәнаралық байланыс: қазақ тілі, география</w:t>
      </w:r>
    </w:p>
    <w:p w14:paraId="07984457" w14:textId="77777777" w:rsidR="00E72E1E" w:rsidRPr="00C60FC5" w:rsidRDefault="00E72E1E" w:rsidP="00DD1B86">
      <w:pPr>
        <w:shd w:val="clear" w:color="auto" w:fill="FFFFFF"/>
        <w:ind w:firstLine="709"/>
        <w:contextualSpacing/>
        <w:jc w:val="both"/>
        <w:rPr>
          <w:sz w:val="28"/>
          <w:szCs w:val="28"/>
          <w:lang w:val="kk-KZ"/>
        </w:rPr>
      </w:pPr>
      <w:r w:rsidRPr="00C60FC5">
        <w:rPr>
          <w:sz w:val="28"/>
          <w:szCs w:val="28"/>
          <w:lang w:val="kk-KZ"/>
        </w:rPr>
        <w:t>Сабақ барысы</w:t>
      </w:r>
    </w:p>
    <w:p w14:paraId="778279FF" w14:textId="77777777" w:rsidR="00E72E1E" w:rsidRPr="00C60FC5" w:rsidRDefault="00E72E1E" w:rsidP="00DD1B86">
      <w:pPr>
        <w:shd w:val="clear" w:color="auto" w:fill="FFFFFF"/>
        <w:ind w:firstLine="709"/>
        <w:contextualSpacing/>
        <w:jc w:val="both"/>
        <w:rPr>
          <w:sz w:val="28"/>
          <w:szCs w:val="28"/>
          <w:lang w:val="kk-KZ"/>
        </w:rPr>
      </w:pPr>
      <w:r w:rsidRPr="00C60FC5">
        <w:rPr>
          <w:sz w:val="28"/>
          <w:szCs w:val="28"/>
          <w:lang w:val="kk-KZ"/>
        </w:rPr>
        <w:t>1.Ұйымдастыру</w:t>
      </w:r>
    </w:p>
    <w:p w14:paraId="638F14E9" w14:textId="77777777" w:rsidR="00E72E1E" w:rsidRPr="00C60FC5" w:rsidRDefault="00E72E1E" w:rsidP="005506E3">
      <w:pPr>
        <w:shd w:val="clear" w:color="auto" w:fill="FFFFFF"/>
        <w:ind w:firstLine="709"/>
        <w:contextualSpacing/>
        <w:jc w:val="both"/>
        <w:rPr>
          <w:sz w:val="28"/>
          <w:szCs w:val="28"/>
          <w:lang w:val="kk-KZ"/>
        </w:rPr>
      </w:pPr>
      <w:r w:rsidRPr="00C60FC5">
        <w:rPr>
          <w:sz w:val="28"/>
          <w:szCs w:val="28"/>
          <w:lang w:val="kk-KZ"/>
        </w:rPr>
        <w:t>А) сәлемдесу</w:t>
      </w:r>
    </w:p>
    <w:p w14:paraId="0322106E" w14:textId="77777777" w:rsidR="00E72E1E" w:rsidRPr="00C60FC5" w:rsidRDefault="00E72E1E" w:rsidP="005506E3">
      <w:pPr>
        <w:shd w:val="clear" w:color="auto" w:fill="FFFFFF"/>
        <w:ind w:firstLine="709"/>
        <w:contextualSpacing/>
        <w:jc w:val="both"/>
        <w:rPr>
          <w:sz w:val="28"/>
          <w:szCs w:val="28"/>
          <w:lang w:val="kk-KZ"/>
        </w:rPr>
      </w:pPr>
      <w:r w:rsidRPr="00C60FC5">
        <w:rPr>
          <w:sz w:val="28"/>
          <w:szCs w:val="28"/>
          <w:lang w:val="kk-KZ"/>
        </w:rPr>
        <w:t>Б) бүгінгі күн датасы</w:t>
      </w:r>
    </w:p>
    <w:p w14:paraId="4CDD0102" w14:textId="72A0D405" w:rsidR="00E72E1E" w:rsidRPr="00C60FC5" w:rsidRDefault="00E72E1E" w:rsidP="005506E3">
      <w:pPr>
        <w:shd w:val="clear" w:color="auto" w:fill="FFFFFF"/>
        <w:ind w:firstLine="709"/>
        <w:contextualSpacing/>
        <w:jc w:val="both"/>
        <w:rPr>
          <w:sz w:val="28"/>
          <w:szCs w:val="28"/>
          <w:lang w:val="en-US"/>
        </w:rPr>
      </w:pPr>
      <w:r w:rsidRPr="00C60FC5">
        <w:rPr>
          <w:sz w:val="28"/>
          <w:szCs w:val="28"/>
          <w:lang w:val="en-US"/>
        </w:rPr>
        <w:t xml:space="preserve">Well, dear children! Today we will speak about our Motherland. You know that our country is one of the largest in the Central Asia. I want </w:t>
      </w:r>
      <w:r w:rsidR="00BD3CAE" w:rsidRPr="00C60FC5">
        <w:rPr>
          <w:sz w:val="28"/>
          <w:szCs w:val="28"/>
          <w:lang w:val="en-US"/>
        </w:rPr>
        <w:t xml:space="preserve">to get </w:t>
      </w:r>
      <w:r w:rsidRPr="00C60FC5">
        <w:rPr>
          <w:sz w:val="28"/>
          <w:szCs w:val="28"/>
          <w:lang w:val="en-US"/>
        </w:rPr>
        <w:t>some information about Kazakhstan. I think that you have it. But first I will check up your home task.</w:t>
      </w:r>
    </w:p>
    <w:p w14:paraId="557C9AA5" w14:textId="77777777" w:rsidR="00E72E1E" w:rsidRPr="00C60FC5" w:rsidRDefault="00E72E1E" w:rsidP="005506E3">
      <w:pPr>
        <w:shd w:val="clear" w:color="auto" w:fill="FFFFFF"/>
        <w:ind w:firstLine="709"/>
        <w:contextualSpacing/>
        <w:jc w:val="both"/>
        <w:rPr>
          <w:sz w:val="28"/>
          <w:szCs w:val="28"/>
          <w:lang w:val="en-US"/>
        </w:rPr>
      </w:pPr>
      <w:r w:rsidRPr="00C60FC5">
        <w:rPr>
          <w:sz w:val="28"/>
          <w:szCs w:val="28"/>
          <w:lang w:val="kk-KZ"/>
        </w:rPr>
        <w:t> 2. Үй жұмысын тексеру</w:t>
      </w:r>
    </w:p>
    <w:p w14:paraId="28459285" w14:textId="77777777" w:rsidR="00E72E1E" w:rsidRPr="00C60FC5" w:rsidRDefault="00E72E1E" w:rsidP="005506E3">
      <w:pPr>
        <w:shd w:val="clear" w:color="auto" w:fill="FFFFFF"/>
        <w:ind w:firstLine="709"/>
        <w:contextualSpacing/>
        <w:jc w:val="both"/>
        <w:rPr>
          <w:sz w:val="28"/>
          <w:szCs w:val="28"/>
          <w:lang w:val="en-US"/>
        </w:rPr>
      </w:pPr>
      <w:r w:rsidRPr="00C60FC5">
        <w:rPr>
          <w:sz w:val="28"/>
          <w:szCs w:val="28"/>
          <w:lang w:val="en-US"/>
        </w:rPr>
        <w:t>What was your home task?</w:t>
      </w:r>
    </w:p>
    <w:p w14:paraId="1012C559" w14:textId="77777777" w:rsidR="00E72E1E" w:rsidRPr="00C60FC5" w:rsidRDefault="00E72E1E" w:rsidP="005506E3">
      <w:pPr>
        <w:shd w:val="clear" w:color="auto" w:fill="FFFFFF"/>
        <w:ind w:firstLine="709"/>
        <w:contextualSpacing/>
        <w:jc w:val="both"/>
        <w:rPr>
          <w:sz w:val="28"/>
          <w:szCs w:val="28"/>
          <w:lang w:val="en-US"/>
        </w:rPr>
      </w:pPr>
      <w:r w:rsidRPr="00C60FC5">
        <w:rPr>
          <w:sz w:val="28"/>
          <w:szCs w:val="28"/>
          <w:lang w:val="en-US"/>
        </w:rPr>
        <w:t>Ex. 6, learn by heart new words</w:t>
      </w:r>
    </w:p>
    <w:p w14:paraId="3B299052" w14:textId="02F461E4" w:rsidR="00E72E1E" w:rsidRPr="00C60FC5" w:rsidRDefault="00E72E1E" w:rsidP="005506E3">
      <w:pPr>
        <w:shd w:val="clear" w:color="auto" w:fill="FFFFFF"/>
        <w:ind w:firstLine="709"/>
        <w:contextualSpacing/>
        <w:jc w:val="both"/>
        <w:rPr>
          <w:sz w:val="28"/>
          <w:szCs w:val="28"/>
          <w:lang w:val="en-US"/>
        </w:rPr>
      </w:pPr>
      <w:r w:rsidRPr="00C60FC5">
        <w:rPr>
          <w:sz w:val="28"/>
          <w:szCs w:val="28"/>
          <w:lang w:val="kk-KZ"/>
        </w:rPr>
        <w:t>1.</w:t>
      </w:r>
      <w:r w:rsidR="00814971" w:rsidRPr="00C60FC5">
        <w:rPr>
          <w:sz w:val="28"/>
          <w:szCs w:val="28"/>
          <w:lang w:val="kk-KZ"/>
        </w:rPr>
        <w:t xml:space="preserve"> </w:t>
      </w:r>
      <w:r w:rsidRPr="00C60FC5">
        <w:rPr>
          <w:sz w:val="28"/>
          <w:szCs w:val="28"/>
          <w:lang w:val="kk-KZ"/>
        </w:rPr>
        <w:t>6 жаттығу бойынша берілген сөйлемдердің қазақ тіліндегі аудармасын беру керек.</w:t>
      </w:r>
    </w:p>
    <w:p w14:paraId="44925AFA" w14:textId="0B234170" w:rsidR="00E72E1E" w:rsidRPr="00C60FC5" w:rsidRDefault="00E72E1E" w:rsidP="005506E3">
      <w:pPr>
        <w:shd w:val="clear" w:color="auto" w:fill="FFFFFF"/>
        <w:ind w:firstLine="709"/>
        <w:contextualSpacing/>
        <w:jc w:val="both"/>
        <w:rPr>
          <w:sz w:val="28"/>
          <w:szCs w:val="28"/>
          <w:lang w:val="en-US"/>
        </w:rPr>
      </w:pPr>
      <w:r w:rsidRPr="00C60FC5">
        <w:rPr>
          <w:sz w:val="28"/>
          <w:szCs w:val="28"/>
          <w:lang w:val="kk-KZ"/>
        </w:rPr>
        <w:t>2.</w:t>
      </w:r>
      <w:r w:rsidR="00814971" w:rsidRPr="00C60FC5">
        <w:rPr>
          <w:sz w:val="28"/>
          <w:szCs w:val="28"/>
          <w:lang w:val="kk-KZ"/>
        </w:rPr>
        <w:t xml:space="preserve"> </w:t>
      </w:r>
      <w:r w:rsidRPr="00C60FC5">
        <w:rPr>
          <w:sz w:val="28"/>
          <w:szCs w:val="28"/>
          <w:lang w:val="kk-KZ"/>
        </w:rPr>
        <w:t>Тақырыптық жаңа сөздерді жаттап келу және тақтаға жазу.</w:t>
      </w:r>
    </w:p>
    <w:p w14:paraId="3DB903B5" w14:textId="72FE8C9F" w:rsidR="00E72E1E" w:rsidRPr="00C60FC5" w:rsidRDefault="00E72E1E" w:rsidP="005506E3">
      <w:pPr>
        <w:shd w:val="clear" w:color="auto" w:fill="FFFFFF"/>
        <w:ind w:firstLine="709"/>
        <w:contextualSpacing/>
        <w:jc w:val="both"/>
        <w:rPr>
          <w:sz w:val="28"/>
          <w:szCs w:val="28"/>
          <w:lang w:val="en-US"/>
        </w:rPr>
      </w:pPr>
      <w:r w:rsidRPr="00C60FC5">
        <w:rPr>
          <w:sz w:val="28"/>
          <w:szCs w:val="28"/>
          <w:lang w:val="kk-KZ"/>
        </w:rPr>
        <w:t>Сөздікпен жұмыста оқушылардың</w:t>
      </w:r>
      <w:r w:rsidR="00814971" w:rsidRPr="00C60FC5">
        <w:rPr>
          <w:sz w:val="28"/>
          <w:szCs w:val="28"/>
          <w:lang w:val="kk-KZ"/>
        </w:rPr>
        <w:t xml:space="preserve"> </w:t>
      </w:r>
      <w:r w:rsidRPr="00C60FC5">
        <w:rPr>
          <w:sz w:val="28"/>
          <w:szCs w:val="28"/>
          <w:lang w:val="kk-KZ"/>
        </w:rPr>
        <w:t>ағылшын тілінде сөздерді қатесіз жазуы және қазақ тілінде</w:t>
      </w:r>
      <w:r w:rsidR="00814971" w:rsidRPr="00C60FC5">
        <w:rPr>
          <w:sz w:val="28"/>
          <w:szCs w:val="28"/>
          <w:lang w:val="kk-KZ"/>
        </w:rPr>
        <w:t xml:space="preserve"> </w:t>
      </w:r>
      <w:r w:rsidRPr="00C60FC5">
        <w:rPr>
          <w:sz w:val="28"/>
          <w:szCs w:val="28"/>
          <w:lang w:val="kk-KZ"/>
        </w:rPr>
        <w:t>берілген сөздерді</w:t>
      </w:r>
      <w:r w:rsidR="00814971" w:rsidRPr="00C60FC5">
        <w:rPr>
          <w:sz w:val="28"/>
          <w:szCs w:val="28"/>
          <w:lang w:val="kk-KZ"/>
        </w:rPr>
        <w:t xml:space="preserve"> </w:t>
      </w:r>
      <w:r w:rsidRPr="00C60FC5">
        <w:rPr>
          <w:sz w:val="28"/>
          <w:szCs w:val="28"/>
          <w:lang w:val="kk-KZ"/>
        </w:rPr>
        <w:t>дұрыс аударуына көңіл бөлінеді.</w:t>
      </w:r>
    </w:p>
    <w:p w14:paraId="7DD01D41" w14:textId="77777777" w:rsidR="00E72E1E" w:rsidRPr="00C60FC5" w:rsidRDefault="00E72E1E" w:rsidP="005506E3">
      <w:pPr>
        <w:shd w:val="clear" w:color="auto" w:fill="FFFFFF"/>
        <w:ind w:firstLine="709"/>
        <w:contextualSpacing/>
        <w:jc w:val="both"/>
        <w:rPr>
          <w:sz w:val="28"/>
          <w:szCs w:val="28"/>
          <w:lang w:val="en-US"/>
        </w:rPr>
      </w:pPr>
      <w:r w:rsidRPr="00C60FC5">
        <w:rPr>
          <w:sz w:val="28"/>
          <w:szCs w:val="28"/>
          <w:lang w:val="kk-KZ"/>
        </w:rPr>
        <w:t> </w:t>
      </w:r>
    </w:p>
    <w:p w14:paraId="33FF3309" w14:textId="77777777" w:rsidR="00E72E1E" w:rsidRPr="00C60FC5" w:rsidRDefault="00E72E1E" w:rsidP="00DD1B86">
      <w:pPr>
        <w:shd w:val="clear" w:color="auto" w:fill="FFFFFF"/>
        <w:contextualSpacing/>
        <w:jc w:val="center"/>
        <w:rPr>
          <w:sz w:val="28"/>
          <w:szCs w:val="28"/>
        </w:rPr>
      </w:pPr>
      <w:r w:rsidRPr="00C60FC5">
        <w:rPr>
          <w:noProof/>
          <w:sz w:val="28"/>
          <w:szCs w:val="28"/>
        </w:rPr>
        <w:drawing>
          <wp:inline distT="0" distB="0" distL="0" distR="0" wp14:anchorId="05C794E0" wp14:editId="5685EA6C">
            <wp:extent cx="2994660" cy="1710470"/>
            <wp:effectExtent l="0" t="0" r="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19813" cy="1724836"/>
                    </a:xfrm>
                    <a:prstGeom prst="rect">
                      <a:avLst/>
                    </a:prstGeom>
                    <a:noFill/>
                    <a:ln>
                      <a:noFill/>
                    </a:ln>
                  </pic:spPr>
                </pic:pic>
              </a:graphicData>
            </a:graphic>
          </wp:inline>
        </w:drawing>
      </w:r>
    </w:p>
    <w:p w14:paraId="6055B3D0" w14:textId="77777777" w:rsidR="00E72E1E" w:rsidRPr="00C60FC5" w:rsidRDefault="00E72E1E" w:rsidP="005506E3">
      <w:pPr>
        <w:shd w:val="clear" w:color="auto" w:fill="FFFFFF"/>
        <w:ind w:firstLine="709"/>
        <w:contextualSpacing/>
        <w:rPr>
          <w:sz w:val="28"/>
          <w:szCs w:val="28"/>
          <w:lang w:val="kk-KZ"/>
        </w:rPr>
      </w:pPr>
      <w:r w:rsidRPr="00C60FC5">
        <w:rPr>
          <w:sz w:val="28"/>
          <w:szCs w:val="28"/>
          <w:lang w:val="kk-KZ"/>
        </w:rPr>
        <w:t> </w:t>
      </w:r>
    </w:p>
    <w:p w14:paraId="52E020B5" w14:textId="1B2F62AC" w:rsidR="00E72E1E" w:rsidRPr="00C60FC5" w:rsidRDefault="00E72E1E" w:rsidP="005506E3">
      <w:pPr>
        <w:shd w:val="clear" w:color="auto" w:fill="FFFFFF"/>
        <w:ind w:firstLine="709"/>
        <w:contextualSpacing/>
        <w:jc w:val="both"/>
        <w:rPr>
          <w:sz w:val="28"/>
          <w:szCs w:val="28"/>
          <w:lang w:val="en-US"/>
        </w:rPr>
      </w:pPr>
      <w:r w:rsidRPr="00C60FC5">
        <w:rPr>
          <w:sz w:val="28"/>
          <w:szCs w:val="28"/>
          <w:lang w:val="kk-KZ"/>
        </w:rPr>
        <w:t>3.</w:t>
      </w:r>
      <w:r w:rsidR="00814971" w:rsidRPr="00C60FC5">
        <w:rPr>
          <w:sz w:val="28"/>
          <w:szCs w:val="28"/>
          <w:lang w:val="kk-KZ"/>
        </w:rPr>
        <w:t xml:space="preserve"> </w:t>
      </w:r>
      <w:r w:rsidRPr="00C60FC5">
        <w:rPr>
          <w:sz w:val="28"/>
          <w:szCs w:val="28"/>
          <w:lang w:val="kk-KZ"/>
        </w:rPr>
        <w:t>Жаңа тақырып</w:t>
      </w:r>
    </w:p>
    <w:p w14:paraId="7B539A0A" w14:textId="77777777" w:rsidR="00E72E1E" w:rsidRPr="00C60FC5" w:rsidRDefault="00E72E1E" w:rsidP="005506E3">
      <w:pPr>
        <w:shd w:val="clear" w:color="auto" w:fill="FFFFFF"/>
        <w:ind w:firstLine="709"/>
        <w:contextualSpacing/>
        <w:jc w:val="both"/>
        <w:rPr>
          <w:sz w:val="28"/>
          <w:szCs w:val="28"/>
          <w:lang w:val="en-US"/>
        </w:rPr>
      </w:pPr>
      <w:r w:rsidRPr="00C60FC5">
        <w:rPr>
          <w:sz w:val="28"/>
          <w:szCs w:val="28"/>
          <w:lang w:val="en-US"/>
        </w:rPr>
        <w:t>Ex. I</w:t>
      </w:r>
    </w:p>
    <w:p w14:paraId="51496D1D" w14:textId="77777777" w:rsidR="00E72E1E" w:rsidRPr="00C60FC5" w:rsidRDefault="00E72E1E" w:rsidP="005506E3">
      <w:pPr>
        <w:shd w:val="clear" w:color="auto" w:fill="FFFFFF"/>
        <w:ind w:firstLine="709"/>
        <w:contextualSpacing/>
        <w:jc w:val="both"/>
        <w:rPr>
          <w:sz w:val="28"/>
          <w:szCs w:val="28"/>
          <w:lang w:val="en-US"/>
        </w:rPr>
      </w:pPr>
      <w:r w:rsidRPr="00C60FC5">
        <w:rPr>
          <w:sz w:val="28"/>
          <w:szCs w:val="28"/>
          <w:lang w:val="en-US"/>
        </w:rPr>
        <w:t>You were born in Kazakhstan. What can you say about the geography of our country? If you are not able to say it in English say it in your native language.</w:t>
      </w:r>
    </w:p>
    <w:p w14:paraId="08EBD891" w14:textId="77777777" w:rsidR="00E72E1E" w:rsidRPr="00C60FC5" w:rsidRDefault="00E72E1E" w:rsidP="005506E3">
      <w:pPr>
        <w:shd w:val="clear" w:color="auto" w:fill="FFFFFF"/>
        <w:ind w:firstLine="709"/>
        <w:contextualSpacing/>
        <w:jc w:val="both"/>
        <w:rPr>
          <w:sz w:val="28"/>
          <w:szCs w:val="28"/>
          <w:lang w:val="en-US"/>
        </w:rPr>
      </w:pPr>
      <w:r w:rsidRPr="00C60FC5">
        <w:rPr>
          <w:sz w:val="28"/>
          <w:szCs w:val="28"/>
          <w:lang w:val="en-US"/>
        </w:rPr>
        <w:t>Ex. II Listen and read the text “Kazakhstan.”</w:t>
      </w:r>
    </w:p>
    <w:p w14:paraId="5ADFDCC9" w14:textId="77777777" w:rsidR="00E72E1E" w:rsidRPr="00C60FC5" w:rsidRDefault="00E72E1E" w:rsidP="005506E3">
      <w:pPr>
        <w:shd w:val="clear" w:color="auto" w:fill="FFFFFF"/>
        <w:ind w:firstLine="709"/>
        <w:contextualSpacing/>
        <w:jc w:val="both"/>
        <w:rPr>
          <w:sz w:val="28"/>
          <w:szCs w:val="28"/>
          <w:lang w:val="kk-KZ"/>
        </w:rPr>
      </w:pPr>
      <w:r w:rsidRPr="00C60FC5">
        <w:rPr>
          <w:sz w:val="28"/>
          <w:szCs w:val="28"/>
          <w:lang w:val="kk-KZ"/>
        </w:rPr>
        <w:t>Алдымен жекелеген сөздердің оқылуын жаттығамыз. Содан соң балалар берілген мәтінді дауыстап, кезекпен оқиды. Сөздердің дұрыс дыбысталуына және мәтіннің қатесіз оқылуына назар аударамыз.</w:t>
      </w:r>
    </w:p>
    <w:p w14:paraId="5925E801" w14:textId="217B8159" w:rsidR="00E72E1E" w:rsidRPr="00C60FC5" w:rsidRDefault="00E72E1E" w:rsidP="005506E3">
      <w:pPr>
        <w:shd w:val="clear" w:color="auto" w:fill="FFFFFF"/>
        <w:ind w:firstLine="709"/>
        <w:contextualSpacing/>
        <w:jc w:val="both"/>
        <w:rPr>
          <w:sz w:val="28"/>
          <w:szCs w:val="28"/>
          <w:lang w:val="kk-KZ"/>
        </w:rPr>
      </w:pPr>
      <w:r w:rsidRPr="00C60FC5">
        <w:rPr>
          <w:sz w:val="28"/>
          <w:szCs w:val="28"/>
          <w:lang w:val="kk-KZ"/>
        </w:rPr>
        <w:t> 4.</w:t>
      </w:r>
      <w:r w:rsidR="00814971" w:rsidRPr="00C60FC5">
        <w:rPr>
          <w:sz w:val="28"/>
          <w:szCs w:val="28"/>
          <w:lang w:val="kk-KZ"/>
        </w:rPr>
        <w:t xml:space="preserve"> </w:t>
      </w:r>
      <w:r w:rsidRPr="00C60FC5">
        <w:rPr>
          <w:sz w:val="28"/>
          <w:szCs w:val="28"/>
          <w:lang w:val="kk-KZ"/>
        </w:rPr>
        <w:t>Пысықтау</w:t>
      </w:r>
    </w:p>
    <w:p w14:paraId="1E42582A" w14:textId="56D639B5" w:rsidR="00E72E1E" w:rsidRPr="00C60FC5" w:rsidRDefault="00E72E1E" w:rsidP="005506E3">
      <w:pPr>
        <w:shd w:val="clear" w:color="auto" w:fill="FFFFFF"/>
        <w:ind w:firstLine="709"/>
        <w:contextualSpacing/>
        <w:jc w:val="both"/>
        <w:rPr>
          <w:sz w:val="28"/>
          <w:szCs w:val="28"/>
          <w:lang w:val="kk-KZ"/>
        </w:rPr>
      </w:pPr>
      <w:r w:rsidRPr="00C60FC5">
        <w:rPr>
          <w:sz w:val="28"/>
          <w:szCs w:val="28"/>
          <w:lang w:val="kk-KZ"/>
        </w:rPr>
        <w:t>A</w:t>
      </w:r>
      <w:r w:rsidR="005E25FE" w:rsidRPr="00C60FC5">
        <w:rPr>
          <w:sz w:val="28"/>
          <w:szCs w:val="28"/>
          <w:lang w:val="kk-KZ"/>
        </w:rPr>
        <w:t>.</w:t>
      </w:r>
      <w:r w:rsidR="00814971" w:rsidRPr="00C60FC5">
        <w:rPr>
          <w:sz w:val="28"/>
          <w:szCs w:val="28"/>
          <w:lang w:val="kk-KZ"/>
        </w:rPr>
        <w:t xml:space="preserve"> </w:t>
      </w:r>
      <w:r w:rsidRPr="00C60FC5">
        <w:rPr>
          <w:sz w:val="28"/>
          <w:szCs w:val="28"/>
          <w:lang w:val="kk-KZ"/>
        </w:rPr>
        <w:t>Ex. III Answer the questions. Тақтада берілген сұрақтарға мәтінді қолдана отырып жауап беру.</w:t>
      </w:r>
    </w:p>
    <w:p w14:paraId="723D0903" w14:textId="233CC334" w:rsidR="00E72E1E" w:rsidRPr="00C60FC5" w:rsidRDefault="005E25FE" w:rsidP="005506E3">
      <w:pPr>
        <w:shd w:val="clear" w:color="auto" w:fill="FFFFFF"/>
        <w:ind w:firstLine="709"/>
        <w:contextualSpacing/>
        <w:jc w:val="both"/>
        <w:rPr>
          <w:sz w:val="28"/>
          <w:szCs w:val="28"/>
          <w:lang w:val="kk-KZ"/>
        </w:rPr>
      </w:pPr>
      <w:r w:rsidRPr="00C60FC5">
        <w:rPr>
          <w:sz w:val="28"/>
          <w:szCs w:val="28"/>
          <w:lang w:val="kk-KZ"/>
        </w:rPr>
        <w:t>Ә.</w:t>
      </w:r>
      <w:r w:rsidR="00814971" w:rsidRPr="00C60FC5">
        <w:rPr>
          <w:sz w:val="28"/>
          <w:szCs w:val="28"/>
          <w:lang w:val="kk-KZ"/>
        </w:rPr>
        <w:t xml:space="preserve"> </w:t>
      </w:r>
      <w:r w:rsidR="00E72E1E" w:rsidRPr="00C60FC5">
        <w:rPr>
          <w:sz w:val="28"/>
          <w:szCs w:val="28"/>
          <w:lang w:val="kk-KZ"/>
        </w:rPr>
        <w:t>Ex. IV Look at the map of Kazakhstan and say what states Kazakhstan borders</w:t>
      </w:r>
      <w:r w:rsidR="00BD3CAE" w:rsidRPr="00C60FC5">
        <w:rPr>
          <w:sz w:val="28"/>
          <w:szCs w:val="28"/>
          <w:lang w:val="kk-KZ"/>
        </w:rPr>
        <w:t xml:space="preserve"> </w:t>
      </w:r>
      <w:r w:rsidR="00BD3CAE" w:rsidRPr="00C60FC5">
        <w:rPr>
          <w:sz w:val="28"/>
          <w:szCs w:val="28"/>
          <w:lang w:val="en-US"/>
        </w:rPr>
        <w:t>with</w:t>
      </w:r>
      <w:r w:rsidR="00BD3CAE" w:rsidRPr="00C60FC5">
        <w:rPr>
          <w:sz w:val="28"/>
          <w:szCs w:val="28"/>
          <w:lang w:val="kk-KZ"/>
        </w:rPr>
        <w:t>. </w:t>
      </w:r>
      <w:r w:rsidR="00E72E1E" w:rsidRPr="00C60FC5">
        <w:rPr>
          <w:sz w:val="28"/>
          <w:szCs w:val="28"/>
          <w:lang w:val="kk-KZ"/>
        </w:rPr>
        <w:t>. Картадан</w:t>
      </w:r>
      <w:r w:rsidR="00814971" w:rsidRPr="00C60FC5">
        <w:rPr>
          <w:sz w:val="28"/>
          <w:szCs w:val="28"/>
          <w:lang w:val="kk-KZ"/>
        </w:rPr>
        <w:t xml:space="preserve"> </w:t>
      </w:r>
      <w:r w:rsidR="00E72E1E" w:rsidRPr="00C60FC5">
        <w:rPr>
          <w:sz w:val="28"/>
          <w:szCs w:val="28"/>
          <w:lang w:val="kk-KZ"/>
        </w:rPr>
        <w:t>Қазақстанның қай мемлекеттермен шектесетіндігін табу және көрсету.</w:t>
      </w:r>
    </w:p>
    <w:p w14:paraId="2A8FBC6A" w14:textId="77A291E9" w:rsidR="00E72E1E" w:rsidRPr="00C60FC5" w:rsidRDefault="005E25FE" w:rsidP="005506E3">
      <w:pPr>
        <w:shd w:val="clear" w:color="auto" w:fill="FFFFFF"/>
        <w:ind w:firstLine="709"/>
        <w:contextualSpacing/>
        <w:jc w:val="both"/>
        <w:rPr>
          <w:sz w:val="28"/>
          <w:szCs w:val="28"/>
          <w:lang w:val="kk-KZ"/>
        </w:rPr>
      </w:pPr>
      <w:r w:rsidRPr="00C60FC5">
        <w:rPr>
          <w:sz w:val="28"/>
          <w:szCs w:val="28"/>
          <w:lang w:val="kk-KZ"/>
        </w:rPr>
        <w:t>Б.</w:t>
      </w:r>
      <w:r w:rsidR="00814971" w:rsidRPr="00C60FC5">
        <w:rPr>
          <w:sz w:val="28"/>
          <w:szCs w:val="28"/>
          <w:lang w:val="kk-KZ"/>
        </w:rPr>
        <w:t xml:space="preserve"> </w:t>
      </w:r>
      <w:r w:rsidR="00E72E1E" w:rsidRPr="00C60FC5">
        <w:rPr>
          <w:sz w:val="28"/>
          <w:szCs w:val="28"/>
          <w:lang w:val="kk-KZ"/>
        </w:rPr>
        <w:t>Қазақстан мерекелерінің қай кезде тойланатындығын анықтау (интербелсенді тақтада берілген тапсырма).</w:t>
      </w:r>
    </w:p>
    <w:p w14:paraId="673BFFF4" w14:textId="01721C4F" w:rsidR="00E72E1E" w:rsidRPr="00C60FC5" w:rsidRDefault="005E25FE" w:rsidP="005506E3">
      <w:pPr>
        <w:shd w:val="clear" w:color="auto" w:fill="FFFFFF"/>
        <w:ind w:firstLine="709"/>
        <w:contextualSpacing/>
        <w:jc w:val="both"/>
        <w:rPr>
          <w:sz w:val="28"/>
          <w:szCs w:val="28"/>
        </w:rPr>
      </w:pPr>
      <w:r w:rsidRPr="00C60FC5">
        <w:rPr>
          <w:sz w:val="28"/>
          <w:szCs w:val="28"/>
          <w:lang w:val="kk-KZ"/>
        </w:rPr>
        <w:t>В.</w:t>
      </w:r>
      <w:r w:rsidR="00814971" w:rsidRPr="00C60FC5">
        <w:rPr>
          <w:sz w:val="28"/>
          <w:szCs w:val="28"/>
          <w:lang w:val="kk-KZ"/>
        </w:rPr>
        <w:t xml:space="preserve"> </w:t>
      </w:r>
      <w:r w:rsidR="00BD3CAE" w:rsidRPr="00C60FC5">
        <w:rPr>
          <w:sz w:val="28"/>
          <w:szCs w:val="28"/>
          <w:lang w:val="en-US"/>
        </w:rPr>
        <w:t>OK, I see that you know about our land very much. So, tell me please, which the most beautiful places you know.</w:t>
      </w:r>
      <w:r w:rsidR="00BD3CAE" w:rsidRPr="00C60FC5">
        <w:rPr>
          <w:sz w:val="28"/>
          <w:szCs w:val="28"/>
          <w:lang w:val="kk-KZ"/>
        </w:rPr>
        <w:t xml:space="preserve"> </w:t>
      </w:r>
      <w:r w:rsidR="00E72E1E" w:rsidRPr="00C60FC5">
        <w:rPr>
          <w:sz w:val="28"/>
          <w:szCs w:val="28"/>
          <w:lang w:val="kk-KZ"/>
        </w:rPr>
        <w:t>Қазақстанның табиғаты көркем жерлері туралы әңгімелеу.</w:t>
      </w:r>
    </w:p>
    <w:p w14:paraId="03D71E7E" w14:textId="77777777" w:rsidR="00E72E1E" w:rsidRPr="00C60FC5" w:rsidRDefault="00E72E1E" w:rsidP="005506E3">
      <w:pPr>
        <w:shd w:val="clear" w:color="auto" w:fill="FFFFFF"/>
        <w:ind w:firstLine="709"/>
        <w:contextualSpacing/>
        <w:jc w:val="both"/>
        <w:rPr>
          <w:sz w:val="28"/>
          <w:szCs w:val="28"/>
          <w:lang w:val="kk-KZ"/>
        </w:rPr>
      </w:pPr>
    </w:p>
    <w:p w14:paraId="5CD6D6A1" w14:textId="34DCFD3B" w:rsidR="00E72E1E" w:rsidRPr="00C60FC5" w:rsidRDefault="00E72E1E" w:rsidP="00DD1B86">
      <w:pPr>
        <w:shd w:val="clear" w:color="auto" w:fill="FFFFFF"/>
        <w:contextualSpacing/>
        <w:jc w:val="center"/>
        <w:rPr>
          <w:sz w:val="28"/>
          <w:szCs w:val="28"/>
        </w:rPr>
      </w:pPr>
      <w:r w:rsidRPr="00C60FC5">
        <w:rPr>
          <w:noProof/>
          <w:sz w:val="28"/>
          <w:szCs w:val="28"/>
        </w:rPr>
        <w:drawing>
          <wp:inline distT="0" distB="0" distL="0" distR="0" wp14:anchorId="25C9735B" wp14:editId="6A7F267F">
            <wp:extent cx="3238500" cy="1769049"/>
            <wp:effectExtent l="0" t="0" r="0"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3715" cy="1815598"/>
                    </a:xfrm>
                    <a:prstGeom prst="rect">
                      <a:avLst/>
                    </a:prstGeom>
                    <a:noFill/>
                    <a:ln>
                      <a:noFill/>
                    </a:ln>
                  </pic:spPr>
                </pic:pic>
              </a:graphicData>
            </a:graphic>
          </wp:inline>
        </w:drawing>
      </w:r>
    </w:p>
    <w:p w14:paraId="38F4B508" w14:textId="77777777" w:rsidR="00E72E1E" w:rsidRPr="00C60FC5" w:rsidRDefault="00E72E1E" w:rsidP="005506E3">
      <w:pPr>
        <w:shd w:val="clear" w:color="auto" w:fill="FFFFFF"/>
        <w:ind w:firstLine="709"/>
        <w:contextualSpacing/>
        <w:rPr>
          <w:sz w:val="28"/>
          <w:szCs w:val="28"/>
          <w:lang w:val="kk-KZ"/>
        </w:rPr>
      </w:pPr>
    </w:p>
    <w:p w14:paraId="70A117A3" w14:textId="165180EB" w:rsidR="00E72E1E" w:rsidRPr="00B13212" w:rsidRDefault="00E72E1E" w:rsidP="00DD1B86">
      <w:pPr>
        <w:shd w:val="clear" w:color="auto" w:fill="FFFFFF"/>
        <w:contextualSpacing/>
        <w:jc w:val="center"/>
        <w:rPr>
          <w:sz w:val="28"/>
          <w:szCs w:val="28"/>
          <w:lang w:val="kk-KZ"/>
        </w:rPr>
      </w:pPr>
      <w:r w:rsidRPr="00C60FC5">
        <w:rPr>
          <w:noProof/>
          <w:sz w:val="28"/>
          <w:szCs w:val="28"/>
        </w:rPr>
        <w:drawing>
          <wp:inline distT="0" distB="0" distL="0" distR="0" wp14:anchorId="0EA5A127" wp14:editId="2AF4BA3E">
            <wp:extent cx="2568607" cy="2060448"/>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2465" cy="2063543"/>
                    </a:xfrm>
                    <a:prstGeom prst="rect">
                      <a:avLst/>
                    </a:prstGeom>
                    <a:noFill/>
                    <a:ln>
                      <a:noFill/>
                    </a:ln>
                  </pic:spPr>
                </pic:pic>
              </a:graphicData>
            </a:graphic>
          </wp:inline>
        </w:drawing>
      </w:r>
      <w:r w:rsidR="00753844" w:rsidRPr="00B13212">
        <w:rPr>
          <w:sz w:val="28"/>
          <w:szCs w:val="28"/>
          <w:lang w:val="kk-KZ"/>
        </w:rPr>
        <w:t xml:space="preserve">    </w:t>
      </w:r>
      <w:r w:rsidRPr="00C60FC5">
        <w:rPr>
          <w:noProof/>
          <w:sz w:val="28"/>
          <w:szCs w:val="28"/>
        </w:rPr>
        <w:drawing>
          <wp:inline distT="0" distB="0" distL="0" distR="0" wp14:anchorId="17EDF94E" wp14:editId="0999A9C7">
            <wp:extent cx="2535936" cy="2051829"/>
            <wp:effectExtent l="0" t="0" r="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1654" cy="2056455"/>
                    </a:xfrm>
                    <a:prstGeom prst="rect">
                      <a:avLst/>
                    </a:prstGeom>
                    <a:noFill/>
                    <a:ln>
                      <a:noFill/>
                    </a:ln>
                  </pic:spPr>
                </pic:pic>
              </a:graphicData>
            </a:graphic>
          </wp:inline>
        </w:drawing>
      </w:r>
    </w:p>
    <w:p w14:paraId="6F14AC51" w14:textId="77777777" w:rsidR="00E72E1E" w:rsidRPr="00B13212" w:rsidRDefault="00E72E1E" w:rsidP="005506E3">
      <w:pPr>
        <w:shd w:val="clear" w:color="auto" w:fill="FFFFFF"/>
        <w:ind w:firstLine="709"/>
        <w:contextualSpacing/>
        <w:jc w:val="both"/>
        <w:rPr>
          <w:sz w:val="28"/>
          <w:szCs w:val="28"/>
          <w:lang w:val="kk-KZ"/>
        </w:rPr>
      </w:pPr>
      <w:r w:rsidRPr="00C60FC5">
        <w:rPr>
          <w:sz w:val="28"/>
          <w:szCs w:val="28"/>
          <w:lang w:val="kk-KZ"/>
        </w:rPr>
        <w:t> </w:t>
      </w:r>
    </w:p>
    <w:p w14:paraId="0723930B" w14:textId="0CC6EFDA" w:rsidR="00E72E1E" w:rsidRPr="00C60FC5" w:rsidRDefault="00E72E1E" w:rsidP="005506E3">
      <w:pPr>
        <w:shd w:val="clear" w:color="auto" w:fill="FFFFFF"/>
        <w:ind w:firstLine="709"/>
        <w:contextualSpacing/>
        <w:jc w:val="both"/>
        <w:rPr>
          <w:sz w:val="28"/>
          <w:szCs w:val="28"/>
          <w:lang w:val="kk-KZ"/>
        </w:rPr>
      </w:pPr>
      <w:r w:rsidRPr="00C60FC5">
        <w:rPr>
          <w:sz w:val="28"/>
          <w:szCs w:val="28"/>
          <w:lang w:val="kk-KZ"/>
        </w:rPr>
        <w:t>5.</w:t>
      </w:r>
      <w:r w:rsidR="00814971" w:rsidRPr="00C60FC5">
        <w:rPr>
          <w:sz w:val="28"/>
          <w:szCs w:val="28"/>
          <w:lang w:val="kk-KZ"/>
        </w:rPr>
        <w:t xml:space="preserve"> </w:t>
      </w:r>
      <w:r w:rsidRPr="00C60FC5">
        <w:rPr>
          <w:sz w:val="28"/>
          <w:szCs w:val="28"/>
          <w:lang w:val="kk-KZ"/>
        </w:rPr>
        <w:t xml:space="preserve">Ой сергіту </w:t>
      </w:r>
    </w:p>
    <w:p w14:paraId="7ACCCAF5" w14:textId="77777777" w:rsidR="00E72E1E" w:rsidRPr="00C60FC5" w:rsidRDefault="00E72E1E" w:rsidP="005506E3">
      <w:pPr>
        <w:shd w:val="clear" w:color="auto" w:fill="FFFFFF"/>
        <w:ind w:firstLine="709"/>
        <w:contextualSpacing/>
        <w:jc w:val="both"/>
        <w:rPr>
          <w:sz w:val="28"/>
          <w:szCs w:val="28"/>
          <w:lang w:val="kk-KZ"/>
        </w:rPr>
      </w:pPr>
      <w:r w:rsidRPr="00C60FC5">
        <w:rPr>
          <w:sz w:val="28"/>
          <w:szCs w:val="28"/>
          <w:lang w:val="kk-KZ"/>
        </w:rPr>
        <w:t>Оқушылардың сергуіне және тіл жаттықтыруға арналған тапсырма. Ағылшын тілінде берілген жаңылтпаштарды жылдам оқып шығу.</w:t>
      </w:r>
    </w:p>
    <w:p w14:paraId="1D932187" w14:textId="77777777" w:rsidR="00E72E1E" w:rsidRPr="00C60FC5" w:rsidRDefault="00E72E1E" w:rsidP="005506E3">
      <w:pPr>
        <w:shd w:val="clear" w:color="auto" w:fill="FFFFFF"/>
        <w:ind w:firstLine="709"/>
        <w:contextualSpacing/>
        <w:jc w:val="both"/>
        <w:rPr>
          <w:sz w:val="28"/>
          <w:szCs w:val="28"/>
          <w:lang w:val="kk-KZ"/>
        </w:rPr>
      </w:pPr>
      <w:r w:rsidRPr="00C60FC5">
        <w:rPr>
          <w:noProof/>
          <w:sz w:val="28"/>
          <w:szCs w:val="28"/>
        </w:rPr>
        <w:drawing>
          <wp:inline distT="0" distB="0" distL="0" distR="0" wp14:anchorId="57839CE7" wp14:editId="6712F52F">
            <wp:extent cx="922020" cy="719397"/>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5214" cy="729691"/>
                    </a:xfrm>
                    <a:prstGeom prst="rect">
                      <a:avLst/>
                    </a:prstGeom>
                    <a:noFill/>
                    <a:ln>
                      <a:noFill/>
                    </a:ln>
                  </pic:spPr>
                </pic:pic>
              </a:graphicData>
            </a:graphic>
          </wp:inline>
        </w:drawing>
      </w:r>
      <w:r w:rsidRPr="00C60FC5">
        <w:rPr>
          <w:sz w:val="28"/>
          <w:szCs w:val="28"/>
          <w:lang w:val="en-US"/>
        </w:rPr>
        <w:t>The kite went higher and higher in the bright blue sky.</w:t>
      </w:r>
    </w:p>
    <w:p w14:paraId="3079E9B9" w14:textId="77777777" w:rsidR="00E72E1E" w:rsidRPr="00C60FC5" w:rsidRDefault="00E72E1E" w:rsidP="005506E3">
      <w:pPr>
        <w:shd w:val="clear" w:color="auto" w:fill="FFFFFF"/>
        <w:ind w:firstLine="709"/>
        <w:contextualSpacing/>
        <w:jc w:val="both"/>
        <w:rPr>
          <w:sz w:val="28"/>
          <w:szCs w:val="28"/>
          <w:lang w:val="en-US"/>
        </w:rPr>
      </w:pPr>
      <w:r w:rsidRPr="00C60FC5">
        <w:rPr>
          <w:noProof/>
          <w:sz w:val="28"/>
          <w:szCs w:val="28"/>
        </w:rPr>
        <w:drawing>
          <wp:inline distT="0" distB="0" distL="0" distR="0" wp14:anchorId="4E149E4F" wp14:editId="5D54E743">
            <wp:extent cx="449580" cy="839312"/>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2279" cy="844351"/>
                    </a:xfrm>
                    <a:prstGeom prst="rect">
                      <a:avLst/>
                    </a:prstGeom>
                    <a:noFill/>
                    <a:ln>
                      <a:noFill/>
                    </a:ln>
                  </pic:spPr>
                </pic:pic>
              </a:graphicData>
            </a:graphic>
          </wp:inline>
        </w:drawing>
      </w:r>
      <w:r w:rsidRPr="00C60FC5">
        <w:rPr>
          <w:sz w:val="28"/>
          <w:szCs w:val="28"/>
          <w:lang w:val="en-US"/>
        </w:rPr>
        <w:t>How would Brown work that problem out?</w:t>
      </w:r>
    </w:p>
    <w:p w14:paraId="50082217" w14:textId="77777777" w:rsidR="00E72E1E" w:rsidRPr="00C60FC5" w:rsidRDefault="00E72E1E" w:rsidP="005506E3">
      <w:pPr>
        <w:shd w:val="clear" w:color="auto" w:fill="FFFFFF"/>
        <w:ind w:firstLine="709"/>
        <w:contextualSpacing/>
        <w:jc w:val="both"/>
        <w:rPr>
          <w:sz w:val="28"/>
          <w:szCs w:val="28"/>
          <w:lang w:val="en-US"/>
        </w:rPr>
      </w:pPr>
      <w:r w:rsidRPr="00C60FC5">
        <w:rPr>
          <w:noProof/>
          <w:sz w:val="28"/>
          <w:szCs w:val="28"/>
        </w:rPr>
        <w:drawing>
          <wp:inline distT="0" distB="0" distL="0" distR="0" wp14:anchorId="06433B7B" wp14:editId="1D38D15B">
            <wp:extent cx="439285" cy="6400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3428" cy="646116"/>
                    </a:xfrm>
                    <a:prstGeom prst="rect">
                      <a:avLst/>
                    </a:prstGeom>
                    <a:noFill/>
                    <a:ln>
                      <a:noFill/>
                    </a:ln>
                  </pic:spPr>
                </pic:pic>
              </a:graphicData>
            </a:graphic>
          </wp:inline>
        </w:drawing>
      </w:r>
      <w:r w:rsidRPr="00C60FC5">
        <w:rPr>
          <w:sz w:val="28"/>
          <w:szCs w:val="28"/>
          <w:lang w:val="en-US"/>
        </w:rPr>
        <w:t>Barbara is a beautiful blond with bright blue eyes.</w:t>
      </w:r>
    </w:p>
    <w:p w14:paraId="6310BBEC" w14:textId="77777777" w:rsidR="00E72E1E" w:rsidRPr="00C60FC5" w:rsidRDefault="00E72E1E" w:rsidP="005506E3">
      <w:pPr>
        <w:shd w:val="clear" w:color="auto" w:fill="FFFFFF"/>
        <w:ind w:firstLine="709"/>
        <w:contextualSpacing/>
        <w:jc w:val="both"/>
        <w:rPr>
          <w:sz w:val="28"/>
          <w:szCs w:val="28"/>
          <w:lang w:val="en-US"/>
        </w:rPr>
      </w:pPr>
      <w:r w:rsidRPr="00C60FC5">
        <w:rPr>
          <w:sz w:val="28"/>
          <w:szCs w:val="28"/>
          <w:lang w:val="en-US"/>
        </w:rPr>
        <w:t>Rain, rain go to Spain! Never come back again!</w:t>
      </w:r>
    </w:p>
    <w:p w14:paraId="14063856" w14:textId="77777777" w:rsidR="00E72E1E" w:rsidRPr="00C60FC5" w:rsidRDefault="00E72E1E" w:rsidP="005506E3">
      <w:pPr>
        <w:shd w:val="clear" w:color="auto" w:fill="FFFFFF"/>
        <w:ind w:firstLine="709"/>
        <w:contextualSpacing/>
        <w:jc w:val="both"/>
        <w:rPr>
          <w:sz w:val="28"/>
          <w:szCs w:val="28"/>
          <w:lang w:val="en-US"/>
        </w:rPr>
      </w:pPr>
      <w:r w:rsidRPr="00C60FC5">
        <w:rPr>
          <w:noProof/>
          <w:sz w:val="28"/>
          <w:szCs w:val="28"/>
        </w:rPr>
        <w:drawing>
          <wp:inline distT="0" distB="0" distL="0" distR="0" wp14:anchorId="27171FF2" wp14:editId="27C445A2">
            <wp:extent cx="693420" cy="760778"/>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06374" cy="774990"/>
                    </a:xfrm>
                    <a:prstGeom prst="rect">
                      <a:avLst/>
                    </a:prstGeom>
                    <a:noFill/>
                    <a:ln>
                      <a:noFill/>
                    </a:ln>
                  </pic:spPr>
                </pic:pic>
              </a:graphicData>
            </a:graphic>
          </wp:inline>
        </w:drawing>
      </w:r>
      <w:r w:rsidRPr="00C60FC5">
        <w:rPr>
          <w:sz w:val="28"/>
          <w:szCs w:val="28"/>
          <w:lang w:val="en-US"/>
        </w:rPr>
        <w:t>Fine fellows met at five on the first Friday of February. Henry has a bad habit of being behind time. Ickle-pickle, huckle-buckle</w:t>
      </w:r>
      <w:r w:rsidRPr="00C60FC5">
        <w:rPr>
          <w:sz w:val="28"/>
          <w:szCs w:val="28"/>
          <w:lang w:val="kk-KZ"/>
        </w:rPr>
        <w:t>; Snuckle</w:t>
      </w:r>
      <w:r w:rsidRPr="00C60FC5">
        <w:rPr>
          <w:sz w:val="28"/>
          <w:szCs w:val="28"/>
          <w:lang w:val="en-US"/>
        </w:rPr>
        <w:t xml:space="preserve"> in my shoe.</w:t>
      </w:r>
    </w:p>
    <w:p w14:paraId="4DABE86C" w14:textId="77777777" w:rsidR="00E72E1E" w:rsidRPr="00C60FC5" w:rsidRDefault="00E72E1E" w:rsidP="005506E3">
      <w:pPr>
        <w:shd w:val="clear" w:color="auto" w:fill="FFFFFF"/>
        <w:ind w:firstLine="709"/>
        <w:contextualSpacing/>
        <w:jc w:val="both"/>
        <w:rPr>
          <w:sz w:val="28"/>
          <w:szCs w:val="28"/>
          <w:lang w:val="en-US"/>
        </w:rPr>
      </w:pPr>
      <w:r w:rsidRPr="00C60FC5">
        <w:rPr>
          <w:noProof/>
          <w:sz w:val="28"/>
          <w:szCs w:val="28"/>
        </w:rPr>
        <w:drawing>
          <wp:inline distT="0" distB="0" distL="0" distR="0" wp14:anchorId="2A3CDF14" wp14:editId="2FB02CD2">
            <wp:extent cx="432011" cy="548640"/>
            <wp:effectExtent l="0" t="0" r="635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6371" cy="554177"/>
                    </a:xfrm>
                    <a:prstGeom prst="rect">
                      <a:avLst/>
                    </a:prstGeom>
                    <a:noFill/>
                    <a:ln>
                      <a:noFill/>
                    </a:ln>
                  </pic:spPr>
                </pic:pic>
              </a:graphicData>
            </a:graphic>
          </wp:inline>
        </w:drawing>
      </w:r>
      <w:r w:rsidRPr="00C60FC5">
        <w:rPr>
          <w:sz w:val="28"/>
          <w:szCs w:val="28"/>
          <w:lang w:val="en-US"/>
        </w:rPr>
        <w:t>Mickle-muckle, Nickle-nuckle</w:t>
      </w:r>
      <w:proofErr w:type="gramStart"/>
      <w:r w:rsidRPr="00C60FC5">
        <w:rPr>
          <w:sz w:val="28"/>
          <w:szCs w:val="28"/>
          <w:lang w:val="en-US"/>
        </w:rPr>
        <w:t>,Out</w:t>
      </w:r>
      <w:proofErr w:type="gramEnd"/>
      <w:r w:rsidRPr="00C60FC5">
        <w:rPr>
          <w:sz w:val="28"/>
          <w:szCs w:val="28"/>
          <w:lang w:val="en-US"/>
        </w:rPr>
        <w:t xml:space="preserve"> go you!</w:t>
      </w:r>
    </w:p>
    <w:p w14:paraId="57006561" w14:textId="77777777" w:rsidR="00E72E1E" w:rsidRPr="00C60FC5" w:rsidRDefault="00E72E1E" w:rsidP="005506E3">
      <w:pPr>
        <w:shd w:val="clear" w:color="auto" w:fill="FFFFFF"/>
        <w:ind w:firstLine="709"/>
        <w:contextualSpacing/>
        <w:jc w:val="both"/>
        <w:rPr>
          <w:sz w:val="28"/>
          <w:szCs w:val="28"/>
          <w:lang w:val="en-US"/>
        </w:rPr>
      </w:pPr>
      <w:r w:rsidRPr="00C60FC5">
        <w:rPr>
          <w:sz w:val="28"/>
          <w:szCs w:val="28"/>
          <w:lang w:val="en-US"/>
        </w:rPr>
        <w:t>Ned’s numerous neighbours are nice persons.</w:t>
      </w:r>
    </w:p>
    <w:p w14:paraId="453E1487" w14:textId="77777777" w:rsidR="00E72E1E" w:rsidRPr="00C60FC5" w:rsidRDefault="00E72E1E" w:rsidP="005506E3">
      <w:pPr>
        <w:shd w:val="clear" w:color="auto" w:fill="FFFFFF"/>
        <w:ind w:firstLine="709"/>
        <w:contextualSpacing/>
        <w:jc w:val="both"/>
        <w:rPr>
          <w:sz w:val="28"/>
          <w:szCs w:val="28"/>
          <w:lang w:val="en-US"/>
        </w:rPr>
      </w:pPr>
      <w:r w:rsidRPr="00C60FC5">
        <w:rPr>
          <w:sz w:val="28"/>
          <w:szCs w:val="28"/>
          <w:lang w:val="en-US"/>
        </w:rPr>
        <w:t>Your daughter is fond of walking on warm autumn mornings.</w:t>
      </w:r>
    </w:p>
    <w:p w14:paraId="79A65429" w14:textId="77777777" w:rsidR="00E72E1E" w:rsidRPr="00C60FC5" w:rsidRDefault="00E72E1E" w:rsidP="005506E3">
      <w:pPr>
        <w:shd w:val="clear" w:color="auto" w:fill="FFFFFF"/>
        <w:ind w:firstLine="709"/>
        <w:contextualSpacing/>
        <w:jc w:val="both"/>
        <w:rPr>
          <w:sz w:val="28"/>
          <w:szCs w:val="28"/>
          <w:lang w:val="en-US"/>
        </w:rPr>
      </w:pPr>
      <w:r w:rsidRPr="00C60FC5">
        <w:rPr>
          <w:sz w:val="28"/>
          <w:szCs w:val="28"/>
          <w:lang w:val="en-US"/>
        </w:rPr>
        <w:t>Don’t poke your nose into things you don’t know.</w:t>
      </w:r>
    </w:p>
    <w:p w14:paraId="7CF78FEB" w14:textId="77777777" w:rsidR="00E72E1E" w:rsidRPr="00C60FC5" w:rsidRDefault="00E72E1E" w:rsidP="005506E3">
      <w:pPr>
        <w:shd w:val="clear" w:color="auto" w:fill="FFFFFF"/>
        <w:ind w:firstLine="709"/>
        <w:contextualSpacing/>
        <w:jc w:val="both"/>
        <w:rPr>
          <w:sz w:val="28"/>
          <w:szCs w:val="28"/>
          <w:lang w:val="en-US"/>
        </w:rPr>
      </w:pPr>
      <w:r w:rsidRPr="00C60FC5">
        <w:rPr>
          <w:sz w:val="28"/>
          <w:szCs w:val="28"/>
          <w:lang w:val="en-US"/>
        </w:rPr>
        <w:t>Sue is sixteen this summer and Cecil was seventeen last Sunday.</w:t>
      </w:r>
    </w:p>
    <w:p w14:paraId="40592148" w14:textId="77777777" w:rsidR="00E72E1E" w:rsidRPr="00C60FC5" w:rsidRDefault="00E72E1E" w:rsidP="005506E3">
      <w:pPr>
        <w:shd w:val="clear" w:color="auto" w:fill="FFFFFF"/>
        <w:ind w:firstLine="709"/>
        <w:contextualSpacing/>
        <w:jc w:val="both"/>
        <w:rPr>
          <w:sz w:val="28"/>
          <w:szCs w:val="28"/>
          <w:lang w:val="en-US"/>
        </w:rPr>
      </w:pPr>
      <w:r w:rsidRPr="00C60FC5">
        <w:rPr>
          <w:noProof/>
          <w:sz w:val="28"/>
          <w:szCs w:val="28"/>
        </w:rPr>
        <w:drawing>
          <wp:inline distT="0" distB="0" distL="0" distR="0" wp14:anchorId="45D2C558" wp14:editId="14B44D62">
            <wp:extent cx="1043940" cy="641245"/>
            <wp:effectExtent l="0" t="0" r="381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74997" cy="660322"/>
                    </a:xfrm>
                    <a:prstGeom prst="rect">
                      <a:avLst/>
                    </a:prstGeom>
                    <a:noFill/>
                    <a:ln>
                      <a:noFill/>
                    </a:ln>
                  </pic:spPr>
                </pic:pic>
              </a:graphicData>
            </a:graphic>
          </wp:inline>
        </w:drawing>
      </w:r>
      <w:r w:rsidRPr="00C60FC5">
        <w:rPr>
          <w:sz w:val="28"/>
          <w:szCs w:val="28"/>
          <w:lang w:val="en-US"/>
        </w:rPr>
        <w:t>If you ever ever ever meet a grizzly bear, You should never never never</w:t>
      </w:r>
    </w:p>
    <w:p w14:paraId="365EAB30" w14:textId="77777777" w:rsidR="00E72E1E" w:rsidRPr="00C60FC5" w:rsidRDefault="00E72E1E" w:rsidP="005506E3">
      <w:pPr>
        <w:shd w:val="clear" w:color="auto" w:fill="FFFFFF"/>
        <w:ind w:firstLine="709"/>
        <w:contextualSpacing/>
        <w:jc w:val="both"/>
        <w:rPr>
          <w:sz w:val="28"/>
          <w:szCs w:val="28"/>
          <w:lang w:val="en-US"/>
        </w:rPr>
      </w:pPr>
      <w:r w:rsidRPr="00C60FC5">
        <w:rPr>
          <w:sz w:val="28"/>
          <w:szCs w:val="28"/>
          <w:lang w:val="en-US"/>
        </w:rPr>
        <w:t>ask him where He is going. For if you ever ever dare to stop a grizzly bear.</w:t>
      </w:r>
    </w:p>
    <w:p w14:paraId="68DA16B8" w14:textId="77777777" w:rsidR="00E72E1E" w:rsidRPr="00C60FC5" w:rsidRDefault="00E72E1E" w:rsidP="005506E3">
      <w:pPr>
        <w:shd w:val="clear" w:color="auto" w:fill="FFFFFF"/>
        <w:ind w:firstLine="709"/>
        <w:contextualSpacing/>
        <w:jc w:val="both"/>
        <w:rPr>
          <w:sz w:val="28"/>
          <w:szCs w:val="28"/>
          <w:lang w:val="en-US"/>
        </w:rPr>
      </w:pPr>
      <w:r w:rsidRPr="00C60FC5">
        <w:rPr>
          <w:sz w:val="28"/>
          <w:szCs w:val="28"/>
          <w:lang w:val="en-US"/>
        </w:rPr>
        <w:t>You will never meet another grizzly bear.</w:t>
      </w:r>
    </w:p>
    <w:p w14:paraId="11A67939" w14:textId="77777777" w:rsidR="00E72E1E" w:rsidRPr="00C60FC5" w:rsidRDefault="00E72E1E" w:rsidP="005506E3">
      <w:pPr>
        <w:shd w:val="clear" w:color="auto" w:fill="FFFFFF"/>
        <w:ind w:firstLine="709"/>
        <w:contextualSpacing/>
        <w:jc w:val="both"/>
        <w:rPr>
          <w:sz w:val="28"/>
          <w:szCs w:val="28"/>
          <w:lang w:val="en-US"/>
        </w:rPr>
      </w:pPr>
      <w:r w:rsidRPr="00C60FC5">
        <w:rPr>
          <w:sz w:val="28"/>
          <w:szCs w:val="28"/>
          <w:lang w:val="en-US"/>
        </w:rPr>
        <w:t>Whether the weather be fine</w:t>
      </w:r>
      <w:r w:rsidRPr="00C60FC5">
        <w:rPr>
          <w:sz w:val="28"/>
          <w:szCs w:val="28"/>
          <w:lang w:val="kk-KZ"/>
        </w:rPr>
        <w:t>,</w:t>
      </w:r>
      <w:r w:rsidRPr="00C60FC5">
        <w:rPr>
          <w:sz w:val="28"/>
          <w:szCs w:val="28"/>
          <w:lang w:val="en-US"/>
        </w:rPr>
        <w:t xml:space="preserve"> Whether the weather be not.</w:t>
      </w:r>
    </w:p>
    <w:p w14:paraId="3A853428" w14:textId="77777777" w:rsidR="00E72E1E" w:rsidRPr="00C60FC5" w:rsidRDefault="00E72E1E" w:rsidP="005506E3">
      <w:pPr>
        <w:shd w:val="clear" w:color="auto" w:fill="FFFFFF"/>
        <w:ind w:firstLine="709"/>
        <w:contextualSpacing/>
        <w:jc w:val="both"/>
        <w:rPr>
          <w:sz w:val="28"/>
          <w:szCs w:val="28"/>
          <w:lang w:val="en-US"/>
        </w:rPr>
      </w:pPr>
      <w:r w:rsidRPr="00C60FC5">
        <w:rPr>
          <w:noProof/>
          <w:sz w:val="28"/>
          <w:szCs w:val="28"/>
        </w:rPr>
        <w:drawing>
          <wp:inline distT="0" distB="0" distL="0" distR="0" wp14:anchorId="3755665C" wp14:editId="64095AF4">
            <wp:extent cx="1203960" cy="48989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17876" cy="495557"/>
                    </a:xfrm>
                    <a:prstGeom prst="rect">
                      <a:avLst/>
                    </a:prstGeom>
                    <a:noFill/>
                    <a:ln>
                      <a:noFill/>
                    </a:ln>
                  </pic:spPr>
                </pic:pic>
              </a:graphicData>
            </a:graphic>
          </wp:inline>
        </w:drawing>
      </w:r>
      <w:r w:rsidRPr="00C60FC5">
        <w:rPr>
          <w:sz w:val="28"/>
          <w:szCs w:val="28"/>
          <w:lang w:val="en-US"/>
        </w:rPr>
        <w:t>Whether the weather be cold</w:t>
      </w:r>
      <w:r w:rsidRPr="00C60FC5">
        <w:rPr>
          <w:sz w:val="28"/>
          <w:szCs w:val="28"/>
          <w:lang w:val="kk-KZ"/>
        </w:rPr>
        <w:t>,</w:t>
      </w:r>
      <w:r w:rsidRPr="00C60FC5">
        <w:rPr>
          <w:sz w:val="28"/>
          <w:szCs w:val="28"/>
          <w:lang w:val="en-US"/>
        </w:rPr>
        <w:t xml:space="preserve"> Whether the weather be hot.</w:t>
      </w:r>
    </w:p>
    <w:p w14:paraId="232EC211" w14:textId="6DE9E8C6" w:rsidR="00E72E1E" w:rsidRPr="00C60FC5" w:rsidRDefault="00E72E1E" w:rsidP="005506E3">
      <w:pPr>
        <w:shd w:val="clear" w:color="auto" w:fill="FFFFFF"/>
        <w:ind w:firstLine="709"/>
        <w:contextualSpacing/>
        <w:jc w:val="both"/>
        <w:rPr>
          <w:sz w:val="28"/>
          <w:szCs w:val="28"/>
          <w:lang w:val="en-US"/>
        </w:rPr>
      </w:pPr>
      <w:r w:rsidRPr="00C60FC5">
        <w:rPr>
          <w:sz w:val="28"/>
          <w:szCs w:val="28"/>
          <w:lang w:val="kk-KZ"/>
        </w:rPr>
        <w:t> 6.</w:t>
      </w:r>
      <w:r w:rsidR="00814971" w:rsidRPr="00C60FC5">
        <w:rPr>
          <w:sz w:val="28"/>
          <w:szCs w:val="28"/>
          <w:lang w:val="kk-KZ"/>
        </w:rPr>
        <w:t xml:space="preserve"> </w:t>
      </w:r>
      <w:r w:rsidRPr="00C60FC5">
        <w:rPr>
          <w:sz w:val="28"/>
          <w:szCs w:val="28"/>
          <w:lang w:val="kk-KZ"/>
        </w:rPr>
        <w:t>Бекіту</w:t>
      </w:r>
    </w:p>
    <w:p w14:paraId="53D7D05B" w14:textId="6403CE5B" w:rsidR="00E72E1E" w:rsidRPr="00C60FC5" w:rsidRDefault="00E72E1E" w:rsidP="005506E3">
      <w:pPr>
        <w:shd w:val="clear" w:color="auto" w:fill="FFFFFF"/>
        <w:ind w:firstLine="709"/>
        <w:contextualSpacing/>
        <w:jc w:val="both"/>
        <w:rPr>
          <w:sz w:val="28"/>
          <w:szCs w:val="28"/>
          <w:lang w:val="kk-KZ"/>
        </w:rPr>
      </w:pPr>
      <w:r w:rsidRPr="00C60FC5">
        <w:rPr>
          <w:sz w:val="28"/>
          <w:szCs w:val="28"/>
          <w:lang w:val="kk-KZ"/>
        </w:rPr>
        <w:t>1.</w:t>
      </w:r>
      <w:r w:rsidR="00814971" w:rsidRPr="00C60FC5">
        <w:rPr>
          <w:sz w:val="28"/>
          <w:szCs w:val="28"/>
          <w:lang w:val="kk-KZ"/>
        </w:rPr>
        <w:t xml:space="preserve"> </w:t>
      </w:r>
      <w:r w:rsidRPr="00C60FC5">
        <w:rPr>
          <w:sz w:val="28"/>
          <w:szCs w:val="28"/>
          <w:lang w:val="en-US"/>
        </w:rPr>
        <w:t>Ex. V Answer the questions using the map.</w:t>
      </w:r>
      <w:r w:rsidRPr="00C60FC5">
        <w:rPr>
          <w:sz w:val="28"/>
          <w:szCs w:val="28"/>
          <w:lang w:val="kk-KZ"/>
        </w:rPr>
        <w:t> Сұрақтарға жауап беруде картаны тағы да қолданамыз. Бұл тапсырмада:</w:t>
      </w:r>
    </w:p>
    <w:p w14:paraId="19610628" w14:textId="7E64AC60" w:rsidR="00E72E1E" w:rsidRPr="00C60FC5" w:rsidRDefault="00E72E1E" w:rsidP="005506E3">
      <w:pPr>
        <w:shd w:val="clear" w:color="auto" w:fill="FFFFFF"/>
        <w:ind w:firstLine="709"/>
        <w:contextualSpacing/>
        <w:jc w:val="both"/>
        <w:rPr>
          <w:sz w:val="28"/>
          <w:szCs w:val="28"/>
          <w:lang w:val="kk-KZ"/>
        </w:rPr>
      </w:pPr>
      <w:r w:rsidRPr="00C60FC5">
        <w:rPr>
          <w:sz w:val="28"/>
          <w:szCs w:val="28"/>
          <w:lang w:val="kk-KZ"/>
        </w:rPr>
        <w:t> Батыстан шығысқа, солтүстіктен оңтүстікке дейінгі</w:t>
      </w:r>
      <w:r w:rsidR="00814971" w:rsidRPr="00C60FC5">
        <w:rPr>
          <w:sz w:val="28"/>
          <w:szCs w:val="28"/>
          <w:lang w:val="kk-KZ"/>
        </w:rPr>
        <w:t xml:space="preserve"> </w:t>
      </w:r>
      <w:r w:rsidRPr="00C60FC5">
        <w:rPr>
          <w:sz w:val="28"/>
          <w:szCs w:val="28"/>
          <w:lang w:val="kk-KZ"/>
        </w:rPr>
        <w:t>аралық қанша шақырым? </w:t>
      </w:r>
    </w:p>
    <w:p w14:paraId="3A35F0DE" w14:textId="77777777" w:rsidR="00E72E1E" w:rsidRPr="00C60FC5" w:rsidRDefault="00E72E1E" w:rsidP="005506E3">
      <w:pPr>
        <w:shd w:val="clear" w:color="auto" w:fill="FFFFFF"/>
        <w:ind w:firstLine="709"/>
        <w:contextualSpacing/>
        <w:jc w:val="both"/>
        <w:rPr>
          <w:sz w:val="28"/>
          <w:szCs w:val="28"/>
          <w:lang w:val="kk-KZ"/>
        </w:rPr>
      </w:pPr>
      <w:r w:rsidRPr="00C60FC5">
        <w:rPr>
          <w:sz w:val="28"/>
          <w:szCs w:val="28"/>
          <w:lang w:val="kk-KZ"/>
        </w:rPr>
        <w:t>Еліміздің оңтүстік батысында қандай қала орналасқан ?</w:t>
      </w:r>
    </w:p>
    <w:p w14:paraId="4266414D" w14:textId="77777777" w:rsidR="00E72E1E" w:rsidRPr="00C60FC5" w:rsidRDefault="00E72E1E" w:rsidP="005506E3">
      <w:pPr>
        <w:shd w:val="clear" w:color="auto" w:fill="FFFFFF"/>
        <w:ind w:firstLine="709"/>
        <w:contextualSpacing/>
        <w:jc w:val="both"/>
        <w:rPr>
          <w:sz w:val="28"/>
          <w:szCs w:val="28"/>
          <w:lang w:val="kk-KZ"/>
        </w:rPr>
      </w:pPr>
      <w:r w:rsidRPr="00C60FC5">
        <w:rPr>
          <w:sz w:val="28"/>
          <w:szCs w:val="28"/>
          <w:lang w:val="kk-KZ"/>
        </w:rPr>
        <w:t>Қазақстанның солтүстік батыс шекарасында қай өзен ағып жатыр?</w:t>
      </w:r>
    </w:p>
    <w:p w14:paraId="2FF4A943" w14:textId="77777777" w:rsidR="00E72E1E" w:rsidRPr="00C60FC5" w:rsidRDefault="00E72E1E" w:rsidP="00DD1B86">
      <w:pPr>
        <w:shd w:val="clear" w:color="auto" w:fill="FFFFFF"/>
        <w:contextualSpacing/>
        <w:jc w:val="center"/>
        <w:rPr>
          <w:sz w:val="28"/>
          <w:szCs w:val="28"/>
        </w:rPr>
      </w:pPr>
      <w:r w:rsidRPr="00C60FC5">
        <w:rPr>
          <w:noProof/>
          <w:sz w:val="28"/>
          <w:szCs w:val="28"/>
        </w:rPr>
        <w:drawing>
          <wp:inline distT="0" distB="0" distL="0" distR="0" wp14:anchorId="7D548B69" wp14:editId="55F31EE0">
            <wp:extent cx="4293870" cy="2425065"/>
            <wp:effectExtent l="0" t="0" r="0" b="0"/>
            <wp:docPr id="15" name="Рисунок 15" descr="табиғат карт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абиғат картасы"/>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93870" cy="2425065"/>
                    </a:xfrm>
                    <a:prstGeom prst="rect">
                      <a:avLst/>
                    </a:prstGeom>
                    <a:noFill/>
                    <a:ln>
                      <a:noFill/>
                    </a:ln>
                  </pic:spPr>
                </pic:pic>
              </a:graphicData>
            </a:graphic>
          </wp:inline>
        </w:drawing>
      </w:r>
    </w:p>
    <w:p w14:paraId="580E485A" w14:textId="77777777" w:rsidR="00E72E1E" w:rsidRPr="00C60FC5" w:rsidRDefault="00E72E1E" w:rsidP="005506E3">
      <w:pPr>
        <w:shd w:val="clear" w:color="auto" w:fill="FFFFFF"/>
        <w:ind w:firstLine="709"/>
        <w:contextualSpacing/>
        <w:rPr>
          <w:sz w:val="28"/>
          <w:szCs w:val="28"/>
        </w:rPr>
      </w:pPr>
      <w:r w:rsidRPr="00C60FC5">
        <w:rPr>
          <w:sz w:val="28"/>
          <w:szCs w:val="28"/>
          <w:lang w:val="kk-KZ"/>
        </w:rPr>
        <w:t> </w:t>
      </w:r>
    </w:p>
    <w:p w14:paraId="36FA9CCE" w14:textId="38A42964" w:rsidR="00E72E1E" w:rsidRPr="00C60FC5" w:rsidRDefault="00E72E1E" w:rsidP="005506E3">
      <w:pPr>
        <w:shd w:val="clear" w:color="auto" w:fill="FFFFFF"/>
        <w:ind w:firstLine="709"/>
        <w:contextualSpacing/>
        <w:jc w:val="both"/>
        <w:rPr>
          <w:sz w:val="28"/>
          <w:szCs w:val="28"/>
          <w:lang w:val="en-US"/>
        </w:rPr>
      </w:pPr>
      <w:r w:rsidRPr="00C60FC5">
        <w:rPr>
          <w:sz w:val="28"/>
          <w:szCs w:val="28"/>
          <w:lang w:val="kk-KZ"/>
        </w:rPr>
        <w:t>2.</w:t>
      </w:r>
      <w:r w:rsidR="00814971" w:rsidRPr="00C60FC5">
        <w:rPr>
          <w:sz w:val="28"/>
          <w:szCs w:val="28"/>
          <w:lang w:val="kk-KZ"/>
        </w:rPr>
        <w:t xml:space="preserve"> </w:t>
      </w:r>
      <w:r w:rsidRPr="00C60FC5">
        <w:rPr>
          <w:sz w:val="28"/>
          <w:szCs w:val="28"/>
          <w:lang w:val="kk-KZ"/>
        </w:rPr>
        <w:t>Қазақстанның фаунасы және флорасы жайлы қысқаша мәлімет беріледі. </w:t>
      </w:r>
      <w:r w:rsidRPr="00C60FC5">
        <w:rPr>
          <w:sz w:val="28"/>
          <w:szCs w:val="28"/>
          <w:lang w:val="en-US"/>
        </w:rPr>
        <w:t xml:space="preserve">The next task is about the climate of the country. You </w:t>
      </w:r>
      <w:r w:rsidR="0064572D" w:rsidRPr="00C60FC5">
        <w:rPr>
          <w:sz w:val="28"/>
          <w:szCs w:val="28"/>
          <w:lang w:val="en-US"/>
        </w:rPr>
        <w:t>have to describe</w:t>
      </w:r>
      <w:r w:rsidRPr="00C60FC5">
        <w:rPr>
          <w:sz w:val="28"/>
          <w:szCs w:val="28"/>
          <w:lang w:val="en-US"/>
        </w:rPr>
        <w:t xml:space="preserve"> the climate.</w:t>
      </w:r>
      <w:r w:rsidRPr="00C60FC5">
        <w:rPr>
          <w:sz w:val="28"/>
          <w:szCs w:val="28"/>
          <w:lang w:val="kk-KZ"/>
        </w:rPr>
        <w:t> Қазақстан климаты жайлы оқушылар мәтінді қолдана отырып әңгімелейді.</w:t>
      </w:r>
    </w:p>
    <w:p w14:paraId="475E6B32" w14:textId="451D1D80" w:rsidR="00E72E1E" w:rsidRPr="00C60FC5" w:rsidRDefault="00814971" w:rsidP="005506E3">
      <w:pPr>
        <w:shd w:val="clear" w:color="auto" w:fill="FFFFFF"/>
        <w:ind w:firstLine="709"/>
        <w:contextualSpacing/>
        <w:rPr>
          <w:sz w:val="28"/>
          <w:szCs w:val="28"/>
          <w:lang w:val="en-US"/>
        </w:rPr>
      </w:pPr>
      <w:r w:rsidRPr="00C60FC5">
        <w:rPr>
          <w:sz w:val="28"/>
          <w:szCs w:val="28"/>
          <w:lang w:val="kk-KZ"/>
        </w:rPr>
        <w:t xml:space="preserve"> </w:t>
      </w:r>
    </w:p>
    <w:p w14:paraId="0C432746" w14:textId="59987DC8" w:rsidR="00E72E1E" w:rsidRPr="00C60FC5" w:rsidRDefault="00E72E1E" w:rsidP="00DD1B86">
      <w:pPr>
        <w:shd w:val="clear" w:color="auto" w:fill="FFFFFF"/>
        <w:contextualSpacing/>
        <w:jc w:val="center"/>
        <w:rPr>
          <w:sz w:val="28"/>
          <w:szCs w:val="28"/>
        </w:rPr>
      </w:pPr>
      <w:r w:rsidRPr="00C60FC5">
        <w:rPr>
          <w:noProof/>
          <w:sz w:val="28"/>
          <w:szCs w:val="28"/>
        </w:rPr>
        <w:drawing>
          <wp:inline distT="0" distB="0" distL="0" distR="0" wp14:anchorId="3CEEB40C" wp14:editId="22FEB062">
            <wp:extent cx="3680460" cy="1995805"/>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80460" cy="1995805"/>
                    </a:xfrm>
                    <a:prstGeom prst="rect">
                      <a:avLst/>
                    </a:prstGeom>
                    <a:noFill/>
                    <a:ln>
                      <a:noFill/>
                    </a:ln>
                  </pic:spPr>
                </pic:pic>
              </a:graphicData>
            </a:graphic>
          </wp:inline>
        </w:drawing>
      </w:r>
      <w:r w:rsidR="00753844" w:rsidRPr="00C60FC5">
        <w:rPr>
          <w:sz w:val="28"/>
          <w:szCs w:val="28"/>
        </w:rPr>
        <w:t xml:space="preserve">    </w:t>
      </w:r>
      <w:r w:rsidRPr="00C60FC5">
        <w:rPr>
          <w:noProof/>
          <w:sz w:val="28"/>
          <w:szCs w:val="28"/>
        </w:rPr>
        <w:drawing>
          <wp:inline distT="0" distB="0" distL="0" distR="0" wp14:anchorId="7BB028CE" wp14:editId="48B71476">
            <wp:extent cx="2111375" cy="198755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11375" cy="1987550"/>
                    </a:xfrm>
                    <a:prstGeom prst="rect">
                      <a:avLst/>
                    </a:prstGeom>
                    <a:noFill/>
                    <a:ln>
                      <a:noFill/>
                    </a:ln>
                  </pic:spPr>
                </pic:pic>
              </a:graphicData>
            </a:graphic>
          </wp:inline>
        </w:drawing>
      </w:r>
    </w:p>
    <w:p w14:paraId="07464E33" w14:textId="77777777" w:rsidR="00E72E1E" w:rsidRPr="00C60FC5" w:rsidRDefault="00E72E1E" w:rsidP="005506E3">
      <w:pPr>
        <w:shd w:val="clear" w:color="auto" w:fill="FFFFFF"/>
        <w:ind w:firstLine="709"/>
        <w:contextualSpacing/>
        <w:rPr>
          <w:sz w:val="28"/>
          <w:szCs w:val="28"/>
          <w:lang w:val="en-US"/>
        </w:rPr>
      </w:pPr>
      <w:r w:rsidRPr="00C60FC5">
        <w:rPr>
          <w:sz w:val="28"/>
          <w:szCs w:val="28"/>
          <w:lang w:val="kk-KZ"/>
        </w:rPr>
        <w:t> </w:t>
      </w:r>
    </w:p>
    <w:p w14:paraId="2F329C9F" w14:textId="418E4D94" w:rsidR="00E72E1E" w:rsidRPr="00C60FC5" w:rsidRDefault="00E72E1E" w:rsidP="005506E3">
      <w:pPr>
        <w:shd w:val="clear" w:color="auto" w:fill="FFFFFF"/>
        <w:ind w:firstLine="709"/>
        <w:contextualSpacing/>
        <w:jc w:val="both"/>
        <w:rPr>
          <w:sz w:val="28"/>
          <w:szCs w:val="28"/>
          <w:lang w:val="en-US"/>
        </w:rPr>
      </w:pPr>
      <w:r w:rsidRPr="00C60FC5">
        <w:rPr>
          <w:sz w:val="28"/>
          <w:szCs w:val="28"/>
          <w:lang w:val="kk-KZ"/>
        </w:rPr>
        <w:t> 3.</w:t>
      </w:r>
      <w:r w:rsidR="00814971" w:rsidRPr="00C60FC5">
        <w:rPr>
          <w:sz w:val="28"/>
          <w:szCs w:val="28"/>
          <w:lang w:val="kk-KZ"/>
        </w:rPr>
        <w:t xml:space="preserve"> </w:t>
      </w:r>
      <w:r w:rsidRPr="00C60FC5">
        <w:rPr>
          <w:sz w:val="28"/>
          <w:szCs w:val="28"/>
          <w:lang w:val="en-US"/>
        </w:rPr>
        <w:t xml:space="preserve">What can you say about the national flag of the </w:t>
      </w:r>
      <w:proofErr w:type="gramStart"/>
      <w:r w:rsidRPr="00C60FC5">
        <w:rPr>
          <w:sz w:val="28"/>
          <w:szCs w:val="28"/>
          <w:lang w:val="en-US"/>
        </w:rPr>
        <w:t>Republic.</w:t>
      </w:r>
      <w:proofErr w:type="gramEnd"/>
      <w:r w:rsidRPr="00C60FC5">
        <w:rPr>
          <w:sz w:val="28"/>
          <w:szCs w:val="28"/>
          <w:lang w:val="en-US"/>
        </w:rPr>
        <w:t xml:space="preserve"> Well, describe it, please.</w:t>
      </w:r>
      <w:r w:rsidRPr="00C60FC5">
        <w:rPr>
          <w:sz w:val="28"/>
          <w:szCs w:val="28"/>
          <w:lang w:val="kk-KZ"/>
        </w:rPr>
        <w:t> Қазақстанның мемлекеттік туын сипаттау.</w:t>
      </w:r>
    </w:p>
    <w:p w14:paraId="43AF4C0A" w14:textId="77777777" w:rsidR="00E72E1E" w:rsidRPr="00C60FC5" w:rsidRDefault="00E72E1E" w:rsidP="005506E3">
      <w:pPr>
        <w:shd w:val="clear" w:color="auto" w:fill="FFFFFF"/>
        <w:ind w:firstLine="709"/>
        <w:contextualSpacing/>
        <w:jc w:val="both"/>
        <w:rPr>
          <w:sz w:val="28"/>
          <w:szCs w:val="28"/>
          <w:lang w:val="kk-KZ"/>
        </w:rPr>
      </w:pPr>
      <w:r w:rsidRPr="00C60FC5">
        <w:rPr>
          <w:sz w:val="28"/>
          <w:szCs w:val="28"/>
          <w:lang w:val="kk-KZ"/>
        </w:rPr>
        <w:t xml:space="preserve">4. </w:t>
      </w:r>
      <w:r w:rsidRPr="00C60FC5">
        <w:rPr>
          <w:sz w:val="28"/>
          <w:szCs w:val="28"/>
          <w:lang w:val="en-US"/>
        </w:rPr>
        <w:t>Ex. X Complete the sentences.</w:t>
      </w:r>
      <w:r w:rsidRPr="00C60FC5">
        <w:rPr>
          <w:sz w:val="28"/>
          <w:szCs w:val="28"/>
          <w:lang w:val="kk-KZ"/>
        </w:rPr>
        <w:t> Әр сөйлемді тиісті сөздерді қойып толықтырып жазу.</w:t>
      </w:r>
    </w:p>
    <w:p w14:paraId="3704F207" w14:textId="77777777" w:rsidR="00E72E1E" w:rsidRPr="00C60FC5" w:rsidRDefault="00E72E1E" w:rsidP="005506E3">
      <w:pPr>
        <w:shd w:val="clear" w:color="auto" w:fill="FFFFFF"/>
        <w:ind w:firstLine="709"/>
        <w:contextualSpacing/>
        <w:jc w:val="both"/>
        <w:rPr>
          <w:sz w:val="28"/>
          <w:szCs w:val="28"/>
          <w:lang w:val="en-US"/>
        </w:rPr>
      </w:pPr>
      <w:r w:rsidRPr="00C60FC5">
        <w:rPr>
          <w:sz w:val="28"/>
          <w:szCs w:val="28"/>
          <w:lang w:val="kk-KZ"/>
        </w:rPr>
        <w:t xml:space="preserve">5. </w:t>
      </w:r>
      <w:r w:rsidRPr="00C60FC5">
        <w:rPr>
          <w:sz w:val="28"/>
          <w:szCs w:val="28"/>
          <w:lang w:val="en-US"/>
        </w:rPr>
        <w:t>Ex. XI Answer the questions using your geographical knowledge.</w:t>
      </w:r>
    </w:p>
    <w:p w14:paraId="53C5BA94" w14:textId="77777777" w:rsidR="00E72E1E" w:rsidRPr="00C60FC5" w:rsidRDefault="00E72E1E" w:rsidP="005506E3">
      <w:pPr>
        <w:shd w:val="clear" w:color="auto" w:fill="FFFFFF"/>
        <w:ind w:firstLine="709"/>
        <w:contextualSpacing/>
        <w:jc w:val="both"/>
        <w:rPr>
          <w:sz w:val="28"/>
          <w:szCs w:val="28"/>
          <w:lang w:val="en-US"/>
        </w:rPr>
      </w:pPr>
      <w:r w:rsidRPr="00C60FC5">
        <w:rPr>
          <w:sz w:val="28"/>
          <w:szCs w:val="28"/>
          <w:lang w:val="en-US"/>
        </w:rPr>
        <w:t>What do you think?</w:t>
      </w:r>
    </w:p>
    <w:p w14:paraId="639396E8" w14:textId="77777777" w:rsidR="00E72E1E" w:rsidRPr="00C60FC5" w:rsidRDefault="00E72E1E" w:rsidP="005506E3">
      <w:pPr>
        <w:shd w:val="clear" w:color="auto" w:fill="FFFFFF"/>
        <w:ind w:firstLine="709"/>
        <w:contextualSpacing/>
        <w:jc w:val="both"/>
        <w:rPr>
          <w:sz w:val="28"/>
          <w:szCs w:val="28"/>
          <w:lang w:val="en-US"/>
        </w:rPr>
      </w:pPr>
      <w:r w:rsidRPr="00C60FC5">
        <w:rPr>
          <w:sz w:val="28"/>
          <w:szCs w:val="28"/>
          <w:lang w:val="kk-KZ"/>
        </w:rPr>
        <w:t>Бүгінгі алған тақырып бойынша берілген мәліметтерді пайдаланып сұрақтарға жауап беру.</w:t>
      </w:r>
    </w:p>
    <w:p w14:paraId="301125A3" w14:textId="109AC8EB" w:rsidR="00E72E1E" w:rsidRPr="00C60FC5" w:rsidRDefault="00E72E1E" w:rsidP="005506E3">
      <w:pPr>
        <w:shd w:val="clear" w:color="auto" w:fill="FFFFFF"/>
        <w:ind w:firstLine="709"/>
        <w:contextualSpacing/>
        <w:jc w:val="both"/>
        <w:rPr>
          <w:sz w:val="28"/>
          <w:szCs w:val="28"/>
          <w:lang w:val="en-US"/>
        </w:rPr>
      </w:pPr>
      <w:r w:rsidRPr="00C60FC5">
        <w:rPr>
          <w:sz w:val="28"/>
          <w:szCs w:val="28"/>
          <w:lang w:val="kk-KZ"/>
        </w:rPr>
        <w:t>6. Берілген сөз тізбегін ажыратып сөйлемдерді дұрыс жасап шығару (интербелсенді тақтада</w:t>
      </w:r>
      <w:r w:rsidR="00814971" w:rsidRPr="00C60FC5">
        <w:rPr>
          <w:sz w:val="28"/>
          <w:szCs w:val="28"/>
          <w:lang w:val="kk-KZ"/>
        </w:rPr>
        <w:t xml:space="preserve"> </w:t>
      </w:r>
      <w:r w:rsidRPr="00C60FC5">
        <w:rPr>
          <w:sz w:val="28"/>
          <w:szCs w:val="28"/>
          <w:lang w:val="kk-KZ"/>
        </w:rPr>
        <w:t>берілген тапсырма)</w:t>
      </w:r>
    </w:p>
    <w:p w14:paraId="1CDDB283" w14:textId="21BDAB8A" w:rsidR="00E72E1E" w:rsidRPr="00C60FC5" w:rsidRDefault="00E72E1E" w:rsidP="005506E3">
      <w:pPr>
        <w:shd w:val="clear" w:color="auto" w:fill="FFFFFF"/>
        <w:ind w:firstLine="709"/>
        <w:contextualSpacing/>
        <w:jc w:val="both"/>
        <w:rPr>
          <w:sz w:val="28"/>
          <w:szCs w:val="28"/>
          <w:lang w:val="en-US"/>
        </w:rPr>
      </w:pPr>
      <w:r w:rsidRPr="00C60FC5">
        <w:rPr>
          <w:sz w:val="28"/>
          <w:szCs w:val="28"/>
          <w:lang w:val="kk-KZ"/>
        </w:rPr>
        <w:t>7.</w:t>
      </w:r>
      <w:r w:rsidR="00814971" w:rsidRPr="00C60FC5">
        <w:rPr>
          <w:sz w:val="28"/>
          <w:szCs w:val="28"/>
          <w:lang w:val="kk-KZ"/>
        </w:rPr>
        <w:t xml:space="preserve"> </w:t>
      </w:r>
      <w:r w:rsidRPr="00C60FC5">
        <w:rPr>
          <w:sz w:val="28"/>
          <w:szCs w:val="28"/>
          <w:lang w:val="kk-KZ"/>
        </w:rPr>
        <w:t>Қорытынды</w:t>
      </w:r>
    </w:p>
    <w:p w14:paraId="00160C55" w14:textId="30B3ACD7" w:rsidR="00E72E1E" w:rsidRPr="00C60FC5" w:rsidRDefault="00E72E1E" w:rsidP="005506E3">
      <w:pPr>
        <w:shd w:val="clear" w:color="auto" w:fill="FFFFFF"/>
        <w:ind w:firstLine="709"/>
        <w:contextualSpacing/>
        <w:jc w:val="both"/>
        <w:rPr>
          <w:sz w:val="28"/>
          <w:szCs w:val="28"/>
          <w:lang w:val="en-US"/>
        </w:rPr>
      </w:pPr>
      <w:r w:rsidRPr="00C60FC5">
        <w:rPr>
          <w:sz w:val="28"/>
          <w:szCs w:val="28"/>
          <w:lang w:val="kk-KZ"/>
        </w:rPr>
        <w:t>А</w:t>
      </w:r>
      <w:r w:rsidR="005E25FE" w:rsidRPr="00C60FC5">
        <w:rPr>
          <w:sz w:val="28"/>
          <w:szCs w:val="28"/>
          <w:lang w:val="kk-KZ"/>
        </w:rPr>
        <w:t>.</w:t>
      </w:r>
      <w:r w:rsidRPr="00C60FC5">
        <w:rPr>
          <w:sz w:val="28"/>
          <w:szCs w:val="28"/>
          <w:lang w:val="kk-KZ"/>
        </w:rPr>
        <w:t xml:space="preserve"> Сабақты қорытындылай келе балалардың жұмысын бағалау.</w:t>
      </w:r>
    </w:p>
    <w:p w14:paraId="68E3C9F4" w14:textId="11F73E29" w:rsidR="00E72E1E" w:rsidRPr="00C60FC5" w:rsidRDefault="005E25FE" w:rsidP="005506E3">
      <w:pPr>
        <w:shd w:val="clear" w:color="auto" w:fill="FFFFFF"/>
        <w:ind w:firstLine="709"/>
        <w:contextualSpacing/>
        <w:jc w:val="both"/>
        <w:rPr>
          <w:sz w:val="28"/>
          <w:szCs w:val="28"/>
        </w:rPr>
      </w:pPr>
      <w:r w:rsidRPr="00C60FC5">
        <w:rPr>
          <w:sz w:val="28"/>
          <w:szCs w:val="28"/>
          <w:lang w:val="kk-KZ"/>
        </w:rPr>
        <w:t>Ә.</w:t>
      </w:r>
      <w:r w:rsidR="00E72E1E" w:rsidRPr="00C60FC5">
        <w:rPr>
          <w:sz w:val="28"/>
          <w:szCs w:val="28"/>
          <w:lang w:val="kk-KZ"/>
        </w:rPr>
        <w:t xml:space="preserve"> Үй тапсырмасын беру</w:t>
      </w:r>
    </w:p>
    <w:p w14:paraId="46948CA6" w14:textId="2F052C6B" w:rsidR="00E72E1E" w:rsidRPr="00C60FC5" w:rsidRDefault="00E72E1E" w:rsidP="005506E3">
      <w:pPr>
        <w:ind w:firstLine="709"/>
        <w:contextualSpacing/>
        <w:jc w:val="both"/>
        <w:rPr>
          <w:sz w:val="28"/>
          <w:szCs w:val="28"/>
        </w:rPr>
      </w:pPr>
      <w:r w:rsidRPr="00C60FC5">
        <w:rPr>
          <w:sz w:val="28"/>
          <w:szCs w:val="28"/>
        </w:rPr>
        <w:t>После посещения четырех уроков (посещали в основном педагоги, родители были пассивны), в том числе примеры которых приведены выше, педагоги отметили, что у детей начал возрастать интерес к базовым проектам «Рухани жаңғыру». Они с удовольствием просматривали видео материалы, работали с картами, принимали участие в играх.</w:t>
      </w:r>
    </w:p>
    <w:p w14:paraId="0782A775" w14:textId="69411685" w:rsidR="00E72E1E" w:rsidRPr="00C60FC5" w:rsidRDefault="00E72E1E" w:rsidP="005506E3">
      <w:pPr>
        <w:ind w:firstLine="709"/>
        <w:contextualSpacing/>
        <w:jc w:val="both"/>
        <w:rPr>
          <w:sz w:val="28"/>
          <w:szCs w:val="28"/>
        </w:rPr>
      </w:pPr>
      <w:r w:rsidRPr="00C60FC5">
        <w:rPr>
          <w:sz w:val="28"/>
          <w:szCs w:val="28"/>
        </w:rPr>
        <w:t>Отметим, что педагоги сами начали искать материалы по базовым проектам</w:t>
      </w:r>
      <w:r w:rsidR="0012347C" w:rsidRPr="00C60FC5">
        <w:rPr>
          <w:sz w:val="28"/>
          <w:szCs w:val="28"/>
        </w:rPr>
        <w:t xml:space="preserve"> и применять их своих уроках. При этом они отметили, что</w:t>
      </w:r>
      <w:r w:rsidRPr="00C60FC5">
        <w:rPr>
          <w:sz w:val="28"/>
          <w:szCs w:val="28"/>
        </w:rPr>
        <w:t xml:space="preserve"> особый интерес</w:t>
      </w:r>
      <w:r w:rsidR="0012347C" w:rsidRPr="00C60FC5">
        <w:rPr>
          <w:sz w:val="28"/>
          <w:szCs w:val="28"/>
        </w:rPr>
        <w:t xml:space="preserve"> у школьников вызывает проект «Сакральная география Казахстана».</w:t>
      </w:r>
    </w:p>
    <w:p w14:paraId="5E4CBA0B" w14:textId="77777777" w:rsidR="0012347C" w:rsidRPr="00C60FC5" w:rsidRDefault="0012347C" w:rsidP="005506E3">
      <w:pPr>
        <w:ind w:firstLine="709"/>
        <w:contextualSpacing/>
        <w:jc w:val="both"/>
        <w:rPr>
          <w:sz w:val="28"/>
          <w:szCs w:val="28"/>
        </w:rPr>
      </w:pPr>
      <w:r w:rsidRPr="00C60FC5">
        <w:rPr>
          <w:sz w:val="28"/>
          <w:szCs w:val="28"/>
        </w:rPr>
        <w:t xml:space="preserve">После цикла уроков было решено провести несколько внеклассных мероприятий. В их организации проведении диссертанту помогали классные руководители. </w:t>
      </w:r>
    </w:p>
    <w:p w14:paraId="48016158" w14:textId="437C592F" w:rsidR="00F01A4B" w:rsidRPr="00C60FC5" w:rsidRDefault="0012347C" w:rsidP="005506E3">
      <w:pPr>
        <w:ind w:firstLine="709"/>
        <w:contextualSpacing/>
        <w:jc w:val="both"/>
        <w:rPr>
          <w:bCs/>
          <w:i/>
          <w:iCs/>
          <w:sz w:val="28"/>
          <w:szCs w:val="28"/>
          <w:lang w:val="kk-KZ"/>
        </w:rPr>
      </w:pPr>
      <w:r w:rsidRPr="00C60FC5">
        <w:rPr>
          <w:sz w:val="28"/>
          <w:szCs w:val="28"/>
        </w:rPr>
        <w:t xml:space="preserve">Ниже мы привели примеры </w:t>
      </w:r>
      <w:r w:rsidR="00F01A4B" w:rsidRPr="00C60FC5">
        <w:rPr>
          <w:bCs/>
          <w:sz w:val="28"/>
          <w:szCs w:val="28"/>
        </w:rPr>
        <w:t xml:space="preserve">внеклассных мероприятий по продвижению ценностей </w:t>
      </w:r>
      <w:r w:rsidR="00F01A4B" w:rsidRPr="00C60FC5">
        <w:rPr>
          <w:bCs/>
          <w:sz w:val="28"/>
          <w:szCs w:val="28"/>
          <w:lang w:val="kk-KZ"/>
        </w:rPr>
        <w:t>«Рухани Жаңғыру»</w:t>
      </w:r>
      <w:r w:rsidRPr="00C60FC5">
        <w:rPr>
          <w:bCs/>
          <w:sz w:val="28"/>
          <w:szCs w:val="28"/>
          <w:lang w:val="kk-KZ"/>
        </w:rPr>
        <w:t>.</w:t>
      </w:r>
    </w:p>
    <w:p w14:paraId="780039FE" w14:textId="77777777" w:rsidR="00F01A4B" w:rsidRPr="00C60FC5" w:rsidRDefault="00F01A4B" w:rsidP="005506E3">
      <w:pPr>
        <w:pStyle w:val="af1"/>
        <w:tabs>
          <w:tab w:val="left" w:pos="851"/>
          <w:tab w:val="left" w:pos="993"/>
        </w:tabs>
        <w:ind w:left="0" w:firstLine="709"/>
        <w:contextualSpacing/>
        <w:jc w:val="both"/>
        <w:rPr>
          <w:rFonts w:eastAsia="Times New Roman" w:cs="Times New Roman"/>
          <w:bCs/>
          <w:i/>
          <w:iCs/>
          <w:color w:val="auto"/>
          <w:sz w:val="28"/>
          <w:szCs w:val="28"/>
          <w:lang w:val="kk-KZ"/>
        </w:rPr>
      </w:pPr>
      <w:r w:rsidRPr="00C60FC5">
        <w:rPr>
          <w:rFonts w:eastAsia="Times New Roman" w:cs="Times New Roman"/>
          <w:bCs/>
          <w:i/>
          <w:iCs/>
          <w:color w:val="auto"/>
          <w:sz w:val="28"/>
          <w:szCs w:val="28"/>
          <w:lang w:val="kk-KZ"/>
        </w:rPr>
        <w:t>Пример 1.</w:t>
      </w:r>
    </w:p>
    <w:p w14:paraId="3BBDBAFD" w14:textId="77777777" w:rsidR="00F01A4B" w:rsidRPr="00C60FC5" w:rsidRDefault="00F01A4B" w:rsidP="005506E3">
      <w:pPr>
        <w:pStyle w:val="af1"/>
        <w:tabs>
          <w:tab w:val="left" w:pos="851"/>
          <w:tab w:val="left" w:pos="993"/>
        </w:tabs>
        <w:ind w:left="0" w:firstLine="709"/>
        <w:contextualSpacing/>
        <w:jc w:val="both"/>
        <w:rPr>
          <w:rFonts w:eastAsia="Times New Roman" w:cs="Times New Roman"/>
          <w:color w:val="auto"/>
          <w:sz w:val="28"/>
          <w:szCs w:val="28"/>
          <w:lang w:val="kk-KZ"/>
        </w:rPr>
      </w:pPr>
      <w:r w:rsidRPr="00C60FC5">
        <w:rPr>
          <w:rFonts w:eastAsia="Times New Roman" w:cs="Times New Roman"/>
          <w:color w:val="auto"/>
          <w:sz w:val="28"/>
          <w:szCs w:val="28"/>
          <w:lang w:val="kk-KZ"/>
        </w:rPr>
        <w:t>Вид мероприятия: Маршрутная игра.</w:t>
      </w:r>
    </w:p>
    <w:p w14:paraId="78BB3D2B" w14:textId="77777777" w:rsidR="00F01A4B" w:rsidRPr="00C60FC5" w:rsidRDefault="00F01A4B" w:rsidP="005506E3">
      <w:pPr>
        <w:pStyle w:val="af1"/>
        <w:tabs>
          <w:tab w:val="left" w:pos="851"/>
          <w:tab w:val="left" w:pos="993"/>
        </w:tabs>
        <w:ind w:left="0" w:firstLine="709"/>
        <w:contextualSpacing/>
        <w:jc w:val="both"/>
        <w:rPr>
          <w:rFonts w:eastAsia="Times New Roman" w:cs="Times New Roman"/>
          <w:color w:val="auto"/>
          <w:sz w:val="28"/>
          <w:szCs w:val="28"/>
          <w:lang w:val="kk-KZ"/>
        </w:rPr>
      </w:pPr>
      <w:r w:rsidRPr="00C60FC5">
        <w:rPr>
          <w:rFonts w:eastAsia="Times New Roman" w:cs="Times New Roman"/>
          <w:color w:val="auto"/>
          <w:sz w:val="28"/>
          <w:szCs w:val="28"/>
          <w:lang w:val="kk-KZ"/>
        </w:rPr>
        <w:t>Тема: «Сакральная география Казахстана»</w:t>
      </w:r>
    </w:p>
    <w:p w14:paraId="4226A2D7" w14:textId="77777777" w:rsidR="00F01A4B" w:rsidRPr="00C60FC5" w:rsidRDefault="00F01A4B" w:rsidP="005506E3">
      <w:pPr>
        <w:pStyle w:val="af1"/>
        <w:tabs>
          <w:tab w:val="left" w:pos="851"/>
          <w:tab w:val="left" w:pos="993"/>
        </w:tabs>
        <w:ind w:left="0" w:firstLine="709"/>
        <w:contextualSpacing/>
        <w:jc w:val="both"/>
        <w:rPr>
          <w:rFonts w:eastAsia="Times New Roman" w:cs="Times New Roman"/>
          <w:color w:val="auto"/>
          <w:sz w:val="28"/>
          <w:szCs w:val="28"/>
          <w:lang w:val="kk-KZ"/>
        </w:rPr>
      </w:pPr>
      <w:r w:rsidRPr="00C60FC5">
        <w:rPr>
          <w:rFonts w:eastAsia="Times New Roman" w:cs="Times New Roman"/>
          <w:color w:val="auto"/>
          <w:sz w:val="28"/>
          <w:szCs w:val="28"/>
          <w:lang w:val="kk-KZ"/>
        </w:rPr>
        <w:t>Класс: 6-й.</w:t>
      </w:r>
    </w:p>
    <w:p w14:paraId="5F41F4A2" w14:textId="77777777" w:rsidR="00F01A4B" w:rsidRPr="00C60FC5" w:rsidRDefault="00F01A4B" w:rsidP="005506E3">
      <w:pPr>
        <w:pStyle w:val="af1"/>
        <w:tabs>
          <w:tab w:val="left" w:pos="851"/>
          <w:tab w:val="left" w:pos="993"/>
        </w:tabs>
        <w:ind w:left="0" w:firstLine="709"/>
        <w:contextualSpacing/>
        <w:jc w:val="both"/>
        <w:rPr>
          <w:rFonts w:eastAsia="Times New Roman" w:cs="Times New Roman"/>
          <w:color w:val="auto"/>
          <w:sz w:val="28"/>
          <w:szCs w:val="28"/>
          <w:lang w:val="kk-KZ"/>
        </w:rPr>
      </w:pPr>
      <w:r w:rsidRPr="00C60FC5">
        <w:rPr>
          <w:rFonts w:eastAsia="Times New Roman" w:cs="Times New Roman"/>
          <w:color w:val="auto"/>
          <w:sz w:val="28"/>
          <w:szCs w:val="28"/>
          <w:lang w:val="kk-KZ"/>
        </w:rPr>
        <w:t>Язык игры: казахский/английский.</w:t>
      </w:r>
    </w:p>
    <w:p w14:paraId="0052E597" w14:textId="77777777" w:rsidR="00F01A4B" w:rsidRPr="00C60FC5" w:rsidRDefault="00F01A4B" w:rsidP="005506E3">
      <w:pPr>
        <w:tabs>
          <w:tab w:val="left" w:pos="993"/>
        </w:tabs>
        <w:ind w:firstLine="709"/>
        <w:contextualSpacing/>
        <w:jc w:val="both"/>
        <w:rPr>
          <w:sz w:val="28"/>
          <w:szCs w:val="28"/>
          <w:lang w:val="kk-KZ"/>
        </w:rPr>
      </w:pPr>
      <w:r w:rsidRPr="00C60FC5">
        <w:rPr>
          <w:sz w:val="28"/>
          <w:szCs w:val="28"/>
          <w:lang w:val="kk-KZ"/>
        </w:rPr>
        <w:t>Барлығы 5 аялдама болады. Оқушылар 2 топқа бөлінеді. Бір уақытта екі топ екі түрлі аялдамада берілген тапсырмаларды орындайды. Әр бір аялдамада 2-3 тапсырмалар болады. Екі топта бірдей тапсырма болмайды. Бұл – жарыс емес!</w:t>
      </w:r>
    </w:p>
    <w:p w14:paraId="073E7334" w14:textId="77777777" w:rsidR="00F01A4B" w:rsidRPr="00C60FC5" w:rsidRDefault="00F01A4B" w:rsidP="005506E3">
      <w:pPr>
        <w:tabs>
          <w:tab w:val="left" w:pos="993"/>
        </w:tabs>
        <w:ind w:firstLine="709"/>
        <w:contextualSpacing/>
        <w:jc w:val="both"/>
        <w:rPr>
          <w:sz w:val="28"/>
          <w:szCs w:val="28"/>
          <w:lang w:val="kk-KZ"/>
        </w:rPr>
      </w:pPr>
      <w:r w:rsidRPr="00C60FC5">
        <w:rPr>
          <w:sz w:val="28"/>
          <w:szCs w:val="28"/>
        </w:rPr>
        <w:t>Stations/</w:t>
      </w:r>
      <w:r w:rsidRPr="00C60FC5">
        <w:rPr>
          <w:sz w:val="28"/>
          <w:szCs w:val="28"/>
          <w:lang w:val="kk-KZ"/>
        </w:rPr>
        <w:t>Аялдамалар:</w:t>
      </w:r>
    </w:p>
    <w:p w14:paraId="01D63EDA" w14:textId="77777777" w:rsidR="00F01A4B" w:rsidRPr="00C60FC5" w:rsidRDefault="00F01A4B" w:rsidP="005506E3">
      <w:pPr>
        <w:pStyle w:val="af1"/>
        <w:numPr>
          <w:ilvl w:val="0"/>
          <w:numId w:val="53"/>
        </w:numPr>
        <w:tabs>
          <w:tab w:val="left" w:pos="993"/>
        </w:tabs>
        <w:suppressAutoHyphens w:val="0"/>
        <w:overflowPunct/>
        <w:autoSpaceDN/>
        <w:ind w:left="0" w:firstLine="709"/>
        <w:contextualSpacing/>
        <w:jc w:val="both"/>
        <w:textAlignment w:val="auto"/>
        <w:rPr>
          <w:rFonts w:cs="Times New Roman"/>
          <w:color w:val="auto"/>
          <w:sz w:val="28"/>
          <w:szCs w:val="28"/>
          <w:lang w:val="kk-KZ"/>
        </w:rPr>
      </w:pPr>
      <w:r w:rsidRPr="00C60FC5">
        <w:rPr>
          <w:rFonts w:cs="Times New Roman"/>
          <w:color w:val="auto"/>
          <w:sz w:val="28"/>
          <w:szCs w:val="28"/>
          <w:lang w:val="kk-KZ"/>
        </w:rPr>
        <w:t>«</w:t>
      </w:r>
      <w:r w:rsidRPr="00C60FC5">
        <w:rPr>
          <w:rFonts w:cs="Times New Roman"/>
          <w:color w:val="auto"/>
          <w:sz w:val="28"/>
          <w:szCs w:val="28"/>
          <w:lang w:val="en-US"/>
        </w:rPr>
        <w:t>The Great Silk Way</w:t>
      </w:r>
      <w:r w:rsidRPr="00C60FC5">
        <w:rPr>
          <w:rFonts w:cs="Times New Roman"/>
          <w:color w:val="auto"/>
          <w:sz w:val="28"/>
          <w:szCs w:val="28"/>
          <w:lang w:val="kk-KZ"/>
        </w:rPr>
        <w:t>»</w:t>
      </w:r>
      <w:r w:rsidRPr="00C60FC5">
        <w:rPr>
          <w:rFonts w:cs="Times New Roman"/>
          <w:color w:val="auto"/>
          <w:sz w:val="28"/>
          <w:szCs w:val="28"/>
          <w:lang w:val="en-US"/>
        </w:rPr>
        <w:t xml:space="preserve">, </w:t>
      </w:r>
      <w:r w:rsidRPr="00C60FC5">
        <w:rPr>
          <w:rFonts w:cs="Times New Roman"/>
          <w:color w:val="auto"/>
          <w:sz w:val="28"/>
          <w:szCs w:val="28"/>
          <w:lang w:val="kk-KZ"/>
        </w:rPr>
        <w:t>«Ұлы Жібек Жолы»</w:t>
      </w:r>
    </w:p>
    <w:p w14:paraId="1335F274" w14:textId="77777777" w:rsidR="00F01A4B" w:rsidRPr="00C60FC5" w:rsidRDefault="00F01A4B" w:rsidP="005506E3">
      <w:pPr>
        <w:pStyle w:val="af1"/>
        <w:numPr>
          <w:ilvl w:val="0"/>
          <w:numId w:val="53"/>
        </w:numPr>
        <w:tabs>
          <w:tab w:val="left" w:pos="993"/>
        </w:tabs>
        <w:suppressAutoHyphens w:val="0"/>
        <w:overflowPunct/>
        <w:autoSpaceDN/>
        <w:ind w:left="0" w:firstLine="709"/>
        <w:contextualSpacing/>
        <w:jc w:val="both"/>
        <w:textAlignment w:val="auto"/>
        <w:rPr>
          <w:rFonts w:cs="Times New Roman"/>
          <w:color w:val="auto"/>
          <w:sz w:val="28"/>
          <w:szCs w:val="28"/>
          <w:lang w:val="kk-KZ"/>
        </w:rPr>
      </w:pPr>
      <w:r w:rsidRPr="00C60FC5">
        <w:rPr>
          <w:rFonts w:cs="Times New Roman"/>
          <w:color w:val="auto"/>
          <w:sz w:val="28"/>
          <w:szCs w:val="28"/>
          <w:lang w:val="kk-KZ"/>
        </w:rPr>
        <w:t>«</w:t>
      </w:r>
      <w:r w:rsidRPr="00C60FC5">
        <w:rPr>
          <w:rFonts w:cs="Times New Roman"/>
          <w:color w:val="auto"/>
          <w:sz w:val="28"/>
          <w:szCs w:val="28"/>
          <w:lang w:val="en-US"/>
        </w:rPr>
        <w:t>Urban Culture</w:t>
      </w:r>
      <w:r w:rsidRPr="00C60FC5">
        <w:rPr>
          <w:rFonts w:cs="Times New Roman"/>
          <w:color w:val="auto"/>
          <w:sz w:val="28"/>
          <w:szCs w:val="28"/>
          <w:lang w:val="kk-KZ"/>
        </w:rPr>
        <w:t>», «Қалалық мәдениет»</w:t>
      </w:r>
    </w:p>
    <w:p w14:paraId="17A2F862" w14:textId="77777777" w:rsidR="00F01A4B" w:rsidRPr="00C60FC5" w:rsidRDefault="00F01A4B" w:rsidP="005506E3">
      <w:pPr>
        <w:pStyle w:val="af1"/>
        <w:numPr>
          <w:ilvl w:val="0"/>
          <w:numId w:val="53"/>
        </w:numPr>
        <w:tabs>
          <w:tab w:val="left" w:pos="993"/>
        </w:tabs>
        <w:suppressAutoHyphens w:val="0"/>
        <w:overflowPunct/>
        <w:autoSpaceDN/>
        <w:ind w:left="0" w:firstLine="709"/>
        <w:contextualSpacing/>
        <w:jc w:val="both"/>
        <w:textAlignment w:val="auto"/>
        <w:rPr>
          <w:rFonts w:cs="Times New Roman"/>
          <w:color w:val="auto"/>
          <w:sz w:val="28"/>
          <w:szCs w:val="28"/>
          <w:lang w:val="kk-KZ"/>
        </w:rPr>
      </w:pPr>
      <w:r w:rsidRPr="00C60FC5">
        <w:rPr>
          <w:rFonts w:cs="Times New Roman"/>
          <w:color w:val="auto"/>
          <w:sz w:val="28"/>
          <w:szCs w:val="28"/>
          <w:lang w:val="kk-KZ"/>
        </w:rPr>
        <w:t>«</w:t>
      </w:r>
      <w:r w:rsidRPr="00C60FC5">
        <w:rPr>
          <w:rFonts w:cs="Times New Roman"/>
          <w:color w:val="auto"/>
          <w:sz w:val="28"/>
          <w:szCs w:val="28"/>
          <w:lang w:val="en-US"/>
        </w:rPr>
        <w:t>Historical wonders</w:t>
      </w:r>
      <w:r w:rsidRPr="00C60FC5">
        <w:rPr>
          <w:rFonts w:cs="Times New Roman"/>
          <w:color w:val="auto"/>
          <w:sz w:val="28"/>
          <w:szCs w:val="28"/>
          <w:lang w:val="kk-KZ"/>
        </w:rPr>
        <w:t>», « Тарихи ғажайыптар»</w:t>
      </w:r>
    </w:p>
    <w:p w14:paraId="621F798F" w14:textId="77777777" w:rsidR="00F01A4B" w:rsidRPr="00C60FC5" w:rsidRDefault="00F01A4B" w:rsidP="005506E3">
      <w:pPr>
        <w:pStyle w:val="af1"/>
        <w:numPr>
          <w:ilvl w:val="0"/>
          <w:numId w:val="53"/>
        </w:numPr>
        <w:tabs>
          <w:tab w:val="left" w:pos="993"/>
        </w:tabs>
        <w:suppressAutoHyphens w:val="0"/>
        <w:overflowPunct/>
        <w:autoSpaceDN/>
        <w:ind w:left="0" w:firstLine="709"/>
        <w:contextualSpacing/>
        <w:jc w:val="both"/>
        <w:textAlignment w:val="auto"/>
        <w:rPr>
          <w:rFonts w:cs="Times New Roman"/>
          <w:color w:val="auto"/>
          <w:sz w:val="28"/>
          <w:szCs w:val="28"/>
          <w:lang w:val="kk-KZ"/>
        </w:rPr>
      </w:pPr>
      <w:r w:rsidRPr="00C60FC5">
        <w:rPr>
          <w:rFonts w:cs="Times New Roman"/>
          <w:color w:val="auto"/>
          <w:sz w:val="28"/>
          <w:szCs w:val="28"/>
          <w:lang w:val="kk-KZ"/>
        </w:rPr>
        <w:t>«</w:t>
      </w:r>
      <w:r w:rsidRPr="00C60FC5">
        <w:rPr>
          <w:rFonts w:cs="Times New Roman"/>
          <w:color w:val="auto"/>
          <w:sz w:val="28"/>
          <w:szCs w:val="28"/>
          <w:lang w:val="en-US"/>
        </w:rPr>
        <w:t>Symbols on the stone</w:t>
      </w:r>
      <w:r w:rsidRPr="00C60FC5">
        <w:rPr>
          <w:rFonts w:cs="Times New Roman"/>
          <w:color w:val="auto"/>
          <w:sz w:val="28"/>
          <w:szCs w:val="28"/>
          <w:lang w:val="kk-KZ"/>
        </w:rPr>
        <w:t>», «Тастағы таңбалар»</w:t>
      </w:r>
    </w:p>
    <w:p w14:paraId="6C874A8E" w14:textId="77777777" w:rsidR="00F01A4B" w:rsidRPr="00C60FC5" w:rsidRDefault="00F01A4B" w:rsidP="005506E3">
      <w:pPr>
        <w:pStyle w:val="af1"/>
        <w:numPr>
          <w:ilvl w:val="0"/>
          <w:numId w:val="53"/>
        </w:numPr>
        <w:tabs>
          <w:tab w:val="left" w:pos="993"/>
        </w:tabs>
        <w:ind w:left="0" w:firstLine="709"/>
        <w:contextualSpacing/>
        <w:jc w:val="both"/>
        <w:rPr>
          <w:rFonts w:cs="Times New Roman"/>
          <w:color w:val="auto"/>
          <w:sz w:val="28"/>
          <w:szCs w:val="28"/>
          <w:lang w:val="kk-KZ"/>
        </w:rPr>
      </w:pPr>
      <w:bookmarkStart w:id="37" w:name="_Hlk131041959"/>
      <w:r w:rsidRPr="00C60FC5">
        <w:rPr>
          <w:rFonts w:cs="Times New Roman"/>
          <w:color w:val="auto"/>
          <w:sz w:val="28"/>
          <w:szCs w:val="28"/>
          <w:lang w:val="kk-KZ"/>
        </w:rPr>
        <w:t>«</w:t>
      </w:r>
      <w:r w:rsidRPr="00C60FC5">
        <w:rPr>
          <w:rFonts w:cs="Times New Roman"/>
          <w:color w:val="auto"/>
          <w:sz w:val="28"/>
          <w:szCs w:val="28"/>
          <w:lang w:val="en-US"/>
        </w:rPr>
        <w:t>Sacred places</w:t>
      </w:r>
      <w:r w:rsidRPr="00C60FC5">
        <w:rPr>
          <w:rFonts w:cs="Times New Roman"/>
          <w:color w:val="auto"/>
          <w:sz w:val="28"/>
          <w:szCs w:val="28"/>
          <w:lang w:val="kk-KZ"/>
        </w:rPr>
        <w:t>», «Қасиетті жерлер»</w:t>
      </w:r>
    </w:p>
    <w:bookmarkEnd w:id="37"/>
    <w:p w14:paraId="57A5A2ED" w14:textId="77777777" w:rsidR="00F01A4B" w:rsidRPr="00C60FC5" w:rsidRDefault="00F01A4B" w:rsidP="005506E3">
      <w:pPr>
        <w:tabs>
          <w:tab w:val="left" w:pos="993"/>
        </w:tabs>
        <w:ind w:firstLine="709"/>
        <w:contextualSpacing/>
        <w:jc w:val="both"/>
        <w:rPr>
          <w:i/>
          <w:iCs/>
          <w:sz w:val="28"/>
          <w:szCs w:val="28"/>
          <w:lang w:val="kk-KZ"/>
        </w:rPr>
      </w:pPr>
      <w:r w:rsidRPr="00C60FC5">
        <w:rPr>
          <w:i/>
          <w:iCs/>
          <w:sz w:val="28"/>
          <w:szCs w:val="28"/>
          <w:lang w:val="kk-KZ"/>
        </w:rPr>
        <w:t>1-аялдама «</w:t>
      </w:r>
      <w:r w:rsidRPr="00C60FC5">
        <w:rPr>
          <w:i/>
          <w:iCs/>
          <w:sz w:val="28"/>
          <w:szCs w:val="28"/>
          <w:lang w:val="en-US"/>
        </w:rPr>
        <w:t>The Great Silk Way</w:t>
      </w:r>
      <w:r w:rsidRPr="00C60FC5">
        <w:rPr>
          <w:i/>
          <w:iCs/>
          <w:sz w:val="28"/>
          <w:szCs w:val="28"/>
          <w:lang w:val="kk-KZ"/>
        </w:rPr>
        <w:t>»</w:t>
      </w:r>
      <w:r w:rsidRPr="00C60FC5">
        <w:rPr>
          <w:i/>
          <w:iCs/>
          <w:sz w:val="28"/>
          <w:szCs w:val="28"/>
          <w:lang w:val="en-US"/>
        </w:rPr>
        <w:t xml:space="preserve">, </w:t>
      </w:r>
      <w:r w:rsidRPr="00C60FC5">
        <w:rPr>
          <w:i/>
          <w:iCs/>
          <w:sz w:val="28"/>
          <w:szCs w:val="28"/>
          <w:lang w:val="kk-KZ"/>
        </w:rPr>
        <w:t>«Ұлы Жібек Жолы».</w:t>
      </w:r>
    </w:p>
    <w:p w14:paraId="08684727" w14:textId="77777777" w:rsidR="00F01A4B" w:rsidRPr="00C60FC5" w:rsidRDefault="00F01A4B" w:rsidP="005506E3">
      <w:pPr>
        <w:tabs>
          <w:tab w:val="left" w:pos="993"/>
        </w:tabs>
        <w:ind w:firstLine="709"/>
        <w:contextualSpacing/>
        <w:jc w:val="both"/>
        <w:rPr>
          <w:i/>
          <w:iCs/>
          <w:sz w:val="28"/>
          <w:szCs w:val="28"/>
          <w:lang w:val="kk-KZ"/>
        </w:rPr>
      </w:pPr>
      <w:r w:rsidRPr="00C60FC5">
        <w:rPr>
          <w:i/>
          <w:iCs/>
          <w:sz w:val="28"/>
          <w:szCs w:val="28"/>
          <w:lang w:val="kk-KZ"/>
        </w:rPr>
        <w:t xml:space="preserve">1-топ. </w:t>
      </w:r>
    </w:p>
    <w:p w14:paraId="237E499C" w14:textId="01F344F5" w:rsidR="00F01A4B" w:rsidRPr="00C60FC5" w:rsidRDefault="00F01A4B" w:rsidP="005506E3">
      <w:pPr>
        <w:tabs>
          <w:tab w:val="left" w:pos="993"/>
        </w:tabs>
        <w:ind w:firstLine="709"/>
        <w:contextualSpacing/>
        <w:jc w:val="both"/>
        <w:rPr>
          <w:sz w:val="28"/>
          <w:szCs w:val="28"/>
          <w:lang w:val="kk-KZ"/>
        </w:rPr>
      </w:pPr>
      <w:r w:rsidRPr="00C60FC5">
        <w:rPr>
          <w:sz w:val="28"/>
          <w:szCs w:val="28"/>
          <w:lang w:val="kk-KZ"/>
        </w:rPr>
        <w:t>1. Төменде берілген мәтінді оқу</w:t>
      </w:r>
      <w:r w:rsidR="00253299" w:rsidRPr="00C60FC5">
        <w:rPr>
          <w:sz w:val="28"/>
          <w:szCs w:val="28"/>
          <w:lang w:val="kk-KZ"/>
        </w:rPr>
        <w:t xml:space="preserve"> / </w:t>
      </w:r>
      <w:r w:rsidRPr="00C60FC5">
        <w:rPr>
          <w:sz w:val="28"/>
          <w:szCs w:val="28"/>
          <w:lang w:val="kk-KZ"/>
        </w:rPr>
        <w:t>Read the text.</w:t>
      </w:r>
    </w:p>
    <w:p w14:paraId="0D230C34" w14:textId="6222275D" w:rsidR="00F01A4B" w:rsidRPr="00C60FC5" w:rsidRDefault="00F01A4B" w:rsidP="005506E3">
      <w:pPr>
        <w:ind w:firstLine="709"/>
        <w:contextualSpacing/>
        <w:jc w:val="both"/>
        <w:rPr>
          <w:sz w:val="28"/>
          <w:szCs w:val="28"/>
          <w:lang w:val="en-US"/>
        </w:rPr>
      </w:pPr>
      <w:r w:rsidRPr="00C60FC5">
        <w:rPr>
          <w:sz w:val="28"/>
          <w:szCs w:val="28"/>
          <w:lang w:val="kk-KZ"/>
        </w:rPr>
        <w:t>2. Мәтінге байланысты 5 сұрақ қою</w:t>
      </w:r>
      <w:r w:rsidR="00253299" w:rsidRPr="00C60FC5">
        <w:rPr>
          <w:sz w:val="28"/>
          <w:szCs w:val="28"/>
          <w:lang w:val="kk-KZ"/>
        </w:rPr>
        <w:t xml:space="preserve"> /</w:t>
      </w:r>
      <w:r w:rsidRPr="00C60FC5">
        <w:rPr>
          <w:sz w:val="28"/>
          <w:szCs w:val="28"/>
          <w:lang w:val="kk-KZ"/>
        </w:rPr>
        <w:t xml:space="preserve"> M</w:t>
      </w:r>
      <w:r w:rsidRPr="00C60FC5">
        <w:rPr>
          <w:sz w:val="28"/>
          <w:szCs w:val="28"/>
          <w:lang w:val="en-US"/>
        </w:rPr>
        <w:t>ake 5 questions according to the text</w:t>
      </w:r>
    </w:p>
    <w:p w14:paraId="67586D9A" w14:textId="77777777" w:rsidR="008D17B3" w:rsidRPr="00C60FC5" w:rsidRDefault="008D17B3" w:rsidP="005506E3">
      <w:pPr>
        <w:ind w:firstLine="709"/>
        <w:contextualSpacing/>
        <w:jc w:val="both"/>
        <w:rPr>
          <w:sz w:val="28"/>
          <w:szCs w:val="28"/>
          <w:lang w:val="kk-KZ"/>
        </w:rPr>
      </w:pPr>
    </w:p>
    <w:p w14:paraId="4EB55D3B" w14:textId="74CB21C1" w:rsidR="00253299" w:rsidRPr="00C60FC5" w:rsidRDefault="008D17B3" w:rsidP="00DD1B86">
      <w:pPr>
        <w:contextualSpacing/>
        <w:jc w:val="center"/>
        <w:rPr>
          <w:sz w:val="28"/>
          <w:szCs w:val="28"/>
          <w:lang w:val="kk-KZ"/>
        </w:rPr>
      </w:pPr>
      <w:r w:rsidRPr="00C60FC5">
        <w:rPr>
          <w:noProof/>
          <w:sz w:val="28"/>
          <w:szCs w:val="28"/>
        </w:rPr>
        <w:drawing>
          <wp:inline distT="0" distB="0" distL="0" distR="0" wp14:anchorId="65BBBA77" wp14:editId="1917E892">
            <wp:extent cx="5935980" cy="2779545"/>
            <wp:effectExtent l="0" t="0" r="762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duotone>
                        <a:prstClr val="black"/>
                        <a:schemeClr val="accent3">
                          <a:tint val="45000"/>
                          <a:satMod val="400000"/>
                        </a:schemeClr>
                      </a:duotone>
                    </a:blip>
                    <a:srcRect l="11672" t="5985" r="7516" b="67258"/>
                    <a:stretch/>
                  </pic:blipFill>
                  <pic:spPr bwMode="auto">
                    <a:xfrm>
                      <a:off x="0" y="0"/>
                      <a:ext cx="5949883" cy="2786055"/>
                    </a:xfrm>
                    <a:prstGeom prst="rect">
                      <a:avLst/>
                    </a:prstGeom>
                    <a:ln>
                      <a:noFill/>
                    </a:ln>
                    <a:extLst>
                      <a:ext uri="{53640926-AAD7-44D8-BBD7-CCE9431645EC}">
                        <a14:shadowObscured xmlns:a14="http://schemas.microsoft.com/office/drawing/2010/main"/>
                      </a:ext>
                    </a:extLst>
                  </pic:spPr>
                </pic:pic>
              </a:graphicData>
            </a:graphic>
          </wp:inline>
        </w:drawing>
      </w:r>
    </w:p>
    <w:p w14:paraId="1497DE0A" w14:textId="2FDACE58" w:rsidR="00F01A4B" w:rsidRPr="00C60FC5" w:rsidRDefault="00431CDC" w:rsidP="005506E3">
      <w:pPr>
        <w:ind w:firstLine="709"/>
        <w:contextualSpacing/>
        <w:jc w:val="both"/>
        <w:rPr>
          <w:sz w:val="28"/>
          <w:szCs w:val="28"/>
          <w:lang w:val="en-US"/>
        </w:rPr>
      </w:pPr>
      <w:r w:rsidRPr="00C60FC5">
        <w:rPr>
          <w:noProof/>
          <w:sz w:val="28"/>
          <w:szCs w:val="28"/>
        </w:rPr>
        <w:drawing>
          <wp:anchor distT="0" distB="0" distL="114300" distR="114300" simplePos="0" relativeHeight="251674624" behindDoc="1" locked="0" layoutInCell="1" allowOverlap="1" wp14:anchorId="53567965" wp14:editId="4541D7CB">
            <wp:simplePos x="0" y="0"/>
            <wp:positionH relativeFrom="column">
              <wp:posOffset>2524125</wp:posOffset>
            </wp:positionH>
            <wp:positionV relativeFrom="paragraph">
              <wp:posOffset>57150</wp:posOffset>
            </wp:positionV>
            <wp:extent cx="3496945" cy="1592580"/>
            <wp:effectExtent l="0" t="0" r="8255" b="7620"/>
            <wp:wrapTight wrapText="bothSides">
              <wp:wrapPolygon edited="0">
                <wp:start x="0" y="0"/>
                <wp:lineTo x="0" y="21445"/>
                <wp:lineTo x="21533" y="21445"/>
                <wp:lineTo x="21533" y="0"/>
                <wp:lineTo x="0" y="0"/>
              </wp:wrapPolygon>
            </wp:wrapTight>
            <wp:docPr id="35" name="Рисунок 35" descr="Сергіту сәті: жапондық есім. Рефлексия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ергіту сәті: жапондық есім. Рефлексия - презентация онлайн"/>
                    <pic:cNvPicPr>
                      <a:picLocks noChangeAspect="1" noChangeArrowheads="1"/>
                    </pic:cNvPicPr>
                  </pic:nvPicPr>
                  <pic:blipFill>
                    <a:blip r:embed="rId53" cstate="print">
                      <a:extLst>
                        <a:ext uri="{28A0092B-C50C-407E-A947-70E740481C1C}">
                          <a14:useLocalDpi xmlns:a14="http://schemas.microsoft.com/office/drawing/2010/main" val="0"/>
                        </a:ext>
                      </a:extLst>
                    </a:blip>
                    <a:srcRect t="18559" b="9251"/>
                    <a:stretch>
                      <a:fillRect/>
                    </a:stretch>
                  </pic:blipFill>
                  <pic:spPr bwMode="auto">
                    <a:xfrm>
                      <a:off x="0" y="0"/>
                      <a:ext cx="3496945"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A4B" w:rsidRPr="00C60FC5">
        <w:rPr>
          <w:sz w:val="28"/>
          <w:szCs w:val="28"/>
          <w:lang w:val="kk-KZ"/>
        </w:rPr>
        <w:t xml:space="preserve">3. «Жапондық есім». Үлгіге қарап топтағы әр оқушының жапон тіліндегі есімін жазу. </w:t>
      </w:r>
      <w:r w:rsidR="00F01A4B" w:rsidRPr="00C60FC5">
        <w:rPr>
          <w:sz w:val="28"/>
          <w:szCs w:val="28"/>
          <w:lang w:val="en-US"/>
        </w:rPr>
        <w:t>Create your own Japanese name like in example.</w:t>
      </w:r>
      <w:r w:rsidR="00253299" w:rsidRPr="00C60FC5">
        <w:rPr>
          <w:noProof/>
          <w:sz w:val="28"/>
          <w:szCs w:val="28"/>
          <w:lang w:val="en-US"/>
        </w:rPr>
        <w:t xml:space="preserve"> </w:t>
      </w:r>
    </w:p>
    <w:p w14:paraId="212DF37C" w14:textId="77777777" w:rsidR="00F01A4B" w:rsidRPr="00C60FC5" w:rsidRDefault="00F01A4B" w:rsidP="005506E3">
      <w:pPr>
        <w:ind w:firstLine="709"/>
        <w:contextualSpacing/>
        <w:jc w:val="both"/>
        <w:rPr>
          <w:sz w:val="28"/>
          <w:szCs w:val="28"/>
          <w:lang w:val="kk-KZ"/>
        </w:rPr>
      </w:pPr>
      <w:r w:rsidRPr="00C60FC5">
        <w:rPr>
          <w:sz w:val="28"/>
          <w:szCs w:val="28"/>
          <w:lang w:val="kk-KZ"/>
        </w:rPr>
        <w:t>Мысалы: Аружан – Кашидосукато</w:t>
      </w:r>
    </w:p>
    <w:p w14:paraId="17C7D451" w14:textId="0BF74CDE" w:rsidR="00F01A4B" w:rsidRPr="00C60FC5" w:rsidRDefault="00F01A4B" w:rsidP="005506E3">
      <w:pPr>
        <w:ind w:firstLine="709"/>
        <w:contextualSpacing/>
        <w:jc w:val="both"/>
        <w:rPr>
          <w:i/>
          <w:iCs/>
          <w:sz w:val="28"/>
          <w:szCs w:val="28"/>
          <w:lang w:val="kk-KZ"/>
        </w:rPr>
      </w:pPr>
      <w:r w:rsidRPr="00C60FC5">
        <w:rPr>
          <w:i/>
          <w:iCs/>
          <w:sz w:val="28"/>
          <w:szCs w:val="28"/>
          <w:lang w:val="kk-KZ"/>
        </w:rPr>
        <w:t xml:space="preserve">2-топ. </w:t>
      </w:r>
    </w:p>
    <w:p w14:paraId="6828ECE2" w14:textId="5F436F7F" w:rsidR="00F01A4B" w:rsidRPr="00C60FC5" w:rsidRDefault="00F01A4B" w:rsidP="005506E3">
      <w:pPr>
        <w:ind w:firstLine="709"/>
        <w:contextualSpacing/>
        <w:jc w:val="both"/>
        <w:rPr>
          <w:sz w:val="28"/>
          <w:szCs w:val="28"/>
          <w:lang w:val="kk-KZ"/>
        </w:rPr>
      </w:pPr>
      <w:r w:rsidRPr="00C60FC5">
        <w:rPr>
          <w:sz w:val="28"/>
          <w:szCs w:val="28"/>
          <w:lang w:val="kk-KZ"/>
        </w:rPr>
        <w:t>1. Мәтін оқу. Read the text</w:t>
      </w:r>
    </w:p>
    <w:p w14:paraId="0514828E" w14:textId="6196EFE3" w:rsidR="00F01A4B" w:rsidRPr="00C60FC5" w:rsidRDefault="00DD1B86" w:rsidP="005506E3">
      <w:pPr>
        <w:ind w:firstLine="709"/>
        <w:contextualSpacing/>
        <w:jc w:val="both"/>
        <w:rPr>
          <w:sz w:val="28"/>
          <w:szCs w:val="28"/>
          <w:lang w:val="en-US"/>
        </w:rPr>
      </w:pPr>
      <w:r w:rsidRPr="00C60FC5">
        <w:rPr>
          <w:noProof/>
          <w:sz w:val="28"/>
          <w:szCs w:val="28"/>
        </w:rPr>
        <w:drawing>
          <wp:anchor distT="0" distB="0" distL="114300" distR="114300" simplePos="0" relativeHeight="251676672" behindDoc="1" locked="0" layoutInCell="1" allowOverlap="1" wp14:anchorId="2F056517" wp14:editId="0A006DC7">
            <wp:simplePos x="0" y="0"/>
            <wp:positionH relativeFrom="margin">
              <wp:align>left</wp:align>
            </wp:positionH>
            <wp:positionV relativeFrom="paragraph">
              <wp:posOffset>73660</wp:posOffset>
            </wp:positionV>
            <wp:extent cx="3366770" cy="1821180"/>
            <wp:effectExtent l="0" t="0" r="5080" b="7620"/>
            <wp:wrapTight wrapText="bothSides">
              <wp:wrapPolygon edited="0">
                <wp:start x="0" y="0"/>
                <wp:lineTo x="0" y="21464"/>
                <wp:lineTo x="21510" y="21464"/>
                <wp:lineTo x="21510" y="0"/>
                <wp:lineTo x="0" y="0"/>
              </wp:wrapPolygon>
            </wp:wrapTight>
            <wp:docPr id="34" name="Рисунок 34" descr="Сергіту сәті: жапондық есім. Рефлексия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ергіту сәті: жапондық есім. Рефлексия - презентация онлайн"/>
                    <pic:cNvPicPr>
                      <a:picLocks noChangeAspect="1" noChangeArrowheads="1"/>
                    </pic:cNvPicPr>
                  </pic:nvPicPr>
                  <pic:blipFill>
                    <a:blip r:embed="rId54" cstate="print">
                      <a:extLst>
                        <a:ext uri="{28A0092B-C50C-407E-A947-70E740481C1C}">
                          <a14:useLocalDpi xmlns:a14="http://schemas.microsoft.com/office/drawing/2010/main" val="0"/>
                        </a:ext>
                      </a:extLst>
                    </a:blip>
                    <a:srcRect t="18559" b="9251"/>
                    <a:stretch>
                      <a:fillRect/>
                    </a:stretch>
                  </pic:blipFill>
                  <pic:spPr bwMode="auto">
                    <a:xfrm>
                      <a:off x="0" y="0"/>
                      <a:ext cx="3374130" cy="182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A4B" w:rsidRPr="00C60FC5">
        <w:rPr>
          <w:sz w:val="28"/>
          <w:szCs w:val="28"/>
          <w:lang w:val="kk-KZ"/>
        </w:rPr>
        <w:t xml:space="preserve">2. 5 сұраққа жауап беру(1-топ құраған). </w:t>
      </w:r>
      <w:r w:rsidR="00F01A4B" w:rsidRPr="00C60FC5">
        <w:rPr>
          <w:sz w:val="28"/>
          <w:szCs w:val="28"/>
          <w:lang w:val="en-US"/>
        </w:rPr>
        <w:t>Answer for 5 quest. Made by 1 team</w:t>
      </w:r>
    </w:p>
    <w:p w14:paraId="7EE13D00" w14:textId="7CD063F0" w:rsidR="00F01A4B" w:rsidRPr="00C60FC5" w:rsidRDefault="00F01A4B" w:rsidP="005506E3">
      <w:pPr>
        <w:ind w:firstLine="709"/>
        <w:contextualSpacing/>
        <w:jc w:val="both"/>
        <w:rPr>
          <w:sz w:val="28"/>
          <w:szCs w:val="28"/>
          <w:lang w:val="en-US"/>
        </w:rPr>
      </w:pPr>
      <w:r w:rsidRPr="00C60FC5">
        <w:rPr>
          <w:sz w:val="28"/>
          <w:szCs w:val="28"/>
          <w:lang w:val="kk-KZ"/>
        </w:rPr>
        <w:t xml:space="preserve">3. «Жапондық есім». Үлгіге қарап топтағы әр оқушының жапон тіліндегі есімін жазу. </w:t>
      </w:r>
      <w:r w:rsidRPr="00C60FC5">
        <w:rPr>
          <w:sz w:val="28"/>
          <w:szCs w:val="28"/>
          <w:lang w:val="en-US"/>
        </w:rPr>
        <w:t>Create your own Japanese name like in example/</w:t>
      </w:r>
    </w:p>
    <w:p w14:paraId="21EE2AC7" w14:textId="77777777" w:rsidR="00F01A4B" w:rsidRPr="00C60FC5" w:rsidRDefault="00F01A4B" w:rsidP="005506E3">
      <w:pPr>
        <w:ind w:firstLine="709"/>
        <w:contextualSpacing/>
        <w:jc w:val="both"/>
        <w:rPr>
          <w:sz w:val="28"/>
          <w:szCs w:val="28"/>
          <w:lang w:val="kk-KZ"/>
        </w:rPr>
      </w:pPr>
      <w:r w:rsidRPr="00C60FC5">
        <w:rPr>
          <w:sz w:val="28"/>
          <w:szCs w:val="28"/>
          <w:lang w:val="kk-KZ"/>
        </w:rPr>
        <w:t>Мысалы: Аружан – Кашидосукато</w:t>
      </w:r>
    </w:p>
    <w:p w14:paraId="520988E6" w14:textId="1A1BE1F4" w:rsidR="00F01A4B" w:rsidRPr="00C60FC5" w:rsidRDefault="00F01A4B" w:rsidP="005506E3">
      <w:pPr>
        <w:ind w:firstLine="709"/>
        <w:contextualSpacing/>
        <w:jc w:val="both"/>
        <w:rPr>
          <w:i/>
          <w:iCs/>
          <w:sz w:val="28"/>
          <w:szCs w:val="28"/>
          <w:lang w:val="kk-KZ"/>
        </w:rPr>
      </w:pPr>
      <w:r w:rsidRPr="00C60FC5">
        <w:rPr>
          <w:i/>
          <w:iCs/>
          <w:sz w:val="28"/>
          <w:szCs w:val="28"/>
          <w:lang w:val="kk-KZ"/>
        </w:rPr>
        <w:t>2-аялдама «Urban Culture», «Қалалық мәдениет».</w:t>
      </w:r>
    </w:p>
    <w:p w14:paraId="52D5C72E" w14:textId="77777777" w:rsidR="00F01A4B" w:rsidRPr="00C60FC5" w:rsidRDefault="00F01A4B" w:rsidP="005506E3">
      <w:pPr>
        <w:ind w:firstLine="709"/>
        <w:contextualSpacing/>
        <w:jc w:val="both"/>
        <w:rPr>
          <w:i/>
          <w:iCs/>
          <w:sz w:val="28"/>
          <w:szCs w:val="28"/>
          <w:lang w:val="kk-KZ"/>
        </w:rPr>
      </w:pPr>
      <w:r w:rsidRPr="00C60FC5">
        <w:rPr>
          <w:i/>
          <w:iCs/>
          <w:sz w:val="28"/>
          <w:szCs w:val="28"/>
          <w:lang w:val="kk-KZ"/>
        </w:rPr>
        <w:t xml:space="preserve">1-2 топ. </w:t>
      </w:r>
    </w:p>
    <w:p w14:paraId="6E471191" w14:textId="77777777" w:rsidR="00F01A4B" w:rsidRPr="00C60FC5" w:rsidRDefault="00F01A4B" w:rsidP="005506E3">
      <w:pPr>
        <w:ind w:firstLine="709"/>
        <w:contextualSpacing/>
        <w:jc w:val="both"/>
        <w:rPr>
          <w:sz w:val="28"/>
          <w:szCs w:val="28"/>
          <w:lang w:val="en-US"/>
        </w:rPr>
      </w:pPr>
      <w:r w:rsidRPr="00C60FC5">
        <w:rPr>
          <w:sz w:val="28"/>
          <w:szCs w:val="28"/>
          <w:lang w:val="kk-KZ"/>
        </w:rPr>
        <w:t xml:space="preserve">Сұрақтарға толық жауап беру керек. </w:t>
      </w:r>
      <w:r w:rsidRPr="00C60FC5">
        <w:rPr>
          <w:sz w:val="28"/>
          <w:szCs w:val="28"/>
          <w:lang w:val="en-US"/>
        </w:rPr>
        <w:t>Give full answers to questions</w:t>
      </w:r>
    </w:p>
    <w:p w14:paraId="3779CA0F" w14:textId="77777777" w:rsidR="00F01A4B" w:rsidRPr="00C60FC5" w:rsidRDefault="00F01A4B" w:rsidP="005506E3">
      <w:pPr>
        <w:ind w:firstLine="709"/>
        <w:contextualSpacing/>
        <w:jc w:val="both"/>
        <w:rPr>
          <w:sz w:val="28"/>
          <w:szCs w:val="28"/>
          <w:lang w:val="en-US"/>
        </w:rPr>
      </w:pPr>
      <w:r w:rsidRPr="00C60FC5">
        <w:rPr>
          <w:sz w:val="28"/>
          <w:szCs w:val="28"/>
          <w:lang w:val="kk-KZ"/>
        </w:rPr>
        <w:t>1. Ең көне қалалардың аттарын ата.</w:t>
      </w:r>
      <w:r w:rsidRPr="00C60FC5">
        <w:rPr>
          <w:sz w:val="28"/>
          <w:szCs w:val="28"/>
          <w:lang w:val="en-US"/>
        </w:rPr>
        <w:t xml:space="preserve"> Name the most ancient cities.</w:t>
      </w:r>
    </w:p>
    <w:p w14:paraId="564967F5" w14:textId="095654B2" w:rsidR="00F01A4B" w:rsidRPr="00C60FC5" w:rsidRDefault="00F01A4B" w:rsidP="005506E3">
      <w:pPr>
        <w:ind w:firstLine="709"/>
        <w:contextualSpacing/>
        <w:jc w:val="both"/>
        <w:rPr>
          <w:sz w:val="28"/>
          <w:szCs w:val="28"/>
          <w:lang w:val="en-US"/>
        </w:rPr>
      </w:pPr>
      <w:r w:rsidRPr="00C60FC5">
        <w:rPr>
          <w:sz w:val="28"/>
          <w:szCs w:val="28"/>
          <w:lang w:val="kk-KZ"/>
        </w:rPr>
        <w:t>2. Ол қала туралы не білесің?</w:t>
      </w:r>
      <w:r w:rsidRPr="00C60FC5">
        <w:rPr>
          <w:sz w:val="28"/>
          <w:szCs w:val="28"/>
        </w:rPr>
        <w:t xml:space="preserve"> </w:t>
      </w:r>
      <w:r w:rsidRPr="00C60FC5">
        <w:rPr>
          <w:sz w:val="28"/>
          <w:szCs w:val="28"/>
          <w:lang w:val="en-US"/>
        </w:rPr>
        <w:t xml:space="preserve">What do you know about </w:t>
      </w:r>
      <w:r w:rsidR="00BD3CAE" w:rsidRPr="00C60FC5">
        <w:rPr>
          <w:sz w:val="28"/>
          <w:szCs w:val="28"/>
          <w:lang w:val="en-US"/>
        </w:rPr>
        <w:t>these cities</w:t>
      </w:r>
      <w:r w:rsidRPr="00C60FC5">
        <w:rPr>
          <w:sz w:val="28"/>
          <w:szCs w:val="28"/>
          <w:lang w:val="en-US"/>
        </w:rPr>
        <w:t>?</w:t>
      </w:r>
    </w:p>
    <w:p w14:paraId="5925F8EB" w14:textId="3928552C" w:rsidR="00F01A4B" w:rsidRPr="00C60FC5" w:rsidRDefault="00F01A4B" w:rsidP="005506E3">
      <w:pPr>
        <w:ind w:firstLine="709"/>
        <w:contextualSpacing/>
        <w:jc w:val="both"/>
        <w:rPr>
          <w:sz w:val="28"/>
          <w:szCs w:val="28"/>
          <w:lang w:val="en-US"/>
        </w:rPr>
      </w:pPr>
      <w:r w:rsidRPr="00C60FC5">
        <w:rPr>
          <w:sz w:val="28"/>
          <w:szCs w:val="28"/>
          <w:lang w:val="kk-KZ"/>
        </w:rPr>
        <w:t>3. Ол қаланың маңызы қандай?</w:t>
      </w:r>
      <w:r w:rsidRPr="00C60FC5">
        <w:rPr>
          <w:sz w:val="28"/>
          <w:szCs w:val="28"/>
          <w:lang w:val="en-US"/>
        </w:rPr>
        <w:t xml:space="preserve"> What is the significance of </w:t>
      </w:r>
      <w:r w:rsidR="00BD3CAE" w:rsidRPr="00C60FC5">
        <w:rPr>
          <w:sz w:val="28"/>
          <w:szCs w:val="28"/>
          <w:lang w:val="en-US"/>
        </w:rPr>
        <w:t>these cities</w:t>
      </w:r>
      <w:r w:rsidRPr="00C60FC5">
        <w:rPr>
          <w:sz w:val="28"/>
          <w:szCs w:val="28"/>
          <w:lang w:val="en-US"/>
        </w:rPr>
        <w:t>?</w:t>
      </w:r>
    </w:p>
    <w:p w14:paraId="31039FBC" w14:textId="147645C1" w:rsidR="00F01A4B" w:rsidRPr="00C60FC5" w:rsidRDefault="00F01A4B" w:rsidP="005506E3">
      <w:pPr>
        <w:ind w:firstLine="709"/>
        <w:contextualSpacing/>
        <w:jc w:val="both"/>
        <w:rPr>
          <w:i/>
          <w:iCs/>
          <w:sz w:val="28"/>
          <w:szCs w:val="28"/>
          <w:lang w:val="kk-KZ"/>
        </w:rPr>
      </w:pPr>
      <w:r w:rsidRPr="00C60FC5">
        <w:rPr>
          <w:i/>
          <w:iCs/>
          <w:sz w:val="28"/>
          <w:szCs w:val="28"/>
          <w:lang w:val="kk-KZ"/>
        </w:rPr>
        <w:t>3-аялдама «Historical wonders», «Тарихи ғажайыптар».</w:t>
      </w:r>
    </w:p>
    <w:p w14:paraId="7313AEE9" w14:textId="77777777" w:rsidR="00F01A4B" w:rsidRPr="00C60FC5" w:rsidRDefault="00F01A4B" w:rsidP="005506E3">
      <w:pPr>
        <w:ind w:firstLine="709"/>
        <w:contextualSpacing/>
        <w:jc w:val="both"/>
        <w:rPr>
          <w:i/>
          <w:iCs/>
          <w:sz w:val="28"/>
          <w:szCs w:val="28"/>
          <w:lang w:val="kk-KZ"/>
        </w:rPr>
      </w:pPr>
      <w:r w:rsidRPr="00C60FC5">
        <w:rPr>
          <w:i/>
          <w:iCs/>
          <w:sz w:val="28"/>
          <w:szCs w:val="28"/>
          <w:lang w:val="kk-KZ"/>
        </w:rPr>
        <w:t>1-топ.</w:t>
      </w:r>
    </w:p>
    <w:p w14:paraId="552A02A6" w14:textId="77777777" w:rsidR="00F01A4B" w:rsidRPr="00C60FC5" w:rsidRDefault="00F01A4B" w:rsidP="005506E3">
      <w:pPr>
        <w:ind w:firstLine="709"/>
        <w:contextualSpacing/>
        <w:jc w:val="both"/>
        <w:rPr>
          <w:i/>
          <w:iCs/>
          <w:sz w:val="28"/>
          <w:szCs w:val="28"/>
          <w:lang w:val="en-US"/>
        </w:rPr>
      </w:pPr>
      <w:r w:rsidRPr="00C60FC5">
        <w:rPr>
          <w:i/>
          <w:iCs/>
          <w:sz w:val="28"/>
          <w:szCs w:val="28"/>
          <w:lang w:val="kk-KZ"/>
        </w:rPr>
        <w:t xml:space="preserve">1 – Сұрақтарға жауап бер. </w:t>
      </w:r>
      <w:r w:rsidRPr="00C60FC5">
        <w:rPr>
          <w:i/>
          <w:iCs/>
          <w:sz w:val="28"/>
          <w:szCs w:val="28"/>
          <w:lang w:val="en-US"/>
        </w:rPr>
        <w:t>Answer to questions</w:t>
      </w:r>
    </w:p>
    <w:p w14:paraId="47B48A9F" w14:textId="77777777" w:rsidR="00F01A4B" w:rsidRPr="00C60FC5" w:rsidRDefault="00F01A4B" w:rsidP="005506E3">
      <w:pPr>
        <w:ind w:firstLine="709"/>
        <w:contextualSpacing/>
        <w:jc w:val="both"/>
        <w:rPr>
          <w:sz w:val="28"/>
          <w:szCs w:val="28"/>
          <w:lang w:val="en-US"/>
        </w:rPr>
      </w:pPr>
      <w:r w:rsidRPr="00C60FC5">
        <w:rPr>
          <w:sz w:val="28"/>
          <w:szCs w:val="28"/>
          <w:lang w:val="kk-KZ"/>
        </w:rPr>
        <w:t xml:space="preserve">1. </w:t>
      </w:r>
      <w:r w:rsidRPr="00C60FC5">
        <w:rPr>
          <w:sz w:val="28"/>
          <w:szCs w:val="28"/>
          <w:lang w:val="en-US"/>
        </w:rPr>
        <w:t>Name 3 heroes of the Kultegin monument.</w:t>
      </w:r>
    </w:p>
    <w:p w14:paraId="7436DA50" w14:textId="77777777" w:rsidR="00F01A4B" w:rsidRPr="00C60FC5" w:rsidRDefault="00F01A4B" w:rsidP="005506E3">
      <w:pPr>
        <w:ind w:firstLine="709"/>
        <w:contextualSpacing/>
        <w:jc w:val="both"/>
        <w:rPr>
          <w:sz w:val="28"/>
          <w:szCs w:val="28"/>
          <w:lang w:val="en-US"/>
        </w:rPr>
      </w:pPr>
      <w:r w:rsidRPr="00C60FC5">
        <w:rPr>
          <w:sz w:val="28"/>
          <w:szCs w:val="28"/>
          <w:lang w:val="kk-KZ"/>
        </w:rPr>
        <w:t>2. Көне түркі ескерткіштерінің бірі...</w:t>
      </w:r>
      <w:r w:rsidRPr="00C60FC5">
        <w:rPr>
          <w:sz w:val="28"/>
          <w:szCs w:val="28"/>
          <w:lang w:val="en-US"/>
        </w:rPr>
        <w:t xml:space="preserve"> One of the oldest Turk monuments.</w:t>
      </w:r>
    </w:p>
    <w:p w14:paraId="7762261F" w14:textId="77777777" w:rsidR="00F01A4B" w:rsidRPr="00C60FC5" w:rsidRDefault="00F01A4B" w:rsidP="005506E3">
      <w:pPr>
        <w:ind w:firstLine="709"/>
        <w:contextualSpacing/>
        <w:jc w:val="both"/>
        <w:rPr>
          <w:sz w:val="28"/>
          <w:szCs w:val="28"/>
          <w:lang w:val="en-US"/>
        </w:rPr>
      </w:pPr>
      <w:r w:rsidRPr="00C60FC5">
        <w:rPr>
          <w:sz w:val="28"/>
          <w:szCs w:val="28"/>
          <w:lang w:val="kk-KZ"/>
        </w:rPr>
        <w:t>3. Күлтегін жырының авторы кім?</w:t>
      </w:r>
      <w:r w:rsidRPr="00C60FC5">
        <w:rPr>
          <w:sz w:val="28"/>
          <w:szCs w:val="28"/>
          <w:lang w:val="en-US"/>
        </w:rPr>
        <w:t xml:space="preserve"> Who is the author of the Kultegin song?</w:t>
      </w:r>
    </w:p>
    <w:p w14:paraId="0B5D653B" w14:textId="14B945AB" w:rsidR="00F01A4B" w:rsidRPr="00C60FC5" w:rsidRDefault="00F01A4B" w:rsidP="005506E3">
      <w:pPr>
        <w:ind w:firstLine="709"/>
        <w:contextualSpacing/>
        <w:jc w:val="both"/>
        <w:rPr>
          <w:i/>
          <w:iCs/>
          <w:sz w:val="28"/>
          <w:szCs w:val="28"/>
          <w:lang w:val="en-US"/>
        </w:rPr>
      </w:pPr>
      <w:r w:rsidRPr="00C60FC5">
        <w:rPr>
          <w:i/>
          <w:iCs/>
          <w:sz w:val="28"/>
          <w:szCs w:val="28"/>
          <w:lang w:val="kk-KZ"/>
        </w:rPr>
        <w:t>2 – «Алтын адам» сөзіне кроссворд құраңдар</w:t>
      </w:r>
      <w:r w:rsidRPr="00C60FC5">
        <w:rPr>
          <w:i/>
          <w:iCs/>
          <w:sz w:val="28"/>
          <w:szCs w:val="28"/>
        </w:rPr>
        <w:t xml:space="preserve">. </w:t>
      </w:r>
      <w:r w:rsidRPr="00C60FC5">
        <w:rPr>
          <w:i/>
          <w:iCs/>
          <w:sz w:val="28"/>
          <w:szCs w:val="28"/>
          <w:lang w:val="en-US"/>
        </w:rPr>
        <w:t xml:space="preserve">Create crossword </w:t>
      </w:r>
      <w:r w:rsidR="00BD3CAE" w:rsidRPr="00C60FC5">
        <w:rPr>
          <w:i/>
          <w:iCs/>
          <w:sz w:val="28"/>
          <w:szCs w:val="28"/>
          <w:lang w:val="en-US"/>
        </w:rPr>
        <w:t xml:space="preserve">on the topic </w:t>
      </w:r>
      <w:r w:rsidRPr="00C60FC5">
        <w:rPr>
          <w:i/>
          <w:iCs/>
          <w:sz w:val="28"/>
          <w:szCs w:val="28"/>
          <w:lang w:val="en-US"/>
        </w:rPr>
        <w:t>“Golden man”</w:t>
      </w:r>
    </w:p>
    <w:p w14:paraId="60FC58F3" w14:textId="77777777" w:rsidR="00F01A4B" w:rsidRPr="00C60FC5" w:rsidRDefault="00F01A4B" w:rsidP="005506E3">
      <w:pPr>
        <w:ind w:firstLine="709"/>
        <w:contextualSpacing/>
        <w:jc w:val="both"/>
        <w:rPr>
          <w:i/>
          <w:iCs/>
          <w:sz w:val="28"/>
          <w:szCs w:val="28"/>
          <w:lang w:val="kk-KZ"/>
        </w:rPr>
      </w:pPr>
      <w:r w:rsidRPr="00C60FC5">
        <w:rPr>
          <w:i/>
          <w:iCs/>
          <w:sz w:val="28"/>
          <w:szCs w:val="28"/>
          <w:lang w:val="kk-KZ"/>
        </w:rPr>
        <w:t>2-топ.</w:t>
      </w:r>
    </w:p>
    <w:p w14:paraId="4BED584A" w14:textId="77777777" w:rsidR="00F01A4B" w:rsidRPr="00C60FC5" w:rsidRDefault="00F01A4B" w:rsidP="005506E3">
      <w:pPr>
        <w:ind w:firstLine="709"/>
        <w:contextualSpacing/>
        <w:jc w:val="both"/>
        <w:rPr>
          <w:sz w:val="28"/>
          <w:szCs w:val="28"/>
          <w:lang w:val="en-US"/>
        </w:rPr>
      </w:pPr>
      <w:r w:rsidRPr="00C60FC5">
        <w:rPr>
          <w:sz w:val="28"/>
          <w:szCs w:val="28"/>
          <w:lang w:val="kk-KZ"/>
        </w:rPr>
        <w:t>1 – Төмендегі тапсырмаларды орында. Do t</w:t>
      </w:r>
      <w:r w:rsidRPr="00C60FC5">
        <w:rPr>
          <w:sz w:val="28"/>
          <w:szCs w:val="28"/>
          <w:lang w:val="en-US"/>
        </w:rPr>
        <w:t>he following tasks</w:t>
      </w:r>
    </w:p>
    <w:p w14:paraId="6B60EBF1" w14:textId="77777777" w:rsidR="00F01A4B" w:rsidRPr="00C60FC5" w:rsidRDefault="00F01A4B" w:rsidP="005506E3">
      <w:pPr>
        <w:ind w:firstLine="709"/>
        <w:contextualSpacing/>
        <w:jc w:val="both"/>
        <w:rPr>
          <w:sz w:val="28"/>
          <w:szCs w:val="28"/>
          <w:lang w:val="en-US"/>
        </w:rPr>
      </w:pPr>
      <w:r w:rsidRPr="00C60FC5">
        <w:rPr>
          <w:sz w:val="28"/>
          <w:szCs w:val="28"/>
          <w:lang w:val="kk-KZ"/>
        </w:rPr>
        <w:t>1. Сөздерді ағылшын тіліне аудар</w:t>
      </w:r>
      <w:r w:rsidRPr="00C60FC5">
        <w:rPr>
          <w:sz w:val="28"/>
          <w:szCs w:val="28"/>
          <w:lang w:val="en-US"/>
        </w:rPr>
        <w:t>. Translate words into English.</w:t>
      </w:r>
    </w:p>
    <w:p w14:paraId="00486D52" w14:textId="77777777" w:rsidR="00F01A4B" w:rsidRPr="00C60FC5" w:rsidRDefault="00F01A4B" w:rsidP="005506E3">
      <w:pPr>
        <w:ind w:firstLine="709"/>
        <w:contextualSpacing/>
        <w:jc w:val="both"/>
        <w:rPr>
          <w:i/>
          <w:iCs/>
          <w:sz w:val="28"/>
          <w:szCs w:val="28"/>
          <w:lang w:val="kk-KZ"/>
        </w:rPr>
      </w:pPr>
      <w:r w:rsidRPr="00C60FC5">
        <w:rPr>
          <w:i/>
          <w:iCs/>
          <w:sz w:val="28"/>
          <w:szCs w:val="28"/>
          <w:lang w:val="kk-KZ"/>
        </w:rPr>
        <w:t>Қазақ даласы, бүкіл әлем, «Алтын адам», жауынгер, ханзада, әшекей.</w:t>
      </w:r>
    </w:p>
    <w:p w14:paraId="2F31A7CE" w14:textId="77777777" w:rsidR="00F01A4B" w:rsidRPr="00C60FC5" w:rsidRDefault="00F01A4B" w:rsidP="005506E3">
      <w:pPr>
        <w:ind w:firstLine="709"/>
        <w:contextualSpacing/>
        <w:jc w:val="both"/>
        <w:rPr>
          <w:sz w:val="28"/>
          <w:szCs w:val="28"/>
          <w:lang w:val="kk-KZ"/>
        </w:rPr>
      </w:pPr>
      <w:r w:rsidRPr="00C60FC5">
        <w:rPr>
          <w:sz w:val="28"/>
          <w:szCs w:val="28"/>
          <w:lang w:val="kk-KZ"/>
        </w:rPr>
        <w:t>2-3. Екі «Алтын Адам» қай жерлерден табылды? Бірінші және екіншісі...</w:t>
      </w:r>
    </w:p>
    <w:p w14:paraId="1EFF61E1" w14:textId="77777777" w:rsidR="00F01A4B" w:rsidRPr="00C60FC5" w:rsidRDefault="00F01A4B" w:rsidP="005506E3">
      <w:pPr>
        <w:ind w:firstLine="709"/>
        <w:contextualSpacing/>
        <w:jc w:val="both"/>
        <w:rPr>
          <w:sz w:val="28"/>
          <w:szCs w:val="28"/>
          <w:lang w:val="kk-KZ"/>
        </w:rPr>
      </w:pPr>
      <w:r w:rsidRPr="00C60FC5">
        <w:rPr>
          <w:sz w:val="28"/>
          <w:szCs w:val="28"/>
          <w:lang w:val="kk-KZ"/>
        </w:rPr>
        <w:t>2 – «Алтын Адам» кроссвордын шеш (1-топ жасаған)</w:t>
      </w:r>
    </w:p>
    <w:p w14:paraId="465AB8A0" w14:textId="77777777" w:rsidR="00F01A4B" w:rsidRPr="00C60FC5" w:rsidRDefault="00F01A4B" w:rsidP="005506E3">
      <w:pPr>
        <w:ind w:firstLine="709"/>
        <w:contextualSpacing/>
        <w:jc w:val="both"/>
        <w:rPr>
          <w:sz w:val="28"/>
          <w:szCs w:val="28"/>
          <w:lang w:val="kk-KZ"/>
        </w:rPr>
      </w:pPr>
      <w:r w:rsidRPr="00C60FC5">
        <w:rPr>
          <w:sz w:val="28"/>
          <w:szCs w:val="28"/>
          <w:lang w:val="kk-KZ"/>
        </w:rPr>
        <w:t>Where were the two" Golden men " found? The first and second...</w:t>
      </w:r>
    </w:p>
    <w:p w14:paraId="21699B55" w14:textId="45EB65E2" w:rsidR="00F01A4B" w:rsidRPr="00C60FC5" w:rsidRDefault="00F01A4B" w:rsidP="005506E3">
      <w:pPr>
        <w:ind w:firstLine="709"/>
        <w:contextualSpacing/>
        <w:jc w:val="both"/>
        <w:rPr>
          <w:sz w:val="28"/>
          <w:szCs w:val="28"/>
          <w:lang w:val="kk-KZ"/>
        </w:rPr>
      </w:pPr>
      <w:r w:rsidRPr="00C60FC5">
        <w:rPr>
          <w:sz w:val="28"/>
          <w:szCs w:val="28"/>
          <w:lang w:val="kk-KZ"/>
        </w:rPr>
        <w:t>2-solve the crossword</w:t>
      </w:r>
      <w:r w:rsidR="000D4114" w:rsidRPr="00C60FC5">
        <w:rPr>
          <w:sz w:val="28"/>
          <w:szCs w:val="28"/>
          <w:lang w:val="kk-KZ"/>
        </w:rPr>
        <w:t xml:space="preserve"> "</w:t>
      </w:r>
      <w:r w:rsidR="000D4114" w:rsidRPr="00C60FC5">
        <w:rPr>
          <w:sz w:val="28"/>
          <w:szCs w:val="28"/>
          <w:lang w:val="en-US"/>
        </w:rPr>
        <w:t xml:space="preserve">The </w:t>
      </w:r>
      <w:r w:rsidR="000D4114" w:rsidRPr="00C60FC5">
        <w:rPr>
          <w:sz w:val="28"/>
          <w:szCs w:val="28"/>
          <w:lang w:val="kk-KZ"/>
        </w:rPr>
        <w:t xml:space="preserve">Golden Man" </w:t>
      </w:r>
      <w:r w:rsidRPr="00C60FC5">
        <w:rPr>
          <w:sz w:val="28"/>
          <w:szCs w:val="28"/>
          <w:lang w:val="kk-KZ"/>
        </w:rPr>
        <w:t>(created by Group 1)</w:t>
      </w:r>
    </w:p>
    <w:p w14:paraId="14FB1915" w14:textId="77777777" w:rsidR="00F01A4B" w:rsidRPr="00C60FC5" w:rsidRDefault="00F01A4B" w:rsidP="005506E3">
      <w:pPr>
        <w:ind w:firstLine="709"/>
        <w:contextualSpacing/>
        <w:jc w:val="both"/>
        <w:rPr>
          <w:i/>
          <w:iCs/>
          <w:sz w:val="28"/>
          <w:szCs w:val="28"/>
          <w:lang w:val="kk-KZ"/>
        </w:rPr>
      </w:pPr>
      <w:r w:rsidRPr="00C60FC5">
        <w:rPr>
          <w:i/>
          <w:iCs/>
          <w:sz w:val="28"/>
          <w:szCs w:val="28"/>
          <w:lang w:val="kk-KZ"/>
        </w:rPr>
        <w:t>4-аялдама «Symbols on the stone», «Тастағы таңбалар».</w:t>
      </w:r>
    </w:p>
    <w:p w14:paraId="7FFE027B" w14:textId="77777777" w:rsidR="00F01A4B" w:rsidRPr="00C60FC5" w:rsidRDefault="00F01A4B" w:rsidP="005506E3">
      <w:pPr>
        <w:ind w:firstLine="709"/>
        <w:contextualSpacing/>
        <w:jc w:val="both"/>
        <w:rPr>
          <w:i/>
          <w:iCs/>
          <w:sz w:val="28"/>
          <w:szCs w:val="28"/>
          <w:lang w:val="kk-KZ"/>
        </w:rPr>
      </w:pPr>
      <w:r w:rsidRPr="00C60FC5">
        <w:rPr>
          <w:i/>
          <w:iCs/>
          <w:sz w:val="28"/>
          <w:szCs w:val="28"/>
          <w:lang w:val="kk-KZ"/>
        </w:rPr>
        <w:t>1-2 топ.</w:t>
      </w:r>
    </w:p>
    <w:p w14:paraId="4EB2304E" w14:textId="77777777" w:rsidR="00F01A4B" w:rsidRPr="00C60FC5" w:rsidRDefault="00F01A4B" w:rsidP="005506E3">
      <w:pPr>
        <w:ind w:firstLine="709"/>
        <w:contextualSpacing/>
        <w:jc w:val="both"/>
        <w:rPr>
          <w:sz w:val="28"/>
          <w:szCs w:val="28"/>
          <w:lang w:val="kk-KZ"/>
        </w:rPr>
      </w:pPr>
      <w:r w:rsidRPr="00C60FC5">
        <w:rPr>
          <w:sz w:val="28"/>
          <w:szCs w:val="28"/>
          <w:lang w:val="kk-KZ"/>
        </w:rPr>
        <w:t>Сұрақтарға жауап бер</w:t>
      </w:r>
    </w:p>
    <w:p w14:paraId="24F3F17C" w14:textId="77777777" w:rsidR="00F01A4B" w:rsidRPr="00C60FC5" w:rsidRDefault="00F01A4B" w:rsidP="005506E3">
      <w:pPr>
        <w:ind w:firstLine="709"/>
        <w:contextualSpacing/>
        <w:jc w:val="both"/>
        <w:rPr>
          <w:sz w:val="28"/>
          <w:szCs w:val="28"/>
          <w:lang w:val="kk-KZ"/>
        </w:rPr>
      </w:pPr>
      <w:r w:rsidRPr="00C60FC5">
        <w:rPr>
          <w:sz w:val="28"/>
          <w:szCs w:val="28"/>
          <w:lang w:val="kk-KZ"/>
        </w:rPr>
        <w:t>1. Тарихи таңба/жер/ескерткіш атауы</w:t>
      </w:r>
    </w:p>
    <w:p w14:paraId="3D83F106" w14:textId="77777777" w:rsidR="00F01A4B" w:rsidRPr="00C60FC5" w:rsidRDefault="00F01A4B" w:rsidP="005506E3">
      <w:pPr>
        <w:ind w:firstLine="709"/>
        <w:contextualSpacing/>
        <w:jc w:val="both"/>
        <w:rPr>
          <w:sz w:val="28"/>
          <w:szCs w:val="28"/>
          <w:lang w:val="kk-KZ"/>
        </w:rPr>
      </w:pPr>
      <w:r w:rsidRPr="00C60FC5">
        <w:rPr>
          <w:sz w:val="28"/>
          <w:szCs w:val="28"/>
          <w:lang w:val="kk-KZ"/>
        </w:rPr>
        <w:t>2. Онда не бейнеленген?</w:t>
      </w:r>
    </w:p>
    <w:p w14:paraId="09C237E4" w14:textId="77777777" w:rsidR="00F01A4B" w:rsidRPr="00C60FC5" w:rsidRDefault="00F01A4B" w:rsidP="005506E3">
      <w:pPr>
        <w:ind w:firstLine="709"/>
        <w:contextualSpacing/>
        <w:jc w:val="both"/>
        <w:rPr>
          <w:sz w:val="28"/>
          <w:szCs w:val="28"/>
          <w:lang w:val="kk-KZ"/>
        </w:rPr>
      </w:pPr>
      <w:r w:rsidRPr="00C60FC5">
        <w:rPr>
          <w:sz w:val="28"/>
          <w:szCs w:val="28"/>
          <w:lang w:val="kk-KZ"/>
        </w:rPr>
        <w:t>3. Қай жерде орналасқан?</w:t>
      </w:r>
    </w:p>
    <w:p w14:paraId="7AE6EEF4" w14:textId="77777777" w:rsidR="00F01A4B" w:rsidRPr="00C60FC5" w:rsidRDefault="00F01A4B" w:rsidP="005506E3">
      <w:pPr>
        <w:ind w:firstLine="709"/>
        <w:contextualSpacing/>
        <w:jc w:val="both"/>
        <w:rPr>
          <w:sz w:val="28"/>
          <w:szCs w:val="28"/>
          <w:lang w:val="kk-KZ"/>
        </w:rPr>
      </w:pPr>
      <w:r w:rsidRPr="00C60FC5">
        <w:rPr>
          <w:sz w:val="28"/>
          <w:szCs w:val="28"/>
          <w:lang w:val="kk-KZ"/>
        </w:rPr>
        <w:t>4. Қосымша ақпарат (міндетті емес)</w:t>
      </w:r>
    </w:p>
    <w:p w14:paraId="68334B97" w14:textId="77777777" w:rsidR="00F01A4B" w:rsidRPr="00C60FC5" w:rsidRDefault="00F01A4B" w:rsidP="005506E3">
      <w:pPr>
        <w:ind w:firstLine="709"/>
        <w:contextualSpacing/>
        <w:jc w:val="both"/>
        <w:rPr>
          <w:i/>
          <w:iCs/>
          <w:sz w:val="28"/>
          <w:szCs w:val="28"/>
          <w:lang w:val="kk-KZ"/>
        </w:rPr>
      </w:pPr>
      <w:r w:rsidRPr="00C60FC5">
        <w:rPr>
          <w:i/>
          <w:iCs/>
          <w:sz w:val="28"/>
          <w:szCs w:val="28"/>
          <w:lang w:val="kk-KZ"/>
        </w:rPr>
        <w:t>5-аялдама «Sacred places», «Қасиетті жерлер»</w:t>
      </w:r>
    </w:p>
    <w:p w14:paraId="12E7D499" w14:textId="77777777" w:rsidR="00F01A4B" w:rsidRPr="00C60FC5" w:rsidRDefault="00F01A4B" w:rsidP="005506E3">
      <w:pPr>
        <w:ind w:firstLine="709"/>
        <w:contextualSpacing/>
        <w:jc w:val="both"/>
        <w:rPr>
          <w:sz w:val="28"/>
          <w:szCs w:val="28"/>
          <w:lang w:val="kk-KZ"/>
        </w:rPr>
      </w:pPr>
      <w:r w:rsidRPr="00C60FC5">
        <w:rPr>
          <w:sz w:val="28"/>
          <w:szCs w:val="28"/>
          <w:lang w:val="kk-KZ"/>
        </w:rPr>
        <w:t>2 топ бір мезетте бастайды (викторина-сайыс). Интерактивті тақтаның көмегімен кезек кезек викторина сұрақтарына жауап береді.</w:t>
      </w:r>
    </w:p>
    <w:p w14:paraId="62D3A4E8" w14:textId="41F850B0" w:rsidR="00F01A4B" w:rsidRPr="00C60FC5" w:rsidRDefault="00F01A4B" w:rsidP="005506E3">
      <w:pPr>
        <w:ind w:firstLine="709"/>
        <w:contextualSpacing/>
        <w:jc w:val="both"/>
        <w:rPr>
          <w:sz w:val="28"/>
          <w:szCs w:val="28"/>
          <w:lang w:val="kk-KZ"/>
        </w:rPr>
      </w:pPr>
      <w:r w:rsidRPr="00C60FC5">
        <w:rPr>
          <w:sz w:val="28"/>
          <w:szCs w:val="28"/>
          <w:lang w:val="kk-KZ"/>
        </w:rPr>
        <w:t>Сілтеме:</w:t>
      </w:r>
      <w:r w:rsidR="00D37093" w:rsidRPr="00C60FC5">
        <w:rPr>
          <w:sz w:val="28"/>
          <w:szCs w:val="28"/>
          <w:lang w:val="kk-KZ"/>
        </w:rPr>
        <w:t xml:space="preserve"> </w:t>
      </w:r>
      <w:hyperlink r:id="rId55" w:history="1">
        <w:r w:rsidR="00D37093" w:rsidRPr="00C60FC5">
          <w:rPr>
            <w:rStyle w:val="a8"/>
            <w:color w:val="auto"/>
            <w:sz w:val="28"/>
            <w:szCs w:val="28"/>
            <w:u w:val="none"/>
            <w:lang w:val="kk-KZ"/>
          </w:rPr>
          <w:t>https://create.kahoot.it/details/d0d709c9-199b-4dd5-bfdd-befe8c425a55</w:t>
        </w:r>
      </w:hyperlink>
    </w:p>
    <w:p w14:paraId="698D4BCD" w14:textId="528B64E5" w:rsidR="0012347C" w:rsidRPr="00C60FC5" w:rsidRDefault="0012347C" w:rsidP="005506E3">
      <w:pPr>
        <w:ind w:firstLine="709"/>
        <w:contextualSpacing/>
        <w:jc w:val="both"/>
        <w:rPr>
          <w:sz w:val="28"/>
          <w:szCs w:val="28"/>
          <w:lang w:val="kk-KZ"/>
        </w:rPr>
      </w:pPr>
      <w:r w:rsidRPr="00C60FC5">
        <w:rPr>
          <w:sz w:val="28"/>
          <w:szCs w:val="28"/>
        </w:rPr>
        <w:t>На данном мероприятии</w:t>
      </w:r>
      <w:r w:rsidRPr="00C60FC5">
        <w:rPr>
          <w:sz w:val="28"/>
          <w:szCs w:val="28"/>
          <w:lang w:val="kk-KZ"/>
        </w:rPr>
        <w:t xml:space="preserve"> школьникам больше всего понравились задания третьей («Historical wonders», «Тарихи ғажайыптар») и пятой («Sacred places», «Қасиетті жерлер») станций.</w:t>
      </w:r>
    </w:p>
    <w:p w14:paraId="48AA7464" w14:textId="4E5CC696" w:rsidR="0012347C" w:rsidRPr="00C60FC5" w:rsidRDefault="0012347C" w:rsidP="005506E3">
      <w:pPr>
        <w:ind w:firstLine="709"/>
        <w:contextualSpacing/>
        <w:jc w:val="both"/>
        <w:rPr>
          <w:sz w:val="28"/>
          <w:szCs w:val="28"/>
          <w:lang w:val="kk-KZ"/>
        </w:rPr>
      </w:pPr>
      <w:r w:rsidRPr="00C60FC5">
        <w:rPr>
          <w:sz w:val="28"/>
          <w:szCs w:val="28"/>
          <w:lang w:val="kk-KZ"/>
        </w:rPr>
        <w:t>Следующ</w:t>
      </w:r>
      <w:r w:rsidR="00FB1121" w:rsidRPr="00C60FC5">
        <w:rPr>
          <w:sz w:val="28"/>
          <w:szCs w:val="28"/>
          <w:lang w:val="kk-KZ"/>
        </w:rPr>
        <w:t>ее внеклассное мероприятие проводилось в онлайн-формате. При этом мы попросили учеников отвечать на вопросы викторины дома вместе с родителями и братьями/сестрами.</w:t>
      </w:r>
    </w:p>
    <w:p w14:paraId="438164DF" w14:textId="5174B313" w:rsidR="00F01A4B" w:rsidRPr="00C60FC5" w:rsidRDefault="00F01A4B" w:rsidP="005506E3">
      <w:pPr>
        <w:ind w:firstLine="709"/>
        <w:contextualSpacing/>
        <w:jc w:val="both"/>
        <w:rPr>
          <w:bCs/>
          <w:i/>
          <w:iCs/>
          <w:sz w:val="28"/>
          <w:szCs w:val="28"/>
          <w:lang w:val="kk-KZ"/>
        </w:rPr>
      </w:pPr>
      <w:r w:rsidRPr="00C60FC5">
        <w:rPr>
          <w:bCs/>
          <w:i/>
          <w:iCs/>
          <w:sz w:val="28"/>
          <w:szCs w:val="28"/>
          <w:lang w:val="kk-KZ"/>
        </w:rPr>
        <w:t>Пример 2</w:t>
      </w:r>
    </w:p>
    <w:p w14:paraId="56078C90" w14:textId="3FD965BD" w:rsidR="00F01A4B" w:rsidRPr="00C60FC5" w:rsidRDefault="00F01A4B" w:rsidP="005506E3">
      <w:pPr>
        <w:pStyle w:val="af1"/>
        <w:tabs>
          <w:tab w:val="left" w:pos="851"/>
          <w:tab w:val="left" w:pos="993"/>
        </w:tabs>
        <w:ind w:left="0" w:firstLine="709"/>
        <w:contextualSpacing/>
        <w:jc w:val="both"/>
        <w:rPr>
          <w:rFonts w:eastAsia="Times New Roman" w:cs="Times New Roman"/>
          <w:color w:val="auto"/>
          <w:sz w:val="28"/>
          <w:szCs w:val="28"/>
          <w:lang w:val="kk-KZ"/>
        </w:rPr>
      </w:pPr>
      <w:r w:rsidRPr="00C60FC5">
        <w:rPr>
          <w:rFonts w:eastAsia="Times New Roman" w:cs="Times New Roman"/>
          <w:color w:val="auto"/>
          <w:sz w:val="28"/>
          <w:szCs w:val="28"/>
          <w:lang w:val="kk-KZ"/>
        </w:rPr>
        <w:t xml:space="preserve">Вид мероприятия: </w:t>
      </w:r>
      <w:r w:rsidR="0012347C" w:rsidRPr="00C60FC5">
        <w:rPr>
          <w:rFonts w:eastAsia="Times New Roman" w:cs="Times New Roman"/>
          <w:color w:val="auto"/>
          <w:sz w:val="28"/>
          <w:szCs w:val="28"/>
          <w:lang w:val="kk-KZ"/>
        </w:rPr>
        <w:t>Онлайн-в</w:t>
      </w:r>
      <w:r w:rsidRPr="00C60FC5">
        <w:rPr>
          <w:rFonts w:eastAsia="Times New Roman" w:cs="Times New Roman"/>
          <w:color w:val="auto"/>
          <w:sz w:val="28"/>
          <w:szCs w:val="28"/>
          <w:lang w:val="kk-KZ"/>
        </w:rPr>
        <w:t>икторина</w:t>
      </w:r>
      <w:r w:rsidR="00D37093" w:rsidRPr="00C60FC5">
        <w:rPr>
          <w:rFonts w:eastAsia="Times New Roman" w:cs="Times New Roman"/>
          <w:color w:val="auto"/>
          <w:sz w:val="28"/>
          <w:szCs w:val="28"/>
          <w:lang w:val="kk-KZ"/>
        </w:rPr>
        <w:t xml:space="preserve"> </w:t>
      </w:r>
    </w:p>
    <w:p w14:paraId="7AA84A13" w14:textId="77777777" w:rsidR="00F01A4B" w:rsidRPr="00C60FC5" w:rsidRDefault="00F01A4B" w:rsidP="005506E3">
      <w:pPr>
        <w:pStyle w:val="af1"/>
        <w:tabs>
          <w:tab w:val="left" w:pos="851"/>
          <w:tab w:val="left" w:pos="993"/>
        </w:tabs>
        <w:ind w:left="0" w:firstLine="709"/>
        <w:contextualSpacing/>
        <w:jc w:val="both"/>
        <w:rPr>
          <w:rFonts w:eastAsia="Times New Roman" w:cs="Times New Roman"/>
          <w:color w:val="auto"/>
          <w:sz w:val="28"/>
          <w:szCs w:val="28"/>
          <w:lang w:val="kk-KZ"/>
        </w:rPr>
      </w:pPr>
      <w:r w:rsidRPr="00C60FC5">
        <w:rPr>
          <w:rFonts w:eastAsia="Times New Roman" w:cs="Times New Roman"/>
          <w:color w:val="auto"/>
          <w:sz w:val="28"/>
          <w:szCs w:val="28"/>
          <w:lang w:val="kk-KZ"/>
        </w:rPr>
        <w:t>Тема: «Сакральная география Казахстана»</w:t>
      </w:r>
    </w:p>
    <w:p w14:paraId="252EABF9" w14:textId="77777777" w:rsidR="00F01A4B" w:rsidRPr="00C60FC5" w:rsidRDefault="00F01A4B" w:rsidP="005506E3">
      <w:pPr>
        <w:pStyle w:val="af1"/>
        <w:tabs>
          <w:tab w:val="left" w:pos="851"/>
          <w:tab w:val="left" w:pos="993"/>
        </w:tabs>
        <w:ind w:left="0" w:firstLine="709"/>
        <w:contextualSpacing/>
        <w:jc w:val="both"/>
        <w:rPr>
          <w:rFonts w:eastAsia="Times New Roman" w:cs="Times New Roman"/>
          <w:color w:val="auto"/>
          <w:sz w:val="28"/>
          <w:szCs w:val="28"/>
          <w:lang w:val="kk-KZ"/>
        </w:rPr>
      </w:pPr>
      <w:r w:rsidRPr="00C60FC5">
        <w:rPr>
          <w:rFonts w:eastAsia="Times New Roman" w:cs="Times New Roman"/>
          <w:color w:val="auto"/>
          <w:sz w:val="28"/>
          <w:szCs w:val="28"/>
          <w:lang w:val="kk-KZ"/>
        </w:rPr>
        <w:t>Класс: 6-й.</w:t>
      </w:r>
    </w:p>
    <w:p w14:paraId="0A8826AF" w14:textId="77777777" w:rsidR="00F01A4B" w:rsidRPr="00C60FC5" w:rsidRDefault="00F01A4B" w:rsidP="005506E3">
      <w:pPr>
        <w:pStyle w:val="af1"/>
        <w:tabs>
          <w:tab w:val="left" w:pos="851"/>
          <w:tab w:val="left" w:pos="993"/>
        </w:tabs>
        <w:ind w:left="0" w:firstLine="709"/>
        <w:contextualSpacing/>
        <w:jc w:val="both"/>
        <w:rPr>
          <w:rFonts w:eastAsia="Times New Roman" w:cs="Times New Roman"/>
          <w:color w:val="auto"/>
          <w:sz w:val="28"/>
          <w:szCs w:val="28"/>
          <w:lang w:val="kk-KZ"/>
        </w:rPr>
      </w:pPr>
      <w:r w:rsidRPr="00C60FC5">
        <w:rPr>
          <w:rFonts w:eastAsia="Times New Roman" w:cs="Times New Roman"/>
          <w:color w:val="auto"/>
          <w:sz w:val="28"/>
          <w:szCs w:val="28"/>
          <w:lang w:val="kk-KZ"/>
        </w:rPr>
        <w:t>Язык игры: русский/английский.</w:t>
      </w:r>
    </w:p>
    <w:p w14:paraId="2440B608" w14:textId="77777777" w:rsidR="00F01A4B" w:rsidRPr="00C60FC5" w:rsidRDefault="00F01A4B" w:rsidP="005506E3">
      <w:pPr>
        <w:pStyle w:val="af1"/>
        <w:tabs>
          <w:tab w:val="left" w:pos="851"/>
          <w:tab w:val="left" w:pos="993"/>
        </w:tabs>
        <w:ind w:left="0" w:firstLine="709"/>
        <w:contextualSpacing/>
        <w:jc w:val="both"/>
        <w:rPr>
          <w:rFonts w:cs="Times New Roman"/>
          <w:bCs/>
          <w:color w:val="auto"/>
          <w:sz w:val="28"/>
          <w:szCs w:val="28"/>
          <w:lang w:val="kk-KZ"/>
        </w:rPr>
      </w:pPr>
      <w:r w:rsidRPr="00C60FC5">
        <w:rPr>
          <w:rFonts w:cs="Times New Roman"/>
          <w:bCs/>
          <w:color w:val="auto"/>
          <w:sz w:val="28"/>
          <w:szCs w:val="28"/>
          <w:lang w:val="kk-KZ"/>
        </w:rPr>
        <w:t>Вопросы и варинаты ответов</w:t>
      </w:r>
    </w:p>
    <w:p w14:paraId="61941C0F" w14:textId="7E270D7C" w:rsidR="00F01A4B" w:rsidRPr="00C60FC5" w:rsidRDefault="00F01A4B" w:rsidP="005506E3">
      <w:pPr>
        <w:numPr>
          <w:ilvl w:val="0"/>
          <w:numId w:val="32"/>
        </w:numPr>
        <w:tabs>
          <w:tab w:val="left" w:pos="993"/>
        </w:tabs>
        <w:suppressAutoHyphens/>
        <w:ind w:left="0" w:firstLine="709"/>
        <w:contextualSpacing/>
        <w:jc w:val="both"/>
        <w:rPr>
          <w:sz w:val="28"/>
          <w:szCs w:val="28"/>
          <w:lang w:val="kk-KZ"/>
        </w:rPr>
      </w:pPr>
      <w:r w:rsidRPr="00C60FC5">
        <w:rPr>
          <w:sz w:val="28"/>
          <w:szCs w:val="28"/>
          <w:shd w:val="clear" w:color="auto" w:fill="FFFFFF"/>
          <w:lang w:val="kk-KZ"/>
        </w:rPr>
        <w:t xml:space="preserve">Где можно будет ознакомиться с энциклопедиями «Сакральный Казахстан»? / </w:t>
      </w:r>
      <w:r w:rsidR="000D4114" w:rsidRPr="00C60FC5">
        <w:rPr>
          <w:sz w:val="28"/>
          <w:szCs w:val="28"/>
          <w:lang w:val="kk-KZ"/>
        </w:rPr>
        <w:t>Where will the Sacred Kazakhstan encyclopaedias be available?</w:t>
      </w:r>
    </w:p>
    <w:p w14:paraId="0A054C69" w14:textId="533A3900" w:rsidR="00F01A4B" w:rsidRPr="00C60FC5" w:rsidRDefault="00F01A4B" w:rsidP="005506E3">
      <w:pPr>
        <w:tabs>
          <w:tab w:val="left" w:pos="993"/>
        </w:tabs>
        <w:ind w:firstLine="709"/>
        <w:contextualSpacing/>
        <w:jc w:val="both"/>
        <w:rPr>
          <w:sz w:val="28"/>
          <w:szCs w:val="28"/>
          <w:shd w:val="clear" w:color="auto" w:fill="FFFFFF"/>
          <w:lang w:val="kk-KZ"/>
        </w:rPr>
      </w:pPr>
      <w:r w:rsidRPr="00C60FC5">
        <w:rPr>
          <w:sz w:val="28"/>
          <w:szCs w:val="28"/>
          <w:shd w:val="clear" w:color="auto" w:fill="FFFFFF"/>
          <w:lang w:val="kk-KZ"/>
        </w:rPr>
        <w:t xml:space="preserve">Они находятся в открытом доступе во всех областных городских и районных библиотеках </w:t>
      </w:r>
      <w:r w:rsidR="000D4114" w:rsidRPr="00C60FC5">
        <w:rPr>
          <w:sz w:val="28"/>
          <w:szCs w:val="28"/>
          <w:shd w:val="clear" w:color="auto" w:fill="FFFFFF"/>
          <w:lang w:val="kk-KZ"/>
        </w:rPr>
        <w:t>/ They are publicly available in all regional city and district libraries</w:t>
      </w:r>
      <w:r w:rsidRPr="00C60FC5">
        <w:rPr>
          <w:sz w:val="28"/>
          <w:szCs w:val="28"/>
          <w:shd w:val="clear" w:color="auto" w:fill="FFFFFF"/>
          <w:lang w:val="kk-KZ"/>
        </w:rPr>
        <w:t>.</w:t>
      </w:r>
    </w:p>
    <w:p w14:paraId="08510D46" w14:textId="63056B70" w:rsidR="00F01A4B" w:rsidRPr="00C60FC5" w:rsidRDefault="00F01A4B" w:rsidP="005506E3">
      <w:pPr>
        <w:numPr>
          <w:ilvl w:val="0"/>
          <w:numId w:val="32"/>
        </w:numPr>
        <w:tabs>
          <w:tab w:val="left" w:pos="993"/>
        </w:tabs>
        <w:suppressAutoHyphens/>
        <w:ind w:left="0" w:firstLine="709"/>
        <w:contextualSpacing/>
        <w:jc w:val="both"/>
        <w:rPr>
          <w:sz w:val="28"/>
          <w:szCs w:val="28"/>
          <w:lang w:val="kk-KZ"/>
        </w:rPr>
      </w:pPr>
      <w:r w:rsidRPr="00C60FC5">
        <w:rPr>
          <w:sz w:val="28"/>
          <w:szCs w:val="28"/>
          <w:shd w:val="clear" w:color="auto" w:fill="FFFFFF"/>
          <w:lang w:val="kk-KZ"/>
        </w:rPr>
        <w:t xml:space="preserve">Какие реставрационные работы были сделаны в рамках спецпроекта «Сакральная география Казахстана»? / </w:t>
      </w:r>
      <w:r w:rsidR="000D4114" w:rsidRPr="00C60FC5">
        <w:rPr>
          <w:sz w:val="28"/>
          <w:szCs w:val="28"/>
          <w:lang w:val="kk-KZ"/>
        </w:rPr>
        <w:t>What restoration works were done within the framework of the special project "Sacral Geography of Kazakhstan"?</w:t>
      </w:r>
    </w:p>
    <w:p w14:paraId="2876E197" w14:textId="77777777" w:rsidR="00F01A4B" w:rsidRPr="00C60FC5" w:rsidRDefault="00F01A4B" w:rsidP="005506E3">
      <w:pPr>
        <w:tabs>
          <w:tab w:val="left" w:pos="993"/>
        </w:tabs>
        <w:ind w:firstLine="709"/>
        <w:contextualSpacing/>
        <w:jc w:val="both"/>
        <w:rPr>
          <w:sz w:val="28"/>
          <w:szCs w:val="28"/>
          <w:lang w:val="en-US"/>
        </w:rPr>
      </w:pPr>
      <w:r w:rsidRPr="00C60FC5">
        <w:rPr>
          <w:sz w:val="28"/>
          <w:szCs w:val="28"/>
          <w:shd w:val="clear" w:color="auto" w:fill="FFFFFF"/>
        </w:rPr>
        <w:t xml:space="preserve">В прошлом году были полностью завершены реставрационные работы мавзолея Ходжа Ахмеда Ясауи. Двумя годами ранее в Алматы были завершены реставрационные работы мавзолея Райымбек батыра, Вознесенского Кафедрального Собора / </w:t>
      </w:r>
      <w:r w:rsidRPr="00C60FC5">
        <w:rPr>
          <w:sz w:val="28"/>
          <w:szCs w:val="28"/>
        </w:rPr>
        <w:t xml:space="preserve">Last year, the restoration work of the mausoleum of Khoja Ahmed Yasawi was completed. </w:t>
      </w:r>
      <w:r w:rsidRPr="00C60FC5">
        <w:rPr>
          <w:sz w:val="28"/>
          <w:szCs w:val="28"/>
          <w:lang w:val="en-US"/>
        </w:rPr>
        <w:t>Two years earlier, the restoration work of the mausoleum of Raiymbek Batyr and the Ascension Cathedral was completed in Almaty.</w:t>
      </w:r>
    </w:p>
    <w:p w14:paraId="73B9294E" w14:textId="77777777" w:rsidR="00F01A4B" w:rsidRPr="00C60FC5" w:rsidRDefault="00F01A4B" w:rsidP="005506E3">
      <w:pPr>
        <w:numPr>
          <w:ilvl w:val="0"/>
          <w:numId w:val="32"/>
        </w:numPr>
        <w:tabs>
          <w:tab w:val="left" w:pos="993"/>
        </w:tabs>
        <w:suppressAutoHyphens/>
        <w:ind w:left="0" w:firstLine="709"/>
        <w:contextualSpacing/>
        <w:jc w:val="both"/>
        <w:rPr>
          <w:sz w:val="28"/>
          <w:szCs w:val="28"/>
        </w:rPr>
      </w:pPr>
      <w:r w:rsidRPr="00C60FC5">
        <w:rPr>
          <w:sz w:val="28"/>
          <w:szCs w:val="28"/>
          <w:shd w:val="clear" w:color="auto" w:fill="FFFFFF"/>
        </w:rPr>
        <w:t>Какие сакральные места Вы в</w:t>
      </w:r>
      <w:r w:rsidRPr="00C60FC5">
        <w:rPr>
          <w:sz w:val="28"/>
          <w:szCs w:val="28"/>
          <w:shd w:val="clear" w:color="auto" w:fill="FFFFFF"/>
          <w:lang w:val="kk-KZ"/>
        </w:rPr>
        <w:t>и</w:t>
      </w:r>
      <w:r w:rsidRPr="00C60FC5">
        <w:rPr>
          <w:sz w:val="28"/>
          <w:szCs w:val="28"/>
          <w:shd w:val="clear" w:color="auto" w:fill="FFFFFF"/>
        </w:rPr>
        <w:t xml:space="preserve">дели? / </w:t>
      </w:r>
      <w:r w:rsidRPr="00C60FC5">
        <w:rPr>
          <w:sz w:val="28"/>
          <w:szCs w:val="28"/>
        </w:rPr>
        <w:t>What sacred places have you seen?</w:t>
      </w:r>
    </w:p>
    <w:p w14:paraId="2172922B" w14:textId="0F1A093E" w:rsidR="00F01A4B" w:rsidRPr="00C60FC5" w:rsidRDefault="00F01A4B" w:rsidP="005506E3">
      <w:pPr>
        <w:numPr>
          <w:ilvl w:val="0"/>
          <w:numId w:val="32"/>
        </w:numPr>
        <w:tabs>
          <w:tab w:val="left" w:pos="993"/>
        </w:tabs>
        <w:suppressAutoHyphens/>
        <w:ind w:left="0" w:firstLine="709"/>
        <w:contextualSpacing/>
        <w:jc w:val="both"/>
        <w:rPr>
          <w:sz w:val="28"/>
          <w:szCs w:val="28"/>
        </w:rPr>
      </w:pPr>
      <w:r w:rsidRPr="00C60FC5">
        <w:rPr>
          <w:sz w:val="28"/>
          <w:szCs w:val="28"/>
          <w:shd w:val="clear" w:color="auto" w:fill="FFFFFF"/>
        </w:rPr>
        <w:t xml:space="preserve">Какие места пользуются особой популярностью у казахов? / </w:t>
      </w:r>
      <w:r w:rsidRPr="00C60FC5">
        <w:rPr>
          <w:sz w:val="28"/>
          <w:szCs w:val="28"/>
        </w:rPr>
        <w:t xml:space="preserve">What places are </w:t>
      </w:r>
      <w:r w:rsidR="000D4114" w:rsidRPr="00C60FC5">
        <w:rPr>
          <w:sz w:val="28"/>
          <w:szCs w:val="28"/>
          <w:lang w:val="en-US"/>
        </w:rPr>
        <w:t>particularly</w:t>
      </w:r>
      <w:r w:rsidRPr="00C60FC5">
        <w:rPr>
          <w:sz w:val="28"/>
          <w:szCs w:val="28"/>
        </w:rPr>
        <w:t xml:space="preserve"> popular among Kazakhs?</w:t>
      </w:r>
    </w:p>
    <w:p w14:paraId="435E46C6" w14:textId="77777777" w:rsidR="00F01A4B" w:rsidRPr="00C60FC5" w:rsidRDefault="00F01A4B" w:rsidP="005506E3">
      <w:pPr>
        <w:numPr>
          <w:ilvl w:val="0"/>
          <w:numId w:val="32"/>
        </w:numPr>
        <w:tabs>
          <w:tab w:val="left" w:pos="993"/>
        </w:tabs>
        <w:suppressAutoHyphens/>
        <w:ind w:left="0" w:firstLine="709"/>
        <w:contextualSpacing/>
        <w:jc w:val="both"/>
        <w:rPr>
          <w:sz w:val="28"/>
          <w:szCs w:val="28"/>
          <w:lang w:val="en-US"/>
        </w:rPr>
      </w:pPr>
      <w:r w:rsidRPr="00C60FC5">
        <w:rPr>
          <w:sz w:val="28"/>
          <w:szCs w:val="28"/>
          <w:shd w:val="clear" w:color="auto" w:fill="FFFFFF"/>
        </w:rPr>
        <w:t>Будет</w:t>
      </w:r>
      <w:r w:rsidRPr="00C60FC5">
        <w:rPr>
          <w:sz w:val="28"/>
          <w:szCs w:val="28"/>
          <w:shd w:val="clear" w:color="auto" w:fill="FFFFFF"/>
          <w:lang w:val="en-US"/>
        </w:rPr>
        <w:t xml:space="preserve"> </w:t>
      </w:r>
      <w:r w:rsidRPr="00C60FC5">
        <w:rPr>
          <w:sz w:val="28"/>
          <w:szCs w:val="28"/>
          <w:shd w:val="clear" w:color="auto" w:fill="FFFFFF"/>
        </w:rPr>
        <w:t>ли</w:t>
      </w:r>
      <w:r w:rsidRPr="00C60FC5">
        <w:rPr>
          <w:sz w:val="28"/>
          <w:szCs w:val="28"/>
          <w:shd w:val="clear" w:color="auto" w:fill="FFFFFF"/>
          <w:lang w:val="en-US"/>
        </w:rPr>
        <w:t xml:space="preserve"> </w:t>
      </w:r>
      <w:r w:rsidRPr="00C60FC5">
        <w:rPr>
          <w:sz w:val="28"/>
          <w:szCs w:val="28"/>
          <w:shd w:val="clear" w:color="auto" w:fill="FFFFFF"/>
        </w:rPr>
        <w:t>пополняться</w:t>
      </w:r>
      <w:r w:rsidRPr="00C60FC5">
        <w:rPr>
          <w:sz w:val="28"/>
          <w:szCs w:val="28"/>
          <w:shd w:val="clear" w:color="auto" w:fill="FFFFFF"/>
          <w:lang w:val="en-US"/>
        </w:rPr>
        <w:t xml:space="preserve"> </w:t>
      </w:r>
      <w:r w:rsidRPr="00C60FC5">
        <w:rPr>
          <w:sz w:val="28"/>
          <w:szCs w:val="28"/>
          <w:shd w:val="clear" w:color="auto" w:fill="FFFFFF"/>
        </w:rPr>
        <w:t>в</w:t>
      </w:r>
      <w:r w:rsidRPr="00C60FC5">
        <w:rPr>
          <w:sz w:val="28"/>
          <w:szCs w:val="28"/>
          <w:shd w:val="clear" w:color="auto" w:fill="FFFFFF"/>
          <w:lang w:val="en-US"/>
        </w:rPr>
        <w:t xml:space="preserve"> </w:t>
      </w:r>
      <w:r w:rsidRPr="00C60FC5">
        <w:rPr>
          <w:sz w:val="28"/>
          <w:szCs w:val="28"/>
          <w:shd w:val="clear" w:color="auto" w:fill="FFFFFF"/>
        </w:rPr>
        <w:t>дальнейшем</w:t>
      </w:r>
      <w:r w:rsidRPr="00C60FC5">
        <w:rPr>
          <w:sz w:val="28"/>
          <w:szCs w:val="28"/>
          <w:shd w:val="clear" w:color="auto" w:fill="FFFFFF"/>
          <w:lang w:val="en-US"/>
        </w:rPr>
        <w:t xml:space="preserve"> </w:t>
      </w:r>
      <w:r w:rsidRPr="00C60FC5">
        <w:rPr>
          <w:sz w:val="28"/>
          <w:szCs w:val="28"/>
          <w:shd w:val="clear" w:color="auto" w:fill="FFFFFF"/>
        </w:rPr>
        <w:t>список</w:t>
      </w:r>
      <w:r w:rsidRPr="00C60FC5">
        <w:rPr>
          <w:sz w:val="28"/>
          <w:szCs w:val="28"/>
          <w:shd w:val="clear" w:color="auto" w:fill="FFFFFF"/>
          <w:lang w:val="en-US"/>
        </w:rPr>
        <w:t xml:space="preserve"> </w:t>
      </w:r>
      <w:r w:rsidRPr="00C60FC5">
        <w:rPr>
          <w:sz w:val="28"/>
          <w:szCs w:val="28"/>
          <w:shd w:val="clear" w:color="auto" w:fill="FFFFFF"/>
        </w:rPr>
        <w:t>сакральных</w:t>
      </w:r>
      <w:r w:rsidRPr="00C60FC5">
        <w:rPr>
          <w:sz w:val="28"/>
          <w:szCs w:val="28"/>
          <w:shd w:val="clear" w:color="auto" w:fill="FFFFFF"/>
          <w:lang w:val="en-US"/>
        </w:rPr>
        <w:t xml:space="preserve"> </w:t>
      </w:r>
      <w:r w:rsidRPr="00C60FC5">
        <w:rPr>
          <w:sz w:val="28"/>
          <w:szCs w:val="28"/>
          <w:shd w:val="clear" w:color="auto" w:fill="FFFFFF"/>
        </w:rPr>
        <w:t>объектов</w:t>
      </w:r>
      <w:r w:rsidRPr="00C60FC5">
        <w:rPr>
          <w:sz w:val="28"/>
          <w:szCs w:val="28"/>
          <w:shd w:val="clear" w:color="auto" w:fill="FFFFFF"/>
          <w:lang w:val="en-US"/>
        </w:rPr>
        <w:t xml:space="preserve">? / </w:t>
      </w:r>
      <w:r w:rsidRPr="00C60FC5">
        <w:rPr>
          <w:sz w:val="28"/>
          <w:szCs w:val="28"/>
          <w:lang w:val="en-US"/>
        </w:rPr>
        <w:t>Will the list of sacred objects be increased in the future?</w:t>
      </w:r>
    </w:p>
    <w:p w14:paraId="12CDFAE4" w14:textId="77777777" w:rsidR="00F01A4B" w:rsidRPr="00C60FC5" w:rsidRDefault="00F01A4B" w:rsidP="005506E3">
      <w:pPr>
        <w:numPr>
          <w:ilvl w:val="0"/>
          <w:numId w:val="32"/>
        </w:numPr>
        <w:tabs>
          <w:tab w:val="left" w:pos="993"/>
        </w:tabs>
        <w:suppressAutoHyphens/>
        <w:ind w:left="0" w:firstLine="709"/>
        <w:contextualSpacing/>
        <w:jc w:val="both"/>
        <w:rPr>
          <w:sz w:val="28"/>
          <w:szCs w:val="28"/>
          <w:lang w:val="en-US"/>
        </w:rPr>
      </w:pPr>
      <w:r w:rsidRPr="00C60FC5">
        <w:rPr>
          <w:sz w:val="28"/>
          <w:szCs w:val="28"/>
          <w:shd w:val="clear" w:color="auto" w:fill="FFFFFF"/>
        </w:rPr>
        <w:t>Как</w:t>
      </w:r>
      <w:r w:rsidRPr="00C60FC5">
        <w:rPr>
          <w:sz w:val="28"/>
          <w:szCs w:val="28"/>
          <w:shd w:val="clear" w:color="auto" w:fill="FFFFFF"/>
          <w:lang w:val="en-US"/>
        </w:rPr>
        <w:t xml:space="preserve"> </w:t>
      </w:r>
      <w:r w:rsidRPr="00C60FC5">
        <w:rPr>
          <w:sz w:val="28"/>
          <w:szCs w:val="28"/>
          <w:shd w:val="clear" w:color="auto" w:fill="FFFFFF"/>
        </w:rPr>
        <w:t>называется</w:t>
      </w:r>
      <w:r w:rsidRPr="00C60FC5">
        <w:rPr>
          <w:sz w:val="28"/>
          <w:szCs w:val="28"/>
          <w:shd w:val="clear" w:color="auto" w:fill="FFFFFF"/>
          <w:lang w:val="en-US"/>
        </w:rPr>
        <w:t xml:space="preserve"> </w:t>
      </w:r>
      <w:r w:rsidRPr="00C60FC5">
        <w:rPr>
          <w:sz w:val="28"/>
          <w:szCs w:val="28"/>
          <w:shd w:val="clear" w:color="auto" w:fill="FFFFFF"/>
        </w:rPr>
        <w:t>этот</w:t>
      </w:r>
      <w:r w:rsidRPr="00C60FC5">
        <w:rPr>
          <w:sz w:val="28"/>
          <w:szCs w:val="28"/>
          <w:shd w:val="clear" w:color="auto" w:fill="FFFFFF"/>
          <w:lang w:val="en-US"/>
        </w:rPr>
        <w:t xml:space="preserve"> </w:t>
      </w:r>
      <w:r w:rsidRPr="00C60FC5">
        <w:rPr>
          <w:sz w:val="28"/>
          <w:szCs w:val="28"/>
          <w:shd w:val="clear" w:color="auto" w:fill="FFFFFF"/>
        </w:rPr>
        <w:t>мавзолей</w:t>
      </w:r>
      <w:r w:rsidRPr="00C60FC5">
        <w:rPr>
          <w:sz w:val="28"/>
          <w:szCs w:val="28"/>
          <w:shd w:val="clear" w:color="auto" w:fill="FFFFFF"/>
          <w:lang w:val="en-US"/>
        </w:rPr>
        <w:t xml:space="preserve">? / </w:t>
      </w:r>
      <w:r w:rsidRPr="00C60FC5">
        <w:rPr>
          <w:sz w:val="28"/>
          <w:szCs w:val="28"/>
          <w:lang w:val="en-US"/>
        </w:rPr>
        <w:t>What is the name of this mausoleum?</w:t>
      </w:r>
    </w:p>
    <w:p w14:paraId="031EB1F5" w14:textId="77777777" w:rsidR="00F01A4B" w:rsidRPr="00C60FC5" w:rsidRDefault="00F01A4B" w:rsidP="005506E3">
      <w:pPr>
        <w:tabs>
          <w:tab w:val="left" w:pos="993"/>
        </w:tabs>
        <w:ind w:firstLine="709"/>
        <w:contextualSpacing/>
        <w:jc w:val="both"/>
        <w:rPr>
          <w:noProof/>
          <w:sz w:val="28"/>
          <w:szCs w:val="28"/>
          <w:lang w:val="en-US"/>
        </w:rPr>
      </w:pPr>
    </w:p>
    <w:p w14:paraId="4B9DAF2A" w14:textId="79BD3D8C" w:rsidR="00F01A4B" w:rsidRPr="00C60FC5" w:rsidRDefault="00F01A4B" w:rsidP="00DD1B86">
      <w:pPr>
        <w:tabs>
          <w:tab w:val="left" w:pos="993"/>
        </w:tabs>
        <w:contextualSpacing/>
        <w:jc w:val="center"/>
        <w:rPr>
          <w:noProof/>
          <w:sz w:val="28"/>
          <w:szCs w:val="28"/>
        </w:rPr>
      </w:pPr>
      <w:r w:rsidRPr="00C60FC5">
        <w:rPr>
          <w:noProof/>
          <w:sz w:val="28"/>
          <w:szCs w:val="28"/>
        </w:rPr>
        <w:drawing>
          <wp:inline distT="0" distB="0" distL="0" distR="0" wp14:anchorId="0D962E8B" wp14:editId="60DC8A66">
            <wp:extent cx="4008120" cy="2560263"/>
            <wp:effectExtent l="0" t="0" r="0" b="0"/>
            <wp:docPr id="33" name="Рисунок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IMG_25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57725" cy="2591949"/>
                    </a:xfrm>
                    <a:prstGeom prst="rect">
                      <a:avLst/>
                    </a:prstGeom>
                    <a:noFill/>
                    <a:ln>
                      <a:noFill/>
                    </a:ln>
                  </pic:spPr>
                </pic:pic>
              </a:graphicData>
            </a:graphic>
          </wp:inline>
        </w:drawing>
      </w:r>
    </w:p>
    <w:p w14:paraId="7B55A9B6" w14:textId="77777777" w:rsidR="00F01A4B" w:rsidRPr="00C60FC5" w:rsidRDefault="00F01A4B" w:rsidP="005506E3">
      <w:pPr>
        <w:tabs>
          <w:tab w:val="left" w:pos="993"/>
        </w:tabs>
        <w:ind w:firstLine="709"/>
        <w:contextualSpacing/>
        <w:jc w:val="both"/>
        <w:rPr>
          <w:sz w:val="16"/>
          <w:szCs w:val="16"/>
        </w:rPr>
      </w:pPr>
    </w:p>
    <w:p w14:paraId="2A5B1732" w14:textId="77777777" w:rsidR="00BA1E4F" w:rsidRPr="00C60FC5" w:rsidRDefault="00F01A4B" w:rsidP="00BA1E4F">
      <w:pPr>
        <w:tabs>
          <w:tab w:val="left" w:pos="993"/>
        </w:tabs>
        <w:ind w:firstLine="567"/>
        <w:contextualSpacing/>
        <w:jc w:val="both"/>
        <w:rPr>
          <w:i/>
          <w:iCs/>
          <w:sz w:val="28"/>
          <w:szCs w:val="28"/>
        </w:rPr>
      </w:pPr>
      <w:r w:rsidRPr="00C60FC5">
        <w:rPr>
          <w:i/>
          <w:iCs/>
          <w:sz w:val="28"/>
          <w:szCs w:val="28"/>
        </w:rPr>
        <w:t>Мавзолей Ходжи Ахмеда Ясави</w:t>
      </w:r>
      <w:r w:rsidRPr="00C60FC5">
        <w:rPr>
          <w:i/>
          <w:iCs/>
          <w:sz w:val="28"/>
          <w:szCs w:val="28"/>
          <w:lang w:val="kk-KZ"/>
        </w:rPr>
        <w:t xml:space="preserve"> / </w:t>
      </w:r>
      <w:r w:rsidR="00BA1E4F" w:rsidRPr="00C60FC5">
        <w:rPr>
          <w:i/>
          <w:iCs/>
          <w:sz w:val="28"/>
          <w:szCs w:val="28"/>
          <w:lang w:val="en-US"/>
        </w:rPr>
        <w:t>The</w:t>
      </w:r>
      <w:r w:rsidR="00BA1E4F" w:rsidRPr="00C60FC5">
        <w:rPr>
          <w:i/>
          <w:iCs/>
          <w:sz w:val="28"/>
          <w:szCs w:val="28"/>
        </w:rPr>
        <w:t xml:space="preserve"> Mausoleum of Khoja Ahmed Yasawi</w:t>
      </w:r>
    </w:p>
    <w:p w14:paraId="5DC319EE" w14:textId="0395B4A8" w:rsidR="005E25FE" w:rsidRPr="00C60FC5" w:rsidRDefault="005E25FE" w:rsidP="00BA1E4F">
      <w:pPr>
        <w:tabs>
          <w:tab w:val="left" w:pos="993"/>
        </w:tabs>
        <w:contextualSpacing/>
        <w:jc w:val="center"/>
        <w:rPr>
          <w:i/>
          <w:iCs/>
          <w:sz w:val="28"/>
          <w:szCs w:val="28"/>
        </w:rPr>
      </w:pPr>
    </w:p>
    <w:p w14:paraId="1B569ADF" w14:textId="77777777" w:rsidR="00F01A4B" w:rsidRPr="00C60FC5" w:rsidRDefault="00F01A4B" w:rsidP="005506E3">
      <w:pPr>
        <w:numPr>
          <w:ilvl w:val="0"/>
          <w:numId w:val="32"/>
        </w:numPr>
        <w:tabs>
          <w:tab w:val="left" w:pos="993"/>
        </w:tabs>
        <w:suppressAutoHyphens/>
        <w:ind w:left="0" w:firstLine="709"/>
        <w:contextualSpacing/>
        <w:jc w:val="both"/>
        <w:rPr>
          <w:sz w:val="28"/>
          <w:szCs w:val="28"/>
          <w:lang w:val="en-US"/>
        </w:rPr>
      </w:pPr>
      <w:r w:rsidRPr="00C60FC5">
        <w:rPr>
          <w:sz w:val="28"/>
          <w:szCs w:val="28"/>
          <w:shd w:val="clear" w:color="auto" w:fill="FFFFFF"/>
        </w:rPr>
        <w:t>Как</w:t>
      </w:r>
      <w:r w:rsidRPr="00C60FC5">
        <w:rPr>
          <w:sz w:val="28"/>
          <w:szCs w:val="28"/>
          <w:shd w:val="clear" w:color="auto" w:fill="FFFFFF"/>
          <w:lang w:val="en-US"/>
        </w:rPr>
        <w:t xml:space="preserve"> </w:t>
      </w:r>
      <w:r w:rsidRPr="00C60FC5">
        <w:rPr>
          <w:sz w:val="28"/>
          <w:szCs w:val="28"/>
          <w:shd w:val="clear" w:color="auto" w:fill="FFFFFF"/>
        </w:rPr>
        <w:t>называется</w:t>
      </w:r>
      <w:r w:rsidRPr="00C60FC5">
        <w:rPr>
          <w:sz w:val="28"/>
          <w:szCs w:val="28"/>
          <w:shd w:val="clear" w:color="auto" w:fill="FFFFFF"/>
          <w:lang w:val="en-US"/>
        </w:rPr>
        <w:t xml:space="preserve"> </w:t>
      </w:r>
      <w:r w:rsidRPr="00C60FC5">
        <w:rPr>
          <w:sz w:val="28"/>
          <w:szCs w:val="28"/>
          <w:shd w:val="clear" w:color="auto" w:fill="FFFFFF"/>
        </w:rPr>
        <w:t>этот</w:t>
      </w:r>
      <w:r w:rsidRPr="00C60FC5">
        <w:rPr>
          <w:sz w:val="28"/>
          <w:szCs w:val="28"/>
          <w:shd w:val="clear" w:color="auto" w:fill="FFFFFF"/>
          <w:lang w:val="en-US"/>
        </w:rPr>
        <w:t xml:space="preserve"> </w:t>
      </w:r>
      <w:r w:rsidRPr="00C60FC5">
        <w:rPr>
          <w:sz w:val="28"/>
          <w:szCs w:val="28"/>
          <w:shd w:val="clear" w:color="auto" w:fill="FFFFFF"/>
        </w:rPr>
        <w:t>мавзолей</w:t>
      </w:r>
      <w:r w:rsidRPr="00C60FC5">
        <w:rPr>
          <w:sz w:val="28"/>
          <w:szCs w:val="28"/>
          <w:shd w:val="clear" w:color="auto" w:fill="FFFFFF"/>
          <w:lang w:val="en-US"/>
        </w:rPr>
        <w:t xml:space="preserve">? / </w:t>
      </w:r>
      <w:r w:rsidRPr="00C60FC5">
        <w:rPr>
          <w:sz w:val="28"/>
          <w:szCs w:val="28"/>
          <w:lang w:val="en-US"/>
        </w:rPr>
        <w:t>What is the name of this mausoleum?</w:t>
      </w:r>
    </w:p>
    <w:p w14:paraId="64801176" w14:textId="77777777" w:rsidR="00F01A4B" w:rsidRPr="00C60FC5" w:rsidRDefault="00F01A4B" w:rsidP="005506E3">
      <w:pPr>
        <w:tabs>
          <w:tab w:val="left" w:pos="993"/>
        </w:tabs>
        <w:ind w:firstLine="709"/>
        <w:contextualSpacing/>
        <w:jc w:val="center"/>
        <w:rPr>
          <w:noProof/>
          <w:sz w:val="28"/>
          <w:szCs w:val="28"/>
          <w:lang w:val="en-US"/>
        </w:rPr>
      </w:pPr>
    </w:p>
    <w:p w14:paraId="202ABB67" w14:textId="2D43AD5D" w:rsidR="00F01A4B" w:rsidRPr="00C60FC5" w:rsidRDefault="00F01A4B" w:rsidP="00776F88">
      <w:pPr>
        <w:tabs>
          <w:tab w:val="left" w:pos="993"/>
        </w:tabs>
        <w:contextualSpacing/>
        <w:jc w:val="center"/>
        <w:rPr>
          <w:sz w:val="28"/>
          <w:szCs w:val="28"/>
        </w:rPr>
      </w:pPr>
      <w:r w:rsidRPr="00C60FC5">
        <w:rPr>
          <w:noProof/>
          <w:sz w:val="28"/>
          <w:szCs w:val="28"/>
        </w:rPr>
        <w:drawing>
          <wp:inline distT="0" distB="0" distL="0" distR="0" wp14:anchorId="55845041" wp14:editId="45C1ED67">
            <wp:extent cx="4876800" cy="2276539"/>
            <wp:effectExtent l="0" t="0" r="0" b="9525"/>
            <wp:docPr id="32" name="Рисунок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descr="IMG_2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97068" cy="2286000"/>
                    </a:xfrm>
                    <a:prstGeom prst="rect">
                      <a:avLst/>
                    </a:prstGeom>
                    <a:noFill/>
                    <a:ln>
                      <a:noFill/>
                    </a:ln>
                  </pic:spPr>
                </pic:pic>
              </a:graphicData>
            </a:graphic>
          </wp:inline>
        </w:drawing>
      </w:r>
    </w:p>
    <w:p w14:paraId="22642899" w14:textId="77777777" w:rsidR="00F01A4B" w:rsidRPr="00C60FC5" w:rsidRDefault="00F01A4B" w:rsidP="005506E3">
      <w:pPr>
        <w:tabs>
          <w:tab w:val="left" w:pos="993"/>
        </w:tabs>
        <w:ind w:firstLine="709"/>
        <w:contextualSpacing/>
        <w:jc w:val="both"/>
        <w:rPr>
          <w:sz w:val="16"/>
          <w:szCs w:val="16"/>
        </w:rPr>
      </w:pPr>
    </w:p>
    <w:p w14:paraId="42DF28DF" w14:textId="77777777" w:rsidR="00BA1E4F" w:rsidRPr="00C60FC5" w:rsidRDefault="00F01A4B" w:rsidP="00BA1E4F">
      <w:pPr>
        <w:tabs>
          <w:tab w:val="left" w:pos="993"/>
        </w:tabs>
        <w:ind w:firstLine="567"/>
        <w:contextualSpacing/>
        <w:jc w:val="center"/>
        <w:rPr>
          <w:i/>
          <w:iCs/>
          <w:sz w:val="28"/>
          <w:szCs w:val="28"/>
          <w:lang w:val="en-US"/>
        </w:rPr>
      </w:pPr>
      <w:r w:rsidRPr="00C60FC5">
        <w:rPr>
          <w:i/>
          <w:iCs/>
          <w:sz w:val="28"/>
          <w:szCs w:val="28"/>
        </w:rPr>
        <w:t>Мавзолей</w:t>
      </w:r>
      <w:r w:rsidRPr="00C60FC5">
        <w:rPr>
          <w:i/>
          <w:iCs/>
          <w:sz w:val="28"/>
          <w:szCs w:val="28"/>
          <w:lang w:val="kk-KZ"/>
        </w:rPr>
        <w:t xml:space="preserve"> </w:t>
      </w:r>
      <w:r w:rsidRPr="00C60FC5">
        <w:rPr>
          <w:i/>
          <w:iCs/>
          <w:sz w:val="28"/>
          <w:szCs w:val="28"/>
        </w:rPr>
        <w:t>Айша</w:t>
      </w:r>
      <w:r w:rsidRPr="00C60FC5">
        <w:rPr>
          <w:i/>
          <w:iCs/>
          <w:sz w:val="28"/>
          <w:szCs w:val="28"/>
          <w:lang w:val="en-US"/>
        </w:rPr>
        <w:t xml:space="preserve"> </w:t>
      </w:r>
      <w:r w:rsidRPr="00C60FC5">
        <w:rPr>
          <w:i/>
          <w:iCs/>
          <w:sz w:val="28"/>
          <w:szCs w:val="28"/>
        </w:rPr>
        <w:t>биби</w:t>
      </w:r>
      <w:r w:rsidRPr="00C60FC5">
        <w:rPr>
          <w:i/>
          <w:iCs/>
          <w:sz w:val="28"/>
          <w:szCs w:val="28"/>
          <w:lang w:val="kk-KZ"/>
        </w:rPr>
        <w:t xml:space="preserve"> / </w:t>
      </w:r>
      <w:r w:rsidR="00BA1E4F" w:rsidRPr="00C60FC5">
        <w:rPr>
          <w:i/>
          <w:iCs/>
          <w:sz w:val="28"/>
          <w:szCs w:val="28"/>
          <w:lang w:val="en-US"/>
        </w:rPr>
        <w:t>The Mausoleum of Aisha Bibi</w:t>
      </w:r>
    </w:p>
    <w:p w14:paraId="0FCEFF8C" w14:textId="77777777" w:rsidR="00F01A4B" w:rsidRPr="00C60FC5" w:rsidRDefault="00F01A4B" w:rsidP="005506E3">
      <w:pPr>
        <w:numPr>
          <w:ilvl w:val="0"/>
          <w:numId w:val="32"/>
        </w:numPr>
        <w:tabs>
          <w:tab w:val="left" w:pos="993"/>
        </w:tabs>
        <w:suppressAutoHyphens/>
        <w:ind w:left="0" w:firstLine="709"/>
        <w:contextualSpacing/>
        <w:jc w:val="both"/>
        <w:rPr>
          <w:sz w:val="28"/>
          <w:szCs w:val="28"/>
          <w:lang w:val="en-US"/>
        </w:rPr>
      </w:pPr>
      <w:r w:rsidRPr="00C60FC5">
        <w:rPr>
          <w:sz w:val="28"/>
          <w:szCs w:val="28"/>
          <w:shd w:val="clear" w:color="auto" w:fill="FFFFFF"/>
        </w:rPr>
        <w:t>Как</w:t>
      </w:r>
      <w:r w:rsidRPr="00C60FC5">
        <w:rPr>
          <w:sz w:val="28"/>
          <w:szCs w:val="28"/>
          <w:shd w:val="clear" w:color="auto" w:fill="FFFFFF"/>
          <w:lang w:val="en-US"/>
        </w:rPr>
        <w:t xml:space="preserve"> </w:t>
      </w:r>
      <w:r w:rsidRPr="00C60FC5">
        <w:rPr>
          <w:sz w:val="28"/>
          <w:szCs w:val="28"/>
          <w:shd w:val="clear" w:color="auto" w:fill="FFFFFF"/>
        </w:rPr>
        <w:t>называется</w:t>
      </w:r>
      <w:r w:rsidRPr="00C60FC5">
        <w:rPr>
          <w:sz w:val="28"/>
          <w:szCs w:val="28"/>
          <w:shd w:val="clear" w:color="auto" w:fill="FFFFFF"/>
          <w:lang w:val="en-US"/>
        </w:rPr>
        <w:t xml:space="preserve"> </w:t>
      </w:r>
      <w:r w:rsidRPr="00C60FC5">
        <w:rPr>
          <w:sz w:val="28"/>
          <w:szCs w:val="28"/>
          <w:shd w:val="clear" w:color="auto" w:fill="FFFFFF"/>
        </w:rPr>
        <w:t>этот</w:t>
      </w:r>
      <w:r w:rsidRPr="00C60FC5">
        <w:rPr>
          <w:sz w:val="28"/>
          <w:szCs w:val="28"/>
          <w:shd w:val="clear" w:color="auto" w:fill="FFFFFF"/>
          <w:lang w:val="en-US"/>
        </w:rPr>
        <w:t xml:space="preserve"> </w:t>
      </w:r>
      <w:r w:rsidRPr="00C60FC5">
        <w:rPr>
          <w:sz w:val="28"/>
          <w:szCs w:val="28"/>
          <w:shd w:val="clear" w:color="auto" w:fill="FFFFFF"/>
        </w:rPr>
        <w:t>мавзолей</w:t>
      </w:r>
      <w:r w:rsidRPr="00C60FC5">
        <w:rPr>
          <w:sz w:val="28"/>
          <w:szCs w:val="28"/>
          <w:shd w:val="clear" w:color="auto" w:fill="FFFFFF"/>
          <w:lang w:val="en-US"/>
        </w:rPr>
        <w:t xml:space="preserve">? / </w:t>
      </w:r>
      <w:r w:rsidRPr="00C60FC5">
        <w:rPr>
          <w:sz w:val="28"/>
          <w:szCs w:val="28"/>
          <w:lang w:val="en-US"/>
        </w:rPr>
        <w:t>What is the name of this mausoleum?</w:t>
      </w:r>
    </w:p>
    <w:p w14:paraId="132E6A84" w14:textId="77777777" w:rsidR="00F01A4B" w:rsidRPr="00C60FC5" w:rsidRDefault="00F01A4B" w:rsidP="005506E3">
      <w:pPr>
        <w:tabs>
          <w:tab w:val="left" w:pos="993"/>
        </w:tabs>
        <w:ind w:firstLine="709"/>
        <w:contextualSpacing/>
        <w:jc w:val="both"/>
        <w:rPr>
          <w:noProof/>
          <w:sz w:val="28"/>
          <w:szCs w:val="28"/>
          <w:lang w:val="en-US"/>
        </w:rPr>
      </w:pPr>
    </w:p>
    <w:p w14:paraId="76B8F675" w14:textId="787DB358" w:rsidR="00F01A4B" w:rsidRPr="00C60FC5" w:rsidRDefault="00F01A4B" w:rsidP="00776F88">
      <w:pPr>
        <w:tabs>
          <w:tab w:val="left" w:pos="993"/>
        </w:tabs>
        <w:contextualSpacing/>
        <w:jc w:val="center"/>
        <w:rPr>
          <w:noProof/>
          <w:sz w:val="28"/>
          <w:szCs w:val="28"/>
        </w:rPr>
      </w:pPr>
      <w:r w:rsidRPr="00C60FC5">
        <w:rPr>
          <w:noProof/>
          <w:sz w:val="28"/>
          <w:szCs w:val="28"/>
        </w:rPr>
        <w:drawing>
          <wp:inline distT="0" distB="0" distL="0" distR="0" wp14:anchorId="5007AB93" wp14:editId="3BBD7238">
            <wp:extent cx="4460875" cy="2273935"/>
            <wp:effectExtent l="0" t="0" r="0" b="0"/>
            <wp:docPr id="31" name="Рисунок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descr="IMG_25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60875" cy="2273935"/>
                    </a:xfrm>
                    <a:prstGeom prst="rect">
                      <a:avLst/>
                    </a:prstGeom>
                    <a:noFill/>
                    <a:ln>
                      <a:noFill/>
                    </a:ln>
                  </pic:spPr>
                </pic:pic>
              </a:graphicData>
            </a:graphic>
          </wp:inline>
        </w:drawing>
      </w:r>
    </w:p>
    <w:p w14:paraId="30D3E2A9" w14:textId="77777777" w:rsidR="00F01A4B" w:rsidRPr="00C60FC5" w:rsidRDefault="00F01A4B" w:rsidP="005506E3">
      <w:pPr>
        <w:tabs>
          <w:tab w:val="left" w:pos="993"/>
        </w:tabs>
        <w:ind w:firstLine="709"/>
        <w:contextualSpacing/>
        <w:jc w:val="both"/>
        <w:rPr>
          <w:sz w:val="16"/>
          <w:szCs w:val="16"/>
        </w:rPr>
      </w:pPr>
    </w:p>
    <w:p w14:paraId="4BAB467C" w14:textId="23AA211E" w:rsidR="00F01A4B" w:rsidRPr="00C60FC5" w:rsidRDefault="00F01A4B" w:rsidP="005E25FE">
      <w:pPr>
        <w:tabs>
          <w:tab w:val="left" w:pos="993"/>
        </w:tabs>
        <w:contextualSpacing/>
        <w:jc w:val="center"/>
        <w:rPr>
          <w:i/>
          <w:iCs/>
          <w:sz w:val="28"/>
          <w:szCs w:val="28"/>
        </w:rPr>
      </w:pPr>
      <w:r w:rsidRPr="00C60FC5">
        <w:rPr>
          <w:i/>
          <w:iCs/>
          <w:sz w:val="28"/>
          <w:szCs w:val="28"/>
        </w:rPr>
        <w:t>Мавзолей</w:t>
      </w:r>
      <w:r w:rsidRPr="00C60FC5">
        <w:rPr>
          <w:i/>
          <w:iCs/>
          <w:sz w:val="28"/>
          <w:szCs w:val="28"/>
          <w:lang w:val="kk-KZ"/>
        </w:rPr>
        <w:t xml:space="preserve"> </w:t>
      </w:r>
      <w:r w:rsidRPr="00C60FC5">
        <w:rPr>
          <w:i/>
          <w:iCs/>
          <w:sz w:val="28"/>
          <w:szCs w:val="28"/>
        </w:rPr>
        <w:t>Арыстан баба</w:t>
      </w:r>
      <w:r w:rsidRPr="00C60FC5">
        <w:rPr>
          <w:i/>
          <w:iCs/>
          <w:sz w:val="28"/>
          <w:szCs w:val="28"/>
          <w:lang w:val="kk-KZ"/>
        </w:rPr>
        <w:t xml:space="preserve"> / </w:t>
      </w:r>
      <w:r w:rsidR="00BA1E4F" w:rsidRPr="00C60FC5">
        <w:rPr>
          <w:i/>
          <w:iCs/>
          <w:sz w:val="28"/>
          <w:szCs w:val="28"/>
          <w:lang w:val="en-US"/>
        </w:rPr>
        <w:t>The</w:t>
      </w:r>
      <w:r w:rsidR="00BA1E4F" w:rsidRPr="00C60FC5">
        <w:rPr>
          <w:i/>
          <w:iCs/>
          <w:sz w:val="28"/>
          <w:szCs w:val="28"/>
        </w:rPr>
        <w:t xml:space="preserve"> Аrystan baba mausoleum</w:t>
      </w:r>
    </w:p>
    <w:p w14:paraId="50C53CEF" w14:textId="77777777" w:rsidR="00BA1E4F" w:rsidRPr="00C60FC5" w:rsidRDefault="00BA1E4F" w:rsidP="005E25FE">
      <w:pPr>
        <w:tabs>
          <w:tab w:val="left" w:pos="993"/>
        </w:tabs>
        <w:contextualSpacing/>
        <w:jc w:val="center"/>
        <w:rPr>
          <w:i/>
          <w:iCs/>
          <w:sz w:val="28"/>
          <w:szCs w:val="28"/>
        </w:rPr>
      </w:pPr>
    </w:p>
    <w:p w14:paraId="04BBDBC4" w14:textId="77777777" w:rsidR="00F01A4B" w:rsidRPr="00C60FC5" w:rsidRDefault="00F01A4B" w:rsidP="005506E3">
      <w:pPr>
        <w:numPr>
          <w:ilvl w:val="0"/>
          <w:numId w:val="32"/>
        </w:numPr>
        <w:tabs>
          <w:tab w:val="left" w:pos="993"/>
        </w:tabs>
        <w:suppressAutoHyphens/>
        <w:ind w:left="0" w:firstLine="709"/>
        <w:contextualSpacing/>
        <w:jc w:val="both"/>
        <w:rPr>
          <w:sz w:val="28"/>
          <w:szCs w:val="28"/>
        </w:rPr>
      </w:pPr>
      <w:r w:rsidRPr="00C60FC5">
        <w:rPr>
          <w:rFonts w:eastAsia="Helvetica"/>
          <w:sz w:val="28"/>
          <w:szCs w:val="28"/>
          <w:shd w:val="clear" w:color="auto" w:fill="FFFFFF"/>
        </w:rPr>
        <w:t>Мавзолей знаменитого акына и батыра Махамбета Утемисова в народе упоминается, как олицетворение духовной святыни ...</w:t>
      </w:r>
    </w:p>
    <w:p w14:paraId="35EAA414" w14:textId="77777777" w:rsidR="00F01A4B" w:rsidRPr="00C60FC5" w:rsidRDefault="00F01A4B" w:rsidP="005506E3">
      <w:pPr>
        <w:tabs>
          <w:tab w:val="left" w:pos="993"/>
        </w:tabs>
        <w:ind w:firstLine="709"/>
        <w:contextualSpacing/>
        <w:jc w:val="both"/>
        <w:rPr>
          <w:rFonts w:eastAsia="Helvetica"/>
          <w:sz w:val="28"/>
          <w:szCs w:val="28"/>
          <w:shd w:val="clear" w:color="auto" w:fill="FFFFFF"/>
          <w:lang w:val="en-US"/>
        </w:rPr>
      </w:pPr>
      <w:r w:rsidRPr="00C60FC5">
        <w:rPr>
          <w:rFonts w:eastAsia="Helvetica"/>
          <w:sz w:val="28"/>
          <w:szCs w:val="28"/>
          <w:shd w:val="clear" w:color="auto" w:fill="FFFFFF"/>
          <w:lang w:val="en-US"/>
        </w:rPr>
        <w:t>The mausoleum of the famous akyn and batyr Makhambet Utemisov is popularly referred to as the personification of the spiritual shrine of the …</w:t>
      </w:r>
    </w:p>
    <w:p w14:paraId="05A55DC0" w14:textId="77777777" w:rsidR="00F01A4B" w:rsidRPr="00C60FC5" w:rsidRDefault="00F01A4B" w:rsidP="005506E3">
      <w:pPr>
        <w:tabs>
          <w:tab w:val="left" w:pos="993"/>
        </w:tabs>
        <w:ind w:firstLine="709"/>
        <w:contextualSpacing/>
        <w:jc w:val="both"/>
        <w:rPr>
          <w:rFonts w:eastAsia="Helvetica"/>
          <w:i/>
          <w:iCs/>
          <w:sz w:val="28"/>
          <w:szCs w:val="28"/>
          <w:shd w:val="clear" w:color="auto" w:fill="FFFFFF"/>
        </w:rPr>
      </w:pPr>
      <w:r w:rsidRPr="00C60FC5">
        <w:rPr>
          <w:rFonts w:eastAsia="Helvetica"/>
          <w:i/>
          <w:iCs/>
          <w:sz w:val="28"/>
          <w:szCs w:val="28"/>
          <w:shd w:val="clear" w:color="auto" w:fill="FFFFFF"/>
        </w:rPr>
        <w:t>Атырауской област</w:t>
      </w:r>
      <w:r w:rsidRPr="00C60FC5">
        <w:rPr>
          <w:rFonts w:eastAsia="Helvetica"/>
          <w:i/>
          <w:iCs/>
          <w:sz w:val="28"/>
          <w:szCs w:val="28"/>
          <w:shd w:val="clear" w:color="auto" w:fill="FFFFFF"/>
          <w:lang w:val="kk-KZ"/>
        </w:rPr>
        <w:t xml:space="preserve">и / </w:t>
      </w:r>
      <w:r w:rsidRPr="00C60FC5">
        <w:rPr>
          <w:rFonts w:eastAsia="Helvetica"/>
          <w:i/>
          <w:iCs/>
          <w:sz w:val="28"/>
          <w:szCs w:val="28"/>
          <w:shd w:val="clear" w:color="auto" w:fill="FFFFFF"/>
        </w:rPr>
        <w:t>Atyrau region</w:t>
      </w:r>
    </w:p>
    <w:p w14:paraId="340A30FE" w14:textId="77777777" w:rsidR="00F01A4B" w:rsidRPr="00C60FC5" w:rsidRDefault="00F01A4B" w:rsidP="005E25FE">
      <w:pPr>
        <w:numPr>
          <w:ilvl w:val="0"/>
          <w:numId w:val="32"/>
        </w:numPr>
        <w:tabs>
          <w:tab w:val="left" w:pos="993"/>
          <w:tab w:val="left" w:pos="1276"/>
        </w:tabs>
        <w:suppressAutoHyphens/>
        <w:ind w:left="0" w:firstLine="709"/>
        <w:contextualSpacing/>
        <w:jc w:val="both"/>
        <w:rPr>
          <w:rFonts w:eastAsia="Helvetica"/>
          <w:sz w:val="28"/>
          <w:szCs w:val="28"/>
          <w:shd w:val="clear" w:color="auto" w:fill="FFFFFF"/>
        </w:rPr>
      </w:pPr>
      <w:r w:rsidRPr="00C60FC5">
        <w:rPr>
          <w:rFonts w:eastAsia="Helvetica"/>
          <w:sz w:val="28"/>
          <w:szCs w:val="28"/>
          <w:shd w:val="clear" w:color="auto" w:fill="FFFFFF"/>
        </w:rPr>
        <w:t>Мавзолей Жошы хана (Джучи-хана) является символом архитектуры ... / The mausoleum of Zhoshy Khan (Jochi Khan) is a symbol of architecture of the …</w:t>
      </w:r>
    </w:p>
    <w:p w14:paraId="06065A7E" w14:textId="77777777" w:rsidR="00F01A4B" w:rsidRPr="00C60FC5" w:rsidRDefault="00F01A4B" w:rsidP="005E25FE">
      <w:pPr>
        <w:tabs>
          <w:tab w:val="left" w:pos="993"/>
          <w:tab w:val="left" w:pos="1276"/>
        </w:tabs>
        <w:ind w:firstLine="709"/>
        <w:contextualSpacing/>
        <w:jc w:val="both"/>
        <w:rPr>
          <w:rFonts w:eastAsia="Helvetica"/>
          <w:i/>
          <w:iCs/>
          <w:sz w:val="28"/>
          <w:szCs w:val="28"/>
          <w:shd w:val="clear" w:color="auto" w:fill="FFFFFF"/>
          <w:lang w:val="en-US"/>
        </w:rPr>
      </w:pPr>
      <w:r w:rsidRPr="00C60FC5">
        <w:rPr>
          <w:rFonts w:eastAsia="Helvetica"/>
          <w:i/>
          <w:iCs/>
          <w:sz w:val="28"/>
          <w:szCs w:val="28"/>
          <w:shd w:val="clear" w:color="auto" w:fill="FFFFFF"/>
          <w:lang w:val="en-US"/>
        </w:rPr>
        <w:t xml:space="preserve">XII –XIII </w:t>
      </w:r>
      <w:r w:rsidRPr="00C60FC5">
        <w:rPr>
          <w:rFonts w:eastAsia="Helvetica"/>
          <w:i/>
          <w:iCs/>
          <w:sz w:val="28"/>
          <w:szCs w:val="28"/>
          <w:shd w:val="clear" w:color="auto" w:fill="FFFFFF"/>
        </w:rPr>
        <w:t>веков</w:t>
      </w:r>
      <w:r w:rsidRPr="00C60FC5">
        <w:rPr>
          <w:rFonts w:eastAsia="Helvetica"/>
          <w:i/>
          <w:iCs/>
          <w:sz w:val="28"/>
          <w:szCs w:val="28"/>
          <w:shd w:val="clear" w:color="auto" w:fill="FFFFFF"/>
          <w:lang w:val="en-US"/>
        </w:rPr>
        <w:t xml:space="preserve"> / XII-XIII centuries </w:t>
      </w:r>
    </w:p>
    <w:p w14:paraId="36409EF2" w14:textId="77777777" w:rsidR="00BA1E4F" w:rsidRPr="00C60FC5" w:rsidRDefault="00F01A4B" w:rsidP="00BA1E4F">
      <w:pPr>
        <w:numPr>
          <w:ilvl w:val="0"/>
          <w:numId w:val="32"/>
        </w:numPr>
        <w:tabs>
          <w:tab w:val="left" w:pos="993"/>
        </w:tabs>
        <w:suppressAutoHyphens/>
        <w:ind w:left="0" w:firstLine="567"/>
        <w:contextualSpacing/>
        <w:jc w:val="both"/>
        <w:rPr>
          <w:rFonts w:eastAsia="Helvetica"/>
          <w:sz w:val="28"/>
          <w:szCs w:val="28"/>
          <w:shd w:val="clear" w:color="auto" w:fill="FFFFFF"/>
          <w:lang w:val="en-US"/>
        </w:rPr>
      </w:pPr>
      <w:r w:rsidRPr="00C60FC5">
        <w:rPr>
          <w:rFonts w:eastAsia="Helvetica"/>
          <w:sz w:val="28"/>
          <w:szCs w:val="28"/>
          <w:shd w:val="clear" w:color="auto" w:fill="FFFFFF"/>
        </w:rPr>
        <w:t>Как</w:t>
      </w:r>
      <w:r w:rsidRPr="00C60FC5">
        <w:rPr>
          <w:rFonts w:eastAsia="Helvetica"/>
          <w:sz w:val="28"/>
          <w:szCs w:val="28"/>
          <w:shd w:val="clear" w:color="auto" w:fill="FFFFFF"/>
          <w:lang w:val="en-US"/>
        </w:rPr>
        <w:t xml:space="preserve"> </w:t>
      </w:r>
      <w:r w:rsidRPr="00C60FC5">
        <w:rPr>
          <w:rFonts w:eastAsia="Helvetica"/>
          <w:sz w:val="28"/>
          <w:szCs w:val="28"/>
          <w:shd w:val="clear" w:color="auto" w:fill="FFFFFF"/>
        </w:rPr>
        <w:t>можно</w:t>
      </w:r>
      <w:r w:rsidRPr="00C60FC5">
        <w:rPr>
          <w:rFonts w:eastAsia="Helvetica"/>
          <w:sz w:val="28"/>
          <w:szCs w:val="28"/>
          <w:shd w:val="clear" w:color="auto" w:fill="FFFFFF"/>
          <w:lang w:val="en-US"/>
        </w:rPr>
        <w:t xml:space="preserve"> </w:t>
      </w:r>
      <w:r w:rsidRPr="00C60FC5">
        <w:rPr>
          <w:rFonts w:eastAsia="Helvetica"/>
          <w:sz w:val="28"/>
          <w:szCs w:val="28"/>
          <w:shd w:val="clear" w:color="auto" w:fill="FFFFFF"/>
        </w:rPr>
        <w:t>узнать</w:t>
      </w:r>
      <w:r w:rsidRPr="00C60FC5">
        <w:rPr>
          <w:rFonts w:eastAsia="Helvetica"/>
          <w:sz w:val="28"/>
          <w:szCs w:val="28"/>
          <w:shd w:val="clear" w:color="auto" w:fill="FFFFFF"/>
          <w:lang w:val="en-US"/>
        </w:rPr>
        <w:t xml:space="preserve"> </w:t>
      </w:r>
      <w:r w:rsidRPr="00C60FC5">
        <w:rPr>
          <w:rFonts w:eastAsia="Helvetica"/>
          <w:sz w:val="28"/>
          <w:szCs w:val="28"/>
          <w:shd w:val="clear" w:color="auto" w:fill="FFFFFF"/>
        </w:rPr>
        <w:t>об</w:t>
      </w:r>
      <w:r w:rsidRPr="00C60FC5">
        <w:rPr>
          <w:rFonts w:eastAsia="Helvetica"/>
          <w:sz w:val="28"/>
          <w:szCs w:val="28"/>
          <w:shd w:val="clear" w:color="auto" w:fill="FFFFFF"/>
          <w:lang w:val="en-US"/>
        </w:rPr>
        <w:t xml:space="preserve"> </w:t>
      </w:r>
      <w:r w:rsidRPr="00C60FC5">
        <w:rPr>
          <w:rFonts w:eastAsia="Helvetica"/>
          <w:sz w:val="28"/>
          <w:szCs w:val="28"/>
          <w:shd w:val="clear" w:color="auto" w:fill="FFFFFF"/>
        </w:rPr>
        <w:t>истории</w:t>
      </w:r>
      <w:r w:rsidRPr="00C60FC5">
        <w:rPr>
          <w:rFonts w:eastAsia="Helvetica"/>
          <w:sz w:val="28"/>
          <w:szCs w:val="28"/>
          <w:shd w:val="clear" w:color="auto" w:fill="FFFFFF"/>
          <w:lang w:val="en-US"/>
        </w:rPr>
        <w:t xml:space="preserve"> </w:t>
      </w:r>
      <w:r w:rsidRPr="00C60FC5">
        <w:rPr>
          <w:rFonts w:eastAsia="Helvetica"/>
          <w:sz w:val="28"/>
          <w:szCs w:val="28"/>
          <w:shd w:val="clear" w:color="auto" w:fill="FFFFFF"/>
        </w:rPr>
        <w:t>возведения</w:t>
      </w:r>
      <w:r w:rsidRPr="00C60FC5">
        <w:rPr>
          <w:rFonts w:eastAsia="Helvetica"/>
          <w:sz w:val="28"/>
          <w:szCs w:val="28"/>
          <w:shd w:val="clear" w:color="auto" w:fill="FFFFFF"/>
          <w:lang w:val="en-US"/>
        </w:rPr>
        <w:t xml:space="preserve"> </w:t>
      </w:r>
      <w:r w:rsidRPr="00C60FC5">
        <w:rPr>
          <w:rFonts w:eastAsia="Helvetica"/>
          <w:sz w:val="28"/>
          <w:szCs w:val="28"/>
          <w:shd w:val="clear" w:color="auto" w:fill="FFFFFF"/>
        </w:rPr>
        <w:t>мавзолея</w:t>
      </w:r>
      <w:r w:rsidRPr="00C60FC5">
        <w:rPr>
          <w:rFonts w:eastAsia="Helvetica"/>
          <w:sz w:val="28"/>
          <w:szCs w:val="28"/>
          <w:shd w:val="clear" w:color="auto" w:fill="FFFFFF"/>
          <w:lang w:val="en-US"/>
        </w:rPr>
        <w:t xml:space="preserve"> </w:t>
      </w:r>
      <w:r w:rsidRPr="00C60FC5">
        <w:rPr>
          <w:rFonts w:eastAsia="Helvetica"/>
          <w:sz w:val="28"/>
          <w:szCs w:val="28"/>
          <w:shd w:val="clear" w:color="auto" w:fill="FFFFFF"/>
        </w:rPr>
        <w:t>Жошы</w:t>
      </w:r>
      <w:r w:rsidRPr="00C60FC5">
        <w:rPr>
          <w:rFonts w:eastAsia="Helvetica"/>
          <w:sz w:val="28"/>
          <w:szCs w:val="28"/>
          <w:shd w:val="clear" w:color="auto" w:fill="FFFFFF"/>
          <w:lang w:val="en-US"/>
        </w:rPr>
        <w:t xml:space="preserve"> </w:t>
      </w:r>
      <w:r w:rsidRPr="00C60FC5">
        <w:rPr>
          <w:rFonts w:eastAsia="Helvetica"/>
          <w:sz w:val="28"/>
          <w:szCs w:val="28"/>
          <w:shd w:val="clear" w:color="auto" w:fill="FFFFFF"/>
        </w:rPr>
        <w:t>хана</w:t>
      </w:r>
      <w:r w:rsidRPr="00C60FC5">
        <w:rPr>
          <w:rFonts w:eastAsia="Helvetica"/>
          <w:sz w:val="28"/>
          <w:szCs w:val="28"/>
          <w:shd w:val="clear" w:color="auto" w:fill="FFFFFF"/>
          <w:lang w:val="en-US"/>
        </w:rPr>
        <w:t xml:space="preserve"> (</w:t>
      </w:r>
      <w:r w:rsidRPr="00C60FC5">
        <w:rPr>
          <w:rFonts w:eastAsia="Helvetica"/>
          <w:sz w:val="28"/>
          <w:szCs w:val="28"/>
          <w:shd w:val="clear" w:color="auto" w:fill="FFFFFF"/>
        </w:rPr>
        <w:t>Джучи</w:t>
      </w:r>
      <w:r w:rsidRPr="00C60FC5">
        <w:rPr>
          <w:rFonts w:eastAsia="Helvetica"/>
          <w:sz w:val="28"/>
          <w:szCs w:val="28"/>
          <w:shd w:val="clear" w:color="auto" w:fill="FFFFFF"/>
          <w:lang w:val="en-US"/>
        </w:rPr>
        <w:t>-</w:t>
      </w:r>
      <w:r w:rsidRPr="00C60FC5">
        <w:rPr>
          <w:rFonts w:eastAsia="Helvetica"/>
          <w:sz w:val="28"/>
          <w:szCs w:val="28"/>
          <w:shd w:val="clear" w:color="auto" w:fill="FFFFFF"/>
        </w:rPr>
        <w:t>хана</w:t>
      </w:r>
      <w:r w:rsidRPr="00C60FC5">
        <w:rPr>
          <w:rFonts w:eastAsia="Helvetica"/>
          <w:sz w:val="28"/>
          <w:szCs w:val="28"/>
          <w:shd w:val="clear" w:color="auto" w:fill="FFFFFF"/>
          <w:lang w:val="en-US"/>
        </w:rPr>
        <w:t xml:space="preserve">)? / </w:t>
      </w:r>
      <w:r w:rsidR="00BA1E4F" w:rsidRPr="00C60FC5">
        <w:rPr>
          <w:rFonts w:eastAsia="Helvetica"/>
          <w:sz w:val="28"/>
          <w:szCs w:val="28"/>
          <w:shd w:val="clear" w:color="auto" w:fill="FFFFFF"/>
          <w:lang w:val="en-US"/>
        </w:rPr>
        <w:t>How can you find out about the history of the Zhoshy Khan (Jochi Khan) Mausoleum construction?</w:t>
      </w:r>
    </w:p>
    <w:p w14:paraId="355BC819" w14:textId="54F36A99" w:rsidR="00F01A4B" w:rsidRPr="00C60FC5" w:rsidRDefault="00BA1E4F" w:rsidP="00BA1E4F">
      <w:pPr>
        <w:tabs>
          <w:tab w:val="left" w:pos="993"/>
        </w:tabs>
        <w:ind w:firstLine="567"/>
        <w:contextualSpacing/>
        <w:jc w:val="both"/>
        <w:rPr>
          <w:rFonts w:eastAsia="Helvetica"/>
          <w:i/>
          <w:iCs/>
          <w:sz w:val="28"/>
          <w:szCs w:val="28"/>
          <w:shd w:val="clear" w:color="auto" w:fill="FFFFFF"/>
          <w:lang w:val="en-US"/>
        </w:rPr>
      </w:pPr>
      <w:r w:rsidRPr="00C60FC5">
        <w:rPr>
          <w:rFonts w:eastAsia="Helvetica"/>
          <w:i/>
          <w:iCs/>
          <w:sz w:val="28"/>
          <w:szCs w:val="28"/>
          <w:shd w:val="clear" w:color="auto" w:fill="FFFFFF"/>
        </w:rPr>
        <w:t>Только</w:t>
      </w:r>
      <w:r w:rsidRPr="00C60FC5">
        <w:rPr>
          <w:rFonts w:eastAsia="Helvetica"/>
          <w:i/>
          <w:iCs/>
          <w:sz w:val="28"/>
          <w:szCs w:val="28"/>
          <w:shd w:val="clear" w:color="auto" w:fill="FFFFFF"/>
          <w:lang w:val="en-US"/>
        </w:rPr>
        <w:t xml:space="preserve"> </w:t>
      </w:r>
      <w:r w:rsidRPr="00C60FC5">
        <w:rPr>
          <w:rFonts w:eastAsia="Helvetica"/>
          <w:i/>
          <w:iCs/>
          <w:sz w:val="28"/>
          <w:szCs w:val="28"/>
          <w:shd w:val="clear" w:color="auto" w:fill="FFFFFF"/>
        </w:rPr>
        <w:t>по</w:t>
      </w:r>
      <w:r w:rsidRPr="00C60FC5">
        <w:rPr>
          <w:rFonts w:eastAsia="Helvetica"/>
          <w:i/>
          <w:iCs/>
          <w:sz w:val="28"/>
          <w:szCs w:val="28"/>
          <w:shd w:val="clear" w:color="auto" w:fill="FFFFFF"/>
          <w:lang w:val="en-US"/>
        </w:rPr>
        <w:t xml:space="preserve"> </w:t>
      </w:r>
      <w:r w:rsidRPr="00C60FC5">
        <w:rPr>
          <w:rFonts w:eastAsia="Helvetica"/>
          <w:i/>
          <w:iCs/>
          <w:sz w:val="28"/>
          <w:szCs w:val="28"/>
          <w:shd w:val="clear" w:color="auto" w:fill="FFFFFF"/>
        </w:rPr>
        <w:t>преданиям</w:t>
      </w:r>
      <w:r w:rsidRPr="00C60FC5">
        <w:rPr>
          <w:rFonts w:eastAsia="Helvetica"/>
          <w:i/>
          <w:iCs/>
          <w:sz w:val="28"/>
          <w:szCs w:val="28"/>
          <w:shd w:val="clear" w:color="auto" w:fill="FFFFFF"/>
          <w:lang w:val="en-US"/>
        </w:rPr>
        <w:t xml:space="preserve"> / Only according to legends</w:t>
      </w:r>
      <w:r w:rsidR="00F01A4B" w:rsidRPr="00C60FC5">
        <w:rPr>
          <w:rFonts w:eastAsia="Helvetica"/>
          <w:i/>
          <w:iCs/>
          <w:sz w:val="28"/>
          <w:szCs w:val="28"/>
          <w:shd w:val="clear" w:color="auto" w:fill="FFFFFF"/>
          <w:lang w:val="en-US"/>
        </w:rPr>
        <w:t>.</w:t>
      </w:r>
    </w:p>
    <w:p w14:paraId="1D18372F" w14:textId="77777777" w:rsidR="00F01A4B" w:rsidRPr="00C60FC5" w:rsidRDefault="00F01A4B" w:rsidP="005E25FE">
      <w:pPr>
        <w:numPr>
          <w:ilvl w:val="0"/>
          <w:numId w:val="32"/>
        </w:numPr>
        <w:tabs>
          <w:tab w:val="left" w:pos="993"/>
          <w:tab w:val="left" w:pos="1276"/>
        </w:tabs>
        <w:suppressAutoHyphens/>
        <w:ind w:left="0" w:firstLine="709"/>
        <w:contextualSpacing/>
        <w:jc w:val="both"/>
        <w:rPr>
          <w:rFonts w:eastAsia="Helvetica"/>
          <w:sz w:val="28"/>
          <w:szCs w:val="28"/>
          <w:shd w:val="clear" w:color="auto" w:fill="FFFFFF"/>
          <w:lang w:val="en-US"/>
        </w:rPr>
      </w:pPr>
      <w:r w:rsidRPr="00C60FC5">
        <w:rPr>
          <w:rFonts w:eastAsia="Helvetica"/>
          <w:sz w:val="28"/>
          <w:szCs w:val="28"/>
          <w:shd w:val="clear" w:color="auto" w:fill="FFFFFF"/>
        </w:rPr>
        <w:t>Мавзолей</w:t>
      </w:r>
      <w:r w:rsidRPr="00C60FC5">
        <w:rPr>
          <w:rFonts w:eastAsia="Helvetica"/>
          <w:sz w:val="28"/>
          <w:szCs w:val="28"/>
          <w:shd w:val="clear" w:color="auto" w:fill="FFFFFF"/>
          <w:lang w:val="en-US"/>
        </w:rPr>
        <w:t xml:space="preserve"> </w:t>
      </w:r>
      <w:r w:rsidRPr="00C60FC5">
        <w:rPr>
          <w:rFonts w:eastAsia="Helvetica"/>
          <w:sz w:val="28"/>
          <w:szCs w:val="28"/>
          <w:shd w:val="clear" w:color="auto" w:fill="FFFFFF"/>
        </w:rPr>
        <w:t>Домбауыл</w:t>
      </w:r>
      <w:r w:rsidRPr="00C60FC5">
        <w:rPr>
          <w:rFonts w:eastAsia="Helvetica"/>
          <w:sz w:val="28"/>
          <w:szCs w:val="28"/>
          <w:shd w:val="clear" w:color="auto" w:fill="FFFFFF"/>
          <w:lang w:val="en-US"/>
        </w:rPr>
        <w:t xml:space="preserve"> </w:t>
      </w:r>
      <w:r w:rsidRPr="00C60FC5">
        <w:rPr>
          <w:rFonts w:eastAsia="Helvetica"/>
          <w:sz w:val="28"/>
          <w:szCs w:val="28"/>
          <w:shd w:val="clear" w:color="auto" w:fill="FFFFFF"/>
        </w:rPr>
        <w:t>расположен</w:t>
      </w:r>
      <w:r w:rsidRPr="00C60FC5">
        <w:rPr>
          <w:rFonts w:eastAsia="Helvetica"/>
          <w:sz w:val="28"/>
          <w:szCs w:val="28"/>
          <w:shd w:val="clear" w:color="auto" w:fill="FFFFFF"/>
          <w:lang w:val="en-US"/>
        </w:rPr>
        <w:t xml:space="preserve"> </w:t>
      </w:r>
      <w:r w:rsidRPr="00C60FC5">
        <w:rPr>
          <w:rFonts w:eastAsia="Helvetica"/>
          <w:sz w:val="28"/>
          <w:szCs w:val="28"/>
          <w:shd w:val="clear" w:color="auto" w:fill="FFFFFF"/>
        </w:rPr>
        <w:t>в</w:t>
      </w:r>
      <w:r w:rsidRPr="00C60FC5">
        <w:rPr>
          <w:rFonts w:eastAsia="Helvetica"/>
          <w:sz w:val="28"/>
          <w:szCs w:val="28"/>
          <w:shd w:val="clear" w:color="auto" w:fill="FFFFFF"/>
          <w:lang w:val="en-US"/>
        </w:rPr>
        <w:t xml:space="preserve"> </w:t>
      </w:r>
      <w:r w:rsidRPr="00C60FC5">
        <w:rPr>
          <w:rFonts w:eastAsia="Helvetica"/>
          <w:sz w:val="28"/>
          <w:szCs w:val="28"/>
          <w:shd w:val="clear" w:color="auto" w:fill="FFFFFF"/>
        </w:rPr>
        <w:t>центральным</w:t>
      </w:r>
      <w:r w:rsidRPr="00C60FC5">
        <w:rPr>
          <w:rFonts w:eastAsia="Helvetica"/>
          <w:sz w:val="28"/>
          <w:szCs w:val="28"/>
          <w:shd w:val="clear" w:color="auto" w:fill="FFFFFF"/>
          <w:lang w:val="en-US"/>
        </w:rPr>
        <w:t xml:space="preserve"> </w:t>
      </w:r>
      <w:r w:rsidRPr="00C60FC5">
        <w:rPr>
          <w:rFonts w:eastAsia="Helvetica"/>
          <w:sz w:val="28"/>
          <w:szCs w:val="28"/>
          <w:shd w:val="clear" w:color="auto" w:fill="FFFFFF"/>
        </w:rPr>
        <w:t>Казахстане</w:t>
      </w:r>
      <w:r w:rsidRPr="00C60FC5">
        <w:rPr>
          <w:rFonts w:eastAsia="Helvetica"/>
          <w:sz w:val="28"/>
          <w:szCs w:val="28"/>
          <w:shd w:val="clear" w:color="auto" w:fill="FFFFFF"/>
          <w:lang w:val="en-US"/>
        </w:rPr>
        <w:t xml:space="preserve"> </w:t>
      </w:r>
      <w:r w:rsidRPr="00C60FC5">
        <w:rPr>
          <w:rFonts w:eastAsia="Helvetica"/>
          <w:sz w:val="28"/>
          <w:szCs w:val="28"/>
          <w:shd w:val="clear" w:color="auto" w:fill="FFFFFF"/>
        </w:rPr>
        <w:t>и</w:t>
      </w:r>
      <w:r w:rsidRPr="00C60FC5">
        <w:rPr>
          <w:rFonts w:eastAsia="Helvetica"/>
          <w:sz w:val="28"/>
          <w:szCs w:val="28"/>
          <w:shd w:val="clear" w:color="auto" w:fill="FFFFFF"/>
          <w:lang w:val="en-US"/>
        </w:rPr>
        <w:t xml:space="preserve"> </w:t>
      </w:r>
      <w:r w:rsidRPr="00C60FC5">
        <w:rPr>
          <w:rFonts w:eastAsia="Helvetica"/>
          <w:sz w:val="28"/>
          <w:szCs w:val="28"/>
          <w:shd w:val="clear" w:color="auto" w:fill="FFFFFF"/>
        </w:rPr>
        <w:t>является</w:t>
      </w:r>
      <w:r w:rsidRPr="00C60FC5">
        <w:rPr>
          <w:rFonts w:eastAsia="Helvetica"/>
          <w:sz w:val="28"/>
          <w:szCs w:val="28"/>
          <w:shd w:val="clear" w:color="auto" w:fill="FFFFFF"/>
          <w:lang w:val="en-US"/>
        </w:rPr>
        <w:t xml:space="preserve">, </w:t>
      </w:r>
      <w:r w:rsidRPr="00C60FC5">
        <w:rPr>
          <w:rFonts w:eastAsia="Helvetica"/>
          <w:sz w:val="28"/>
          <w:szCs w:val="28"/>
          <w:shd w:val="clear" w:color="auto" w:fill="FFFFFF"/>
        </w:rPr>
        <w:t>по</w:t>
      </w:r>
      <w:r w:rsidRPr="00C60FC5">
        <w:rPr>
          <w:rFonts w:eastAsia="Helvetica"/>
          <w:sz w:val="28"/>
          <w:szCs w:val="28"/>
          <w:shd w:val="clear" w:color="auto" w:fill="FFFFFF"/>
          <w:lang w:val="en-US"/>
        </w:rPr>
        <w:t xml:space="preserve"> </w:t>
      </w:r>
      <w:r w:rsidRPr="00C60FC5">
        <w:rPr>
          <w:rFonts w:eastAsia="Helvetica"/>
          <w:sz w:val="28"/>
          <w:szCs w:val="28"/>
          <w:shd w:val="clear" w:color="auto" w:fill="FFFFFF"/>
        </w:rPr>
        <w:t>мнению</w:t>
      </w:r>
      <w:r w:rsidRPr="00C60FC5">
        <w:rPr>
          <w:rFonts w:eastAsia="Helvetica"/>
          <w:sz w:val="28"/>
          <w:szCs w:val="28"/>
          <w:shd w:val="clear" w:color="auto" w:fill="FFFFFF"/>
          <w:lang w:val="en-US"/>
        </w:rPr>
        <w:t xml:space="preserve"> </w:t>
      </w:r>
      <w:r w:rsidRPr="00C60FC5">
        <w:rPr>
          <w:rFonts w:eastAsia="Helvetica"/>
          <w:sz w:val="28"/>
          <w:szCs w:val="28"/>
          <w:shd w:val="clear" w:color="auto" w:fill="FFFFFF"/>
        </w:rPr>
        <w:t>историков</w:t>
      </w:r>
      <w:r w:rsidRPr="00C60FC5">
        <w:rPr>
          <w:rFonts w:eastAsia="Helvetica"/>
          <w:sz w:val="28"/>
          <w:szCs w:val="28"/>
          <w:shd w:val="clear" w:color="auto" w:fill="FFFFFF"/>
          <w:lang w:val="en-US"/>
        </w:rPr>
        <w:t xml:space="preserve">, </w:t>
      </w:r>
      <w:r w:rsidRPr="00C60FC5">
        <w:rPr>
          <w:rFonts w:eastAsia="Helvetica"/>
          <w:sz w:val="28"/>
          <w:szCs w:val="28"/>
          <w:shd w:val="clear" w:color="auto" w:fill="FFFFFF"/>
        </w:rPr>
        <w:t>одним</w:t>
      </w:r>
      <w:r w:rsidRPr="00C60FC5">
        <w:rPr>
          <w:rFonts w:eastAsia="Helvetica"/>
          <w:sz w:val="28"/>
          <w:szCs w:val="28"/>
          <w:shd w:val="clear" w:color="auto" w:fill="FFFFFF"/>
          <w:lang w:val="en-US"/>
        </w:rPr>
        <w:t xml:space="preserve"> </w:t>
      </w:r>
      <w:r w:rsidRPr="00C60FC5">
        <w:rPr>
          <w:rFonts w:eastAsia="Helvetica"/>
          <w:sz w:val="28"/>
          <w:szCs w:val="28"/>
          <w:shd w:val="clear" w:color="auto" w:fill="FFFFFF"/>
        </w:rPr>
        <w:t>из</w:t>
      </w:r>
      <w:r w:rsidRPr="00C60FC5">
        <w:rPr>
          <w:rFonts w:eastAsia="Helvetica"/>
          <w:sz w:val="28"/>
          <w:szCs w:val="28"/>
          <w:shd w:val="clear" w:color="auto" w:fill="FFFFFF"/>
          <w:lang w:val="en-US"/>
        </w:rPr>
        <w:t xml:space="preserve"> </w:t>
      </w:r>
      <w:r w:rsidRPr="00C60FC5">
        <w:rPr>
          <w:rFonts w:eastAsia="Helvetica"/>
          <w:sz w:val="28"/>
          <w:szCs w:val="28"/>
          <w:shd w:val="clear" w:color="auto" w:fill="FFFFFF"/>
        </w:rPr>
        <w:t>самых</w:t>
      </w:r>
      <w:r w:rsidRPr="00C60FC5">
        <w:rPr>
          <w:rFonts w:eastAsia="Helvetica"/>
          <w:sz w:val="28"/>
          <w:szCs w:val="28"/>
          <w:shd w:val="clear" w:color="auto" w:fill="FFFFFF"/>
          <w:lang w:val="en-US"/>
        </w:rPr>
        <w:t xml:space="preserve"> ... </w:t>
      </w:r>
      <w:r w:rsidRPr="00C60FC5">
        <w:rPr>
          <w:rFonts w:eastAsia="Helvetica"/>
          <w:sz w:val="28"/>
          <w:szCs w:val="28"/>
          <w:shd w:val="clear" w:color="auto" w:fill="FFFFFF"/>
        </w:rPr>
        <w:t>сооружений</w:t>
      </w:r>
      <w:r w:rsidRPr="00C60FC5">
        <w:rPr>
          <w:rFonts w:eastAsia="Helvetica"/>
          <w:sz w:val="28"/>
          <w:szCs w:val="28"/>
          <w:shd w:val="clear" w:color="auto" w:fill="FFFFFF"/>
          <w:lang w:val="en-US"/>
        </w:rPr>
        <w:t xml:space="preserve"> / Dombauyl Mausoleum is located in central Kazakhstan and is, according to historians, one of the ... structures.</w:t>
      </w:r>
    </w:p>
    <w:p w14:paraId="4509C038" w14:textId="77777777" w:rsidR="00F01A4B" w:rsidRPr="00C60FC5" w:rsidRDefault="00F01A4B" w:rsidP="005E25FE">
      <w:pPr>
        <w:tabs>
          <w:tab w:val="left" w:pos="993"/>
          <w:tab w:val="left" w:pos="1276"/>
        </w:tabs>
        <w:ind w:firstLine="709"/>
        <w:contextualSpacing/>
        <w:jc w:val="both"/>
        <w:rPr>
          <w:rFonts w:eastAsia="Helvetica"/>
          <w:i/>
          <w:iCs/>
          <w:sz w:val="28"/>
          <w:szCs w:val="28"/>
          <w:shd w:val="clear" w:color="auto" w:fill="FFFFFF"/>
        </w:rPr>
      </w:pPr>
      <w:r w:rsidRPr="00C60FC5">
        <w:rPr>
          <w:rFonts w:eastAsia="Helvetica"/>
          <w:i/>
          <w:iCs/>
          <w:sz w:val="28"/>
          <w:szCs w:val="28"/>
          <w:shd w:val="clear" w:color="auto" w:fill="FFFFFF"/>
        </w:rPr>
        <w:t xml:space="preserve">Старых / Oldest </w:t>
      </w:r>
    </w:p>
    <w:p w14:paraId="221FFC63" w14:textId="77777777" w:rsidR="00F01A4B" w:rsidRPr="00C60FC5" w:rsidRDefault="00F01A4B" w:rsidP="005E25FE">
      <w:pPr>
        <w:numPr>
          <w:ilvl w:val="0"/>
          <w:numId w:val="32"/>
        </w:numPr>
        <w:tabs>
          <w:tab w:val="left" w:pos="993"/>
          <w:tab w:val="left" w:pos="1276"/>
        </w:tabs>
        <w:suppressAutoHyphens/>
        <w:ind w:left="0" w:firstLine="709"/>
        <w:contextualSpacing/>
        <w:jc w:val="both"/>
        <w:rPr>
          <w:rStyle w:val="afa"/>
          <w:i w:val="0"/>
          <w:iCs w:val="0"/>
          <w:sz w:val="28"/>
          <w:szCs w:val="28"/>
        </w:rPr>
      </w:pPr>
      <w:r w:rsidRPr="00C60FC5">
        <w:rPr>
          <w:rStyle w:val="afa"/>
          <w:i w:val="0"/>
          <w:iCs w:val="0"/>
          <w:sz w:val="28"/>
          <w:szCs w:val="28"/>
        </w:rPr>
        <w:t>Назовите 2 сакральных места, связанных с историческими личностями / Name 2 sacred places associated with historical figures</w:t>
      </w:r>
    </w:p>
    <w:p w14:paraId="402225DA" w14:textId="77777777" w:rsidR="00F01A4B" w:rsidRPr="00C60FC5" w:rsidRDefault="00F01A4B" w:rsidP="005E25FE">
      <w:pPr>
        <w:numPr>
          <w:ilvl w:val="0"/>
          <w:numId w:val="32"/>
        </w:numPr>
        <w:tabs>
          <w:tab w:val="left" w:pos="993"/>
          <w:tab w:val="left" w:pos="1276"/>
        </w:tabs>
        <w:suppressAutoHyphens/>
        <w:ind w:left="0" w:firstLine="709"/>
        <w:contextualSpacing/>
        <w:jc w:val="both"/>
        <w:rPr>
          <w:rStyle w:val="afa"/>
          <w:i w:val="0"/>
          <w:iCs w:val="0"/>
          <w:sz w:val="28"/>
          <w:szCs w:val="28"/>
        </w:rPr>
      </w:pPr>
      <w:r w:rsidRPr="00C60FC5">
        <w:rPr>
          <w:rStyle w:val="afa"/>
          <w:i w:val="0"/>
          <w:iCs w:val="0"/>
          <w:sz w:val="28"/>
          <w:szCs w:val="28"/>
        </w:rPr>
        <w:t>Назовите 2 сакральных места, связанных с историческими и политическими событиями / Name 2 sacred places associated with historical and political events</w:t>
      </w:r>
    </w:p>
    <w:p w14:paraId="7912E566" w14:textId="6B6A8026" w:rsidR="00F01A4B" w:rsidRPr="00C60FC5" w:rsidRDefault="00F01A4B" w:rsidP="005E25FE">
      <w:pPr>
        <w:numPr>
          <w:ilvl w:val="0"/>
          <w:numId w:val="32"/>
        </w:numPr>
        <w:tabs>
          <w:tab w:val="left" w:pos="993"/>
          <w:tab w:val="left" w:pos="1276"/>
        </w:tabs>
        <w:suppressAutoHyphens/>
        <w:ind w:left="0" w:firstLine="709"/>
        <w:contextualSpacing/>
        <w:jc w:val="both"/>
        <w:rPr>
          <w:rStyle w:val="afa"/>
          <w:i w:val="0"/>
          <w:iCs w:val="0"/>
          <w:sz w:val="28"/>
          <w:szCs w:val="28"/>
        </w:rPr>
      </w:pPr>
      <w:r w:rsidRPr="00C60FC5">
        <w:rPr>
          <w:rStyle w:val="afa"/>
          <w:i w:val="0"/>
          <w:iCs w:val="0"/>
          <w:sz w:val="28"/>
          <w:szCs w:val="28"/>
        </w:rPr>
        <w:t>Назовите 2 р</w:t>
      </w:r>
      <w:r w:rsidRPr="00C60FC5">
        <w:rPr>
          <w:rStyle w:val="afa"/>
          <w:rFonts w:eastAsia="Helvetica"/>
          <w:i w:val="0"/>
          <w:iCs w:val="0"/>
          <w:sz w:val="28"/>
          <w:szCs w:val="28"/>
          <w:shd w:val="clear" w:color="auto" w:fill="FFFFFF"/>
        </w:rPr>
        <w:t xml:space="preserve">елигиозных и культовых объектов, являющиеся местами поклонения / </w:t>
      </w:r>
      <w:r w:rsidR="00BA1E4F" w:rsidRPr="00C60FC5">
        <w:rPr>
          <w:rStyle w:val="afa"/>
          <w:i w:val="0"/>
          <w:iCs w:val="0"/>
          <w:sz w:val="28"/>
          <w:szCs w:val="28"/>
        </w:rPr>
        <w:t>Name 2 religious and cultic sites that are places of worship</w:t>
      </w:r>
    </w:p>
    <w:p w14:paraId="64F765A6" w14:textId="77777777" w:rsidR="00F01A4B" w:rsidRPr="00C60FC5" w:rsidRDefault="00F01A4B" w:rsidP="005E25FE">
      <w:pPr>
        <w:numPr>
          <w:ilvl w:val="0"/>
          <w:numId w:val="32"/>
        </w:numPr>
        <w:tabs>
          <w:tab w:val="left" w:pos="993"/>
          <w:tab w:val="left" w:pos="1276"/>
        </w:tabs>
        <w:suppressAutoHyphens/>
        <w:ind w:left="0" w:firstLine="709"/>
        <w:contextualSpacing/>
        <w:jc w:val="both"/>
        <w:rPr>
          <w:rStyle w:val="afa"/>
          <w:i w:val="0"/>
          <w:iCs w:val="0"/>
          <w:sz w:val="28"/>
          <w:szCs w:val="28"/>
        </w:rPr>
      </w:pPr>
      <w:r w:rsidRPr="00C60FC5">
        <w:rPr>
          <w:rStyle w:val="afa"/>
          <w:i w:val="0"/>
          <w:iCs w:val="0"/>
          <w:sz w:val="28"/>
          <w:szCs w:val="28"/>
        </w:rPr>
        <w:t>Назовите 2 к</w:t>
      </w:r>
      <w:r w:rsidRPr="00C60FC5">
        <w:rPr>
          <w:rStyle w:val="afa"/>
          <w:rFonts w:eastAsia="Helvetica"/>
          <w:i w:val="0"/>
          <w:iCs w:val="0"/>
          <w:sz w:val="28"/>
          <w:szCs w:val="28"/>
          <w:shd w:val="clear" w:color="auto" w:fill="FFFFFF"/>
        </w:rPr>
        <w:t xml:space="preserve">рупных средневековых городских центров и столиц Казахского ханства / </w:t>
      </w:r>
      <w:r w:rsidRPr="00C60FC5">
        <w:rPr>
          <w:rStyle w:val="afa"/>
          <w:i w:val="0"/>
          <w:iCs w:val="0"/>
          <w:sz w:val="28"/>
          <w:szCs w:val="28"/>
        </w:rPr>
        <w:t>Name 2 large medieval urban centers and capitals of the Kazakh Khanate</w:t>
      </w:r>
    </w:p>
    <w:p w14:paraId="5D0084C3" w14:textId="77777777" w:rsidR="00F01A4B" w:rsidRPr="00C60FC5" w:rsidRDefault="00F01A4B" w:rsidP="005506E3">
      <w:pPr>
        <w:tabs>
          <w:tab w:val="left" w:pos="993"/>
        </w:tabs>
        <w:ind w:firstLine="709"/>
        <w:contextualSpacing/>
        <w:jc w:val="both"/>
        <w:rPr>
          <w:rStyle w:val="afa"/>
          <w:i w:val="0"/>
          <w:iCs w:val="0"/>
          <w:sz w:val="28"/>
          <w:szCs w:val="28"/>
        </w:rPr>
      </w:pPr>
      <w:r w:rsidRPr="00C60FC5">
        <w:rPr>
          <w:sz w:val="28"/>
          <w:szCs w:val="28"/>
        </w:rPr>
        <w:t xml:space="preserve">Ссылка на викторину: </w:t>
      </w:r>
      <w:hyperlink r:id="rId59" w:history="1">
        <w:r w:rsidRPr="00C60FC5">
          <w:rPr>
            <w:rStyle w:val="a8"/>
            <w:color w:val="auto"/>
            <w:sz w:val="28"/>
            <w:szCs w:val="28"/>
            <w:u w:val="none"/>
            <w:shd w:val="clear" w:color="auto" w:fill="FFFFFF"/>
          </w:rPr>
          <w:t>https://www.baamboozle.com/game/1514774</w:t>
        </w:r>
      </w:hyperlink>
      <w:r w:rsidRPr="00C60FC5">
        <w:rPr>
          <w:sz w:val="28"/>
          <w:szCs w:val="28"/>
          <w:shd w:val="clear" w:color="auto" w:fill="FFFFFF"/>
        </w:rPr>
        <w:t> </w:t>
      </w:r>
    </w:p>
    <w:p w14:paraId="77F20721" w14:textId="0F1D8307" w:rsidR="00F01A4B" w:rsidRPr="00C60FC5" w:rsidRDefault="00FB1121" w:rsidP="005506E3">
      <w:pPr>
        <w:pStyle w:val="af1"/>
        <w:tabs>
          <w:tab w:val="left" w:pos="851"/>
          <w:tab w:val="left" w:pos="993"/>
        </w:tabs>
        <w:ind w:left="0" w:firstLine="709"/>
        <w:contextualSpacing/>
        <w:jc w:val="both"/>
        <w:rPr>
          <w:rFonts w:cs="Times New Roman"/>
          <w:bCs/>
          <w:color w:val="auto"/>
          <w:sz w:val="28"/>
          <w:szCs w:val="28"/>
        </w:rPr>
      </w:pPr>
      <w:r w:rsidRPr="00C60FC5">
        <w:rPr>
          <w:rFonts w:cs="Times New Roman"/>
          <w:bCs/>
          <w:color w:val="auto"/>
          <w:sz w:val="28"/>
          <w:szCs w:val="28"/>
        </w:rPr>
        <w:t>По завершении игры детей мы попросили поделиться впечатлениями и немного рассказать об участии в данной игре других членов семьи. Примечательно то, что по рассказам учащихся в игре приняли участие немало родителей, были споры по поводу правильных ответов, и потому были случаи, когда вместе с членами семьи дети искали ответы в Интернете.</w:t>
      </w:r>
      <w:r w:rsidR="00814971" w:rsidRPr="00C60FC5">
        <w:rPr>
          <w:rFonts w:cs="Times New Roman"/>
          <w:bCs/>
          <w:color w:val="auto"/>
          <w:sz w:val="28"/>
          <w:szCs w:val="28"/>
        </w:rPr>
        <w:t xml:space="preserve"> </w:t>
      </w:r>
    </w:p>
    <w:p w14:paraId="525E0FCA" w14:textId="12D10222" w:rsidR="00FB1121" w:rsidRPr="00C60FC5" w:rsidRDefault="00FB1121" w:rsidP="005506E3">
      <w:pPr>
        <w:ind w:firstLine="709"/>
        <w:contextualSpacing/>
        <w:jc w:val="both"/>
        <w:rPr>
          <w:sz w:val="28"/>
          <w:szCs w:val="28"/>
        </w:rPr>
      </w:pPr>
      <w:r w:rsidRPr="00C60FC5">
        <w:rPr>
          <w:sz w:val="28"/>
          <w:szCs w:val="28"/>
        </w:rPr>
        <w:t>В таком же формате была организована следующая игра.</w:t>
      </w:r>
    </w:p>
    <w:p w14:paraId="3EEC96C3" w14:textId="69B7FC7C" w:rsidR="00FB1121" w:rsidRPr="00C60FC5" w:rsidRDefault="00FB1121" w:rsidP="005506E3">
      <w:pPr>
        <w:ind w:firstLine="709"/>
        <w:contextualSpacing/>
        <w:jc w:val="both"/>
        <w:rPr>
          <w:bCs/>
          <w:i/>
          <w:iCs/>
          <w:sz w:val="28"/>
          <w:szCs w:val="28"/>
        </w:rPr>
      </w:pPr>
      <w:r w:rsidRPr="00C60FC5">
        <w:rPr>
          <w:bCs/>
          <w:i/>
          <w:iCs/>
          <w:sz w:val="28"/>
          <w:szCs w:val="28"/>
        </w:rPr>
        <w:t>Пример 3.</w:t>
      </w:r>
    </w:p>
    <w:p w14:paraId="15607E40" w14:textId="77777777" w:rsidR="00FB1121" w:rsidRPr="00C60FC5" w:rsidRDefault="00FB1121" w:rsidP="005506E3">
      <w:pPr>
        <w:ind w:firstLine="709"/>
        <w:contextualSpacing/>
        <w:jc w:val="both"/>
        <w:rPr>
          <w:sz w:val="28"/>
          <w:szCs w:val="28"/>
          <w:shd w:val="clear" w:color="auto" w:fill="FFFFFF"/>
        </w:rPr>
      </w:pPr>
      <w:r w:rsidRPr="00C60FC5">
        <w:rPr>
          <w:sz w:val="28"/>
          <w:szCs w:val="28"/>
        </w:rPr>
        <w:t xml:space="preserve">Здесь предлагается совместная с родителями игра на тему «Моя Родина – Казахстан». Игра проводится в программе Кахут по следующей ссылке. </w:t>
      </w:r>
      <w:hyperlink r:id="rId60" w:history="1">
        <w:r w:rsidRPr="00C60FC5">
          <w:rPr>
            <w:rStyle w:val="a8"/>
            <w:color w:val="auto"/>
            <w:sz w:val="28"/>
            <w:szCs w:val="28"/>
            <w:u w:val="none"/>
            <w:shd w:val="clear" w:color="auto" w:fill="FFFFFF"/>
          </w:rPr>
          <w:t>https://create.kahoot.it/share/duplicate-of/8e2827e1-cd31-4b8e-a543-91f1cebde5ed</w:t>
        </w:r>
      </w:hyperlink>
    </w:p>
    <w:p w14:paraId="26CFEDE6" w14:textId="7BB8D35A" w:rsidR="00FB1121" w:rsidRPr="00C60FC5" w:rsidRDefault="00FB1121" w:rsidP="005506E3">
      <w:pPr>
        <w:pStyle w:val="af1"/>
        <w:tabs>
          <w:tab w:val="left" w:pos="851"/>
          <w:tab w:val="left" w:pos="993"/>
        </w:tabs>
        <w:ind w:left="0" w:firstLine="709"/>
        <w:contextualSpacing/>
        <w:jc w:val="both"/>
        <w:rPr>
          <w:rFonts w:cs="Times New Roman"/>
          <w:bCs/>
          <w:color w:val="auto"/>
          <w:sz w:val="28"/>
          <w:szCs w:val="28"/>
        </w:rPr>
      </w:pPr>
      <w:r w:rsidRPr="00C60FC5">
        <w:rPr>
          <w:rFonts w:cs="Times New Roman"/>
          <w:bCs/>
          <w:color w:val="auto"/>
          <w:sz w:val="28"/>
          <w:szCs w:val="28"/>
        </w:rPr>
        <w:t>Далее мы приво</w:t>
      </w:r>
      <w:r w:rsidR="004431E9" w:rsidRPr="00C60FC5">
        <w:rPr>
          <w:rFonts w:cs="Times New Roman"/>
          <w:bCs/>
          <w:color w:val="auto"/>
          <w:sz w:val="28"/>
          <w:szCs w:val="28"/>
        </w:rPr>
        <w:t>дим примеры еще четырех мероприятий, которые разработаны и организованы также диссертантом.</w:t>
      </w:r>
    </w:p>
    <w:p w14:paraId="1B08691D" w14:textId="774B823A" w:rsidR="00F01A4B" w:rsidRPr="00C60FC5" w:rsidRDefault="00F01A4B" w:rsidP="005506E3">
      <w:pPr>
        <w:pStyle w:val="af1"/>
        <w:tabs>
          <w:tab w:val="left" w:pos="851"/>
          <w:tab w:val="left" w:pos="993"/>
        </w:tabs>
        <w:ind w:left="0" w:firstLine="709"/>
        <w:contextualSpacing/>
        <w:jc w:val="both"/>
        <w:rPr>
          <w:rFonts w:cs="Times New Roman"/>
          <w:i/>
          <w:iCs/>
          <w:color w:val="auto"/>
          <w:sz w:val="28"/>
          <w:szCs w:val="28"/>
          <w:lang w:val="kk-KZ"/>
        </w:rPr>
      </w:pPr>
      <w:r w:rsidRPr="00C60FC5">
        <w:rPr>
          <w:rFonts w:cs="Times New Roman"/>
          <w:i/>
          <w:iCs/>
          <w:color w:val="auto"/>
          <w:sz w:val="28"/>
          <w:szCs w:val="28"/>
        </w:rPr>
        <w:t xml:space="preserve">Пример </w:t>
      </w:r>
      <w:r w:rsidR="00FB1121" w:rsidRPr="00C60FC5">
        <w:rPr>
          <w:rFonts w:cs="Times New Roman"/>
          <w:i/>
          <w:iCs/>
          <w:color w:val="auto"/>
          <w:sz w:val="28"/>
          <w:szCs w:val="28"/>
        </w:rPr>
        <w:t>4</w:t>
      </w:r>
    </w:p>
    <w:p w14:paraId="2CB53535" w14:textId="77777777" w:rsidR="00F01A4B" w:rsidRPr="00C60FC5" w:rsidRDefault="00F01A4B" w:rsidP="005506E3">
      <w:pPr>
        <w:pStyle w:val="af1"/>
        <w:tabs>
          <w:tab w:val="left" w:pos="851"/>
          <w:tab w:val="left" w:pos="993"/>
        </w:tabs>
        <w:ind w:left="0" w:firstLine="709"/>
        <w:contextualSpacing/>
        <w:jc w:val="both"/>
        <w:rPr>
          <w:rFonts w:eastAsia="Times New Roman" w:cs="Times New Roman"/>
          <w:color w:val="auto"/>
          <w:sz w:val="28"/>
          <w:szCs w:val="28"/>
          <w:lang w:val="kk-KZ"/>
        </w:rPr>
      </w:pPr>
      <w:r w:rsidRPr="00C60FC5">
        <w:rPr>
          <w:rFonts w:eastAsia="Times New Roman" w:cs="Times New Roman"/>
          <w:color w:val="auto"/>
          <w:sz w:val="28"/>
          <w:szCs w:val="28"/>
          <w:lang w:val="kk-KZ"/>
        </w:rPr>
        <w:t>Вид мероприятия: классный час</w:t>
      </w:r>
    </w:p>
    <w:p w14:paraId="3EC70A85" w14:textId="77777777" w:rsidR="00F01A4B" w:rsidRPr="00C60FC5" w:rsidRDefault="00F01A4B" w:rsidP="005506E3">
      <w:pPr>
        <w:pStyle w:val="af1"/>
        <w:tabs>
          <w:tab w:val="left" w:pos="851"/>
          <w:tab w:val="left" w:pos="993"/>
        </w:tabs>
        <w:ind w:left="0" w:firstLine="709"/>
        <w:contextualSpacing/>
        <w:jc w:val="both"/>
        <w:rPr>
          <w:rFonts w:eastAsia="Times New Roman" w:cs="Times New Roman"/>
          <w:color w:val="auto"/>
          <w:sz w:val="28"/>
          <w:szCs w:val="28"/>
          <w:lang w:val="kk-KZ"/>
        </w:rPr>
      </w:pPr>
      <w:r w:rsidRPr="00C60FC5">
        <w:rPr>
          <w:rFonts w:eastAsia="Times New Roman" w:cs="Times New Roman"/>
          <w:color w:val="auto"/>
          <w:sz w:val="28"/>
          <w:szCs w:val="28"/>
          <w:lang w:val="kk-KZ"/>
        </w:rPr>
        <w:t>Класс: 6-й.</w:t>
      </w:r>
    </w:p>
    <w:p w14:paraId="74EB691B" w14:textId="77777777" w:rsidR="00F01A4B" w:rsidRPr="00C60FC5" w:rsidRDefault="00F01A4B" w:rsidP="005506E3">
      <w:pPr>
        <w:pStyle w:val="af1"/>
        <w:tabs>
          <w:tab w:val="left" w:pos="851"/>
          <w:tab w:val="left" w:pos="993"/>
        </w:tabs>
        <w:ind w:left="0" w:firstLine="709"/>
        <w:contextualSpacing/>
        <w:jc w:val="both"/>
        <w:rPr>
          <w:rFonts w:eastAsia="Times New Roman" w:cs="Times New Roman"/>
          <w:color w:val="auto"/>
          <w:sz w:val="28"/>
          <w:szCs w:val="28"/>
          <w:lang w:val="kk-KZ"/>
        </w:rPr>
      </w:pPr>
      <w:r w:rsidRPr="00C60FC5">
        <w:rPr>
          <w:rFonts w:eastAsia="Times New Roman" w:cs="Times New Roman"/>
          <w:color w:val="auto"/>
          <w:sz w:val="28"/>
          <w:szCs w:val="28"/>
          <w:lang w:val="kk-KZ"/>
        </w:rPr>
        <w:t>Язык игры: казахский/английский.</w:t>
      </w:r>
    </w:p>
    <w:p w14:paraId="062C1404" w14:textId="77777777" w:rsidR="00F01A4B" w:rsidRPr="00C60FC5" w:rsidRDefault="00F01A4B" w:rsidP="005506E3">
      <w:pPr>
        <w:ind w:firstLine="709"/>
        <w:contextualSpacing/>
        <w:jc w:val="both"/>
        <w:rPr>
          <w:bCs/>
          <w:sz w:val="28"/>
          <w:szCs w:val="28"/>
          <w:lang w:val="kk-KZ"/>
        </w:rPr>
      </w:pPr>
      <w:r w:rsidRPr="00C60FC5">
        <w:rPr>
          <w:bCs/>
          <w:sz w:val="28"/>
          <w:szCs w:val="28"/>
          <w:lang w:val="kk-KZ"/>
        </w:rPr>
        <w:t>Тақырыбы: Қазіргі әлемдегі қазақ мәдениеті. Әлемдегі қазақ музыкасы</w:t>
      </w:r>
    </w:p>
    <w:p w14:paraId="6408A3CF" w14:textId="77777777" w:rsidR="00F01A4B" w:rsidRPr="00C60FC5" w:rsidRDefault="00F01A4B" w:rsidP="005506E3">
      <w:pPr>
        <w:tabs>
          <w:tab w:val="left" w:pos="-993"/>
        </w:tabs>
        <w:ind w:firstLine="709"/>
        <w:contextualSpacing/>
        <w:jc w:val="both"/>
        <w:rPr>
          <w:bCs/>
          <w:sz w:val="28"/>
          <w:szCs w:val="28"/>
          <w:lang w:val="kk-KZ"/>
        </w:rPr>
      </w:pPr>
      <w:r w:rsidRPr="00C60FC5">
        <w:rPr>
          <w:bCs/>
          <w:sz w:val="28"/>
          <w:szCs w:val="28"/>
          <w:lang w:val="kk-KZ"/>
        </w:rPr>
        <w:t>Мақсаты: Мәдениет және оның қоғамдағы маңызы, оқушыларға қазіргі таңдағы қазақ музыкасын әлемдік аренаға танытып жүрген әншілержайлы түсініктер беру және оқушылардың бойына патриоттық сезім қалыптастыру. Қазақстан мәдениеті және музыкасы туралы ақпарат беру. Мәдениеттілікке, музыканы сүюге, патриотизмге тәрбиелеу.</w:t>
      </w:r>
    </w:p>
    <w:p w14:paraId="3A812B8B"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Сынып сағатының түрі: өнеге сағаты.</w:t>
      </w:r>
    </w:p>
    <w:p w14:paraId="08704A31"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Сынып сағатының көрнекілігі: интерактивті тақта,видеоролик.</w:t>
      </w:r>
    </w:p>
    <w:p w14:paraId="56DAF358"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Сынып сағатының барысы:</w:t>
      </w:r>
    </w:p>
    <w:p w14:paraId="28B663FE" w14:textId="6E5E50FE"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1.</w:t>
      </w:r>
      <w:r w:rsidR="00153BC4" w:rsidRPr="00C60FC5">
        <w:rPr>
          <w:bCs/>
          <w:sz w:val="28"/>
          <w:szCs w:val="28"/>
          <w:lang w:val="kk-KZ"/>
        </w:rPr>
        <w:t xml:space="preserve"> </w:t>
      </w:r>
      <w:r w:rsidRPr="00C60FC5">
        <w:rPr>
          <w:bCs/>
          <w:sz w:val="28"/>
          <w:szCs w:val="28"/>
          <w:lang w:val="kk-KZ"/>
        </w:rPr>
        <w:t xml:space="preserve">Ұйымдастыру. </w:t>
      </w:r>
    </w:p>
    <w:p w14:paraId="7826C5C3" w14:textId="33561550"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2.</w:t>
      </w:r>
      <w:r w:rsidR="00153BC4" w:rsidRPr="00C60FC5">
        <w:rPr>
          <w:bCs/>
          <w:sz w:val="28"/>
          <w:szCs w:val="28"/>
          <w:lang w:val="kk-KZ"/>
        </w:rPr>
        <w:t xml:space="preserve"> </w:t>
      </w:r>
      <w:r w:rsidRPr="00C60FC5">
        <w:rPr>
          <w:bCs/>
          <w:sz w:val="28"/>
          <w:szCs w:val="28"/>
          <w:lang w:val="kk-KZ"/>
        </w:rPr>
        <w:t>Жаңа тақырып</w:t>
      </w:r>
    </w:p>
    <w:p w14:paraId="027DB66A" w14:textId="087C6D44"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3.</w:t>
      </w:r>
      <w:r w:rsidR="00153BC4" w:rsidRPr="00C60FC5">
        <w:rPr>
          <w:bCs/>
          <w:sz w:val="28"/>
          <w:szCs w:val="28"/>
          <w:lang w:val="kk-KZ"/>
        </w:rPr>
        <w:t xml:space="preserve"> </w:t>
      </w:r>
      <w:r w:rsidRPr="00C60FC5">
        <w:rPr>
          <w:bCs/>
          <w:sz w:val="28"/>
          <w:szCs w:val="28"/>
          <w:lang w:val="kk-KZ"/>
        </w:rPr>
        <w:t>Әртүрлі тапсырмалар</w:t>
      </w:r>
    </w:p>
    <w:p w14:paraId="2BCBBBA1" w14:textId="28787CF5"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4.</w:t>
      </w:r>
      <w:r w:rsidR="00153BC4" w:rsidRPr="00C60FC5">
        <w:rPr>
          <w:bCs/>
          <w:sz w:val="28"/>
          <w:szCs w:val="28"/>
          <w:lang w:val="kk-KZ"/>
        </w:rPr>
        <w:t xml:space="preserve"> </w:t>
      </w:r>
      <w:r w:rsidRPr="00C60FC5">
        <w:rPr>
          <w:bCs/>
          <w:sz w:val="28"/>
          <w:szCs w:val="28"/>
          <w:lang w:val="kk-KZ"/>
        </w:rPr>
        <w:t>Кері байланыс</w:t>
      </w:r>
    </w:p>
    <w:p w14:paraId="41E9CF08"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Сәлеметсіңдерме құрметті оқушылар!</w:t>
      </w:r>
    </w:p>
    <w:p w14:paraId="41B83196" w14:textId="602418D4" w:rsidR="00F01A4B" w:rsidRPr="00C60FC5" w:rsidRDefault="00F01A4B" w:rsidP="005506E3">
      <w:pPr>
        <w:ind w:firstLine="709"/>
        <w:contextualSpacing/>
        <w:jc w:val="both"/>
        <w:rPr>
          <w:bCs/>
          <w:sz w:val="28"/>
          <w:szCs w:val="28"/>
          <w:lang w:val="kk-KZ"/>
        </w:rPr>
      </w:pPr>
      <w:r w:rsidRPr="00C60FC5">
        <w:rPr>
          <w:bCs/>
          <w:sz w:val="28"/>
          <w:szCs w:val="28"/>
          <w:lang w:val="kk-KZ"/>
        </w:rPr>
        <w:t>Алдымен, сабағымызды бастамас бұрын, «жақсылық тамшысы»</w:t>
      </w:r>
      <w:r w:rsidR="00814971" w:rsidRPr="00C60FC5">
        <w:rPr>
          <w:bCs/>
          <w:sz w:val="28"/>
          <w:szCs w:val="28"/>
          <w:lang w:val="kk-KZ"/>
        </w:rPr>
        <w:t xml:space="preserve"> </w:t>
      </w:r>
      <w:r w:rsidRPr="00C60FC5">
        <w:rPr>
          <w:bCs/>
          <w:sz w:val="28"/>
          <w:szCs w:val="28"/>
          <w:lang w:val="kk-KZ"/>
        </w:rPr>
        <w:t>(топқа психологиялық жағымды көңіл-күйді орнату) жаттығуын жасалық. Шарты: Тәрбие сағаты басталар уақытта тақтаға әр түрлі суреттер жабыстырылады. Әр білім алушы топ жетекшімен таңдаған суреттері бойынша амандасып, бір-біріне жақсы көіл-күй сыйлайды. Осындай көңілді нотада бүгінгі тәрбие сағатымызды бастайық.</w:t>
      </w:r>
    </w:p>
    <w:p w14:paraId="52530C80" w14:textId="77777777" w:rsidR="00F01A4B" w:rsidRPr="00C60FC5" w:rsidRDefault="00F01A4B" w:rsidP="005506E3">
      <w:pPr>
        <w:ind w:firstLine="709"/>
        <w:contextualSpacing/>
        <w:jc w:val="both"/>
        <w:rPr>
          <w:bCs/>
          <w:sz w:val="28"/>
          <w:szCs w:val="28"/>
          <w:lang w:val="kk-KZ"/>
        </w:rPr>
      </w:pPr>
      <w:r w:rsidRPr="00C60FC5">
        <w:rPr>
          <w:bCs/>
          <w:sz w:val="28"/>
          <w:szCs w:val="28"/>
          <w:lang w:val="kk-KZ"/>
        </w:rPr>
        <w:t>Әр бала жапсырылған суреттердің ішінен біреуін таңдайды. Музыканың суретін таңдаса, аудиторияға кірер кезде музыка қосылады да, соған сәйкес билеп кіруі тиіс. Жүректің суретін таңдаса, бір-бірімен құшақтасып амандасуы керек. Смайликтің суретін таңдаса, бет-әлпетімен сол смайликті көрсетуі керек.</w:t>
      </w:r>
    </w:p>
    <w:p w14:paraId="57136F81" w14:textId="77777777" w:rsidR="00F01A4B" w:rsidRPr="00C60FC5" w:rsidRDefault="00F01A4B" w:rsidP="005506E3">
      <w:pPr>
        <w:ind w:firstLine="709"/>
        <w:contextualSpacing/>
        <w:jc w:val="both"/>
        <w:rPr>
          <w:bCs/>
          <w:sz w:val="28"/>
          <w:szCs w:val="28"/>
          <w:lang w:val="kk-KZ"/>
        </w:rPr>
      </w:pPr>
      <w:r w:rsidRPr="00C60FC5">
        <w:rPr>
          <w:bCs/>
          <w:sz w:val="28"/>
          <w:szCs w:val="28"/>
          <w:lang w:val="kk-KZ"/>
        </w:rPr>
        <w:t>Бүгінгі біздің сынып сағатымыдың тақырыбы – Әлемдегі қазақ музыкасы</w:t>
      </w:r>
    </w:p>
    <w:p w14:paraId="1FA97C03"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 xml:space="preserve">Мәдениет – жеке адамның өмір сүру мақсаты мен құндылық жүйесі, адамның өмір сүрген ортамен қарым-қатынасы. Ол - өзара қарым-қатынас нәтижесінде қалыптасатын ерекше құбылыс. </w:t>
      </w:r>
    </w:p>
    <w:p w14:paraId="440731E4"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Музыка - бұл әр түрлі формаларды, эстетикалық құндылықтар мен мәнмәтінге сәйкес функцияларды иемдену үшін халықтардың көркем және мәдени көрінісі. Сонымен қатар, бұл жеке тұлғаның өз сезімін білдіретін құралдарының бірі.</w:t>
      </w:r>
    </w:p>
    <w:p w14:paraId="6311D782" w14:textId="446EEBF1" w:rsidR="00F01A4B" w:rsidRPr="00C60FC5" w:rsidRDefault="00F01A4B" w:rsidP="005506E3">
      <w:pPr>
        <w:tabs>
          <w:tab w:val="left" w:pos="0"/>
        </w:tabs>
        <w:ind w:firstLine="709"/>
        <w:contextualSpacing/>
        <w:jc w:val="both"/>
        <w:rPr>
          <w:sz w:val="28"/>
          <w:szCs w:val="28"/>
          <w:lang w:val="kk-KZ"/>
        </w:rPr>
      </w:pPr>
      <w:r w:rsidRPr="00C60FC5">
        <w:rPr>
          <w:bCs/>
          <w:sz w:val="28"/>
          <w:szCs w:val="28"/>
          <w:lang w:val="kk-KZ"/>
        </w:rPr>
        <w:t>Қазақ халық музыкасы</w:t>
      </w:r>
      <w:r w:rsidR="00153BC4" w:rsidRPr="00C60FC5">
        <w:rPr>
          <w:bCs/>
          <w:sz w:val="28"/>
          <w:szCs w:val="28"/>
          <w:lang w:val="kk-KZ"/>
        </w:rPr>
        <w:t xml:space="preserve"> </w:t>
      </w:r>
      <w:r w:rsidRPr="00C60FC5">
        <w:rPr>
          <w:bCs/>
          <w:sz w:val="28"/>
          <w:szCs w:val="28"/>
          <w:lang w:val="kk-KZ"/>
        </w:rPr>
        <w:t>– қазақ ұ</w:t>
      </w:r>
      <w:r w:rsidR="00153BC4" w:rsidRPr="00C60FC5">
        <w:rPr>
          <w:bCs/>
          <w:sz w:val="28"/>
          <w:szCs w:val="28"/>
          <w:lang w:val="kk-KZ"/>
        </w:rPr>
        <w:t xml:space="preserve">лтының дәстүрлі музыкасы, қазақ </w:t>
      </w:r>
      <w:hyperlink r:id="rId61" w:tooltip="Фольклор" w:history="1">
        <w:r w:rsidRPr="00C60FC5">
          <w:rPr>
            <w:rStyle w:val="a8"/>
            <w:bCs/>
            <w:color w:val="auto"/>
            <w:sz w:val="28"/>
            <w:szCs w:val="28"/>
            <w:u w:val="none"/>
            <w:lang w:val="kk-KZ"/>
          </w:rPr>
          <w:t>фольклорының</w:t>
        </w:r>
      </w:hyperlink>
      <w:r w:rsidR="00153BC4" w:rsidRPr="00C60FC5">
        <w:rPr>
          <w:bCs/>
          <w:sz w:val="28"/>
          <w:szCs w:val="28"/>
          <w:lang w:val="kk-KZ"/>
        </w:rPr>
        <w:t xml:space="preserve"> </w:t>
      </w:r>
      <w:r w:rsidRPr="00C60FC5">
        <w:rPr>
          <w:bCs/>
          <w:sz w:val="28"/>
          <w:szCs w:val="28"/>
          <w:lang w:val="kk-KZ"/>
        </w:rPr>
        <w:t>маңызды саласы. Қазіргі таңда осы салаға ат салысып</w:t>
      </w:r>
      <w:r w:rsidR="00814971" w:rsidRPr="00C60FC5">
        <w:rPr>
          <w:bCs/>
          <w:sz w:val="28"/>
          <w:szCs w:val="28"/>
          <w:lang w:val="kk-KZ"/>
        </w:rPr>
        <w:t xml:space="preserve"> </w:t>
      </w:r>
      <w:r w:rsidRPr="00C60FC5">
        <w:rPr>
          <w:bCs/>
          <w:sz w:val="28"/>
          <w:szCs w:val="28"/>
          <w:lang w:val="kk-KZ"/>
        </w:rPr>
        <w:t>жүрген жастар жетерлік. Атап өтсем, Димаш Құдайберген,</w:t>
      </w:r>
      <w:r w:rsidR="00153BC4" w:rsidRPr="00C60FC5">
        <w:rPr>
          <w:bCs/>
          <w:sz w:val="28"/>
          <w:szCs w:val="28"/>
          <w:lang w:val="kk-KZ"/>
        </w:rPr>
        <w:t xml:space="preserve"> </w:t>
      </w:r>
      <w:r w:rsidRPr="00C60FC5">
        <w:rPr>
          <w:bCs/>
          <w:sz w:val="28"/>
          <w:szCs w:val="28"/>
          <w:lang w:val="kk-KZ"/>
        </w:rPr>
        <w:t>Ержан Максим, Данеля Төлешова және т.б. Бүгінгі сабақта Димаш Құдайберген жайлы толығырақ өтетін боламыз</w:t>
      </w:r>
      <w:r w:rsidRPr="00C60FC5">
        <w:rPr>
          <w:sz w:val="28"/>
          <w:szCs w:val="28"/>
          <w:lang w:val="kk-KZ"/>
        </w:rPr>
        <w:t>.</w:t>
      </w:r>
    </w:p>
    <w:p w14:paraId="3E8594B5" w14:textId="77777777" w:rsidR="00F01A4B" w:rsidRPr="00C60FC5" w:rsidRDefault="00F01A4B" w:rsidP="005506E3">
      <w:pPr>
        <w:tabs>
          <w:tab w:val="left" w:pos="0"/>
        </w:tabs>
        <w:ind w:firstLine="709"/>
        <w:contextualSpacing/>
        <w:jc w:val="both"/>
        <w:rPr>
          <w:bCs/>
          <w:sz w:val="28"/>
          <w:szCs w:val="28"/>
          <w:lang w:val="kk-KZ"/>
        </w:rPr>
      </w:pPr>
      <w:r w:rsidRPr="00C60FC5">
        <w:rPr>
          <w:sz w:val="28"/>
          <w:szCs w:val="28"/>
          <w:lang w:val="kk-KZ"/>
        </w:rPr>
        <w:t xml:space="preserve">Сабағымызды ары қарай жалғастыру үшін, топқа бөлініп алайық: </w:t>
      </w:r>
      <w:r w:rsidRPr="00C60FC5">
        <w:rPr>
          <w:bCs/>
          <w:sz w:val="28"/>
          <w:szCs w:val="28"/>
          <w:lang w:val="kk-KZ"/>
        </w:rPr>
        <w:t>1-жанр, 2-нота, 3-мотив.</w:t>
      </w:r>
    </w:p>
    <w:p w14:paraId="25A6AE9C"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1-тапсырма. Джигсо әдісі “Димаш автобиография”, яғни оқушылар топқа бөлініп, іштей оқып, өзара талдап болғаннан кейін, ақылдасып бір спикерді басқа топқа жіберіп, бір-біріне қысқаша мәтінді түсіндіреді.</w:t>
      </w:r>
    </w:p>
    <w:p w14:paraId="23F4C5A5" w14:textId="77777777" w:rsidR="00674E76" w:rsidRPr="00C60FC5" w:rsidRDefault="00253299" w:rsidP="00DD1B86">
      <w:pPr>
        <w:tabs>
          <w:tab w:val="left" w:pos="0"/>
        </w:tabs>
        <w:contextualSpacing/>
        <w:jc w:val="center"/>
        <w:rPr>
          <w:bCs/>
          <w:sz w:val="28"/>
          <w:szCs w:val="28"/>
          <w:lang w:val="kk-KZ"/>
        </w:rPr>
      </w:pPr>
      <w:r w:rsidRPr="00C60FC5">
        <w:rPr>
          <w:noProof/>
          <w:sz w:val="28"/>
          <w:szCs w:val="28"/>
        </w:rPr>
        <w:drawing>
          <wp:inline distT="0" distB="0" distL="0" distR="0" wp14:anchorId="501F45BC" wp14:editId="0A0D1AF9">
            <wp:extent cx="4739505" cy="4762005"/>
            <wp:effectExtent l="0" t="0" r="444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grayscl/>
                    </a:blip>
                    <a:srcRect l="12827" t="5987" r="6103" b="36417"/>
                    <a:stretch/>
                  </pic:blipFill>
                  <pic:spPr bwMode="auto">
                    <a:xfrm>
                      <a:off x="0" y="0"/>
                      <a:ext cx="4762940" cy="4785552"/>
                    </a:xfrm>
                    <a:prstGeom prst="rect">
                      <a:avLst/>
                    </a:prstGeom>
                    <a:ln>
                      <a:noFill/>
                    </a:ln>
                    <a:extLst>
                      <a:ext uri="{53640926-AAD7-44D8-BBD7-CCE9431645EC}">
                        <a14:shadowObscured xmlns:a14="http://schemas.microsoft.com/office/drawing/2010/main"/>
                      </a:ext>
                    </a:extLst>
                  </pic:spPr>
                </pic:pic>
              </a:graphicData>
            </a:graphic>
          </wp:inline>
        </w:drawing>
      </w:r>
    </w:p>
    <w:p w14:paraId="64E08A41" w14:textId="004F22C3"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 xml:space="preserve">2-тапсырма. Мені түсін ойыны </w:t>
      </w:r>
    </w:p>
    <w:p w14:paraId="1524B975"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 xml:space="preserve">Ортаға топтан бір білім алушы шығады. Ортаға шыққан балаға наушник кигізіп, қалған балалар оған Димаштың әндердің атын жасырады: </w:t>
      </w:r>
    </w:p>
    <w:p w14:paraId="3CEB68D0"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1.Ұмытылмас күн</w:t>
      </w:r>
    </w:p>
    <w:p w14:paraId="2E20CCF4"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2.Дайдидау</w:t>
      </w:r>
    </w:p>
    <w:p w14:paraId="3B637ADE"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3.Әкешім-анашым</w:t>
      </w:r>
    </w:p>
    <w:p w14:paraId="726D6266"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4.Аққуым</w:t>
      </w:r>
    </w:p>
    <w:p w14:paraId="6964D565"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5.Елім менің</w:t>
      </w:r>
    </w:p>
    <w:p w14:paraId="5C5B64B9"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6.Дүрдараз</w:t>
      </w:r>
    </w:p>
    <w:p w14:paraId="3933EFAA"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 xml:space="preserve">3-тапсырма. Мықты болан тауып көр әдісі? </w:t>
      </w:r>
    </w:p>
    <w:p w14:paraId="187E1A29"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Барлық топқа бірдей алты есеп және бөлек карточкада есептін жауабы мен Димаш жайлы факттар беріледі, яғни, оқушылар есепті жылдам шығарып, факттерді оқып беру керек.</w:t>
      </w:r>
    </w:p>
    <w:p w14:paraId="38BE62B9"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1. 1045+55-555=</w:t>
      </w:r>
    </w:p>
    <w:p w14:paraId="7ADE2626"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2. 2222-451+651=</w:t>
      </w:r>
    </w:p>
    <w:p w14:paraId="376A82EE"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3. 789+652+391=</w:t>
      </w:r>
    </w:p>
    <w:p w14:paraId="0C2DB982"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4. 91+325-123=</w:t>
      </w:r>
    </w:p>
    <w:p w14:paraId="513269EC"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5. 859+231-520=</w:t>
      </w:r>
    </w:p>
    <w:p w14:paraId="16165755"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6. 945+620-780=</w:t>
      </w:r>
    </w:p>
    <w:p w14:paraId="72210E20"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 xml:space="preserve">545 - Димаш ата-анасының емес, ата-әжесінің тәрбиесімен өскен. </w:t>
      </w:r>
    </w:p>
    <w:p w14:paraId="7927CEF1"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2422 -</w:t>
      </w:r>
      <w:r w:rsidRPr="00C60FC5">
        <w:rPr>
          <w:bCs/>
          <w:sz w:val="28"/>
          <w:szCs w:val="28"/>
        </w:rPr>
        <w:t xml:space="preserve"> </w:t>
      </w:r>
      <w:r w:rsidRPr="00C60FC5">
        <w:rPr>
          <w:bCs/>
          <w:sz w:val="28"/>
          <w:szCs w:val="28"/>
          <w:lang w:val="kk-KZ"/>
        </w:rPr>
        <w:t>5 жасынан бастап фортепианода ойнауды үйренеді.</w:t>
      </w:r>
    </w:p>
    <w:p w14:paraId="073AF45B"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1832 - 2014 жылы Димаш Ахмет Жұбанов атындағы музыкалық колледжде академиялық ән орындау сыныбын тәмамдады.</w:t>
      </w:r>
    </w:p>
    <w:p w14:paraId="7BBD03D2"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293 -</w:t>
      </w:r>
      <w:r w:rsidRPr="00C60FC5">
        <w:rPr>
          <w:bCs/>
          <w:sz w:val="28"/>
          <w:szCs w:val="28"/>
        </w:rPr>
        <w:t xml:space="preserve"> </w:t>
      </w:r>
      <w:r w:rsidRPr="00C60FC5">
        <w:rPr>
          <w:bCs/>
          <w:sz w:val="28"/>
          <w:szCs w:val="28"/>
          <w:lang w:val="kk-KZ"/>
        </w:rPr>
        <w:t xml:space="preserve">Димаш серб, итальян, француз тілдерінде ән орындайды. </w:t>
      </w:r>
    </w:p>
    <w:p w14:paraId="1D489B68"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570 - Димаш 16 жасынан бастап балмұздақ жемейді екен.</w:t>
      </w:r>
    </w:p>
    <w:p w14:paraId="057EB209"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 xml:space="preserve">785 - Әлемнің 150-ден аса елінде Димаш Құдайбергенге рухани қолдау көрсететін 200-ден аса фан-топ ашылған. </w:t>
      </w:r>
    </w:p>
    <w:p w14:paraId="6880C128" w14:textId="77777777" w:rsidR="00F01A4B" w:rsidRPr="00C60FC5" w:rsidRDefault="00F01A4B" w:rsidP="005506E3">
      <w:pPr>
        <w:ind w:firstLine="709"/>
        <w:contextualSpacing/>
        <w:jc w:val="both"/>
        <w:rPr>
          <w:bCs/>
          <w:sz w:val="28"/>
          <w:szCs w:val="28"/>
          <w:lang w:val="kk-KZ"/>
        </w:rPr>
      </w:pPr>
      <w:r w:rsidRPr="00C60FC5">
        <w:rPr>
          <w:bCs/>
          <w:sz w:val="28"/>
          <w:szCs w:val="28"/>
          <w:lang w:val="kk-KZ"/>
        </w:rPr>
        <w:t xml:space="preserve">4-тапсырма. «Мюзикбукс» әдісі. </w:t>
      </w:r>
    </w:p>
    <w:p w14:paraId="2E7F1D15" w14:textId="77777777" w:rsidR="00F01A4B" w:rsidRPr="00C60FC5" w:rsidRDefault="00F01A4B" w:rsidP="005506E3">
      <w:pPr>
        <w:ind w:firstLine="709"/>
        <w:contextualSpacing/>
        <w:jc w:val="both"/>
        <w:rPr>
          <w:bCs/>
          <w:sz w:val="28"/>
          <w:szCs w:val="28"/>
          <w:lang w:val="kk-KZ"/>
        </w:rPr>
      </w:pPr>
      <w:r w:rsidRPr="00C60FC5">
        <w:rPr>
          <w:bCs/>
          <w:sz w:val="28"/>
          <w:szCs w:val="28"/>
          <w:lang w:val="kk-KZ"/>
        </w:rPr>
        <w:t>Білім алушыларға ішіне тапсырмалар салынған қобдиша беріледі. Қобдишаны бір-бірлеріне берген кезде музыка ойнап тұрады. Өздеріне берілген қобдишаны музыка тоқтағанша алмастырып отырады. Музыка тоқтағанда кімнің қолында қобдиша қалса, сол бала тапсырмаларды ашып, ортаға шығып орындап көрсетеді, яғни қобдишаның ішінде әннің сөзі жазылып тұрады соны әніне салып орындау керек.</w:t>
      </w:r>
    </w:p>
    <w:p w14:paraId="5D8B8AA4" w14:textId="77777777" w:rsidR="00F01A4B" w:rsidRPr="00C60FC5" w:rsidRDefault="00F01A4B" w:rsidP="005506E3">
      <w:pPr>
        <w:ind w:firstLine="709"/>
        <w:contextualSpacing/>
        <w:jc w:val="both"/>
        <w:rPr>
          <w:bCs/>
          <w:i/>
          <w:iCs/>
          <w:sz w:val="28"/>
          <w:szCs w:val="28"/>
          <w:lang w:val="kk-KZ"/>
        </w:rPr>
      </w:pPr>
      <w:r w:rsidRPr="00C60FC5">
        <w:rPr>
          <w:bCs/>
          <w:i/>
          <w:iCs/>
          <w:sz w:val="28"/>
          <w:szCs w:val="28"/>
          <w:lang w:val="kk-KZ"/>
        </w:rPr>
        <w:t>1.</w:t>
      </w:r>
      <w:r w:rsidRPr="00C60FC5">
        <w:rPr>
          <w:bCs/>
          <w:i/>
          <w:iCs/>
          <w:sz w:val="28"/>
          <w:szCs w:val="28"/>
          <w:lang w:val="en-US"/>
        </w:rPr>
        <w:t xml:space="preserve"> </w:t>
      </w:r>
      <w:r w:rsidRPr="00C60FC5">
        <w:rPr>
          <w:bCs/>
          <w:i/>
          <w:iCs/>
          <w:sz w:val="28"/>
          <w:szCs w:val="28"/>
          <w:lang w:val="kk-KZ"/>
        </w:rPr>
        <w:t>SOS d'un Terrien en détresse</w:t>
      </w:r>
    </w:p>
    <w:p w14:paraId="4D529184" w14:textId="77777777" w:rsidR="00F01A4B" w:rsidRPr="00C60FC5" w:rsidRDefault="00F01A4B" w:rsidP="005506E3">
      <w:pPr>
        <w:ind w:firstLine="709"/>
        <w:contextualSpacing/>
        <w:jc w:val="both"/>
        <w:rPr>
          <w:bCs/>
          <w:sz w:val="28"/>
          <w:szCs w:val="28"/>
          <w:lang w:val="kk-KZ"/>
        </w:rPr>
      </w:pPr>
      <w:r w:rsidRPr="00C60FC5">
        <w:rPr>
          <w:bCs/>
          <w:sz w:val="28"/>
          <w:szCs w:val="28"/>
          <w:lang w:val="kk-KZ"/>
        </w:rPr>
        <w:t>Pourquoi je vis, pourquoi je meurs ?</w:t>
      </w:r>
    </w:p>
    <w:p w14:paraId="73A549EB" w14:textId="77777777" w:rsidR="00F01A4B" w:rsidRPr="00C60FC5" w:rsidRDefault="00F01A4B" w:rsidP="005506E3">
      <w:pPr>
        <w:ind w:firstLine="709"/>
        <w:contextualSpacing/>
        <w:jc w:val="both"/>
        <w:rPr>
          <w:bCs/>
          <w:sz w:val="28"/>
          <w:szCs w:val="28"/>
          <w:lang w:val="kk-KZ"/>
        </w:rPr>
      </w:pPr>
      <w:r w:rsidRPr="00C60FC5">
        <w:rPr>
          <w:bCs/>
          <w:sz w:val="28"/>
          <w:szCs w:val="28"/>
          <w:lang w:val="kk-KZ"/>
        </w:rPr>
        <w:t>Pourquoi je ris, pourquoi je pleure ?</w:t>
      </w:r>
    </w:p>
    <w:p w14:paraId="2711BBD3" w14:textId="77777777" w:rsidR="00F01A4B" w:rsidRPr="00C60FC5" w:rsidRDefault="00F01A4B" w:rsidP="005506E3">
      <w:pPr>
        <w:ind w:firstLine="709"/>
        <w:contextualSpacing/>
        <w:jc w:val="both"/>
        <w:rPr>
          <w:bCs/>
          <w:sz w:val="28"/>
          <w:szCs w:val="28"/>
          <w:lang w:val="kk-KZ"/>
        </w:rPr>
      </w:pPr>
      <w:r w:rsidRPr="00C60FC5">
        <w:rPr>
          <w:bCs/>
          <w:sz w:val="28"/>
          <w:szCs w:val="28"/>
          <w:lang w:val="kk-KZ"/>
        </w:rPr>
        <w:t>Voici le S.O.S</w:t>
      </w:r>
    </w:p>
    <w:p w14:paraId="6E5F6671" w14:textId="77777777" w:rsidR="00F01A4B" w:rsidRPr="00C60FC5" w:rsidRDefault="00F01A4B" w:rsidP="005506E3">
      <w:pPr>
        <w:ind w:firstLine="709"/>
        <w:contextualSpacing/>
        <w:jc w:val="both"/>
        <w:rPr>
          <w:bCs/>
          <w:sz w:val="28"/>
          <w:szCs w:val="28"/>
          <w:lang w:val="kk-KZ"/>
        </w:rPr>
      </w:pPr>
      <w:r w:rsidRPr="00C60FC5">
        <w:rPr>
          <w:bCs/>
          <w:sz w:val="28"/>
          <w:szCs w:val="28"/>
          <w:lang w:val="kk-KZ"/>
        </w:rPr>
        <w:t>D’un terrien en détresse</w:t>
      </w:r>
    </w:p>
    <w:p w14:paraId="5CE9E041" w14:textId="77777777" w:rsidR="00F01A4B" w:rsidRPr="00C60FC5" w:rsidRDefault="00F01A4B" w:rsidP="005506E3">
      <w:pPr>
        <w:ind w:firstLine="709"/>
        <w:contextualSpacing/>
        <w:jc w:val="both"/>
        <w:rPr>
          <w:bCs/>
          <w:sz w:val="28"/>
          <w:szCs w:val="28"/>
          <w:lang w:val="kk-KZ"/>
        </w:rPr>
      </w:pPr>
      <w:r w:rsidRPr="00C60FC5">
        <w:rPr>
          <w:bCs/>
          <w:sz w:val="28"/>
          <w:szCs w:val="28"/>
          <w:lang w:val="kk-KZ"/>
        </w:rPr>
        <w:t>J’ai jamais eu les pieds sur terre5</w:t>
      </w:r>
    </w:p>
    <w:p w14:paraId="134D0A56" w14:textId="77777777" w:rsidR="00F01A4B" w:rsidRPr="00C60FC5" w:rsidRDefault="00F01A4B" w:rsidP="005506E3">
      <w:pPr>
        <w:ind w:firstLine="709"/>
        <w:contextualSpacing/>
        <w:jc w:val="both"/>
        <w:rPr>
          <w:bCs/>
          <w:sz w:val="28"/>
          <w:szCs w:val="28"/>
          <w:lang w:val="kk-KZ"/>
        </w:rPr>
      </w:pPr>
      <w:r w:rsidRPr="00C60FC5">
        <w:rPr>
          <w:bCs/>
          <w:sz w:val="28"/>
          <w:szCs w:val="28"/>
          <w:lang w:val="kk-KZ"/>
        </w:rPr>
        <w:t>J’aimerais mieux être un oiseau</w:t>
      </w:r>
    </w:p>
    <w:p w14:paraId="0D924E3A" w14:textId="77777777" w:rsidR="00F01A4B" w:rsidRPr="00C60FC5" w:rsidRDefault="00F01A4B" w:rsidP="005506E3">
      <w:pPr>
        <w:ind w:firstLine="709"/>
        <w:contextualSpacing/>
        <w:jc w:val="both"/>
        <w:rPr>
          <w:bCs/>
          <w:sz w:val="28"/>
          <w:szCs w:val="28"/>
          <w:lang w:val="kk-KZ"/>
        </w:rPr>
      </w:pPr>
      <w:r w:rsidRPr="00C60FC5">
        <w:rPr>
          <w:bCs/>
          <w:sz w:val="28"/>
          <w:szCs w:val="28"/>
          <w:lang w:val="kk-KZ"/>
        </w:rPr>
        <w:t>J’suis mal dans ma peau</w:t>
      </w:r>
    </w:p>
    <w:p w14:paraId="40CFB766" w14:textId="77777777" w:rsidR="00F01A4B" w:rsidRPr="00C60FC5" w:rsidRDefault="00F01A4B" w:rsidP="005506E3">
      <w:pPr>
        <w:tabs>
          <w:tab w:val="left" w:pos="0"/>
        </w:tabs>
        <w:ind w:firstLine="709"/>
        <w:contextualSpacing/>
        <w:jc w:val="both"/>
        <w:rPr>
          <w:bCs/>
          <w:i/>
          <w:iCs/>
          <w:sz w:val="28"/>
          <w:szCs w:val="28"/>
          <w:lang w:val="kk-KZ"/>
        </w:rPr>
      </w:pPr>
      <w:r w:rsidRPr="00C60FC5">
        <w:rPr>
          <w:bCs/>
          <w:i/>
          <w:iCs/>
          <w:sz w:val="28"/>
          <w:szCs w:val="28"/>
          <w:lang w:val="kk-KZ"/>
        </w:rPr>
        <w:t>2. Screaming</w:t>
      </w:r>
    </w:p>
    <w:p w14:paraId="7BBBA3F6"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I feel you trying to turn</w:t>
      </w:r>
    </w:p>
    <w:p w14:paraId="688E0163"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My heart into stone... Stone...</w:t>
      </w:r>
    </w:p>
    <w:p w14:paraId="2AD817E5"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Put up resistance to me</w:t>
      </w:r>
    </w:p>
    <w:p w14:paraId="3F19795E"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So I let you go, oh...</w:t>
      </w:r>
    </w:p>
    <w:p w14:paraId="4F51E86F"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But the love inside</w:t>
      </w:r>
    </w:p>
    <w:p w14:paraId="144EC9A3"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Just won't subside:</w:t>
      </w:r>
    </w:p>
    <w:p w14:paraId="2D9A277E" w14:textId="77777777" w:rsidR="00F01A4B" w:rsidRPr="00C60FC5" w:rsidRDefault="00F01A4B" w:rsidP="005506E3">
      <w:pPr>
        <w:tabs>
          <w:tab w:val="left" w:pos="0"/>
        </w:tabs>
        <w:ind w:firstLine="709"/>
        <w:contextualSpacing/>
        <w:jc w:val="both"/>
        <w:rPr>
          <w:bCs/>
          <w:sz w:val="28"/>
          <w:szCs w:val="28"/>
          <w:lang w:val="kk-KZ"/>
        </w:rPr>
      </w:pPr>
      <w:r w:rsidRPr="00C60FC5">
        <w:rPr>
          <w:bCs/>
          <w:sz w:val="28"/>
          <w:szCs w:val="28"/>
          <w:lang w:val="kk-KZ"/>
        </w:rPr>
        <w:t>I can't stay far from you!</w:t>
      </w:r>
    </w:p>
    <w:p w14:paraId="0DE9C5DF" w14:textId="77777777" w:rsidR="00F01A4B" w:rsidRPr="00C60FC5" w:rsidRDefault="00F01A4B" w:rsidP="005506E3">
      <w:pPr>
        <w:tabs>
          <w:tab w:val="left" w:pos="0"/>
        </w:tabs>
        <w:ind w:firstLine="709"/>
        <w:contextualSpacing/>
        <w:jc w:val="both"/>
        <w:rPr>
          <w:bCs/>
          <w:i/>
          <w:iCs/>
          <w:sz w:val="28"/>
          <w:szCs w:val="28"/>
          <w:lang w:val="kk-KZ"/>
        </w:rPr>
      </w:pPr>
      <w:r w:rsidRPr="00C60FC5">
        <w:rPr>
          <w:bCs/>
          <w:i/>
          <w:iCs/>
          <w:sz w:val="28"/>
          <w:szCs w:val="28"/>
          <w:lang w:val="kk-KZ"/>
        </w:rPr>
        <w:t>3. Опера 2</w:t>
      </w:r>
    </w:p>
    <w:p w14:paraId="5C58BF39" w14:textId="77777777" w:rsidR="00F01A4B" w:rsidRPr="00C60FC5" w:rsidRDefault="00F01A4B" w:rsidP="005506E3">
      <w:pPr>
        <w:tabs>
          <w:tab w:val="left" w:pos="0"/>
        </w:tabs>
        <w:ind w:firstLine="709"/>
        <w:contextualSpacing/>
        <w:jc w:val="both"/>
        <w:rPr>
          <w:bCs/>
          <w:sz w:val="28"/>
          <w:szCs w:val="28"/>
        </w:rPr>
      </w:pPr>
      <w:r w:rsidRPr="00C60FC5">
        <w:rPr>
          <w:bCs/>
          <w:sz w:val="28"/>
          <w:szCs w:val="28"/>
        </w:rPr>
        <w:t>Дом мой достроен,</w:t>
      </w:r>
    </w:p>
    <w:p w14:paraId="53ACC4EC" w14:textId="77777777" w:rsidR="00F01A4B" w:rsidRPr="00C60FC5" w:rsidRDefault="00F01A4B" w:rsidP="005506E3">
      <w:pPr>
        <w:tabs>
          <w:tab w:val="left" w:pos="0"/>
        </w:tabs>
        <w:ind w:firstLine="709"/>
        <w:contextualSpacing/>
        <w:jc w:val="both"/>
        <w:rPr>
          <w:bCs/>
          <w:sz w:val="28"/>
          <w:szCs w:val="28"/>
        </w:rPr>
      </w:pPr>
      <w:r w:rsidRPr="00C60FC5">
        <w:rPr>
          <w:bCs/>
          <w:sz w:val="28"/>
          <w:szCs w:val="28"/>
        </w:rPr>
        <w:t>Но я в нем один,</w:t>
      </w:r>
    </w:p>
    <w:p w14:paraId="260B7C0F" w14:textId="77777777" w:rsidR="00F01A4B" w:rsidRPr="00C60FC5" w:rsidRDefault="00F01A4B" w:rsidP="005506E3">
      <w:pPr>
        <w:tabs>
          <w:tab w:val="left" w:pos="0"/>
        </w:tabs>
        <w:ind w:firstLine="709"/>
        <w:contextualSpacing/>
        <w:jc w:val="both"/>
        <w:rPr>
          <w:bCs/>
          <w:sz w:val="28"/>
          <w:szCs w:val="28"/>
        </w:rPr>
      </w:pPr>
      <w:r w:rsidRPr="00C60FC5">
        <w:rPr>
          <w:bCs/>
          <w:sz w:val="28"/>
          <w:szCs w:val="28"/>
        </w:rPr>
        <w:t>Хлопнула дверь за спиной.</w:t>
      </w:r>
    </w:p>
    <w:p w14:paraId="21A31BA0" w14:textId="77777777" w:rsidR="00F01A4B" w:rsidRPr="00C60FC5" w:rsidRDefault="00F01A4B" w:rsidP="005506E3">
      <w:pPr>
        <w:tabs>
          <w:tab w:val="left" w:pos="0"/>
        </w:tabs>
        <w:ind w:firstLine="709"/>
        <w:contextualSpacing/>
        <w:jc w:val="both"/>
        <w:rPr>
          <w:bCs/>
          <w:sz w:val="28"/>
          <w:szCs w:val="28"/>
        </w:rPr>
      </w:pPr>
      <w:r w:rsidRPr="00C60FC5">
        <w:rPr>
          <w:bCs/>
          <w:sz w:val="28"/>
          <w:szCs w:val="28"/>
        </w:rPr>
        <w:t>Ветер осенний</w:t>
      </w:r>
    </w:p>
    <w:p w14:paraId="09678A3E" w14:textId="77777777" w:rsidR="00F01A4B" w:rsidRPr="00C60FC5" w:rsidRDefault="00F01A4B" w:rsidP="005506E3">
      <w:pPr>
        <w:tabs>
          <w:tab w:val="left" w:pos="0"/>
        </w:tabs>
        <w:ind w:firstLine="709"/>
        <w:contextualSpacing/>
        <w:jc w:val="both"/>
        <w:rPr>
          <w:bCs/>
          <w:sz w:val="28"/>
          <w:szCs w:val="28"/>
        </w:rPr>
      </w:pPr>
      <w:r w:rsidRPr="00C60FC5">
        <w:rPr>
          <w:bCs/>
          <w:sz w:val="28"/>
          <w:szCs w:val="28"/>
        </w:rPr>
        <w:t>стучится в окно</w:t>
      </w:r>
    </w:p>
    <w:p w14:paraId="642F1A14" w14:textId="77777777" w:rsidR="00F01A4B" w:rsidRPr="00C60FC5" w:rsidRDefault="00F01A4B" w:rsidP="005506E3">
      <w:pPr>
        <w:tabs>
          <w:tab w:val="left" w:pos="0"/>
        </w:tabs>
        <w:ind w:firstLine="709"/>
        <w:contextualSpacing/>
        <w:jc w:val="both"/>
        <w:rPr>
          <w:bCs/>
          <w:sz w:val="28"/>
          <w:szCs w:val="28"/>
        </w:rPr>
      </w:pPr>
      <w:r w:rsidRPr="00C60FC5">
        <w:rPr>
          <w:bCs/>
          <w:sz w:val="28"/>
          <w:szCs w:val="28"/>
        </w:rPr>
        <w:t>Плачет опять надо мной.</w:t>
      </w:r>
    </w:p>
    <w:p w14:paraId="7E085BE3" w14:textId="77777777" w:rsidR="00F01A4B" w:rsidRPr="00C60FC5" w:rsidRDefault="00F01A4B" w:rsidP="005506E3">
      <w:pPr>
        <w:tabs>
          <w:tab w:val="left" w:pos="0"/>
        </w:tabs>
        <w:ind w:firstLine="709"/>
        <w:contextualSpacing/>
        <w:jc w:val="both"/>
        <w:rPr>
          <w:bCs/>
          <w:sz w:val="28"/>
          <w:szCs w:val="28"/>
        </w:rPr>
      </w:pPr>
      <w:r w:rsidRPr="00C60FC5">
        <w:rPr>
          <w:bCs/>
          <w:sz w:val="28"/>
          <w:szCs w:val="28"/>
        </w:rPr>
        <w:t>Ночью гроза,</w:t>
      </w:r>
    </w:p>
    <w:p w14:paraId="21B9FF83" w14:textId="77777777" w:rsidR="00F01A4B" w:rsidRPr="00C60FC5" w:rsidRDefault="00F01A4B" w:rsidP="005506E3">
      <w:pPr>
        <w:tabs>
          <w:tab w:val="left" w:pos="0"/>
        </w:tabs>
        <w:ind w:firstLine="709"/>
        <w:contextualSpacing/>
        <w:jc w:val="both"/>
        <w:rPr>
          <w:bCs/>
          <w:sz w:val="28"/>
          <w:szCs w:val="28"/>
        </w:rPr>
      </w:pPr>
      <w:r w:rsidRPr="00C60FC5">
        <w:rPr>
          <w:bCs/>
          <w:sz w:val="28"/>
          <w:szCs w:val="28"/>
        </w:rPr>
        <w:t>А на утро туман,</w:t>
      </w:r>
    </w:p>
    <w:p w14:paraId="778C1BBA" w14:textId="77777777" w:rsidR="00F01A4B" w:rsidRPr="00C60FC5" w:rsidRDefault="00F01A4B" w:rsidP="005506E3">
      <w:pPr>
        <w:tabs>
          <w:tab w:val="left" w:pos="0"/>
        </w:tabs>
        <w:ind w:firstLine="709"/>
        <w:contextualSpacing/>
        <w:jc w:val="both"/>
        <w:rPr>
          <w:bCs/>
          <w:sz w:val="28"/>
          <w:szCs w:val="28"/>
        </w:rPr>
      </w:pPr>
      <w:r w:rsidRPr="00C60FC5">
        <w:rPr>
          <w:bCs/>
          <w:sz w:val="28"/>
          <w:szCs w:val="28"/>
        </w:rPr>
        <w:t>Солнце остыло совсем.</w:t>
      </w:r>
    </w:p>
    <w:p w14:paraId="5510B84A" w14:textId="77777777" w:rsidR="00F01A4B" w:rsidRPr="00C60FC5" w:rsidRDefault="00F01A4B" w:rsidP="005506E3">
      <w:pPr>
        <w:tabs>
          <w:tab w:val="left" w:pos="0"/>
        </w:tabs>
        <w:ind w:firstLine="709"/>
        <w:contextualSpacing/>
        <w:jc w:val="both"/>
        <w:rPr>
          <w:bCs/>
          <w:sz w:val="28"/>
          <w:szCs w:val="28"/>
        </w:rPr>
      </w:pPr>
      <w:r w:rsidRPr="00C60FC5">
        <w:rPr>
          <w:bCs/>
          <w:sz w:val="28"/>
          <w:szCs w:val="28"/>
        </w:rPr>
        <w:t>Давние боли</w:t>
      </w:r>
    </w:p>
    <w:p w14:paraId="7D7AC353" w14:textId="77777777" w:rsidR="00F01A4B" w:rsidRPr="00C60FC5" w:rsidRDefault="00F01A4B" w:rsidP="005506E3">
      <w:pPr>
        <w:tabs>
          <w:tab w:val="left" w:pos="0"/>
        </w:tabs>
        <w:ind w:firstLine="709"/>
        <w:contextualSpacing/>
        <w:jc w:val="both"/>
        <w:rPr>
          <w:bCs/>
          <w:sz w:val="28"/>
          <w:szCs w:val="28"/>
        </w:rPr>
      </w:pPr>
      <w:r w:rsidRPr="00C60FC5">
        <w:rPr>
          <w:bCs/>
          <w:sz w:val="28"/>
          <w:szCs w:val="28"/>
        </w:rPr>
        <w:t>Идут чередой,</w:t>
      </w:r>
    </w:p>
    <w:p w14:paraId="69A43C30" w14:textId="77777777" w:rsidR="00F01A4B" w:rsidRPr="00C60FC5" w:rsidRDefault="00F01A4B" w:rsidP="005506E3">
      <w:pPr>
        <w:tabs>
          <w:tab w:val="left" w:pos="0"/>
        </w:tabs>
        <w:ind w:firstLine="709"/>
        <w:contextualSpacing/>
        <w:jc w:val="both"/>
        <w:rPr>
          <w:bCs/>
          <w:sz w:val="28"/>
          <w:szCs w:val="28"/>
        </w:rPr>
      </w:pPr>
      <w:r w:rsidRPr="00C60FC5">
        <w:rPr>
          <w:bCs/>
          <w:sz w:val="28"/>
          <w:szCs w:val="28"/>
        </w:rPr>
        <w:t>Пусть собираются все.</w:t>
      </w:r>
    </w:p>
    <w:p w14:paraId="5CA5F326" w14:textId="77777777" w:rsidR="00F01A4B" w:rsidRPr="00C60FC5" w:rsidRDefault="00F01A4B" w:rsidP="005506E3">
      <w:pPr>
        <w:tabs>
          <w:tab w:val="left" w:pos="0"/>
        </w:tabs>
        <w:ind w:firstLine="709"/>
        <w:contextualSpacing/>
        <w:jc w:val="both"/>
        <w:rPr>
          <w:bCs/>
          <w:i/>
          <w:iCs/>
          <w:sz w:val="28"/>
          <w:szCs w:val="28"/>
        </w:rPr>
      </w:pPr>
      <w:r w:rsidRPr="00C60FC5">
        <w:rPr>
          <w:bCs/>
          <w:i/>
          <w:iCs/>
          <w:sz w:val="28"/>
          <w:szCs w:val="28"/>
        </w:rPr>
        <w:t>4. Ұмытылмас Күн</w:t>
      </w:r>
    </w:p>
    <w:p w14:paraId="656DE05B" w14:textId="77777777" w:rsidR="00F01A4B" w:rsidRPr="00C60FC5" w:rsidRDefault="00F01A4B" w:rsidP="005506E3">
      <w:pPr>
        <w:tabs>
          <w:tab w:val="left" w:pos="0"/>
        </w:tabs>
        <w:ind w:firstLine="709"/>
        <w:contextualSpacing/>
        <w:jc w:val="both"/>
        <w:rPr>
          <w:bCs/>
          <w:sz w:val="28"/>
          <w:szCs w:val="28"/>
        </w:rPr>
      </w:pPr>
      <w:r w:rsidRPr="00C60FC5">
        <w:rPr>
          <w:bCs/>
          <w:sz w:val="28"/>
          <w:szCs w:val="28"/>
        </w:rPr>
        <w:t>Бір көргеннен ғашық болдым өзіңе</w:t>
      </w:r>
    </w:p>
    <w:p w14:paraId="4344DDF2" w14:textId="77777777" w:rsidR="00F01A4B" w:rsidRPr="00C60FC5" w:rsidRDefault="00F01A4B" w:rsidP="005506E3">
      <w:pPr>
        <w:tabs>
          <w:tab w:val="left" w:pos="0"/>
        </w:tabs>
        <w:ind w:firstLine="709"/>
        <w:contextualSpacing/>
        <w:jc w:val="both"/>
        <w:rPr>
          <w:bCs/>
          <w:sz w:val="28"/>
          <w:szCs w:val="28"/>
        </w:rPr>
      </w:pPr>
      <w:r w:rsidRPr="00C60FC5">
        <w:rPr>
          <w:bCs/>
          <w:sz w:val="28"/>
          <w:szCs w:val="28"/>
        </w:rPr>
        <w:t>Еркелеген балдай тәтті сөзіңе</w:t>
      </w:r>
    </w:p>
    <w:p w14:paraId="4403736B" w14:textId="77777777" w:rsidR="00F01A4B" w:rsidRPr="00C60FC5" w:rsidRDefault="00F01A4B" w:rsidP="005506E3">
      <w:pPr>
        <w:tabs>
          <w:tab w:val="left" w:pos="0"/>
        </w:tabs>
        <w:ind w:firstLine="709"/>
        <w:contextualSpacing/>
        <w:jc w:val="both"/>
        <w:rPr>
          <w:bCs/>
          <w:sz w:val="28"/>
          <w:szCs w:val="28"/>
        </w:rPr>
      </w:pPr>
      <w:r w:rsidRPr="00C60FC5">
        <w:rPr>
          <w:bCs/>
          <w:sz w:val="28"/>
          <w:szCs w:val="28"/>
        </w:rPr>
        <w:t>Қылығыңмен баурап алдың жанымды</w:t>
      </w:r>
    </w:p>
    <w:p w14:paraId="536F95EE" w14:textId="77777777" w:rsidR="00F01A4B" w:rsidRPr="00C60FC5" w:rsidRDefault="00F01A4B" w:rsidP="005506E3">
      <w:pPr>
        <w:tabs>
          <w:tab w:val="left" w:pos="0"/>
        </w:tabs>
        <w:ind w:firstLine="709"/>
        <w:contextualSpacing/>
        <w:jc w:val="both"/>
        <w:rPr>
          <w:bCs/>
          <w:sz w:val="28"/>
          <w:szCs w:val="28"/>
        </w:rPr>
      </w:pPr>
      <w:r w:rsidRPr="00C60FC5">
        <w:rPr>
          <w:bCs/>
          <w:sz w:val="28"/>
          <w:szCs w:val="28"/>
        </w:rPr>
        <w:t>Қарай бердім нұрға толы жүзіңе</w:t>
      </w:r>
    </w:p>
    <w:p w14:paraId="7AD79EEE" w14:textId="77777777" w:rsidR="00F01A4B" w:rsidRPr="00C60FC5" w:rsidRDefault="00F01A4B" w:rsidP="005506E3">
      <w:pPr>
        <w:tabs>
          <w:tab w:val="left" w:pos="0"/>
        </w:tabs>
        <w:ind w:firstLine="709"/>
        <w:contextualSpacing/>
        <w:jc w:val="both"/>
        <w:rPr>
          <w:bCs/>
          <w:sz w:val="28"/>
          <w:szCs w:val="28"/>
        </w:rPr>
      </w:pPr>
      <w:r w:rsidRPr="00C60FC5">
        <w:rPr>
          <w:bCs/>
          <w:sz w:val="28"/>
          <w:szCs w:val="28"/>
        </w:rPr>
        <w:t>Пай-пай, шіркін, ұмытылмас күн</w:t>
      </w:r>
    </w:p>
    <w:p w14:paraId="3CF8F7A3" w14:textId="77777777" w:rsidR="00F01A4B" w:rsidRPr="00C60FC5" w:rsidRDefault="00F01A4B" w:rsidP="005506E3">
      <w:pPr>
        <w:tabs>
          <w:tab w:val="left" w:pos="0"/>
        </w:tabs>
        <w:ind w:firstLine="709"/>
        <w:contextualSpacing/>
        <w:jc w:val="both"/>
        <w:rPr>
          <w:bCs/>
          <w:sz w:val="28"/>
          <w:szCs w:val="28"/>
        </w:rPr>
      </w:pPr>
      <w:r w:rsidRPr="00C60FC5">
        <w:rPr>
          <w:bCs/>
          <w:sz w:val="28"/>
          <w:szCs w:val="28"/>
        </w:rPr>
        <w:t>Пай-пай, шіркін, ұмытылмас күн</w:t>
      </w:r>
    </w:p>
    <w:p w14:paraId="364106B3" w14:textId="77777777" w:rsidR="00F01A4B" w:rsidRPr="00C60FC5" w:rsidRDefault="00F01A4B" w:rsidP="005506E3">
      <w:pPr>
        <w:tabs>
          <w:tab w:val="left" w:pos="0"/>
        </w:tabs>
        <w:ind w:firstLine="709"/>
        <w:contextualSpacing/>
        <w:jc w:val="both"/>
        <w:rPr>
          <w:bCs/>
          <w:sz w:val="28"/>
          <w:szCs w:val="28"/>
        </w:rPr>
      </w:pPr>
      <w:r w:rsidRPr="00C60FC5">
        <w:rPr>
          <w:bCs/>
          <w:sz w:val="28"/>
          <w:szCs w:val="28"/>
        </w:rPr>
        <w:t>Кері байланыс:</w:t>
      </w:r>
    </w:p>
    <w:p w14:paraId="77AADCBD" w14:textId="51228AD1" w:rsidR="00F01A4B" w:rsidRPr="00C60FC5" w:rsidRDefault="00F01A4B" w:rsidP="005506E3">
      <w:pPr>
        <w:tabs>
          <w:tab w:val="left" w:pos="0"/>
        </w:tabs>
        <w:ind w:firstLine="709"/>
        <w:contextualSpacing/>
        <w:jc w:val="both"/>
        <w:rPr>
          <w:bCs/>
          <w:sz w:val="28"/>
          <w:szCs w:val="28"/>
          <w:shd w:val="clear" w:color="auto" w:fill="FFFFFF"/>
          <w:lang w:val="kk-KZ"/>
        </w:rPr>
      </w:pPr>
      <w:r w:rsidRPr="00C60FC5">
        <w:rPr>
          <w:bCs/>
          <w:sz w:val="28"/>
          <w:szCs w:val="28"/>
          <w:shd w:val="clear" w:color="auto" w:fill="FFFFFF"/>
          <w:lang w:val="kk-KZ"/>
        </w:rPr>
        <w:t>Ән – қанатыңды қатайтып, көңіліңді көтереді. Жүректен шығып, жүрекке жетеді.</w:t>
      </w:r>
      <w:r w:rsidR="00814971" w:rsidRPr="00C60FC5">
        <w:rPr>
          <w:bCs/>
          <w:sz w:val="28"/>
          <w:szCs w:val="28"/>
          <w:shd w:val="clear" w:color="auto" w:fill="FFFFFF"/>
          <w:lang w:val="kk-KZ"/>
        </w:rPr>
        <w:t xml:space="preserve"> </w:t>
      </w:r>
      <w:r w:rsidRPr="00C60FC5">
        <w:rPr>
          <w:bCs/>
          <w:sz w:val="28"/>
          <w:szCs w:val="28"/>
          <w:shd w:val="clear" w:color="auto" w:fill="FFFFFF"/>
          <w:lang w:val="kk-KZ"/>
        </w:rPr>
        <w:t>Музыканы ұнатпайтын адам өмірде жоқ шығар. Музыка адамның денсаулығына әсер етеді. Оның бірнеше түрі болады. Жақсы музыка көңіл-күйді көтереді және адамды рахаттандырады. </w:t>
      </w:r>
    </w:p>
    <w:p w14:paraId="314FCBDD" w14:textId="116A5B1A" w:rsidR="00F01A4B" w:rsidRPr="00C60FC5" w:rsidRDefault="00F01A4B" w:rsidP="005506E3">
      <w:pPr>
        <w:shd w:val="clear" w:color="auto" w:fill="FFFFFF"/>
        <w:ind w:firstLine="709"/>
        <w:contextualSpacing/>
        <w:jc w:val="both"/>
        <w:rPr>
          <w:bCs/>
          <w:i/>
          <w:iCs/>
          <w:sz w:val="28"/>
          <w:szCs w:val="28"/>
          <w:lang w:val="kk-KZ"/>
        </w:rPr>
      </w:pPr>
      <w:r w:rsidRPr="00C60FC5">
        <w:rPr>
          <w:bCs/>
          <w:i/>
          <w:iCs/>
          <w:sz w:val="28"/>
          <w:szCs w:val="28"/>
          <w:lang w:val="kk-KZ"/>
        </w:rPr>
        <w:t xml:space="preserve">Пример </w:t>
      </w:r>
      <w:r w:rsidR="00FB1121" w:rsidRPr="00C60FC5">
        <w:rPr>
          <w:bCs/>
          <w:i/>
          <w:iCs/>
          <w:sz w:val="28"/>
          <w:szCs w:val="28"/>
          <w:lang w:val="kk-KZ"/>
        </w:rPr>
        <w:t>5</w:t>
      </w:r>
      <w:r w:rsidRPr="00C60FC5">
        <w:rPr>
          <w:bCs/>
          <w:i/>
          <w:iCs/>
          <w:sz w:val="28"/>
          <w:szCs w:val="28"/>
          <w:lang w:val="kk-KZ"/>
        </w:rPr>
        <w:t>.</w:t>
      </w:r>
    </w:p>
    <w:p w14:paraId="5D4CA703" w14:textId="297A8ABE" w:rsidR="00F01A4B" w:rsidRPr="00C60FC5" w:rsidRDefault="00F01A4B" w:rsidP="005506E3">
      <w:pPr>
        <w:shd w:val="clear" w:color="auto" w:fill="FFFFFF"/>
        <w:ind w:firstLine="709"/>
        <w:contextualSpacing/>
        <w:jc w:val="both"/>
        <w:rPr>
          <w:sz w:val="28"/>
          <w:szCs w:val="28"/>
          <w:lang w:val="kk-KZ"/>
        </w:rPr>
      </w:pPr>
      <w:r w:rsidRPr="00C60FC5">
        <w:rPr>
          <w:sz w:val="28"/>
          <w:szCs w:val="28"/>
          <w:lang w:val="kk-KZ"/>
        </w:rPr>
        <w:t>Вид мероприятия: внеклассный час по английскому языку</w:t>
      </w:r>
    </w:p>
    <w:p w14:paraId="60B0141A" w14:textId="3AFAE260" w:rsidR="00F01A4B" w:rsidRPr="00C60FC5" w:rsidRDefault="00F01A4B" w:rsidP="005506E3">
      <w:pPr>
        <w:shd w:val="clear" w:color="auto" w:fill="FFFFFF"/>
        <w:ind w:firstLine="709"/>
        <w:contextualSpacing/>
        <w:jc w:val="both"/>
        <w:rPr>
          <w:sz w:val="28"/>
          <w:szCs w:val="28"/>
          <w:lang w:val="kk-KZ"/>
        </w:rPr>
      </w:pPr>
      <w:r w:rsidRPr="00C60FC5">
        <w:rPr>
          <w:sz w:val="28"/>
          <w:szCs w:val="28"/>
          <w:lang w:val="kk-KZ"/>
        </w:rPr>
        <w:t>Класс: 8-й.</w:t>
      </w:r>
    </w:p>
    <w:p w14:paraId="5E000681" w14:textId="2B019986" w:rsidR="00F01A4B" w:rsidRPr="00C60FC5" w:rsidRDefault="00F01A4B" w:rsidP="005506E3">
      <w:pPr>
        <w:shd w:val="clear" w:color="auto" w:fill="FFFFFF"/>
        <w:ind w:firstLine="709"/>
        <w:contextualSpacing/>
        <w:jc w:val="both"/>
        <w:rPr>
          <w:sz w:val="28"/>
          <w:szCs w:val="28"/>
          <w:lang w:val="kk-KZ"/>
        </w:rPr>
      </w:pPr>
      <w:r w:rsidRPr="00C60FC5">
        <w:rPr>
          <w:sz w:val="28"/>
          <w:szCs w:val="28"/>
          <w:lang w:val="kk-KZ"/>
        </w:rPr>
        <w:t>Язык обучения: казахский</w:t>
      </w:r>
    </w:p>
    <w:p w14:paraId="420673A1" w14:textId="08365EF0" w:rsidR="00F01A4B" w:rsidRPr="00C60FC5" w:rsidRDefault="00F01A4B" w:rsidP="005506E3">
      <w:pPr>
        <w:shd w:val="clear" w:color="auto" w:fill="FFFFFF"/>
        <w:ind w:firstLine="709"/>
        <w:contextualSpacing/>
        <w:jc w:val="both"/>
        <w:rPr>
          <w:sz w:val="28"/>
          <w:szCs w:val="28"/>
          <w:lang w:val="kk-KZ"/>
        </w:rPr>
      </w:pPr>
      <w:r w:rsidRPr="00C60FC5">
        <w:rPr>
          <w:sz w:val="28"/>
          <w:szCs w:val="28"/>
          <w:lang w:val="kk-KZ"/>
        </w:rPr>
        <w:t>Базовый проект: «Туған жер»</w:t>
      </w:r>
    </w:p>
    <w:p w14:paraId="0C8ECF7E" w14:textId="788A7CCF" w:rsidR="00F01A4B" w:rsidRPr="00C60FC5" w:rsidRDefault="00F01A4B" w:rsidP="005506E3">
      <w:pPr>
        <w:pStyle w:val="a3"/>
        <w:shd w:val="clear" w:color="auto" w:fill="FFFFFF"/>
        <w:spacing w:before="0" w:after="0"/>
        <w:ind w:firstLine="709"/>
        <w:contextualSpacing/>
        <w:jc w:val="both"/>
        <w:rPr>
          <w:color w:val="auto"/>
          <w:sz w:val="28"/>
          <w:szCs w:val="28"/>
          <w:lang w:val="en-US"/>
        </w:rPr>
      </w:pPr>
      <w:r w:rsidRPr="00C60FC5">
        <w:rPr>
          <w:color w:val="auto"/>
          <w:sz w:val="28"/>
          <w:szCs w:val="28"/>
        </w:rPr>
        <w:t>Сабақтың</w:t>
      </w:r>
      <w:r w:rsidRPr="00C60FC5">
        <w:rPr>
          <w:color w:val="auto"/>
          <w:sz w:val="28"/>
          <w:szCs w:val="28"/>
          <w:lang w:val="en-US"/>
        </w:rPr>
        <w:t xml:space="preserve"> </w:t>
      </w:r>
      <w:r w:rsidRPr="00C60FC5">
        <w:rPr>
          <w:color w:val="auto"/>
          <w:sz w:val="28"/>
          <w:szCs w:val="28"/>
        </w:rPr>
        <w:t>тақырыбы</w:t>
      </w:r>
      <w:r w:rsidRPr="00C60FC5">
        <w:rPr>
          <w:color w:val="auto"/>
          <w:sz w:val="28"/>
          <w:szCs w:val="28"/>
          <w:lang w:val="en-US"/>
        </w:rPr>
        <w:t>: </w:t>
      </w:r>
      <w:bookmarkStart w:id="38" w:name="_Hlk135055495"/>
      <w:r w:rsidRPr="00C60FC5">
        <w:rPr>
          <w:color w:val="auto"/>
          <w:sz w:val="28"/>
          <w:szCs w:val="28"/>
          <w:lang w:val="en-US"/>
        </w:rPr>
        <w:t>Project work wildlife of Kazakhstan</w:t>
      </w:r>
    </w:p>
    <w:bookmarkEnd w:id="38"/>
    <w:p w14:paraId="5DBACCBE" w14:textId="490194BD" w:rsidR="00F01A4B" w:rsidRPr="00C60FC5" w:rsidRDefault="00F01A4B" w:rsidP="005506E3">
      <w:pPr>
        <w:pStyle w:val="a3"/>
        <w:shd w:val="clear" w:color="auto" w:fill="FFFFFF"/>
        <w:spacing w:before="0" w:after="0"/>
        <w:ind w:firstLine="709"/>
        <w:contextualSpacing/>
        <w:jc w:val="both"/>
        <w:rPr>
          <w:color w:val="auto"/>
          <w:sz w:val="28"/>
          <w:szCs w:val="28"/>
          <w:lang w:val="en-US"/>
        </w:rPr>
      </w:pPr>
      <w:r w:rsidRPr="00C60FC5">
        <w:rPr>
          <w:color w:val="auto"/>
          <w:sz w:val="28"/>
          <w:szCs w:val="28"/>
        </w:rPr>
        <w:t>Грамматикалық</w:t>
      </w:r>
      <w:r w:rsidRPr="00C60FC5">
        <w:rPr>
          <w:color w:val="auto"/>
          <w:sz w:val="28"/>
          <w:szCs w:val="28"/>
          <w:lang w:val="en-US"/>
        </w:rPr>
        <w:t xml:space="preserve"> </w:t>
      </w:r>
      <w:r w:rsidRPr="00C60FC5">
        <w:rPr>
          <w:color w:val="auto"/>
          <w:sz w:val="28"/>
          <w:szCs w:val="28"/>
        </w:rPr>
        <w:t>тақырыбы</w:t>
      </w:r>
      <w:r w:rsidRPr="00C60FC5">
        <w:rPr>
          <w:color w:val="auto"/>
          <w:sz w:val="28"/>
          <w:szCs w:val="28"/>
          <w:lang w:val="en-US"/>
        </w:rPr>
        <w:t>: </w:t>
      </w:r>
      <w:r w:rsidRPr="00C60FC5">
        <w:rPr>
          <w:color w:val="auto"/>
          <w:sz w:val="28"/>
          <w:szCs w:val="28"/>
        </w:rPr>
        <w:t>Реттік</w:t>
      </w:r>
      <w:r w:rsidRPr="00C60FC5">
        <w:rPr>
          <w:color w:val="auto"/>
          <w:sz w:val="28"/>
          <w:szCs w:val="28"/>
          <w:lang w:val="en-US"/>
        </w:rPr>
        <w:t xml:space="preserve"> </w:t>
      </w:r>
      <w:r w:rsidRPr="00C60FC5">
        <w:rPr>
          <w:color w:val="auto"/>
          <w:sz w:val="28"/>
          <w:szCs w:val="28"/>
        </w:rPr>
        <w:t>сан</w:t>
      </w:r>
      <w:r w:rsidRPr="00C60FC5">
        <w:rPr>
          <w:color w:val="auto"/>
          <w:sz w:val="28"/>
          <w:szCs w:val="28"/>
          <w:lang w:val="en-US"/>
        </w:rPr>
        <w:t xml:space="preserve"> </w:t>
      </w:r>
      <w:r w:rsidRPr="00C60FC5">
        <w:rPr>
          <w:color w:val="auto"/>
          <w:sz w:val="28"/>
          <w:szCs w:val="28"/>
        </w:rPr>
        <w:t>есімі</w:t>
      </w:r>
    </w:p>
    <w:p w14:paraId="624D8929" w14:textId="0D7E9010" w:rsidR="00F01A4B" w:rsidRPr="00C60FC5" w:rsidRDefault="00F01A4B" w:rsidP="005506E3">
      <w:pPr>
        <w:pStyle w:val="a3"/>
        <w:shd w:val="clear" w:color="auto" w:fill="FFFFFF"/>
        <w:spacing w:before="0" w:after="0"/>
        <w:ind w:firstLine="709"/>
        <w:contextualSpacing/>
        <w:jc w:val="both"/>
        <w:rPr>
          <w:color w:val="auto"/>
          <w:sz w:val="28"/>
          <w:szCs w:val="28"/>
          <w:lang w:val="en-US"/>
        </w:rPr>
      </w:pPr>
      <w:r w:rsidRPr="00C60FC5">
        <w:rPr>
          <w:color w:val="auto"/>
          <w:sz w:val="28"/>
          <w:szCs w:val="28"/>
        </w:rPr>
        <w:t>Сабақтың</w:t>
      </w:r>
      <w:r w:rsidRPr="00C60FC5">
        <w:rPr>
          <w:color w:val="auto"/>
          <w:sz w:val="28"/>
          <w:szCs w:val="28"/>
          <w:lang w:val="en-US"/>
        </w:rPr>
        <w:t xml:space="preserve"> </w:t>
      </w:r>
      <w:r w:rsidRPr="00C60FC5">
        <w:rPr>
          <w:color w:val="auto"/>
          <w:sz w:val="28"/>
          <w:szCs w:val="28"/>
        </w:rPr>
        <w:t>мақсаты</w:t>
      </w:r>
      <w:r w:rsidRPr="00C60FC5">
        <w:rPr>
          <w:color w:val="auto"/>
          <w:sz w:val="28"/>
          <w:szCs w:val="28"/>
          <w:lang w:val="en-US"/>
        </w:rPr>
        <w:t>: Students will be able</w:t>
      </w:r>
    </w:p>
    <w:p w14:paraId="5393D890" w14:textId="1B6882CF" w:rsidR="00F01A4B" w:rsidRPr="00C60FC5" w:rsidRDefault="00F01A4B" w:rsidP="005506E3">
      <w:pPr>
        <w:pStyle w:val="a3"/>
        <w:numPr>
          <w:ilvl w:val="0"/>
          <w:numId w:val="33"/>
        </w:numPr>
        <w:shd w:val="clear" w:color="auto" w:fill="FFFFFF"/>
        <w:tabs>
          <w:tab w:val="left" w:pos="993"/>
        </w:tabs>
        <w:suppressAutoHyphens w:val="0"/>
        <w:overflowPunct/>
        <w:autoSpaceDN/>
        <w:spacing w:before="0" w:after="0"/>
        <w:ind w:left="0" w:firstLine="709"/>
        <w:contextualSpacing/>
        <w:jc w:val="both"/>
        <w:textAlignment w:val="auto"/>
        <w:rPr>
          <w:color w:val="auto"/>
          <w:sz w:val="28"/>
          <w:szCs w:val="28"/>
          <w:lang w:val="en-US"/>
        </w:rPr>
      </w:pPr>
      <w:r w:rsidRPr="00C60FC5">
        <w:rPr>
          <w:color w:val="auto"/>
          <w:sz w:val="28"/>
          <w:szCs w:val="28"/>
          <w:lang w:val="en-US"/>
        </w:rPr>
        <w:t>to talk about typical Kazakhstan animals, to use ordinal numbers.</w:t>
      </w:r>
    </w:p>
    <w:p w14:paraId="69E7F104" w14:textId="3CE7BE45" w:rsidR="00F01A4B" w:rsidRPr="00C60FC5" w:rsidRDefault="00F01A4B" w:rsidP="005506E3">
      <w:pPr>
        <w:pStyle w:val="a3"/>
        <w:numPr>
          <w:ilvl w:val="0"/>
          <w:numId w:val="33"/>
        </w:numPr>
        <w:shd w:val="clear" w:color="auto" w:fill="FFFFFF"/>
        <w:tabs>
          <w:tab w:val="left" w:pos="993"/>
        </w:tabs>
        <w:suppressAutoHyphens w:val="0"/>
        <w:overflowPunct/>
        <w:autoSpaceDN/>
        <w:spacing w:before="0" w:after="0"/>
        <w:ind w:left="0" w:firstLine="709"/>
        <w:contextualSpacing/>
        <w:jc w:val="both"/>
        <w:textAlignment w:val="auto"/>
        <w:rPr>
          <w:color w:val="auto"/>
          <w:sz w:val="28"/>
          <w:szCs w:val="28"/>
          <w:lang w:val="en-US"/>
        </w:rPr>
      </w:pPr>
      <w:r w:rsidRPr="00C60FC5">
        <w:rPr>
          <w:color w:val="auto"/>
          <w:sz w:val="28"/>
          <w:szCs w:val="28"/>
          <w:lang w:val="en-US"/>
        </w:rPr>
        <w:t>to categorize the five groups of animals (mammals, fish, birds, reptiles, and amphibians).</w:t>
      </w:r>
    </w:p>
    <w:p w14:paraId="02160517" w14:textId="795B63DB" w:rsidR="00F01A4B" w:rsidRPr="00C60FC5" w:rsidRDefault="00F01A4B" w:rsidP="005506E3">
      <w:pPr>
        <w:pStyle w:val="a3"/>
        <w:numPr>
          <w:ilvl w:val="0"/>
          <w:numId w:val="33"/>
        </w:numPr>
        <w:shd w:val="clear" w:color="auto" w:fill="FFFFFF"/>
        <w:tabs>
          <w:tab w:val="clear" w:pos="720"/>
          <w:tab w:val="num" w:pos="993"/>
        </w:tabs>
        <w:suppressAutoHyphens w:val="0"/>
        <w:overflowPunct/>
        <w:autoSpaceDN/>
        <w:spacing w:before="0" w:after="0"/>
        <w:ind w:left="0" w:firstLine="709"/>
        <w:contextualSpacing/>
        <w:jc w:val="both"/>
        <w:textAlignment w:val="auto"/>
        <w:rPr>
          <w:color w:val="auto"/>
          <w:sz w:val="28"/>
          <w:szCs w:val="28"/>
          <w:lang w:val="en-US"/>
        </w:rPr>
      </w:pPr>
      <w:r w:rsidRPr="00C60FC5">
        <w:rPr>
          <w:color w:val="auto"/>
          <w:sz w:val="28"/>
          <w:szCs w:val="28"/>
          <w:lang w:val="en-US"/>
        </w:rPr>
        <w:t>to protect the wildlife of their country.</w:t>
      </w:r>
    </w:p>
    <w:p w14:paraId="21CE06A5" w14:textId="3724FFC7" w:rsidR="00F01A4B" w:rsidRPr="00C60FC5" w:rsidRDefault="00F01A4B" w:rsidP="005506E3">
      <w:pPr>
        <w:pStyle w:val="a3"/>
        <w:shd w:val="clear" w:color="auto" w:fill="FFFFFF"/>
        <w:spacing w:before="0" w:after="0"/>
        <w:ind w:firstLine="709"/>
        <w:contextualSpacing/>
        <w:jc w:val="both"/>
        <w:rPr>
          <w:color w:val="auto"/>
          <w:sz w:val="28"/>
          <w:szCs w:val="28"/>
          <w:lang w:val="en-US"/>
        </w:rPr>
      </w:pPr>
      <w:r w:rsidRPr="00C60FC5">
        <w:rPr>
          <w:color w:val="auto"/>
          <w:sz w:val="28"/>
          <w:szCs w:val="28"/>
        </w:rPr>
        <w:t>Сабақтың</w:t>
      </w:r>
      <w:r w:rsidRPr="00C60FC5">
        <w:rPr>
          <w:color w:val="auto"/>
          <w:sz w:val="28"/>
          <w:szCs w:val="28"/>
          <w:lang w:val="en-US"/>
        </w:rPr>
        <w:t xml:space="preserve"> </w:t>
      </w:r>
      <w:r w:rsidRPr="00C60FC5">
        <w:rPr>
          <w:color w:val="auto"/>
          <w:sz w:val="28"/>
          <w:szCs w:val="28"/>
        </w:rPr>
        <w:t>түрі</w:t>
      </w:r>
      <w:r w:rsidRPr="00C60FC5">
        <w:rPr>
          <w:color w:val="auto"/>
          <w:sz w:val="28"/>
          <w:szCs w:val="28"/>
          <w:lang w:val="en-US"/>
        </w:rPr>
        <w:t>: </w:t>
      </w:r>
      <w:r w:rsidRPr="00C60FC5">
        <w:rPr>
          <w:color w:val="auto"/>
          <w:sz w:val="28"/>
          <w:szCs w:val="28"/>
        </w:rPr>
        <w:t>жаңа</w:t>
      </w:r>
      <w:r w:rsidRPr="00C60FC5">
        <w:rPr>
          <w:color w:val="auto"/>
          <w:sz w:val="28"/>
          <w:szCs w:val="28"/>
          <w:lang w:val="en-US"/>
        </w:rPr>
        <w:t xml:space="preserve"> </w:t>
      </w:r>
      <w:r w:rsidRPr="00C60FC5">
        <w:rPr>
          <w:color w:val="auto"/>
          <w:sz w:val="28"/>
          <w:szCs w:val="28"/>
        </w:rPr>
        <w:t>сабақ</w:t>
      </w:r>
    </w:p>
    <w:p w14:paraId="77E19FC3" w14:textId="26099406" w:rsidR="00F01A4B" w:rsidRPr="00C60FC5" w:rsidRDefault="00F01A4B" w:rsidP="005506E3">
      <w:pPr>
        <w:pStyle w:val="a3"/>
        <w:shd w:val="clear" w:color="auto" w:fill="FFFFFF"/>
        <w:spacing w:before="0" w:after="0"/>
        <w:ind w:firstLine="709"/>
        <w:contextualSpacing/>
        <w:jc w:val="both"/>
        <w:rPr>
          <w:color w:val="auto"/>
          <w:sz w:val="28"/>
          <w:szCs w:val="28"/>
          <w:lang w:val="en-US"/>
        </w:rPr>
      </w:pPr>
      <w:r w:rsidRPr="00C60FC5">
        <w:rPr>
          <w:color w:val="auto"/>
          <w:sz w:val="28"/>
          <w:szCs w:val="28"/>
        </w:rPr>
        <w:t>Сабақтың</w:t>
      </w:r>
      <w:r w:rsidRPr="00C60FC5">
        <w:rPr>
          <w:color w:val="auto"/>
          <w:sz w:val="28"/>
          <w:szCs w:val="28"/>
          <w:lang w:val="en-US"/>
        </w:rPr>
        <w:t xml:space="preserve"> </w:t>
      </w:r>
      <w:r w:rsidRPr="00C60FC5">
        <w:rPr>
          <w:color w:val="auto"/>
          <w:sz w:val="28"/>
          <w:szCs w:val="28"/>
        </w:rPr>
        <w:t>әдістері</w:t>
      </w:r>
      <w:r w:rsidRPr="00C60FC5">
        <w:rPr>
          <w:color w:val="auto"/>
          <w:sz w:val="28"/>
          <w:szCs w:val="28"/>
          <w:lang w:val="en-US"/>
        </w:rPr>
        <w:t>: </w:t>
      </w:r>
      <w:r w:rsidRPr="00C60FC5">
        <w:rPr>
          <w:color w:val="auto"/>
          <w:sz w:val="28"/>
          <w:szCs w:val="28"/>
        </w:rPr>
        <w:t>сұрақ</w:t>
      </w:r>
      <w:r w:rsidRPr="00C60FC5">
        <w:rPr>
          <w:color w:val="auto"/>
          <w:sz w:val="28"/>
          <w:szCs w:val="28"/>
          <w:lang w:val="en-US"/>
        </w:rPr>
        <w:t>-</w:t>
      </w:r>
      <w:r w:rsidRPr="00C60FC5">
        <w:rPr>
          <w:color w:val="auto"/>
          <w:sz w:val="28"/>
          <w:szCs w:val="28"/>
        </w:rPr>
        <w:t>жауап</w:t>
      </w:r>
      <w:r w:rsidRPr="00C60FC5">
        <w:rPr>
          <w:color w:val="auto"/>
          <w:sz w:val="28"/>
          <w:szCs w:val="28"/>
          <w:lang w:val="en-US"/>
        </w:rPr>
        <w:t>, </w:t>
      </w:r>
      <w:r w:rsidRPr="00C60FC5">
        <w:rPr>
          <w:color w:val="auto"/>
          <w:sz w:val="28"/>
          <w:szCs w:val="28"/>
        </w:rPr>
        <w:t>жұптық</w:t>
      </w:r>
      <w:r w:rsidRPr="00C60FC5">
        <w:rPr>
          <w:color w:val="auto"/>
          <w:sz w:val="28"/>
          <w:szCs w:val="28"/>
          <w:lang w:val="en-US"/>
        </w:rPr>
        <w:t xml:space="preserve">, </w:t>
      </w:r>
      <w:r w:rsidRPr="00C60FC5">
        <w:rPr>
          <w:color w:val="auto"/>
          <w:sz w:val="28"/>
          <w:szCs w:val="28"/>
        </w:rPr>
        <w:t>топтық</w:t>
      </w:r>
      <w:r w:rsidRPr="00C60FC5">
        <w:rPr>
          <w:color w:val="auto"/>
          <w:sz w:val="28"/>
          <w:szCs w:val="28"/>
          <w:lang w:val="en-US"/>
        </w:rPr>
        <w:t xml:space="preserve"> </w:t>
      </w:r>
      <w:r w:rsidRPr="00C60FC5">
        <w:rPr>
          <w:color w:val="auto"/>
          <w:sz w:val="28"/>
          <w:szCs w:val="28"/>
        </w:rPr>
        <w:t>жұмыс</w:t>
      </w:r>
      <w:r w:rsidRPr="00C60FC5">
        <w:rPr>
          <w:color w:val="auto"/>
          <w:sz w:val="28"/>
          <w:szCs w:val="28"/>
          <w:lang w:val="en-US"/>
        </w:rPr>
        <w:t xml:space="preserve">, </w:t>
      </w:r>
      <w:r w:rsidRPr="00C60FC5">
        <w:rPr>
          <w:color w:val="auto"/>
          <w:sz w:val="28"/>
          <w:szCs w:val="28"/>
        </w:rPr>
        <w:t>жеке</w:t>
      </w:r>
      <w:r w:rsidRPr="00C60FC5">
        <w:rPr>
          <w:color w:val="auto"/>
          <w:sz w:val="28"/>
          <w:szCs w:val="28"/>
          <w:lang w:val="en-US"/>
        </w:rPr>
        <w:t xml:space="preserve"> </w:t>
      </w:r>
      <w:r w:rsidRPr="00C60FC5">
        <w:rPr>
          <w:color w:val="auto"/>
          <w:sz w:val="28"/>
          <w:szCs w:val="28"/>
        </w:rPr>
        <w:t>жұмыс</w:t>
      </w:r>
    </w:p>
    <w:p w14:paraId="25BAF90C" w14:textId="53C40E33" w:rsidR="00F01A4B" w:rsidRPr="00C60FC5" w:rsidRDefault="00F01A4B" w:rsidP="005506E3">
      <w:pPr>
        <w:pStyle w:val="a3"/>
        <w:shd w:val="clear" w:color="auto" w:fill="FFFFFF"/>
        <w:spacing w:before="0" w:after="0"/>
        <w:ind w:firstLine="709"/>
        <w:contextualSpacing/>
        <w:jc w:val="both"/>
        <w:rPr>
          <w:color w:val="auto"/>
          <w:sz w:val="28"/>
          <w:szCs w:val="28"/>
          <w:lang w:val="en-US"/>
        </w:rPr>
      </w:pPr>
      <w:r w:rsidRPr="00C60FC5">
        <w:rPr>
          <w:color w:val="auto"/>
          <w:sz w:val="28"/>
          <w:szCs w:val="28"/>
        </w:rPr>
        <w:t>Пәнаралық</w:t>
      </w:r>
      <w:r w:rsidRPr="00C60FC5">
        <w:rPr>
          <w:color w:val="auto"/>
          <w:sz w:val="28"/>
          <w:szCs w:val="28"/>
          <w:lang w:val="en-US"/>
        </w:rPr>
        <w:t xml:space="preserve"> </w:t>
      </w:r>
      <w:r w:rsidRPr="00C60FC5">
        <w:rPr>
          <w:color w:val="auto"/>
          <w:sz w:val="28"/>
          <w:szCs w:val="28"/>
        </w:rPr>
        <w:t>байланыс</w:t>
      </w:r>
      <w:r w:rsidRPr="00C60FC5">
        <w:rPr>
          <w:color w:val="auto"/>
          <w:sz w:val="28"/>
          <w:szCs w:val="28"/>
          <w:lang w:val="en-US"/>
        </w:rPr>
        <w:t>: Biology, Geography, History</w:t>
      </w:r>
    </w:p>
    <w:p w14:paraId="10F108EB" w14:textId="77777777" w:rsidR="00F01A4B" w:rsidRPr="00C60FC5" w:rsidRDefault="00F01A4B" w:rsidP="005506E3">
      <w:pPr>
        <w:pStyle w:val="a3"/>
        <w:shd w:val="clear" w:color="auto" w:fill="FFFFFF"/>
        <w:spacing w:before="0" w:after="0"/>
        <w:ind w:firstLine="709"/>
        <w:contextualSpacing/>
        <w:jc w:val="both"/>
        <w:rPr>
          <w:color w:val="auto"/>
          <w:sz w:val="28"/>
          <w:szCs w:val="28"/>
          <w:lang w:val="en-US"/>
        </w:rPr>
      </w:pPr>
      <w:r w:rsidRPr="00C60FC5">
        <w:rPr>
          <w:color w:val="auto"/>
          <w:sz w:val="28"/>
          <w:szCs w:val="28"/>
          <w:lang w:val="en-US"/>
        </w:rPr>
        <w:t>The procedure of the lesson</w:t>
      </w:r>
    </w:p>
    <w:p w14:paraId="09EFE4C2" w14:textId="5AD636F8" w:rsidR="00F01A4B" w:rsidRPr="00C60FC5" w:rsidRDefault="00F01A4B" w:rsidP="005506E3">
      <w:pPr>
        <w:pStyle w:val="a3"/>
        <w:numPr>
          <w:ilvl w:val="0"/>
          <w:numId w:val="30"/>
        </w:numPr>
        <w:shd w:val="clear" w:color="auto" w:fill="FFFFFF"/>
        <w:suppressAutoHyphens w:val="0"/>
        <w:overflowPunct/>
        <w:autoSpaceDN/>
        <w:spacing w:before="0" w:after="0"/>
        <w:ind w:left="0" w:firstLine="709"/>
        <w:contextualSpacing/>
        <w:jc w:val="both"/>
        <w:textAlignment w:val="auto"/>
        <w:rPr>
          <w:color w:val="auto"/>
          <w:sz w:val="28"/>
          <w:szCs w:val="28"/>
        </w:rPr>
      </w:pPr>
      <w:r w:rsidRPr="00C60FC5">
        <w:rPr>
          <w:color w:val="auto"/>
          <w:sz w:val="28"/>
          <w:szCs w:val="28"/>
        </w:rPr>
        <w:t>Warm up</w:t>
      </w:r>
    </w:p>
    <w:p w14:paraId="29D75BAE" w14:textId="77777777" w:rsidR="00FD5B3B" w:rsidRPr="00C60FC5" w:rsidRDefault="004579B7" w:rsidP="005506E3">
      <w:pPr>
        <w:pStyle w:val="a3"/>
        <w:shd w:val="clear" w:color="auto" w:fill="FFFFFF"/>
        <w:spacing w:before="0" w:after="0"/>
        <w:ind w:firstLine="709"/>
        <w:contextualSpacing/>
        <w:jc w:val="both"/>
        <w:rPr>
          <w:color w:val="auto"/>
          <w:sz w:val="28"/>
          <w:szCs w:val="28"/>
          <w:lang w:val="en-US"/>
        </w:rPr>
      </w:pPr>
      <w:r w:rsidRPr="00C60FC5">
        <w:rPr>
          <w:noProof/>
          <w:color w:val="auto"/>
          <w:sz w:val="28"/>
          <w:szCs w:val="28"/>
        </w:rPr>
        <w:drawing>
          <wp:inline distT="0" distB="0" distL="0" distR="0" wp14:anchorId="0CF3453D" wp14:editId="68E58767">
            <wp:extent cx="4876800" cy="129576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grayscl/>
                    </a:blip>
                    <a:srcRect l="13725" t="6440" r="6617" b="78594"/>
                    <a:stretch/>
                  </pic:blipFill>
                  <pic:spPr bwMode="auto">
                    <a:xfrm>
                      <a:off x="0" y="0"/>
                      <a:ext cx="4903198" cy="1302782"/>
                    </a:xfrm>
                    <a:prstGeom prst="rect">
                      <a:avLst/>
                    </a:prstGeom>
                    <a:ln>
                      <a:noFill/>
                    </a:ln>
                    <a:extLst>
                      <a:ext uri="{53640926-AAD7-44D8-BBD7-CCE9431645EC}">
                        <a14:shadowObscured xmlns:a14="http://schemas.microsoft.com/office/drawing/2010/main"/>
                      </a:ext>
                    </a:extLst>
                  </pic:spPr>
                </pic:pic>
              </a:graphicData>
            </a:graphic>
          </wp:inline>
        </w:drawing>
      </w:r>
    </w:p>
    <w:p w14:paraId="5EB11418" w14:textId="45E4FADA" w:rsidR="00F01A4B" w:rsidRPr="00C60FC5" w:rsidRDefault="00F01A4B" w:rsidP="005506E3">
      <w:pPr>
        <w:pStyle w:val="a3"/>
        <w:shd w:val="clear" w:color="auto" w:fill="FFFFFF"/>
        <w:spacing w:before="0" w:after="0"/>
        <w:ind w:firstLine="709"/>
        <w:contextualSpacing/>
        <w:jc w:val="both"/>
        <w:rPr>
          <w:color w:val="auto"/>
          <w:sz w:val="28"/>
          <w:szCs w:val="28"/>
          <w:lang w:val="en-US"/>
        </w:rPr>
      </w:pPr>
      <w:r w:rsidRPr="00C60FC5">
        <w:rPr>
          <w:color w:val="auto"/>
          <w:sz w:val="28"/>
          <w:szCs w:val="28"/>
          <w:lang w:val="en-US"/>
        </w:rPr>
        <w:t>Fine!</w:t>
      </w:r>
    </w:p>
    <w:p w14:paraId="4A5CB49C" w14:textId="1E65DA66" w:rsidR="00F01A4B" w:rsidRPr="00C60FC5" w:rsidRDefault="00F01A4B" w:rsidP="005506E3">
      <w:pPr>
        <w:pStyle w:val="a3"/>
        <w:shd w:val="clear" w:color="auto" w:fill="FFFFFF"/>
        <w:spacing w:before="0" w:after="0"/>
        <w:ind w:firstLine="709"/>
        <w:contextualSpacing/>
        <w:jc w:val="both"/>
        <w:rPr>
          <w:color w:val="auto"/>
          <w:sz w:val="28"/>
          <w:szCs w:val="28"/>
          <w:lang w:val="en-US"/>
        </w:rPr>
      </w:pPr>
      <w:r w:rsidRPr="00C60FC5">
        <w:rPr>
          <w:color w:val="auto"/>
          <w:sz w:val="28"/>
          <w:szCs w:val="28"/>
          <w:lang w:val="en-US"/>
        </w:rPr>
        <w:t xml:space="preserve">Let’s go on. </w:t>
      </w:r>
    </w:p>
    <w:p w14:paraId="6189A0FB" w14:textId="59E413DD" w:rsidR="00F01A4B" w:rsidRPr="00C60FC5" w:rsidRDefault="00F01A4B" w:rsidP="005506E3">
      <w:pPr>
        <w:pStyle w:val="a3"/>
        <w:shd w:val="clear" w:color="auto" w:fill="FFFFFF"/>
        <w:spacing w:before="0" w:after="0"/>
        <w:ind w:firstLine="709"/>
        <w:contextualSpacing/>
        <w:jc w:val="both"/>
        <w:rPr>
          <w:color w:val="auto"/>
          <w:sz w:val="28"/>
          <w:szCs w:val="28"/>
          <w:lang w:val="en-US"/>
        </w:rPr>
      </w:pPr>
      <w:r w:rsidRPr="00C60FC5">
        <w:rPr>
          <w:color w:val="auto"/>
          <w:sz w:val="28"/>
          <w:szCs w:val="28"/>
          <w:lang w:val="en-US"/>
        </w:rPr>
        <w:t>Look at the blackboard!</w:t>
      </w:r>
    </w:p>
    <w:p w14:paraId="77F1B4FE" w14:textId="7C2C4B32" w:rsidR="00F01A4B" w:rsidRPr="00C60FC5" w:rsidRDefault="00FD5B3B" w:rsidP="005506E3">
      <w:pPr>
        <w:pStyle w:val="a3"/>
        <w:shd w:val="clear" w:color="auto" w:fill="FFFFFF"/>
        <w:suppressAutoHyphens w:val="0"/>
        <w:overflowPunct/>
        <w:autoSpaceDN/>
        <w:spacing w:before="0" w:after="0"/>
        <w:ind w:left="567" w:firstLine="709"/>
        <w:contextualSpacing/>
        <w:jc w:val="both"/>
        <w:textAlignment w:val="auto"/>
        <w:rPr>
          <w:color w:val="auto"/>
          <w:sz w:val="28"/>
          <w:szCs w:val="28"/>
          <w:lang w:val="en-US"/>
        </w:rPr>
      </w:pPr>
      <w:r w:rsidRPr="00C60FC5">
        <w:rPr>
          <w:color w:val="auto"/>
          <w:sz w:val="28"/>
          <w:szCs w:val="28"/>
          <w:lang w:val="en-US"/>
        </w:rPr>
        <w:t>II. </w:t>
      </w:r>
      <w:r w:rsidR="00F01A4B" w:rsidRPr="00C60FC5">
        <w:rPr>
          <w:color w:val="auto"/>
          <w:sz w:val="28"/>
          <w:szCs w:val="28"/>
          <w:lang w:val="en-US"/>
        </w:rPr>
        <w:t>Checking home task: topic “My favourite pet”.</w:t>
      </w:r>
    </w:p>
    <w:p w14:paraId="0EB95F20" w14:textId="1F9926F8" w:rsidR="00F01A4B" w:rsidRPr="00C60FC5" w:rsidRDefault="00F01A4B" w:rsidP="005506E3">
      <w:pPr>
        <w:pStyle w:val="a3"/>
        <w:spacing w:before="0" w:after="0"/>
        <w:ind w:firstLine="709"/>
        <w:contextualSpacing/>
        <w:jc w:val="both"/>
        <w:rPr>
          <w:color w:val="auto"/>
          <w:sz w:val="28"/>
          <w:szCs w:val="28"/>
          <w:lang w:val="en-US"/>
        </w:rPr>
      </w:pPr>
      <w:r w:rsidRPr="00C60FC5">
        <w:rPr>
          <w:color w:val="auto"/>
          <w:sz w:val="28"/>
          <w:szCs w:val="28"/>
          <w:lang w:val="en-US"/>
        </w:rPr>
        <w:t>III. Ordinal numbers | </w:t>
      </w:r>
      <w:r w:rsidRPr="00C60FC5">
        <w:rPr>
          <w:color w:val="auto"/>
          <w:sz w:val="28"/>
          <w:szCs w:val="28"/>
        </w:rPr>
        <w:t>Реттік</w:t>
      </w:r>
      <w:r w:rsidRPr="00C60FC5">
        <w:rPr>
          <w:color w:val="auto"/>
          <w:sz w:val="28"/>
          <w:szCs w:val="28"/>
          <w:lang w:val="en-US"/>
        </w:rPr>
        <w:t> </w:t>
      </w:r>
      <w:r w:rsidRPr="00C60FC5">
        <w:rPr>
          <w:color w:val="auto"/>
          <w:sz w:val="28"/>
          <w:szCs w:val="28"/>
        </w:rPr>
        <w:t>сан</w:t>
      </w:r>
      <w:r w:rsidRPr="00C60FC5">
        <w:rPr>
          <w:color w:val="auto"/>
          <w:sz w:val="28"/>
          <w:szCs w:val="28"/>
          <w:lang w:val="en-US"/>
        </w:rPr>
        <w:t> </w:t>
      </w:r>
      <w:r w:rsidRPr="00C60FC5">
        <w:rPr>
          <w:color w:val="auto"/>
          <w:sz w:val="28"/>
          <w:szCs w:val="28"/>
        </w:rPr>
        <w:t>есімдер</w:t>
      </w:r>
    </w:p>
    <w:p w14:paraId="5178B2B0" w14:textId="77777777" w:rsidR="00400329" w:rsidRPr="00C60FC5" w:rsidRDefault="00400329" w:rsidP="005506E3">
      <w:pPr>
        <w:pStyle w:val="a3"/>
        <w:spacing w:before="0" w:after="0"/>
        <w:ind w:firstLine="709"/>
        <w:contextualSpacing/>
        <w:jc w:val="both"/>
        <w:rPr>
          <w:color w:val="auto"/>
          <w:sz w:val="28"/>
          <w:szCs w:val="28"/>
          <w:lang w:val="en-US"/>
        </w:rPr>
      </w:pPr>
    </w:p>
    <w:p w14:paraId="5516EF90" w14:textId="6D518341" w:rsidR="00F01A4B" w:rsidRPr="00C60FC5" w:rsidRDefault="009118DE" w:rsidP="00DD1B86">
      <w:pPr>
        <w:pStyle w:val="a3"/>
        <w:spacing w:before="0" w:after="0"/>
        <w:contextualSpacing/>
        <w:jc w:val="center"/>
        <w:rPr>
          <w:noProof/>
          <w:color w:val="auto"/>
          <w:sz w:val="28"/>
          <w:szCs w:val="28"/>
        </w:rPr>
      </w:pPr>
      <w:r w:rsidRPr="00C60FC5">
        <w:rPr>
          <w:noProof/>
          <w:color w:val="auto"/>
          <w:sz w:val="28"/>
          <w:szCs w:val="28"/>
        </w:rPr>
        <w:drawing>
          <wp:inline distT="0" distB="0" distL="0" distR="0" wp14:anchorId="6B25593C" wp14:editId="4888723A">
            <wp:extent cx="5288059" cy="5876544"/>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2443" t="6803" r="5719" b="28889"/>
                    <a:stretch/>
                  </pic:blipFill>
                  <pic:spPr bwMode="auto">
                    <a:xfrm>
                      <a:off x="0" y="0"/>
                      <a:ext cx="5366616" cy="5963843"/>
                    </a:xfrm>
                    <a:prstGeom prst="rect">
                      <a:avLst/>
                    </a:prstGeom>
                    <a:ln>
                      <a:noFill/>
                    </a:ln>
                    <a:extLst>
                      <a:ext uri="{53640926-AAD7-44D8-BBD7-CCE9431645EC}">
                        <a14:shadowObscured xmlns:a14="http://schemas.microsoft.com/office/drawing/2010/main"/>
                      </a:ext>
                    </a:extLst>
                  </pic:spPr>
                </pic:pic>
              </a:graphicData>
            </a:graphic>
          </wp:inline>
        </w:drawing>
      </w:r>
    </w:p>
    <w:p w14:paraId="3664B54C" w14:textId="33F7F826" w:rsidR="00F01A4B" w:rsidRPr="00C60FC5" w:rsidRDefault="00F01A4B" w:rsidP="005506E3">
      <w:pPr>
        <w:pStyle w:val="a3"/>
        <w:spacing w:before="0" w:after="0"/>
        <w:ind w:firstLine="709"/>
        <w:contextualSpacing/>
        <w:jc w:val="both"/>
        <w:rPr>
          <w:color w:val="auto"/>
          <w:sz w:val="28"/>
          <w:szCs w:val="28"/>
          <w:lang w:val="en-US"/>
        </w:rPr>
      </w:pPr>
      <w:r w:rsidRPr="00C60FC5">
        <w:rPr>
          <w:color w:val="auto"/>
          <w:sz w:val="28"/>
          <w:szCs w:val="28"/>
        </w:rPr>
        <w:t>Жаңа тақырып бойынша жаттығулар істеу.</w:t>
      </w:r>
      <w:r w:rsidRPr="00C60FC5">
        <w:rPr>
          <w:color w:val="auto"/>
          <w:sz w:val="28"/>
          <w:szCs w:val="28"/>
          <w:lang w:val="en-US"/>
        </w:rPr>
        <w:t> </w:t>
      </w:r>
      <w:r w:rsidR="00BA1E4F" w:rsidRPr="00C60FC5">
        <w:rPr>
          <w:color w:val="auto"/>
          <w:sz w:val="28"/>
          <w:szCs w:val="28"/>
          <w:lang w:val="en-US"/>
        </w:rPr>
        <w:t>Exercises on ordinal numbers</w:t>
      </w:r>
      <w:r w:rsidRPr="00C60FC5">
        <w:rPr>
          <w:color w:val="auto"/>
          <w:sz w:val="28"/>
          <w:szCs w:val="28"/>
          <w:lang w:val="en-US"/>
        </w:rPr>
        <w:t>. (Using interactive board)</w:t>
      </w:r>
    </w:p>
    <w:p w14:paraId="508BEDD0" w14:textId="77777777" w:rsidR="00F01A4B" w:rsidRPr="00C60FC5" w:rsidRDefault="00F01A4B" w:rsidP="005506E3">
      <w:pPr>
        <w:pStyle w:val="a3"/>
        <w:spacing w:before="0" w:after="0"/>
        <w:ind w:firstLine="709"/>
        <w:contextualSpacing/>
        <w:jc w:val="both"/>
        <w:rPr>
          <w:color w:val="auto"/>
          <w:sz w:val="28"/>
          <w:szCs w:val="28"/>
          <w:lang w:val="en-US"/>
        </w:rPr>
      </w:pPr>
      <w:r w:rsidRPr="00C60FC5">
        <w:rPr>
          <w:color w:val="auto"/>
          <w:sz w:val="28"/>
          <w:szCs w:val="28"/>
          <w:lang w:val="en-US"/>
        </w:rPr>
        <w:t>IV. Watching video about wildlife.</w:t>
      </w:r>
    </w:p>
    <w:p w14:paraId="232F3029" w14:textId="5B52DBD2" w:rsidR="00F01A4B" w:rsidRPr="00C60FC5" w:rsidRDefault="00BA1E4F" w:rsidP="005506E3">
      <w:pPr>
        <w:pStyle w:val="a3"/>
        <w:shd w:val="clear" w:color="auto" w:fill="FFFFFF"/>
        <w:spacing w:before="0" w:after="0"/>
        <w:ind w:firstLine="709"/>
        <w:contextualSpacing/>
        <w:jc w:val="both"/>
        <w:rPr>
          <w:color w:val="auto"/>
          <w:sz w:val="28"/>
          <w:szCs w:val="28"/>
          <w:lang w:val="en-US"/>
        </w:rPr>
      </w:pPr>
      <w:r w:rsidRPr="00C60FC5">
        <w:rPr>
          <w:color w:val="auto"/>
          <w:sz w:val="28"/>
          <w:szCs w:val="28"/>
          <w:lang w:val="en-US"/>
        </w:rPr>
        <w:t>What do you think the</w:t>
      </w:r>
      <w:r w:rsidR="00F01A4B" w:rsidRPr="00C60FC5">
        <w:rPr>
          <w:color w:val="auto"/>
          <w:sz w:val="28"/>
          <w:szCs w:val="28"/>
          <w:lang w:val="en-US"/>
        </w:rPr>
        <w:t xml:space="preserve"> title of the lesson is?</w:t>
      </w:r>
      <w:r w:rsidR="00814971" w:rsidRPr="00C60FC5">
        <w:rPr>
          <w:color w:val="auto"/>
          <w:sz w:val="28"/>
          <w:szCs w:val="28"/>
          <w:lang w:val="en-US"/>
        </w:rPr>
        <w:t xml:space="preserve"> </w:t>
      </w:r>
      <w:r w:rsidR="00F01A4B" w:rsidRPr="00C60FC5">
        <w:rPr>
          <w:color w:val="auto"/>
          <w:sz w:val="28"/>
          <w:szCs w:val="28"/>
          <w:lang w:val="en-US"/>
        </w:rPr>
        <w:t>What words can you associate with this title?</w:t>
      </w:r>
    </w:p>
    <w:p w14:paraId="64576870" w14:textId="5391F3DD" w:rsidR="00F01A4B" w:rsidRPr="00C60FC5" w:rsidRDefault="00BA1E4F" w:rsidP="005506E3">
      <w:pPr>
        <w:pStyle w:val="a3"/>
        <w:shd w:val="clear" w:color="auto" w:fill="FFFFFF"/>
        <w:spacing w:before="0" w:after="0"/>
        <w:ind w:firstLine="709"/>
        <w:contextualSpacing/>
        <w:jc w:val="both"/>
        <w:rPr>
          <w:color w:val="auto"/>
          <w:sz w:val="28"/>
          <w:szCs w:val="28"/>
          <w:lang w:val="en-US"/>
        </w:rPr>
      </w:pPr>
      <w:r w:rsidRPr="00C60FC5">
        <w:rPr>
          <w:color w:val="auto"/>
          <w:sz w:val="28"/>
          <w:szCs w:val="28"/>
          <w:lang w:val="en-US"/>
        </w:rPr>
        <w:t>What is wildlife? Wildlife traditionally refers to non-domesticated animal species, it includes all plants and other organisms that grow or live wildly in an area without human intervention</w:t>
      </w:r>
      <w:r w:rsidR="00F01A4B" w:rsidRPr="00C60FC5">
        <w:rPr>
          <w:color w:val="auto"/>
          <w:sz w:val="28"/>
          <w:szCs w:val="28"/>
          <w:lang w:val="en-US"/>
        </w:rPr>
        <w:t>.</w:t>
      </w:r>
    </w:p>
    <w:p w14:paraId="084E7ED6" w14:textId="77777777" w:rsidR="00F01A4B" w:rsidRPr="00C60FC5" w:rsidRDefault="00F01A4B" w:rsidP="005506E3">
      <w:pPr>
        <w:pStyle w:val="a3"/>
        <w:shd w:val="clear" w:color="auto" w:fill="FFFFFF"/>
        <w:spacing w:before="0" w:after="0"/>
        <w:ind w:firstLine="709"/>
        <w:contextualSpacing/>
        <w:jc w:val="both"/>
        <w:rPr>
          <w:color w:val="auto"/>
          <w:sz w:val="28"/>
          <w:szCs w:val="28"/>
          <w:lang w:val="en-US"/>
        </w:rPr>
      </w:pPr>
      <w:r w:rsidRPr="00C60FC5">
        <w:rPr>
          <w:color w:val="auto"/>
          <w:sz w:val="28"/>
          <w:szCs w:val="28"/>
          <w:lang w:val="en-US"/>
        </w:rPr>
        <w:t>V. </w:t>
      </w:r>
      <w:r w:rsidRPr="00C60FC5">
        <w:rPr>
          <w:color w:val="auto"/>
          <w:sz w:val="28"/>
          <w:szCs w:val="28"/>
        </w:rPr>
        <w:t>Жаңа</w:t>
      </w:r>
      <w:r w:rsidRPr="00C60FC5">
        <w:rPr>
          <w:color w:val="auto"/>
          <w:sz w:val="28"/>
          <w:szCs w:val="28"/>
          <w:lang w:val="en-US"/>
        </w:rPr>
        <w:t xml:space="preserve"> </w:t>
      </w:r>
      <w:r w:rsidRPr="00C60FC5">
        <w:rPr>
          <w:color w:val="auto"/>
          <w:sz w:val="28"/>
          <w:szCs w:val="28"/>
        </w:rPr>
        <w:t>сөздер</w:t>
      </w:r>
      <w:r w:rsidRPr="00C60FC5">
        <w:rPr>
          <w:color w:val="auto"/>
          <w:sz w:val="28"/>
          <w:szCs w:val="28"/>
          <w:lang w:val="en-US"/>
        </w:rPr>
        <w:t>. Key words</w:t>
      </w:r>
    </w:p>
    <w:p w14:paraId="46648BAB" w14:textId="77777777" w:rsidR="00F01A4B" w:rsidRPr="00C60FC5" w:rsidRDefault="00F01A4B" w:rsidP="005506E3">
      <w:pPr>
        <w:pStyle w:val="a3"/>
        <w:shd w:val="clear" w:color="auto" w:fill="FFFFFF"/>
        <w:spacing w:before="0" w:after="0"/>
        <w:ind w:firstLine="709"/>
        <w:contextualSpacing/>
        <w:jc w:val="both"/>
        <w:rPr>
          <w:color w:val="auto"/>
          <w:sz w:val="28"/>
          <w:szCs w:val="28"/>
          <w:lang w:val="en-US"/>
        </w:rPr>
      </w:pPr>
      <w:r w:rsidRPr="00C60FC5">
        <w:rPr>
          <w:color w:val="auto"/>
          <w:sz w:val="28"/>
          <w:szCs w:val="28"/>
          <w:lang w:val="en-US"/>
        </w:rPr>
        <w:t>1) New vocabulary</w:t>
      </w:r>
    </w:p>
    <w:p w14:paraId="1A4EF43E" w14:textId="77777777" w:rsidR="00F01A4B" w:rsidRPr="00C60FC5" w:rsidRDefault="00F01A4B" w:rsidP="005506E3">
      <w:pPr>
        <w:pStyle w:val="a3"/>
        <w:shd w:val="clear" w:color="auto" w:fill="FFFFFF"/>
        <w:spacing w:before="0" w:after="0"/>
        <w:ind w:firstLine="709"/>
        <w:contextualSpacing/>
        <w:jc w:val="both"/>
        <w:rPr>
          <w:color w:val="auto"/>
          <w:sz w:val="28"/>
          <w:szCs w:val="28"/>
          <w:lang w:val="en-US"/>
        </w:rPr>
      </w:pPr>
      <w:r w:rsidRPr="00C60FC5">
        <w:rPr>
          <w:color w:val="auto"/>
          <w:sz w:val="28"/>
          <w:szCs w:val="28"/>
          <w:lang w:val="en-US"/>
        </w:rPr>
        <w:t>-There are some new words. Listen to me very attentively. I pronounce all words and you`ll repeat after me!</w:t>
      </w:r>
    </w:p>
    <w:p w14:paraId="61FCAF2F" w14:textId="77777777" w:rsidR="00F01A4B" w:rsidRPr="00C60FC5" w:rsidRDefault="00F01A4B" w:rsidP="005506E3">
      <w:pPr>
        <w:pStyle w:val="a3"/>
        <w:shd w:val="clear" w:color="auto" w:fill="FFFFFF"/>
        <w:spacing w:before="0" w:after="0"/>
        <w:ind w:firstLine="709"/>
        <w:contextualSpacing/>
        <w:jc w:val="both"/>
        <w:rPr>
          <w:color w:val="auto"/>
          <w:sz w:val="28"/>
          <w:szCs w:val="28"/>
          <w:lang w:val="en-US"/>
        </w:rPr>
      </w:pPr>
      <w:r w:rsidRPr="00C60FC5">
        <w:rPr>
          <w:color w:val="auto"/>
          <w:sz w:val="28"/>
          <w:szCs w:val="28"/>
          <w:lang w:val="en-US"/>
        </w:rPr>
        <w:t>-Brilliant!</w:t>
      </w:r>
    </w:p>
    <w:p w14:paraId="35D994E9" w14:textId="77777777" w:rsidR="00F01A4B" w:rsidRPr="00C60FC5" w:rsidRDefault="00F01A4B" w:rsidP="005506E3">
      <w:pPr>
        <w:pStyle w:val="a3"/>
        <w:shd w:val="clear" w:color="auto" w:fill="FFFFFF"/>
        <w:spacing w:before="0" w:after="0"/>
        <w:ind w:firstLine="709"/>
        <w:contextualSpacing/>
        <w:jc w:val="both"/>
        <w:rPr>
          <w:color w:val="auto"/>
          <w:sz w:val="28"/>
          <w:szCs w:val="28"/>
          <w:lang w:val="en-US"/>
        </w:rPr>
      </w:pPr>
      <w:r w:rsidRPr="00C60FC5">
        <w:rPr>
          <w:color w:val="auto"/>
          <w:sz w:val="28"/>
          <w:szCs w:val="28"/>
          <w:lang w:val="en-US"/>
        </w:rPr>
        <w:t>Species – </w:t>
      </w:r>
      <w:r w:rsidRPr="00C60FC5">
        <w:rPr>
          <w:color w:val="auto"/>
          <w:sz w:val="28"/>
          <w:szCs w:val="28"/>
        </w:rPr>
        <w:t>түрі</w:t>
      </w:r>
    </w:p>
    <w:p w14:paraId="77328BA1" w14:textId="77777777" w:rsidR="00F01A4B" w:rsidRPr="00C60FC5" w:rsidRDefault="00F01A4B" w:rsidP="005506E3">
      <w:pPr>
        <w:pStyle w:val="a3"/>
        <w:shd w:val="clear" w:color="auto" w:fill="FFFFFF"/>
        <w:spacing w:before="0" w:after="0"/>
        <w:ind w:firstLine="709"/>
        <w:contextualSpacing/>
        <w:jc w:val="both"/>
        <w:rPr>
          <w:color w:val="auto"/>
          <w:sz w:val="28"/>
          <w:szCs w:val="28"/>
          <w:lang w:val="en-US"/>
        </w:rPr>
      </w:pPr>
      <w:r w:rsidRPr="00C60FC5">
        <w:rPr>
          <w:color w:val="auto"/>
          <w:sz w:val="28"/>
          <w:szCs w:val="28"/>
          <w:lang w:val="en-US"/>
        </w:rPr>
        <w:t>Wild - </w:t>
      </w:r>
      <w:r w:rsidRPr="00C60FC5">
        <w:rPr>
          <w:color w:val="auto"/>
          <w:sz w:val="28"/>
          <w:szCs w:val="28"/>
        </w:rPr>
        <w:t>жабайы</w:t>
      </w:r>
    </w:p>
    <w:p w14:paraId="69238949" w14:textId="77777777" w:rsidR="00F01A4B" w:rsidRPr="00C60FC5" w:rsidRDefault="00F01A4B" w:rsidP="005506E3">
      <w:pPr>
        <w:pStyle w:val="a3"/>
        <w:shd w:val="clear" w:color="auto" w:fill="FFFFFF"/>
        <w:spacing w:before="0" w:after="0"/>
        <w:ind w:firstLine="709"/>
        <w:contextualSpacing/>
        <w:jc w:val="both"/>
        <w:rPr>
          <w:color w:val="auto"/>
          <w:sz w:val="28"/>
          <w:szCs w:val="28"/>
          <w:lang w:val="en-US"/>
        </w:rPr>
      </w:pPr>
      <w:r w:rsidRPr="00C60FC5">
        <w:rPr>
          <w:color w:val="auto"/>
          <w:sz w:val="28"/>
          <w:szCs w:val="28"/>
          <w:lang w:val="en-US"/>
        </w:rPr>
        <w:t>Mammal – </w:t>
      </w:r>
      <w:r w:rsidRPr="00C60FC5">
        <w:rPr>
          <w:color w:val="auto"/>
          <w:sz w:val="28"/>
          <w:szCs w:val="28"/>
        </w:rPr>
        <w:t>сүтқоректі</w:t>
      </w:r>
    </w:p>
    <w:p w14:paraId="1356A1A5" w14:textId="77777777" w:rsidR="00F01A4B" w:rsidRPr="00C60FC5" w:rsidRDefault="00F01A4B" w:rsidP="005506E3">
      <w:pPr>
        <w:pStyle w:val="a3"/>
        <w:shd w:val="clear" w:color="auto" w:fill="FFFFFF"/>
        <w:spacing w:before="0" w:after="0"/>
        <w:ind w:firstLine="709"/>
        <w:contextualSpacing/>
        <w:jc w:val="both"/>
        <w:rPr>
          <w:color w:val="auto"/>
          <w:sz w:val="28"/>
          <w:szCs w:val="28"/>
          <w:lang w:val="en-US"/>
        </w:rPr>
      </w:pPr>
      <w:r w:rsidRPr="00C60FC5">
        <w:rPr>
          <w:color w:val="auto"/>
          <w:sz w:val="28"/>
          <w:szCs w:val="28"/>
          <w:lang w:val="en-US"/>
        </w:rPr>
        <w:t>Amphibian – </w:t>
      </w:r>
      <w:r w:rsidRPr="00C60FC5">
        <w:rPr>
          <w:color w:val="auto"/>
          <w:sz w:val="28"/>
          <w:szCs w:val="28"/>
        </w:rPr>
        <w:t>қосмекенді</w:t>
      </w:r>
    </w:p>
    <w:p w14:paraId="7D83EE89" w14:textId="77777777" w:rsidR="00F01A4B" w:rsidRPr="00C60FC5" w:rsidRDefault="00F01A4B" w:rsidP="005506E3">
      <w:pPr>
        <w:pStyle w:val="a3"/>
        <w:shd w:val="clear" w:color="auto" w:fill="FFFFFF"/>
        <w:spacing w:before="0" w:after="0"/>
        <w:ind w:firstLine="709"/>
        <w:contextualSpacing/>
        <w:jc w:val="both"/>
        <w:rPr>
          <w:color w:val="auto"/>
          <w:sz w:val="28"/>
          <w:szCs w:val="28"/>
          <w:lang w:val="en-US"/>
        </w:rPr>
      </w:pPr>
      <w:r w:rsidRPr="00C60FC5">
        <w:rPr>
          <w:color w:val="auto"/>
          <w:sz w:val="28"/>
          <w:szCs w:val="28"/>
          <w:lang w:val="en-US"/>
        </w:rPr>
        <w:t>Reptile – </w:t>
      </w:r>
      <w:r w:rsidRPr="00C60FC5">
        <w:rPr>
          <w:color w:val="auto"/>
          <w:sz w:val="28"/>
          <w:szCs w:val="28"/>
        </w:rPr>
        <w:t>жорғалаушы</w:t>
      </w:r>
    </w:p>
    <w:p w14:paraId="4962F56E" w14:textId="77777777" w:rsidR="00F01A4B" w:rsidRPr="00C60FC5" w:rsidRDefault="00F01A4B" w:rsidP="005506E3">
      <w:pPr>
        <w:pStyle w:val="a3"/>
        <w:shd w:val="clear" w:color="auto" w:fill="FFFFFF"/>
        <w:spacing w:before="0" w:after="0"/>
        <w:ind w:firstLine="709"/>
        <w:contextualSpacing/>
        <w:jc w:val="both"/>
        <w:rPr>
          <w:color w:val="auto"/>
          <w:sz w:val="28"/>
          <w:szCs w:val="28"/>
          <w:lang w:val="en-US"/>
        </w:rPr>
      </w:pPr>
      <w:r w:rsidRPr="00C60FC5">
        <w:rPr>
          <w:color w:val="auto"/>
          <w:sz w:val="28"/>
          <w:szCs w:val="28"/>
          <w:lang w:val="en-US"/>
        </w:rPr>
        <w:t>Extinction – </w:t>
      </w:r>
      <w:r w:rsidRPr="00C60FC5">
        <w:rPr>
          <w:color w:val="auto"/>
          <w:sz w:val="28"/>
          <w:szCs w:val="28"/>
        </w:rPr>
        <w:t>жойылу</w:t>
      </w:r>
      <w:r w:rsidRPr="00C60FC5">
        <w:rPr>
          <w:color w:val="auto"/>
          <w:sz w:val="28"/>
          <w:szCs w:val="28"/>
          <w:lang w:val="en-US"/>
        </w:rPr>
        <w:t>, </w:t>
      </w:r>
      <w:r w:rsidRPr="00C60FC5">
        <w:rPr>
          <w:color w:val="auto"/>
          <w:sz w:val="28"/>
          <w:szCs w:val="28"/>
        </w:rPr>
        <w:t>өшу</w:t>
      </w:r>
    </w:p>
    <w:p w14:paraId="746E59F2" w14:textId="77777777" w:rsidR="00F01A4B" w:rsidRPr="00C60FC5" w:rsidRDefault="00F01A4B" w:rsidP="005506E3">
      <w:pPr>
        <w:pStyle w:val="a3"/>
        <w:shd w:val="clear" w:color="auto" w:fill="FFFFFF"/>
        <w:spacing w:before="0" w:after="0"/>
        <w:ind w:firstLine="709"/>
        <w:contextualSpacing/>
        <w:jc w:val="both"/>
        <w:rPr>
          <w:color w:val="auto"/>
          <w:sz w:val="28"/>
          <w:szCs w:val="28"/>
          <w:lang w:val="en-US"/>
        </w:rPr>
      </w:pPr>
      <w:r w:rsidRPr="00C60FC5">
        <w:rPr>
          <w:color w:val="auto"/>
          <w:sz w:val="28"/>
          <w:szCs w:val="28"/>
          <w:lang w:val="en-US"/>
        </w:rPr>
        <w:t>Endangered – </w:t>
      </w:r>
      <w:r w:rsidRPr="00C60FC5">
        <w:rPr>
          <w:color w:val="auto"/>
          <w:sz w:val="28"/>
          <w:szCs w:val="28"/>
        </w:rPr>
        <w:t>қауіпқа</w:t>
      </w:r>
      <w:r w:rsidRPr="00C60FC5">
        <w:rPr>
          <w:color w:val="auto"/>
          <w:sz w:val="28"/>
          <w:szCs w:val="28"/>
          <w:lang w:val="en-US"/>
        </w:rPr>
        <w:t xml:space="preserve"> </w:t>
      </w:r>
      <w:r w:rsidRPr="00C60FC5">
        <w:rPr>
          <w:color w:val="auto"/>
          <w:sz w:val="28"/>
          <w:szCs w:val="28"/>
        </w:rPr>
        <w:t>ұшыраған</w:t>
      </w:r>
    </w:p>
    <w:p w14:paraId="487D82B6" w14:textId="77777777" w:rsidR="00F01A4B" w:rsidRPr="00C60FC5" w:rsidRDefault="00F01A4B" w:rsidP="005506E3">
      <w:pPr>
        <w:pStyle w:val="a3"/>
        <w:shd w:val="clear" w:color="auto" w:fill="FFFFFF"/>
        <w:spacing w:before="0" w:after="0"/>
        <w:ind w:firstLine="709"/>
        <w:contextualSpacing/>
        <w:jc w:val="both"/>
        <w:rPr>
          <w:color w:val="auto"/>
          <w:sz w:val="28"/>
          <w:szCs w:val="28"/>
          <w:lang w:val="en-US"/>
        </w:rPr>
      </w:pPr>
      <w:r w:rsidRPr="00C60FC5">
        <w:rPr>
          <w:color w:val="auto"/>
          <w:sz w:val="28"/>
          <w:szCs w:val="28"/>
          <w:lang w:val="en-US"/>
        </w:rPr>
        <w:t>VI. </w:t>
      </w:r>
      <w:r w:rsidRPr="00C60FC5">
        <w:rPr>
          <w:color w:val="auto"/>
          <w:sz w:val="28"/>
          <w:szCs w:val="28"/>
        </w:rPr>
        <w:t>Сергіту</w:t>
      </w:r>
      <w:r w:rsidRPr="00C60FC5">
        <w:rPr>
          <w:color w:val="auto"/>
          <w:sz w:val="28"/>
          <w:szCs w:val="28"/>
          <w:lang w:val="en-US"/>
        </w:rPr>
        <w:t xml:space="preserve"> </w:t>
      </w:r>
      <w:r w:rsidRPr="00C60FC5">
        <w:rPr>
          <w:color w:val="auto"/>
          <w:sz w:val="28"/>
          <w:szCs w:val="28"/>
        </w:rPr>
        <w:t>сәті</w:t>
      </w:r>
      <w:r w:rsidRPr="00C60FC5">
        <w:rPr>
          <w:color w:val="auto"/>
          <w:sz w:val="28"/>
          <w:szCs w:val="28"/>
          <w:lang w:val="en-US"/>
        </w:rPr>
        <w:t>. Let`s sing the song</w:t>
      </w:r>
    </w:p>
    <w:p w14:paraId="120C6C3E" w14:textId="77777777" w:rsidR="00F01A4B" w:rsidRPr="00C60FC5" w:rsidRDefault="00F01A4B" w:rsidP="005506E3">
      <w:pPr>
        <w:pStyle w:val="a3"/>
        <w:shd w:val="clear" w:color="auto" w:fill="FFFFFF"/>
        <w:spacing w:before="0" w:after="0"/>
        <w:ind w:firstLine="709"/>
        <w:contextualSpacing/>
        <w:jc w:val="both"/>
        <w:rPr>
          <w:color w:val="auto"/>
          <w:sz w:val="28"/>
          <w:szCs w:val="28"/>
          <w:lang w:val="en-US"/>
        </w:rPr>
      </w:pPr>
      <w:r w:rsidRPr="00C60FC5">
        <w:rPr>
          <w:color w:val="auto"/>
          <w:sz w:val="28"/>
          <w:szCs w:val="28"/>
          <w:lang w:val="en-US"/>
        </w:rPr>
        <w:t>VII. </w:t>
      </w:r>
      <w:r w:rsidRPr="00C60FC5">
        <w:rPr>
          <w:color w:val="auto"/>
          <w:sz w:val="28"/>
          <w:szCs w:val="28"/>
        </w:rPr>
        <w:t>Мәтінмен</w:t>
      </w:r>
      <w:r w:rsidRPr="00C60FC5">
        <w:rPr>
          <w:color w:val="auto"/>
          <w:sz w:val="28"/>
          <w:szCs w:val="28"/>
          <w:lang w:val="en-US"/>
        </w:rPr>
        <w:t xml:space="preserve"> </w:t>
      </w:r>
      <w:r w:rsidRPr="00C60FC5">
        <w:rPr>
          <w:color w:val="auto"/>
          <w:sz w:val="28"/>
          <w:szCs w:val="28"/>
        </w:rPr>
        <w:t>жұмыс</w:t>
      </w:r>
      <w:r w:rsidRPr="00C60FC5">
        <w:rPr>
          <w:color w:val="auto"/>
          <w:sz w:val="28"/>
          <w:szCs w:val="28"/>
          <w:lang w:val="en-US"/>
        </w:rPr>
        <w:t>. Reading the text, work with the text.</w:t>
      </w:r>
    </w:p>
    <w:p w14:paraId="01A13E20" w14:textId="77777777" w:rsidR="00F01A4B" w:rsidRPr="00C60FC5" w:rsidRDefault="00F01A4B" w:rsidP="005506E3">
      <w:pPr>
        <w:pStyle w:val="a3"/>
        <w:shd w:val="clear" w:color="auto" w:fill="FFFFFF"/>
        <w:spacing w:before="0" w:after="0"/>
        <w:ind w:firstLine="709"/>
        <w:contextualSpacing/>
        <w:jc w:val="both"/>
        <w:rPr>
          <w:color w:val="auto"/>
          <w:sz w:val="28"/>
          <w:szCs w:val="28"/>
          <w:lang w:val="en-US"/>
        </w:rPr>
      </w:pPr>
      <w:r w:rsidRPr="00C60FC5">
        <w:rPr>
          <w:color w:val="auto"/>
          <w:sz w:val="28"/>
          <w:szCs w:val="28"/>
          <w:lang w:val="en-US"/>
        </w:rPr>
        <w:t>Tasks for the text. Find out from the text:</w:t>
      </w:r>
    </w:p>
    <w:p w14:paraId="21D8FC90" w14:textId="77777777" w:rsidR="00F01A4B" w:rsidRPr="00C60FC5" w:rsidRDefault="00F01A4B" w:rsidP="005E25FE">
      <w:pPr>
        <w:pStyle w:val="a3"/>
        <w:numPr>
          <w:ilvl w:val="0"/>
          <w:numId w:val="34"/>
        </w:numPr>
        <w:shd w:val="clear" w:color="auto" w:fill="FFFFFF"/>
        <w:tabs>
          <w:tab w:val="left" w:pos="993"/>
        </w:tabs>
        <w:suppressAutoHyphens w:val="0"/>
        <w:overflowPunct/>
        <w:autoSpaceDN/>
        <w:spacing w:before="0" w:after="0"/>
        <w:ind w:left="0" w:firstLine="709"/>
        <w:contextualSpacing/>
        <w:jc w:val="both"/>
        <w:textAlignment w:val="auto"/>
        <w:rPr>
          <w:color w:val="auto"/>
          <w:sz w:val="28"/>
          <w:szCs w:val="28"/>
          <w:lang w:val="en-US"/>
        </w:rPr>
      </w:pPr>
      <w:r w:rsidRPr="00C60FC5">
        <w:rPr>
          <w:color w:val="auto"/>
          <w:sz w:val="28"/>
          <w:szCs w:val="28"/>
          <w:lang w:val="en-US"/>
        </w:rPr>
        <w:t>the names af the animals;</w:t>
      </w:r>
    </w:p>
    <w:p w14:paraId="1C5DD6DD" w14:textId="77777777" w:rsidR="00F01A4B" w:rsidRPr="00C60FC5" w:rsidRDefault="00F01A4B" w:rsidP="005E25FE">
      <w:pPr>
        <w:pStyle w:val="a3"/>
        <w:numPr>
          <w:ilvl w:val="0"/>
          <w:numId w:val="34"/>
        </w:numPr>
        <w:shd w:val="clear" w:color="auto" w:fill="FFFFFF"/>
        <w:tabs>
          <w:tab w:val="left" w:pos="993"/>
        </w:tabs>
        <w:suppressAutoHyphens w:val="0"/>
        <w:overflowPunct/>
        <w:autoSpaceDN/>
        <w:spacing w:before="0" w:after="0"/>
        <w:ind w:left="0" w:firstLine="709"/>
        <w:contextualSpacing/>
        <w:jc w:val="both"/>
        <w:textAlignment w:val="auto"/>
        <w:rPr>
          <w:color w:val="auto"/>
          <w:sz w:val="28"/>
          <w:szCs w:val="28"/>
          <w:lang w:val="en-US"/>
        </w:rPr>
      </w:pPr>
      <w:r w:rsidRPr="00C60FC5">
        <w:rPr>
          <w:color w:val="auto"/>
          <w:sz w:val="28"/>
          <w:szCs w:val="28"/>
          <w:lang w:val="en-US"/>
        </w:rPr>
        <w:t>reasons of extinction of animals;</w:t>
      </w:r>
    </w:p>
    <w:p w14:paraId="5708A441" w14:textId="77777777" w:rsidR="00F01A4B" w:rsidRPr="00C60FC5" w:rsidRDefault="00F01A4B" w:rsidP="005E25FE">
      <w:pPr>
        <w:pStyle w:val="a3"/>
        <w:numPr>
          <w:ilvl w:val="0"/>
          <w:numId w:val="34"/>
        </w:numPr>
        <w:shd w:val="clear" w:color="auto" w:fill="FFFFFF"/>
        <w:tabs>
          <w:tab w:val="left" w:pos="993"/>
        </w:tabs>
        <w:suppressAutoHyphens w:val="0"/>
        <w:overflowPunct/>
        <w:autoSpaceDN/>
        <w:spacing w:before="0" w:after="0"/>
        <w:ind w:left="0" w:firstLine="709"/>
        <w:contextualSpacing/>
        <w:jc w:val="both"/>
        <w:textAlignment w:val="auto"/>
        <w:rPr>
          <w:color w:val="auto"/>
          <w:sz w:val="28"/>
          <w:szCs w:val="28"/>
          <w:lang w:val="en-US"/>
        </w:rPr>
      </w:pPr>
      <w:r w:rsidRPr="00C60FC5">
        <w:rPr>
          <w:color w:val="auto"/>
          <w:sz w:val="28"/>
          <w:szCs w:val="28"/>
          <w:lang w:val="en-US"/>
        </w:rPr>
        <w:t>new information for you.</w:t>
      </w:r>
    </w:p>
    <w:p w14:paraId="0CB85F8F" w14:textId="614754A1" w:rsidR="00F01A4B" w:rsidRPr="00C60FC5" w:rsidRDefault="00F01A4B" w:rsidP="005506E3">
      <w:pPr>
        <w:pStyle w:val="a3"/>
        <w:shd w:val="clear" w:color="auto" w:fill="FFFFFF"/>
        <w:spacing w:before="0" w:after="0"/>
        <w:ind w:firstLine="709"/>
        <w:contextualSpacing/>
        <w:jc w:val="both"/>
        <w:rPr>
          <w:color w:val="auto"/>
          <w:sz w:val="28"/>
          <w:szCs w:val="28"/>
          <w:lang w:val="en-US"/>
        </w:rPr>
      </w:pPr>
      <w:r w:rsidRPr="00C60FC5">
        <w:rPr>
          <w:color w:val="auto"/>
          <w:sz w:val="28"/>
          <w:szCs w:val="28"/>
          <w:lang w:val="en-US"/>
        </w:rPr>
        <w:t xml:space="preserve">VIII. </w:t>
      </w:r>
      <w:r w:rsidR="009118DE" w:rsidRPr="00C60FC5">
        <w:rPr>
          <w:color w:val="auto"/>
          <w:sz w:val="28"/>
          <w:szCs w:val="28"/>
          <w:lang w:val="en-US"/>
        </w:rPr>
        <w:t>Make a diagram by dividing the names of animals into the following groups: amphibians, reptiles, fish, birds, mammals</w:t>
      </w:r>
      <w:r w:rsidRPr="00C60FC5">
        <w:rPr>
          <w:color w:val="auto"/>
          <w:sz w:val="28"/>
          <w:szCs w:val="28"/>
          <w:lang w:val="en-US"/>
        </w:rPr>
        <w:t>Species</w:t>
      </w:r>
    </w:p>
    <w:p w14:paraId="1836AA1F" w14:textId="77777777" w:rsidR="00F01A4B" w:rsidRPr="00C60FC5" w:rsidRDefault="00F01A4B" w:rsidP="005506E3">
      <w:pPr>
        <w:pStyle w:val="a3"/>
        <w:spacing w:before="0" w:after="0"/>
        <w:ind w:firstLine="709"/>
        <w:contextualSpacing/>
        <w:jc w:val="both"/>
        <w:rPr>
          <w:color w:val="auto"/>
          <w:sz w:val="28"/>
          <w:szCs w:val="28"/>
          <w:lang w:val="en-US"/>
        </w:rPr>
      </w:pPr>
      <w:r w:rsidRPr="00C60FC5">
        <w:rPr>
          <w:color w:val="auto"/>
          <w:sz w:val="28"/>
          <w:szCs w:val="28"/>
          <w:lang w:val="en-US"/>
        </w:rPr>
        <w:t>Total number</w:t>
      </w:r>
    </w:p>
    <w:p w14:paraId="04293172" w14:textId="77777777" w:rsidR="00F01A4B" w:rsidRPr="00C60FC5" w:rsidRDefault="00F01A4B" w:rsidP="005506E3">
      <w:pPr>
        <w:pStyle w:val="a3"/>
        <w:spacing w:before="0" w:after="0"/>
        <w:ind w:firstLine="709"/>
        <w:contextualSpacing/>
        <w:jc w:val="both"/>
        <w:rPr>
          <w:color w:val="auto"/>
          <w:sz w:val="28"/>
          <w:szCs w:val="28"/>
          <w:lang w:val="en-US"/>
        </w:rPr>
      </w:pPr>
      <w:r w:rsidRPr="00C60FC5">
        <w:rPr>
          <w:color w:val="auto"/>
          <w:sz w:val="28"/>
          <w:szCs w:val="28"/>
          <w:lang w:val="en-US"/>
        </w:rPr>
        <w:t xml:space="preserve">Number of animals included into the Red Book </w:t>
      </w:r>
    </w:p>
    <w:p w14:paraId="3B5A8F26" w14:textId="77777777" w:rsidR="00F01A4B" w:rsidRPr="00C60FC5" w:rsidRDefault="00F01A4B" w:rsidP="005506E3">
      <w:pPr>
        <w:pStyle w:val="a3"/>
        <w:spacing w:before="0" w:after="0"/>
        <w:ind w:firstLine="709"/>
        <w:contextualSpacing/>
        <w:jc w:val="both"/>
        <w:rPr>
          <w:color w:val="auto"/>
          <w:sz w:val="28"/>
          <w:szCs w:val="28"/>
          <w:lang w:val="en-US"/>
        </w:rPr>
      </w:pPr>
      <w:r w:rsidRPr="00C60FC5">
        <w:rPr>
          <w:color w:val="auto"/>
          <w:sz w:val="28"/>
          <w:szCs w:val="28"/>
          <w:lang w:val="en-US"/>
        </w:rPr>
        <w:t>Mammals: 178; 41</w:t>
      </w:r>
    </w:p>
    <w:p w14:paraId="1C326924" w14:textId="77777777" w:rsidR="00F01A4B" w:rsidRPr="00C60FC5" w:rsidRDefault="00F01A4B" w:rsidP="005506E3">
      <w:pPr>
        <w:pStyle w:val="a3"/>
        <w:spacing w:before="0" w:after="0"/>
        <w:ind w:firstLine="709"/>
        <w:contextualSpacing/>
        <w:jc w:val="both"/>
        <w:rPr>
          <w:color w:val="auto"/>
          <w:sz w:val="28"/>
          <w:szCs w:val="28"/>
          <w:lang w:val="en-US"/>
        </w:rPr>
      </w:pPr>
      <w:r w:rsidRPr="00C60FC5">
        <w:rPr>
          <w:color w:val="auto"/>
          <w:sz w:val="28"/>
          <w:szCs w:val="28"/>
          <w:lang w:val="en-US"/>
        </w:rPr>
        <w:t>Reptiles: 52; 10</w:t>
      </w:r>
    </w:p>
    <w:p w14:paraId="54F856BB" w14:textId="77777777" w:rsidR="00F01A4B" w:rsidRPr="00C60FC5" w:rsidRDefault="00F01A4B" w:rsidP="005506E3">
      <w:pPr>
        <w:pStyle w:val="a3"/>
        <w:spacing w:before="0" w:after="0"/>
        <w:ind w:firstLine="709"/>
        <w:contextualSpacing/>
        <w:jc w:val="both"/>
        <w:rPr>
          <w:color w:val="auto"/>
          <w:sz w:val="28"/>
          <w:szCs w:val="28"/>
          <w:lang w:val="en-US"/>
        </w:rPr>
      </w:pPr>
      <w:r w:rsidRPr="00C60FC5">
        <w:rPr>
          <w:color w:val="auto"/>
          <w:sz w:val="28"/>
          <w:szCs w:val="28"/>
          <w:lang w:val="en-US"/>
        </w:rPr>
        <w:t>Birds: 458; 56</w:t>
      </w:r>
    </w:p>
    <w:p w14:paraId="562416CE" w14:textId="77777777" w:rsidR="00F01A4B" w:rsidRPr="00C60FC5" w:rsidRDefault="00F01A4B" w:rsidP="005506E3">
      <w:pPr>
        <w:pStyle w:val="a3"/>
        <w:spacing w:before="0" w:after="0"/>
        <w:ind w:firstLine="709"/>
        <w:contextualSpacing/>
        <w:jc w:val="both"/>
        <w:rPr>
          <w:color w:val="auto"/>
          <w:sz w:val="28"/>
          <w:szCs w:val="28"/>
          <w:lang w:val="en-US"/>
        </w:rPr>
      </w:pPr>
      <w:r w:rsidRPr="00C60FC5">
        <w:rPr>
          <w:color w:val="auto"/>
          <w:sz w:val="28"/>
          <w:szCs w:val="28"/>
          <w:lang w:val="en-US"/>
        </w:rPr>
        <w:t>Fish: 107; 16</w:t>
      </w:r>
    </w:p>
    <w:p w14:paraId="418BB2A1" w14:textId="77777777" w:rsidR="00F01A4B" w:rsidRPr="00C60FC5" w:rsidRDefault="00F01A4B" w:rsidP="005506E3">
      <w:pPr>
        <w:pStyle w:val="a3"/>
        <w:spacing w:before="0" w:after="0"/>
        <w:ind w:firstLine="709"/>
        <w:contextualSpacing/>
        <w:jc w:val="both"/>
        <w:rPr>
          <w:color w:val="auto"/>
          <w:sz w:val="28"/>
          <w:szCs w:val="28"/>
          <w:lang w:val="en-US"/>
        </w:rPr>
      </w:pPr>
      <w:r w:rsidRPr="00C60FC5">
        <w:rPr>
          <w:color w:val="auto"/>
          <w:sz w:val="28"/>
          <w:szCs w:val="28"/>
          <w:lang w:val="en-US"/>
        </w:rPr>
        <w:t>Amphibians: 12</w:t>
      </w:r>
    </w:p>
    <w:p w14:paraId="2750A381" w14:textId="77777777" w:rsidR="00F01A4B" w:rsidRPr="00C60FC5" w:rsidRDefault="00F01A4B" w:rsidP="005506E3">
      <w:pPr>
        <w:pStyle w:val="a3"/>
        <w:shd w:val="clear" w:color="auto" w:fill="FFFFFF"/>
        <w:spacing w:before="0" w:after="0"/>
        <w:ind w:firstLine="709"/>
        <w:contextualSpacing/>
        <w:jc w:val="both"/>
        <w:rPr>
          <w:color w:val="auto"/>
          <w:sz w:val="28"/>
          <w:szCs w:val="28"/>
        </w:rPr>
      </w:pPr>
      <w:r w:rsidRPr="00C60FC5">
        <w:rPr>
          <w:color w:val="auto"/>
          <w:sz w:val="28"/>
          <w:szCs w:val="28"/>
        </w:rPr>
        <w:t>IX. Conclusion</w:t>
      </w:r>
    </w:p>
    <w:p w14:paraId="5B9D5D9C" w14:textId="77777777" w:rsidR="00F01A4B" w:rsidRPr="00C60FC5" w:rsidRDefault="00F01A4B" w:rsidP="00867E23">
      <w:pPr>
        <w:pStyle w:val="a3"/>
        <w:numPr>
          <w:ilvl w:val="0"/>
          <w:numId w:val="31"/>
        </w:numPr>
        <w:shd w:val="clear" w:color="auto" w:fill="FFFFFF"/>
        <w:tabs>
          <w:tab w:val="left" w:pos="993"/>
        </w:tabs>
        <w:suppressAutoHyphens w:val="0"/>
        <w:overflowPunct/>
        <w:autoSpaceDN/>
        <w:spacing w:before="0" w:after="0"/>
        <w:ind w:left="0" w:firstLine="709"/>
        <w:contextualSpacing/>
        <w:jc w:val="both"/>
        <w:textAlignment w:val="auto"/>
        <w:rPr>
          <w:color w:val="auto"/>
          <w:sz w:val="28"/>
          <w:szCs w:val="28"/>
          <w:lang w:val="en-US"/>
        </w:rPr>
      </w:pPr>
      <w:r w:rsidRPr="00C60FC5">
        <w:rPr>
          <w:color w:val="auto"/>
          <w:sz w:val="28"/>
          <w:szCs w:val="28"/>
          <w:lang w:val="en-US"/>
        </w:rPr>
        <w:t>So, what have you learned from the lesson?</w:t>
      </w:r>
    </w:p>
    <w:p w14:paraId="3F1D0A08" w14:textId="77777777" w:rsidR="00F01A4B" w:rsidRPr="00C60FC5" w:rsidRDefault="00F01A4B" w:rsidP="00867E23">
      <w:pPr>
        <w:pStyle w:val="a3"/>
        <w:numPr>
          <w:ilvl w:val="0"/>
          <w:numId w:val="31"/>
        </w:numPr>
        <w:shd w:val="clear" w:color="auto" w:fill="FFFFFF"/>
        <w:tabs>
          <w:tab w:val="left" w:pos="993"/>
        </w:tabs>
        <w:suppressAutoHyphens w:val="0"/>
        <w:overflowPunct/>
        <w:autoSpaceDN/>
        <w:spacing w:before="0" w:after="0"/>
        <w:ind w:left="0" w:firstLine="709"/>
        <w:contextualSpacing/>
        <w:jc w:val="both"/>
        <w:textAlignment w:val="auto"/>
        <w:rPr>
          <w:color w:val="auto"/>
          <w:sz w:val="28"/>
          <w:szCs w:val="28"/>
          <w:lang w:val="en-US"/>
        </w:rPr>
      </w:pPr>
      <w:r w:rsidRPr="00C60FC5">
        <w:rPr>
          <w:color w:val="auto"/>
          <w:sz w:val="28"/>
          <w:szCs w:val="28"/>
          <w:lang w:val="en-US"/>
        </w:rPr>
        <w:t>Was it difficult or easy for you?</w:t>
      </w:r>
    </w:p>
    <w:p w14:paraId="58169F02" w14:textId="77777777" w:rsidR="00F01A4B" w:rsidRPr="00C60FC5" w:rsidRDefault="00F01A4B" w:rsidP="005506E3">
      <w:pPr>
        <w:pStyle w:val="a3"/>
        <w:shd w:val="clear" w:color="auto" w:fill="FFFFFF"/>
        <w:spacing w:before="0" w:after="0"/>
        <w:ind w:firstLine="709"/>
        <w:contextualSpacing/>
        <w:jc w:val="both"/>
        <w:rPr>
          <w:color w:val="auto"/>
          <w:sz w:val="28"/>
          <w:szCs w:val="28"/>
          <w:lang w:val="en-US"/>
        </w:rPr>
      </w:pPr>
      <w:r w:rsidRPr="00C60FC5">
        <w:rPr>
          <w:color w:val="auto"/>
          <w:sz w:val="28"/>
          <w:szCs w:val="28"/>
          <w:lang w:val="en-US"/>
        </w:rPr>
        <w:t>At finally I’d like to thank you for your participation in our lesson, our discussion. Today you were very active and I hope that the theme of our lesson was interesting and useful for you. I’d like to know your opinion about the lesson.</w:t>
      </w:r>
    </w:p>
    <w:p w14:paraId="76DF0237" w14:textId="77777777" w:rsidR="00F01A4B" w:rsidRPr="00C60FC5" w:rsidRDefault="00F01A4B" w:rsidP="005506E3">
      <w:pPr>
        <w:pStyle w:val="a3"/>
        <w:shd w:val="clear" w:color="auto" w:fill="FFFFFF"/>
        <w:spacing w:before="0" w:after="0"/>
        <w:ind w:firstLine="709"/>
        <w:contextualSpacing/>
        <w:jc w:val="both"/>
        <w:rPr>
          <w:color w:val="auto"/>
          <w:sz w:val="28"/>
          <w:szCs w:val="28"/>
          <w:lang w:val="en-US"/>
        </w:rPr>
      </w:pPr>
      <w:r w:rsidRPr="00C60FC5">
        <w:rPr>
          <w:color w:val="auto"/>
          <w:sz w:val="28"/>
          <w:szCs w:val="28"/>
          <w:lang w:val="en-US"/>
        </w:rPr>
        <w:t>X. Marks. Your marks for the lesson are…………….</w:t>
      </w:r>
    </w:p>
    <w:p w14:paraId="6464E6CC" w14:textId="77777777" w:rsidR="00F01A4B" w:rsidRPr="00C60FC5" w:rsidRDefault="00F01A4B" w:rsidP="005506E3">
      <w:pPr>
        <w:pStyle w:val="a3"/>
        <w:shd w:val="clear" w:color="auto" w:fill="FFFFFF"/>
        <w:spacing w:before="0" w:after="0"/>
        <w:ind w:firstLine="709"/>
        <w:contextualSpacing/>
        <w:jc w:val="both"/>
        <w:rPr>
          <w:color w:val="auto"/>
          <w:sz w:val="28"/>
          <w:szCs w:val="28"/>
          <w:lang w:val="en-US"/>
        </w:rPr>
      </w:pPr>
      <w:r w:rsidRPr="00C60FC5">
        <w:rPr>
          <w:color w:val="auto"/>
          <w:sz w:val="28"/>
          <w:szCs w:val="28"/>
          <w:lang w:val="en-US"/>
        </w:rPr>
        <w:t>XI. Home task. Your home task will be to write dialogues “Environmental protection”.</w:t>
      </w:r>
    </w:p>
    <w:p w14:paraId="0DF712D4" w14:textId="77777777" w:rsidR="00F01A4B" w:rsidRPr="00C60FC5" w:rsidRDefault="00F01A4B" w:rsidP="005506E3">
      <w:pPr>
        <w:pStyle w:val="a3"/>
        <w:shd w:val="clear" w:color="auto" w:fill="FFFFFF"/>
        <w:spacing w:before="0" w:after="0"/>
        <w:ind w:firstLine="709"/>
        <w:contextualSpacing/>
        <w:jc w:val="both"/>
        <w:rPr>
          <w:color w:val="auto"/>
          <w:sz w:val="28"/>
          <w:szCs w:val="28"/>
          <w:lang w:val="en-US"/>
        </w:rPr>
      </w:pPr>
      <w:r w:rsidRPr="00C60FC5">
        <w:rPr>
          <w:color w:val="auto"/>
          <w:sz w:val="28"/>
          <w:szCs w:val="28"/>
          <w:lang w:val="en-US"/>
        </w:rPr>
        <w:t>See you tomorrow. All the best!</w:t>
      </w:r>
    </w:p>
    <w:p w14:paraId="61E5875D" w14:textId="2D7B3851" w:rsidR="00F01A4B" w:rsidRPr="00C60FC5" w:rsidRDefault="00F01A4B" w:rsidP="005506E3">
      <w:pPr>
        <w:ind w:firstLine="709"/>
        <w:contextualSpacing/>
        <w:jc w:val="both"/>
        <w:rPr>
          <w:bCs/>
          <w:i/>
          <w:iCs/>
          <w:sz w:val="28"/>
          <w:szCs w:val="28"/>
        </w:rPr>
      </w:pPr>
      <w:r w:rsidRPr="00C60FC5">
        <w:rPr>
          <w:bCs/>
          <w:i/>
          <w:iCs/>
          <w:sz w:val="28"/>
          <w:szCs w:val="28"/>
        </w:rPr>
        <w:t xml:space="preserve">Пример </w:t>
      </w:r>
      <w:r w:rsidR="00FB1121" w:rsidRPr="00C60FC5">
        <w:rPr>
          <w:bCs/>
          <w:i/>
          <w:iCs/>
          <w:sz w:val="28"/>
          <w:szCs w:val="28"/>
        </w:rPr>
        <w:t>6</w:t>
      </w:r>
      <w:r w:rsidRPr="00C60FC5">
        <w:rPr>
          <w:bCs/>
          <w:i/>
          <w:iCs/>
          <w:sz w:val="28"/>
          <w:szCs w:val="28"/>
        </w:rPr>
        <w:t>.</w:t>
      </w:r>
    </w:p>
    <w:p w14:paraId="3D86F8AA" w14:textId="77777777" w:rsidR="00F01A4B" w:rsidRPr="00C60FC5" w:rsidRDefault="00F01A4B" w:rsidP="005506E3">
      <w:pPr>
        <w:pStyle w:val="ad"/>
        <w:spacing w:after="0" w:line="240" w:lineRule="auto"/>
        <w:ind w:firstLine="709"/>
        <w:contextualSpacing/>
        <w:jc w:val="both"/>
        <w:rPr>
          <w:rFonts w:ascii="Times New Roman" w:eastAsia="Times New Roman" w:hAnsi="Times New Roman" w:cs="Times New Roman"/>
          <w:b w:val="0"/>
          <w:bCs w:val="0"/>
          <w:color w:val="auto"/>
          <w:lang w:val="kk-KZ"/>
        </w:rPr>
      </w:pPr>
      <w:r w:rsidRPr="00C60FC5">
        <w:rPr>
          <w:rFonts w:ascii="Times New Roman" w:eastAsia="Times New Roman" w:hAnsi="Times New Roman" w:cs="Times New Roman"/>
          <w:b w:val="0"/>
          <w:bCs w:val="0"/>
          <w:color w:val="auto"/>
          <w:lang w:val="kk-KZ"/>
        </w:rPr>
        <w:t>Вид мероприятия: классный час</w:t>
      </w:r>
    </w:p>
    <w:p w14:paraId="7DFE7196" w14:textId="77777777" w:rsidR="00F01A4B" w:rsidRPr="00C60FC5" w:rsidRDefault="00F01A4B" w:rsidP="005506E3">
      <w:pPr>
        <w:pStyle w:val="ad"/>
        <w:spacing w:after="0" w:line="240" w:lineRule="auto"/>
        <w:ind w:firstLine="709"/>
        <w:contextualSpacing/>
        <w:jc w:val="both"/>
        <w:rPr>
          <w:rFonts w:ascii="Times New Roman" w:hAnsi="Times New Roman" w:cs="Times New Roman"/>
          <w:b w:val="0"/>
          <w:bCs w:val="0"/>
          <w:color w:val="auto"/>
        </w:rPr>
      </w:pPr>
      <w:r w:rsidRPr="00C60FC5">
        <w:rPr>
          <w:rFonts w:ascii="Times New Roman" w:hAnsi="Times New Roman" w:cs="Times New Roman"/>
          <w:b w:val="0"/>
          <w:bCs w:val="0"/>
          <w:color w:val="auto"/>
        </w:rPr>
        <w:t xml:space="preserve">Тема: Великие имена Великой степи. Абай </w:t>
      </w:r>
    </w:p>
    <w:p w14:paraId="255893E9" w14:textId="77777777" w:rsidR="00F01A4B" w:rsidRPr="00C60FC5" w:rsidRDefault="00F01A4B" w:rsidP="005506E3">
      <w:pPr>
        <w:pStyle w:val="aff"/>
        <w:ind w:firstLine="709"/>
        <w:contextualSpacing/>
        <w:jc w:val="both"/>
        <w:rPr>
          <w:b w:val="0"/>
          <w:bCs w:val="0"/>
          <w:szCs w:val="28"/>
        </w:rPr>
      </w:pPr>
      <w:r w:rsidRPr="00C60FC5">
        <w:rPr>
          <w:b w:val="0"/>
          <w:bCs w:val="0"/>
          <w:szCs w:val="28"/>
        </w:rPr>
        <w:t>Цель: знакомство с личностью великого Абая Кунанбаева.</w:t>
      </w:r>
    </w:p>
    <w:p w14:paraId="1B7BC1E2" w14:textId="578EE8AF" w:rsidR="00F01A4B" w:rsidRPr="00C60FC5" w:rsidRDefault="00FA0B83" w:rsidP="005506E3">
      <w:pPr>
        <w:widowControl w:val="0"/>
        <w:tabs>
          <w:tab w:val="left" w:pos="271"/>
          <w:tab w:val="left" w:pos="1134"/>
        </w:tabs>
        <w:autoSpaceDE w:val="0"/>
        <w:ind w:firstLine="709"/>
        <w:contextualSpacing/>
        <w:jc w:val="both"/>
        <w:rPr>
          <w:sz w:val="28"/>
          <w:szCs w:val="28"/>
        </w:rPr>
      </w:pPr>
      <w:r w:rsidRPr="00C60FC5">
        <w:rPr>
          <w:sz w:val="28"/>
          <w:szCs w:val="28"/>
        </w:rPr>
        <w:t>Задание 1.</w:t>
      </w:r>
      <w:r w:rsidR="00F01A4B" w:rsidRPr="00C60FC5">
        <w:rPr>
          <w:sz w:val="28"/>
          <w:szCs w:val="28"/>
        </w:rPr>
        <w:t xml:space="preserve"> </w:t>
      </w:r>
      <w:r w:rsidRPr="00C60FC5">
        <w:rPr>
          <w:sz w:val="28"/>
          <w:szCs w:val="28"/>
        </w:rPr>
        <w:t>Посмотрите</w:t>
      </w:r>
      <w:r w:rsidR="00F01A4B" w:rsidRPr="00C60FC5">
        <w:rPr>
          <w:sz w:val="28"/>
          <w:szCs w:val="28"/>
        </w:rPr>
        <w:t xml:space="preserve"> видеоролик об Абае Кунанбаеве</w:t>
      </w:r>
      <w:r w:rsidR="00195D2D" w:rsidRPr="00C60FC5">
        <w:rPr>
          <w:sz w:val="28"/>
          <w:szCs w:val="28"/>
        </w:rPr>
        <w:t xml:space="preserve"> </w:t>
      </w:r>
      <w:r w:rsidRPr="00C60FC5">
        <w:rPr>
          <w:sz w:val="28"/>
          <w:szCs w:val="28"/>
        </w:rPr>
        <w:t>(</w:t>
      </w:r>
      <w:r w:rsidR="00195D2D" w:rsidRPr="00C60FC5">
        <w:rPr>
          <w:sz w:val="28"/>
          <w:szCs w:val="28"/>
        </w:rPr>
        <w:t xml:space="preserve">фильм включается по ссылке </w:t>
      </w:r>
      <w:r w:rsidR="00F01A4B" w:rsidRPr="00C60FC5">
        <w:rPr>
          <w:sz w:val="28"/>
          <w:szCs w:val="28"/>
        </w:rPr>
        <w:t>https://</w:t>
      </w:r>
      <w:hyperlink r:id="rId65" w:history="1">
        <w:r w:rsidR="00F01A4B" w:rsidRPr="00C60FC5">
          <w:rPr>
            <w:rStyle w:val="a8"/>
            <w:color w:val="auto"/>
            <w:sz w:val="28"/>
            <w:szCs w:val="28"/>
            <w:u w:val="none"/>
          </w:rPr>
          <w:t>www.youtube.com/watch?v=qunpALo1HVc</w:t>
        </w:r>
      </w:hyperlink>
      <w:r w:rsidR="00F01A4B" w:rsidRPr="00C60FC5">
        <w:rPr>
          <w:sz w:val="28"/>
          <w:szCs w:val="28"/>
        </w:rPr>
        <w:t>).</w:t>
      </w:r>
    </w:p>
    <w:p w14:paraId="49099E67" w14:textId="0CB9A660" w:rsidR="00F01A4B" w:rsidRPr="00C60FC5" w:rsidRDefault="00F01A4B" w:rsidP="005506E3">
      <w:pPr>
        <w:pStyle w:val="1"/>
        <w:tabs>
          <w:tab w:val="left" w:pos="1134"/>
        </w:tabs>
        <w:spacing w:before="0" w:after="0"/>
        <w:ind w:firstLine="709"/>
        <w:contextualSpacing/>
        <w:jc w:val="both"/>
        <w:rPr>
          <w:b w:val="0"/>
          <w:bCs w:val="0"/>
          <w:color w:val="auto"/>
          <w:sz w:val="28"/>
          <w:szCs w:val="28"/>
        </w:rPr>
      </w:pPr>
      <w:r w:rsidRPr="00C60FC5">
        <w:rPr>
          <w:b w:val="0"/>
          <w:bCs w:val="0"/>
          <w:color w:val="auto"/>
          <w:sz w:val="28"/>
          <w:szCs w:val="28"/>
        </w:rPr>
        <w:t xml:space="preserve">Задание </w:t>
      </w:r>
      <w:r w:rsidR="00FA0B83" w:rsidRPr="00C60FC5">
        <w:rPr>
          <w:b w:val="0"/>
          <w:bCs w:val="0"/>
          <w:color w:val="auto"/>
          <w:sz w:val="28"/>
          <w:szCs w:val="28"/>
        </w:rPr>
        <w:t>2</w:t>
      </w:r>
      <w:r w:rsidRPr="00C60FC5">
        <w:rPr>
          <w:b w:val="0"/>
          <w:bCs w:val="0"/>
          <w:color w:val="auto"/>
          <w:sz w:val="28"/>
          <w:szCs w:val="28"/>
        </w:rPr>
        <w:t>.</w:t>
      </w:r>
      <w:r w:rsidR="00FA0B83" w:rsidRPr="00C60FC5">
        <w:rPr>
          <w:b w:val="0"/>
          <w:bCs w:val="0"/>
          <w:color w:val="auto"/>
          <w:sz w:val="28"/>
          <w:szCs w:val="28"/>
        </w:rPr>
        <w:t xml:space="preserve"> </w:t>
      </w:r>
      <w:r w:rsidRPr="00C60FC5">
        <w:rPr>
          <w:b w:val="0"/>
          <w:bCs w:val="0"/>
          <w:color w:val="auto"/>
          <w:sz w:val="28"/>
          <w:szCs w:val="28"/>
        </w:rPr>
        <w:t>Сейчас я Вам предлагаю разделиться на 2 группы. Каждой группе я дам по одному слову назидания. Вам дается 7 минут на раздумье. Надо будет объяснить смысл, раскрыть суть слов Абая. (Первое слово для первой группы, для второй группы – Второе слово).</w:t>
      </w:r>
    </w:p>
    <w:p w14:paraId="110EA3A5" w14:textId="77777777" w:rsidR="00F01A4B" w:rsidRPr="00C60FC5" w:rsidRDefault="00F01A4B" w:rsidP="005506E3">
      <w:pPr>
        <w:pStyle w:val="aff"/>
        <w:tabs>
          <w:tab w:val="left" w:pos="993"/>
        </w:tabs>
        <w:ind w:firstLine="709"/>
        <w:contextualSpacing/>
        <w:jc w:val="both"/>
        <w:rPr>
          <w:b w:val="0"/>
          <w:bCs w:val="0"/>
          <w:szCs w:val="28"/>
        </w:rPr>
      </w:pPr>
      <w:r w:rsidRPr="00C60FC5">
        <w:rPr>
          <w:rFonts w:eastAsia="Courier New"/>
          <w:b w:val="0"/>
          <w:bCs w:val="0"/>
          <w:kern w:val="3"/>
          <w:szCs w:val="28"/>
        </w:rPr>
        <w:t>После обсуждения в группе, один из учеников выходит к доске и рассказывает то, как они поняли Слова назидания Абая.</w:t>
      </w:r>
    </w:p>
    <w:p w14:paraId="595BC4A4" w14:textId="297EB67D" w:rsidR="00F01A4B" w:rsidRPr="00C60FC5" w:rsidRDefault="00F01A4B" w:rsidP="005506E3">
      <w:pPr>
        <w:pStyle w:val="1"/>
        <w:widowControl w:val="0"/>
        <w:tabs>
          <w:tab w:val="left" w:pos="387"/>
          <w:tab w:val="left" w:pos="993"/>
        </w:tabs>
        <w:suppressAutoHyphens w:val="0"/>
        <w:autoSpaceDE w:val="0"/>
        <w:spacing w:before="0" w:after="0"/>
        <w:ind w:firstLine="709"/>
        <w:contextualSpacing/>
        <w:jc w:val="both"/>
        <w:textAlignment w:val="auto"/>
        <w:rPr>
          <w:b w:val="0"/>
          <w:bCs w:val="0"/>
          <w:color w:val="auto"/>
          <w:sz w:val="28"/>
          <w:szCs w:val="28"/>
        </w:rPr>
      </w:pPr>
      <w:r w:rsidRPr="00C60FC5">
        <w:rPr>
          <w:b w:val="0"/>
          <w:bCs w:val="0"/>
          <w:color w:val="auto"/>
          <w:sz w:val="28"/>
          <w:szCs w:val="28"/>
        </w:rPr>
        <w:t xml:space="preserve">Задание </w:t>
      </w:r>
      <w:r w:rsidR="00FA0B83" w:rsidRPr="00C60FC5">
        <w:rPr>
          <w:b w:val="0"/>
          <w:bCs w:val="0"/>
          <w:color w:val="auto"/>
          <w:sz w:val="28"/>
          <w:szCs w:val="28"/>
        </w:rPr>
        <w:t>3</w:t>
      </w:r>
      <w:r w:rsidRPr="00C60FC5">
        <w:rPr>
          <w:b w:val="0"/>
          <w:bCs w:val="0"/>
          <w:color w:val="auto"/>
          <w:sz w:val="28"/>
          <w:szCs w:val="28"/>
        </w:rPr>
        <w:t>.</w:t>
      </w:r>
      <w:r w:rsidR="00FA0B83" w:rsidRPr="00C60FC5">
        <w:rPr>
          <w:b w:val="0"/>
          <w:bCs w:val="0"/>
          <w:color w:val="auto"/>
          <w:sz w:val="28"/>
          <w:szCs w:val="28"/>
        </w:rPr>
        <w:t xml:space="preserve"> </w:t>
      </w:r>
      <w:r w:rsidRPr="00C60FC5">
        <w:rPr>
          <w:b w:val="0"/>
          <w:bCs w:val="0"/>
          <w:color w:val="auto"/>
          <w:sz w:val="28"/>
          <w:szCs w:val="28"/>
        </w:rPr>
        <w:t>Теперь предлагаю разбиться на три группы. Каждая группа получит карточку с высказываниями известных людей о великом Абае. Обсудите и ответьте на вопрос «Как вы поняли высказывания?»</w:t>
      </w:r>
      <w:r w:rsidR="00FA0B83" w:rsidRPr="00C60FC5">
        <w:rPr>
          <w:b w:val="0"/>
          <w:bCs w:val="0"/>
          <w:color w:val="auto"/>
          <w:sz w:val="28"/>
          <w:szCs w:val="28"/>
        </w:rPr>
        <w:t>, «Что вы знаете об авторах этих высказываний?».</w:t>
      </w:r>
    </w:p>
    <w:p w14:paraId="3093A89D" w14:textId="5BB38F5F" w:rsidR="00F01A4B" w:rsidRPr="00C60FC5" w:rsidRDefault="00F01A4B" w:rsidP="005506E3">
      <w:pPr>
        <w:pStyle w:val="1"/>
        <w:widowControl w:val="0"/>
        <w:tabs>
          <w:tab w:val="left" w:pos="387"/>
          <w:tab w:val="left" w:pos="993"/>
        </w:tabs>
        <w:suppressAutoHyphens w:val="0"/>
        <w:autoSpaceDE w:val="0"/>
        <w:spacing w:before="0" w:after="0"/>
        <w:ind w:firstLine="709"/>
        <w:contextualSpacing/>
        <w:jc w:val="both"/>
        <w:textAlignment w:val="auto"/>
        <w:rPr>
          <w:b w:val="0"/>
          <w:bCs w:val="0"/>
          <w:color w:val="auto"/>
          <w:sz w:val="28"/>
          <w:szCs w:val="28"/>
        </w:rPr>
      </w:pPr>
      <w:r w:rsidRPr="00C60FC5">
        <w:rPr>
          <w:b w:val="0"/>
          <w:bCs w:val="0"/>
          <w:color w:val="auto"/>
          <w:sz w:val="28"/>
          <w:szCs w:val="28"/>
        </w:rPr>
        <w:t>Учащиеся получают карточки, обсуждают и делятся своими мыслями.</w:t>
      </w:r>
    </w:p>
    <w:p w14:paraId="129018A4" w14:textId="77777777" w:rsidR="00195D2D" w:rsidRPr="00C60FC5" w:rsidRDefault="00195D2D" w:rsidP="005506E3">
      <w:pPr>
        <w:pStyle w:val="Textbody"/>
        <w:spacing w:after="0" w:line="240" w:lineRule="auto"/>
        <w:ind w:firstLine="709"/>
        <w:contextualSpacing/>
        <w:rPr>
          <w:rFonts w:ascii="Times New Roman" w:hAnsi="Times New Roman" w:cs="Times New Roman"/>
          <w:color w:val="auto"/>
          <w:sz w:val="28"/>
          <w:szCs w:val="28"/>
          <w:lang w:eastAsia="ru-RU"/>
        </w:rPr>
      </w:pPr>
    </w:p>
    <w:p w14:paraId="2B2A885F" w14:textId="1AB6BD50" w:rsidR="009118DE" w:rsidRPr="00C60FC5" w:rsidRDefault="00074B12" w:rsidP="00867E23">
      <w:pPr>
        <w:pStyle w:val="Textbody"/>
        <w:spacing w:after="0" w:line="240" w:lineRule="auto"/>
        <w:contextualSpacing/>
        <w:jc w:val="center"/>
        <w:rPr>
          <w:rFonts w:ascii="Times New Roman" w:hAnsi="Times New Roman" w:cs="Times New Roman"/>
          <w:color w:val="auto"/>
          <w:sz w:val="28"/>
          <w:szCs w:val="28"/>
          <w:lang w:eastAsia="ru-RU"/>
        </w:rPr>
      </w:pPr>
      <w:r w:rsidRPr="00C60FC5">
        <w:rPr>
          <w:rFonts w:ascii="Times New Roman" w:hAnsi="Times New Roman" w:cs="Times New Roman"/>
          <w:noProof/>
          <w:color w:val="auto"/>
          <w:sz w:val="28"/>
          <w:szCs w:val="28"/>
          <w:lang w:eastAsia="ru-RU"/>
        </w:rPr>
        <w:drawing>
          <wp:inline distT="0" distB="0" distL="0" distR="0" wp14:anchorId="7FA29185" wp14:editId="359305EB">
            <wp:extent cx="5929685" cy="8686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duotone>
                        <a:prstClr val="black"/>
                        <a:schemeClr val="accent1">
                          <a:tint val="45000"/>
                          <a:satMod val="400000"/>
                        </a:schemeClr>
                      </a:duotone>
                    </a:blip>
                    <a:srcRect l="13469" t="6530" r="5976" b="85125"/>
                    <a:stretch/>
                  </pic:blipFill>
                  <pic:spPr bwMode="auto">
                    <a:xfrm>
                      <a:off x="0" y="0"/>
                      <a:ext cx="5934404" cy="869371"/>
                    </a:xfrm>
                    <a:prstGeom prst="rect">
                      <a:avLst/>
                    </a:prstGeom>
                    <a:ln>
                      <a:noFill/>
                    </a:ln>
                    <a:extLst>
                      <a:ext uri="{53640926-AAD7-44D8-BBD7-CCE9431645EC}">
                        <a14:shadowObscured xmlns:a14="http://schemas.microsoft.com/office/drawing/2010/main"/>
                      </a:ext>
                    </a:extLst>
                  </pic:spPr>
                </pic:pic>
              </a:graphicData>
            </a:graphic>
          </wp:inline>
        </w:drawing>
      </w:r>
    </w:p>
    <w:p w14:paraId="6F89763C" w14:textId="77777777" w:rsidR="00074B12" w:rsidRPr="00C60FC5" w:rsidRDefault="00074B12" w:rsidP="005506E3">
      <w:pPr>
        <w:pStyle w:val="Textbody"/>
        <w:spacing w:after="0" w:line="240" w:lineRule="auto"/>
        <w:ind w:firstLine="709"/>
        <w:contextualSpacing/>
        <w:rPr>
          <w:rFonts w:ascii="Times New Roman" w:hAnsi="Times New Roman" w:cs="Times New Roman"/>
          <w:color w:val="auto"/>
          <w:sz w:val="28"/>
          <w:szCs w:val="28"/>
          <w:lang w:eastAsia="ru-RU"/>
        </w:rPr>
      </w:pPr>
    </w:p>
    <w:p w14:paraId="25D5B5DE" w14:textId="5ED8AEA4" w:rsidR="00074B12" w:rsidRPr="00C60FC5" w:rsidRDefault="00074B12" w:rsidP="00867E23">
      <w:pPr>
        <w:pStyle w:val="1"/>
        <w:tabs>
          <w:tab w:val="left" w:pos="993"/>
        </w:tabs>
        <w:spacing w:before="0" w:after="0"/>
        <w:contextualSpacing/>
        <w:jc w:val="center"/>
        <w:rPr>
          <w:b w:val="0"/>
          <w:bCs w:val="0"/>
          <w:color w:val="auto"/>
          <w:sz w:val="28"/>
          <w:szCs w:val="28"/>
        </w:rPr>
      </w:pPr>
      <w:r w:rsidRPr="00C60FC5">
        <w:rPr>
          <w:noProof/>
          <w:color w:val="auto"/>
          <w:sz w:val="28"/>
          <w:szCs w:val="28"/>
        </w:rPr>
        <w:drawing>
          <wp:inline distT="0" distB="0" distL="0" distR="0" wp14:anchorId="031D598E" wp14:editId="6456E2F5">
            <wp:extent cx="5919399" cy="754380"/>
            <wp:effectExtent l="0" t="0" r="571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duotone>
                        <a:prstClr val="black"/>
                        <a:schemeClr val="accent4">
                          <a:tint val="45000"/>
                          <a:satMod val="400000"/>
                        </a:schemeClr>
                      </a:duotone>
                    </a:blip>
                    <a:srcRect l="12570" t="6894" r="5901" b="85759"/>
                    <a:stretch/>
                  </pic:blipFill>
                  <pic:spPr bwMode="auto">
                    <a:xfrm>
                      <a:off x="0" y="0"/>
                      <a:ext cx="5943455" cy="757446"/>
                    </a:xfrm>
                    <a:prstGeom prst="rect">
                      <a:avLst/>
                    </a:prstGeom>
                    <a:ln>
                      <a:noFill/>
                    </a:ln>
                    <a:extLst>
                      <a:ext uri="{53640926-AAD7-44D8-BBD7-CCE9431645EC}">
                        <a14:shadowObscured xmlns:a14="http://schemas.microsoft.com/office/drawing/2010/main"/>
                      </a:ext>
                    </a:extLst>
                  </pic:spPr>
                </pic:pic>
              </a:graphicData>
            </a:graphic>
          </wp:inline>
        </w:drawing>
      </w:r>
    </w:p>
    <w:p w14:paraId="5AB9D049" w14:textId="77777777" w:rsidR="00074B12" w:rsidRPr="00C60FC5" w:rsidRDefault="00074B12" w:rsidP="005506E3">
      <w:pPr>
        <w:pStyle w:val="1"/>
        <w:widowControl w:val="0"/>
        <w:tabs>
          <w:tab w:val="left" w:pos="387"/>
          <w:tab w:val="left" w:pos="993"/>
        </w:tabs>
        <w:suppressAutoHyphens w:val="0"/>
        <w:autoSpaceDE w:val="0"/>
        <w:spacing w:before="0" w:after="0"/>
        <w:ind w:firstLine="709"/>
        <w:contextualSpacing/>
        <w:jc w:val="both"/>
        <w:textAlignment w:val="auto"/>
        <w:rPr>
          <w:b w:val="0"/>
          <w:bCs w:val="0"/>
          <w:color w:val="auto"/>
          <w:sz w:val="28"/>
          <w:szCs w:val="28"/>
        </w:rPr>
      </w:pPr>
    </w:p>
    <w:p w14:paraId="3CA64CFA" w14:textId="461625ED" w:rsidR="00074B12" w:rsidRPr="00C60FC5" w:rsidRDefault="00074B12" w:rsidP="00867E23">
      <w:pPr>
        <w:pStyle w:val="1"/>
        <w:widowControl w:val="0"/>
        <w:tabs>
          <w:tab w:val="left" w:pos="387"/>
          <w:tab w:val="left" w:pos="993"/>
        </w:tabs>
        <w:suppressAutoHyphens w:val="0"/>
        <w:autoSpaceDE w:val="0"/>
        <w:spacing w:before="0" w:after="0"/>
        <w:contextualSpacing/>
        <w:jc w:val="center"/>
        <w:textAlignment w:val="auto"/>
        <w:rPr>
          <w:b w:val="0"/>
          <w:bCs w:val="0"/>
          <w:color w:val="auto"/>
          <w:sz w:val="28"/>
          <w:szCs w:val="28"/>
        </w:rPr>
      </w:pPr>
      <w:r w:rsidRPr="00C60FC5">
        <w:rPr>
          <w:noProof/>
          <w:color w:val="auto"/>
          <w:sz w:val="28"/>
          <w:szCs w:val="28"/>
        </w:rPr>
        <w:drawing>
          <wp:inline distT="0" distB="0" distL="0" distR="0" wp14:anchorId="2851B73A" wp14:editId="744DC1FE">
            <wp:extent cx="5906278" cy="914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duotone>
                        <a:prstClr val="black"/>
                        <a:schemeClr val="accent6">
                          <a:tint val="45000"/>
                          <a:satMod val="400000"/>
                        </a:schemeClr>
                      </a:duotone>
                    </a:blip>
                    <a:srcRect l="13212" t="6531" r="5591" b="84581"/>
                    <a:stretch/>
                  </pic:blipFill>
                  <pic:spPr bwMode="auto">
                    <a:xfrm>
                      <a:off x="0" y="0"/>
                      <a:ext cx="5928772" cy="917882"/>
                    </a:xfrm>
                    <a:prstGeom prst="rect">
                      <a:avLst/>
                    </a:prstGeom>
                    <a:ln>
                      <a:noFill/>
                    </a:ln>
                    <a:extLst>
                      <a:ext uri="{53640926-AAD7-44D8-BBD7-CCE9431645EC}">
                        <a14:shadowObscured xmlns:a14="http://schemas.microsoft.com/office/drawing/2010/main"/>
                      </a:ext>
                    </a:extLst>
                  </pic:spPr>
                </pic:pic>
              </a:graphicData>
            </a:graphic>
          </wp:inline>
        </w:drawing>
      </w:r>
    </w:p>
    <w:p w14:paraId="098E2884" w14:textId="77777777" w:rsidR="00074B12" w:rsidRPr="00C60FC5" w:rsidRDefault="00074B12" w:rsidP="005506E3">
      <w:pPr>
        <w:pStyle w:val="1"/>
        <w:widowControl w:val="0"/>
        <w:tabs>
          <w:tab w:val="left" w:pos="387"/>
          <w:tab w:val="left" w:pos="993"/>
        </w:tabs>
        <w:suppressAutoHyphens w:val="0"/>
        <w:autoSpaceDE w:val="0"/>
        <w:spacing w:before="0" w:after="0"/>
        <w:ind w:firstLine="709"/>
        <w:contextualSpacing/>
        <w:jc w:val="both"/>
        <w:textAlignment w:val="auto"/>
        <w:rPr>
          <w:b w:val="0"/>
          <w:bCs w:val="0"/>
          <w:color w:val="auto"/>
          <w:sz w:val="28"/>
          <w:szCs w:val="28"/>
        </w:rPr>
      </w:pPr>
    </w:p>
    <w:p w14:paraId="25C6AA65" w14:textId="52E3D5CE" w:rsidR="00F01A4B" w:rsidRPr="00C60FC5" w:rsidRDefault="00F01A4B" w:rsidP="005506E3">
      <w:pPr>
        <w:pStyle w:val="1"/>
        <w:widowControl w:val="0"/>
        <w:tabs>
          <w:tab w:val="left" w:pos="387"/>
          <w:tab w:val="left" w:pos="993"/>
        </w:tabs>
        <w:suppressAutoHyphens w:val="0"/>
        <w:autoSpaceDE w:val="0"/>
        <w:spacing w:before="0" w:after="0"/>
        <w:ind w:firstLine="709"/>
        <w:contextualSpacing/>
        <w:jc w:val="both"/>
        <w:textAlignment w:val="auto"/>
        <w:rPr>
          <w:b w:val="0"/>
          <w:bCs w:val="0"/>
          <w:color w:val="auto"/>
          <w:sz w:val="28"/>
          <w:szCs w:val="28"/>
        </w:rPr>
      </w:pPr>
      <w:r w:rsidRPr="00C60FC5">
        <w:rPr>
          <w:b w:val="0"/>
          <w:bCs w:val="0"/>
          <w:color w:val="auto"/>
          <w:sz w:val="28"/>
          <w:szCs w:val="28"/>
        </w:rPr>
        <w:t xml:space="preserve">Задание </w:t>
      </w:r>
      <w:r w:rsidR="00FA0B83" w:rsidRPr="00C60FC5">
        <w:rPr>
          <w:b w:val="0"/>
          <w:bCs w:val="0"/>
          <w:color w:val="auto"/>
          <w:sz w:val="28"/>
          <w:szCs w:val="28"/>
        </w:rPr>
        <w:t>4</w:t>
      </w:r>
      <w:r w:rsidRPr="00C60FC5">
        <w:rPr>
          <w:b w:val="0"/>
          <w:bCs w:val="0"/>
          <w:color w:val="auto"/>
          <w:sz w:val="28"/>
          <w:szCs w:val="28"/>
        </w:rPr>
        <w:t>.</w:t>
      </w:r>
      <w:r w:rsidR="00FA0B83" w:rsidRPr="00C60FC5">
        <w:rPr>
          <w:b w:val="0"/>
          <w:bCs w:val="0"/>
          <w:color w:val="auto"/>
          <w:sz w:val="28"/>
          <w:szCs w:val="28"/>
        </w:rPr>
        <w:t xml:space="preserve"> </w:t>
      </w:r>
      <w:r w:rsidRPr="00C60FC5">
        <w:rPr>
          <w:b w:val="0"/>
          <w:bCs w:val="0"/>
          <w:color w:val="auto"/>
          <w:sz w:val="28"/>
          <w:szCs w:val="28"/>
        </w:rPr>
        <w:t xml:space="preserve">Сейчас давайте немного отдохнем и поиграем в одну игру. Игра называется «Доскажи словечко». </w:t>
      </w:r>
    </w:p>
    <w:p w14:paraId="5183B2B1" w14:textId="77777777" w:rsidR="00F01A4B" w:rsidRPr="00C60FC5" w:rsidRDefault="00F01A4B" w:rsidP="005506E3">
      <w:pPr>
        <w:pStyle w:val="1"/>
        <w:tabs>
          <w:tab w:val="left" w:pos="993"/>
        </w:tabs>
        <w:spacing w:before="0" w:after="0"/>
        <w:ind w:firstLine="709"/>
        <w:contextualSpacing/>
        <w:jc w:val="both"/>
        <w:rPr>
          <w:b w:val="0"/>
          <w:bCs w:val="0"/>
          <w:color w:val="auto"/>
          <w:sz w:val="28"/>
          <w:szCs w:val="28"/>
        </w:rPr>
      </w:pPr>
      <w:r w:rsidRPr="00C60FC5">
        <w:rPr>
          <w:b w:val="0"/>
          <w:bCs w:val="0"/>
          <w:color w:val="auto"/>
          <w:sz w:val="28"/>
          <w:szCs w:val="28"/>
        </w:rPr>
        <w:t>Правила игры: от каждой группы спикер выбирает листок бумаги любого цвета. На нем написано два предложения на английском языке. Ваша задача, работая в группе, дополнить их недостающими словами. На это задание дается 3 минуты. От каждой группы будет отвечать спикер команды.</w:t>
      </w:r>
    </w:p>
    <w:p w14:paraId="446B0D83" w14:textId="77777777" w:rsidR="00F01A4B" w:rsidRPr="00C60FC5" w:rsidRDefault="00F01A4B" w:rsidP="005506E3">
      <w:pPr>
        <w:pStyle w:val="1"/>
        <w:tabs>
          <w:tab w:val="left" w:pos="993"/>
        </w:tabs>
        <w:spacing w:before="0" w:after="0"/>
        <w:ind w:firstLine="709"/>
        <w:contextualSpacing/>
        <w:jc w:val="both"/>
        <w:rPr>
          <w:b w:val="0"/>
          <w:bCs w:val="0"/>
          <w:color w:val="auto"/>
          <w:sz w:val="28"/>
          <w:szCs w:val="28"/>
          <w:lang w:val="en-US"/>
        </w:rPr>
      </w:pPr>
      <w:r w:rsidRPr="00C60FC5">
        <w:rPr>
          <w:b w:val="0"/>
          <w:bCs w:val="0"/>
          <w:color w:val="auto"/>
          <w:sz w:val="28"/>
          <w:szCs w:val="28"/>
        </w:rPr>
        <w:t>Предложения</w:t>
      </w:r>
      <w:r w:rsidRPr="00C60FC5">
        <w:rPr>
          <w:b w:val="0"/>
          <w:bCs w:val="0"/>
          <w:color w:val="auto"/>
          <w:sz w:val="28"/>
          <w:szCs w:val="28"/>
          <w:lang w:val="en-US"/>
        </w:rPr>
        <w:t>.</w:t>
      </w:r>
    </w:p>
    <w:p w14:paraId="59F232EE" w14:textId="77777777" w:rsidR="00F01A4B" w:rsidRPr="00C60FC5" w:rsidRDefault="00F01A4B" w:rsidP="005506E3">
      <w:pPr>
        <w:pStyle w:val="TableParagraph"/>
        <w:tabs>
          <w:tab w:val="left" w:leader="dot" w:pos="5062"/>
        </w:tabs>
        <w:ind w:firstLine="709"/>
        <w:contextualSpacing/>
        <w:rPr>
          <w:sz w:val="28"/>
          <w:szCs w:val="28"/>
          <w:lang w:val="en-US"/>
        </w:rPr>
      </w:pPr>
      <w:r w:rsidRPr="00C60FC5">
        <w:rPr>
          <w:sz w:val="28"/>
          <w:szCs w:val="28"/>
          <w:lang w:val="en-US"/>
        </w:rPr>
        <w:t>1. Initially, the poet was given a name</w:t>
      </w:r>
      <w:r w:rsidRPr="00C60FC5">
        <w:rPr>
          <w:sz w:val="28"/>
          <w:szCs w:val="28"/>
          <w:lang w:val="en-US"/>
        </w:rPr>
        <w:tab/>
        <w:t xml:space="preserve"> (Ibrahim)</w:t>
      </w:r>
    </w:p>
    <w:p w14:paraId="3B98B438" w14:textId="77777777" w:rsidR="00F01A4B" w:rsidRPr="00C60FC5" w:rsidRDefault="00F01A4B" w:rsidP="005506E3">
      <w:pPr>
        <w:pStyle w:val="TableParagraph"/>
        <w:ind w:firstLine="709"/>
        <w:contextualSpacing/>
        <w:rPr>
          <w:sz w:val="28"/>
          <w:szCs w:val="28"/>
          <w:lang w:val="en-US"/>
        </w:rPr>
      </w:pPr>
      <w:r w:rsidRPr="00C60FC5">
        <w:rPr>
          <w:sz w:val="28"/>
          <w:szCs w:val="28"/>
          <w:lang w:val="en-US"/>
        </w:rPr>
        <w:t>Abai was not only a poet, translator, but also … … (a musician)</w:t>
      </w:r>
    </w:p>
    <w:p w14:paraId="6C46A76D" w14:textId="611C3791" w:rsidR="00F01A4B" w:rsidRPr="00C60FC5" w:rsidRDefault="00F01A4B" w:rsidP="005506E3">
      <w:pPr>
        <w:pStyle w:val="TableParagraph"/>
        <w:ind w:firstLine="709"/>
        <w:contextualSpacing/>
        <w:rPr>
          <w:sz w:val="28"/>
          <w:szCs w:val="28"/>
          <w:lang w:val="en-US"/>
        </w:rPr>
      </w:pPr>
      <w:r w:rsidRPr="00C60FC5">
        <w:rPr>
          <w:sz w:val="28"/>
          <w:szCs w:val="28"/>
          <w:lang w:val="en-US"/>
        </w:rPr>
        <w:t xml:space="preserve">Two wonderful women who </w:t>
      </w:r>
      <w:r w:rsidR="00BA1E4F" w:rsidRPr="00C60FC5">
        <w:rPr>
          <w:sz w:val="28"/>
          <w:szCs w:val="28"/>
          <w:lang w:val="en-US"/>
        </w:rPr>
        <w:t>brought up Abai …</w:t>
      </w:r>
      <w:r w:rsidRPr="00C60FC5">
        <w:rPr>
          <w:sz w:val="28"/>
          <w:szCs w:val="28"/>
          <w:lang w:val="en-US"/>
        </w:rPr>
        <w:t xml:space="preserve"> (grandmother Zere, mother Ulzhan)</w:t>
      </w:r>
    </w:p>
    <w:p w14:paraId="6D91EDB1" w14:textId="77777777" w:rsidR="00F01A4B" w:rsidRPr="00C60FC5" w:rsidRDefault="00F01A4B" w:rsidP="005506E3">
      <w:pPr>
        <w:pStyle w:val="TableParagraph"/>
        <w:tabs>
          <w:tab w:val="left" w:leader="dot" w:pos="5552"/>
        </w:tabs>
        <w:ind w:firstLine="709"/>
        <w:contextualSpacing/>
        <w:rPr>
          <w:sz w:val="28"/>
          <w:szCs w:val="28"/>
          <w:lang w:val="en-US"/>
        </w:rPr>
      </w:pPr>
      <w:r w:rsidRPr="00C60FC5">
        <w:rPr>
          <w:sz w:val="28"/>
          <w:szCs w:val="28"/>
          <w:lang w:val="en-US"/>
        </w:rPr>
        <w:t>He received a good education – studied at … (Semipalatinsk madrasah, in a Russian school)</w:t>
      </w:r>
    </w:p>
    <w:p w14:paraId="12588B20" w14:textId="77777777" w:rsidR="00F01A4B" w:rsidRPr="00C60FC5" w:rsidRDefault="00F01A4B" w:rsidP="005506E3">
      <w:pPr>
        <w:pStyle w:val="TableParagraph"/>
        <w:tabs>
          <w:tab w:val="left" w:leader="dot" w:pos="5381"/>
        </w:tabs>
        <w:ind w:firstLine="709"/>
        <w:contextualSpacing/>
        <w:rPr>
          <w:sz w:val="28"/>
          <w:szCs w:val="28"/>
          <w:lang w:val="en-US"/>
        </w:rPr>
      </w:pPr>
      <w:r w:rsidRPr="00C60FC5">
        <w:rPr>
          <w:sz w:val="28"/>
          <w:szCs w:val="28"/>
          <w:lang w:val="en-US"/>
        </w:rPr>
        <w:t>And this year Abai Kunanbayev turns … (178 years)</w:t>
      </w:r>
    </w:p>
    <w:p w14:paraId="69DE0CC9" w14:textId="77777777" w:rsidR="00F01A4B" w:rsidRPr="00C60FC5" w:rsidRDefault="00F01A4B" w:rsidP="005506E3">
      <w:pPr>
        <w:pStyle w:val="TableParagraph"/>
        <w:tabs>
          <w:tab w:val="left" w:leader="dot" w:pos="3376"/>
        </w:tabs>
        <w:ind w:firstLine="709"/>
        <w:contextualSpacing/>
        <w:rPr>
          <w:sz w:val="28"/>
          <w:szCs w:val="28"/>
        </w:rPr>
      </w:pPr>
      <w:r w:rsidRPr="00C60FC5">
        <w:rPr>
          <w:sz w:val="28"/>
          <w:szCs w:val="28"/>
          <w:lang w:val="en-US"/>
        </w:rPr>
        <w:t>6. The name Abai means</w:t>
      </w:r>
      <w:r w:rsidRPr="00C60FC5">
        <w:rPr>
          <w:sz w:val="28"/>
          <w:szCs w:val="28"/>
          <w:lang w:val="en-US"/>
        </w:rPr>
        <w:tab/>
        <w:t xml:space="preserve">… </w:t>
      </w:r>
      <w:r w:rsidRPr="00C60FC5">
        <w:rPr>
          <w:sz w:val="28"/>
          <w:szCs w:val="28"/>
        </w:rPr>
        <w:t>(</w:t>
      </w:r>
      <w:r w:rsidRPr="00C60FC5">
        <w:rPr>
          <w:sz w:val="28"/>
          <w:szCs w:val="28"/>
          <w:lang w:val="en-US"/>
        </w:rPr>
        <w:t>attentive</w:t>
      </w:r>
      <w:r w:rsidRPr="00C60FC5">
        <w:rPr>
          <w:sz w:val="28"/>
          <w:szCs w:val="28"/>
        </w:rPr>
        <w:t xml:space="preserve">, </w:t>
      </w:r>
      <w:r w:rsidRPr="00C60FC5">
        <w:rPr>
          <w:sz w:val="28"/>
          <w:szCs w:val="28"/>
          <w:lang w:val="en-US"/>
        </w:rPr>
        <w:t>insightful</w:t>
      </w:r>
      <w:r w:rsidRPr="00C60FC5">
        <w:rPr>
          <w:sz w:val="28"/>
          <w:szCs w:val="28"/>
        </w:rPr>
        <w:t>)</w:t>
      </w:r>
    </w:p>
    <w:p w14:paraId="069D63C6" w14:textId="77777777" w:rsidR="00F01A4B" w:rsidRPr="00C60FC5" w:rsidRDefault="00F01A4B" w:rsidP="005506E3">
      <w:pPr>
        <w:pStyle w:val="TableParagraph"/>
        <w:tabs>
          <w:tab w:val="left" w:leader="dot" w:pos="3376"/>
        </w:tabs>
        <w:ind w:firstLine="709"/>
        <w:contextualSpacing/>
        <w:rPr>
          <w:sz w:val="28"/>
          <w:szCs w:val="28"/>
        </w:rPr>
      </w:pPr>
      <w:r w:rsidRPr="00C60FC5">
        <w:rPr>
          <w:sz w:val="28"/>
          <w:szCs w:val="28"/>
        </w:rPr>
        <w:t>Задание 4.</w:t>
      </w:r>
    </w:p>
    <w:p w14:paraId="5F0953DB" w14:textId="77777777" w:rsidR="00F01A4B" w:rsidRPr="00C60FC5" w:rsidRDefault="00F01A4B" w:rsidP="005506E3">
      <w:pPr>
        <w:pStyle w:val="TableParagraph"/>
        <w:tabs>
          <w:tab w:val="left" w:leader="dot" w:pos="3376"/>
        </w:tabs>
        <w:ind w:firstLine="709"/>
        <w:contextualSpacing/>
        <w:rPr>
          <w:sz w:val="28"/>
          <w:szCs w:val="28"/>
        </w:rPr>
      </w:pPr>
      <w:r w:rsidRPr="00C60FC5">
        <w:rPr>
          <w:sz w:val="28"/>
          <w:szCs w:val="28"/>
        </w:rPr>
        <w:t xml:space="preserve">Для следующего задания нужно будет разделиться на 4 группы. </w:t>
      </w:r>
    </w:p>
    <w:p w14:paraId="03E2E9DB" w14:textId="77777777" w:rsidR="00F01A4B" w:rsidRPr="00C60FC5" w:rsidRDefault="00F01A4B" w:rsidP="005506E3">
      <w:pPr>
        <w:pStyle w:val="TableParagraph"/>
        <w:tabs>
          <w:tab w:val="left" w:leader="dot" w:pos="3376"/>
        </w:tabs>
        <w:ind w:firstLine="709"/>
        <w:contextualSpacing/>
        <w:rPr>
          <w:sz w:val="28"/>
          <w:szCs w:val="28"/>
        </w:rPr>
      </w:pPr>
      <w:r w:rsidRPr="00C60FC5">
        <w:rPr>
          <w:sz w:val="28"/>
          <w:szCs w:val="28"/>
        </w:rPr>
        <w:t>Прочитайте стихотворение Абая «Қыс», а затем перескажите его содержание своими словами, но на английском языке, у каждой группы свой фрагмент.</w:t>
      </w:r>
    </w:p>
    <w:p w14:paraId="6B529731" w14:textId="77777777" w:rsidR="00F01A4B" w:rsidRPr="00C60FC5" w:rsidRDefault="00F01A4B" w:rsidP="005506E3">
      <w:pPr>
        <w:pStyle w:val="1"/>
        <w:tabs>
          <w:tab w:val="left" w:pos="1134"/>
        </w:tabs>
        <w:spacing w:before="0" w:after="0"/>
        <w:ind w:firstLine="709"/>
        <w:contextualSpacing/>
        <w:jc w:val="both"/>
        <w:rPr>
          <w:b w:val="0"/>
          <w:bCs w:val="0"/>
          <w:color w:val="auto"/>
          <w:sz w:val="28"/>
          <w:szCs w:val="28"/>
        </w:rPr>
      </w:pPr>
      <w:r w:rsidRPr="00C60FC5">
        <w:rPr>
          <w:b w:val="0"/>
          <w:bCs w:val="0"/>
          <w:color w:val="auto"/>
          <w:sz w:val="28"/>
          <w:szCs w:val="28"/>
        </w:rPr>
        <w:t xml:space="preserve">Задание 5. </w:t>
      </w:r>
    </w:p>
    <w:p w14:paraId="5A7F1A5A" w14:textId="77777777" w:rsidR="00F01A4B" w:rsidRPr="00C60FC5" w:rsidRDefault="00F01A4B" w:rsidP="005506E3">
      <w:pPr>
        <w:pStyle w:val="1"/>
        <w:tabs>
          <w:tab w:val="left" w:pos="1134"/>
        </w:tabs>
        <w:spacing w:before="0" w:after="0"/>
        <w:ind w:firstLine="709"/>
        <w:contextualSpacing/>
        <w:jc w:val="both"/>
        <w:rPr>
          <w:b w:val="0"/>
          <w:bCs w:val="0"/>
          <w:color w:val="auto"/>
          <w:sz w:val="28"/>
          <w:szCs w:val="28"/>
        </w:rPr>
      </w:pPr>
      <w:r w:rsidRPr="00C60FC5">
        <w:rPr>
          <w:b w:val="0"/>
          <w:bCs w:val="0"/>
          <w:color w:val="auto"/>
          <w:sz w:val="28"/>
          <w:szCs w:val="28"/>
        </w:rPr>
        <w:t xml:space="preserve">Игра-рефлексия «Цветик – многоцветик». </w:t>
      </w:r>
    </w:p>
    <w:p w14:paraId="5922C9BB" w14:textId="77777777" w:rsidR="00F01A4B" w:rsidRPr="00C60FC5" w:rsidRDefault="00F01A4B" w:rsidP="005506E3">
      <w:pPr>
        <w:pStyle w:val="aff"/>
        <w:widowControl w:val="0"/>
        <w:numPr>
          <w:ilvl w:val="0"/>
          <w:numId w:val="50"/>
        </w:numPr>
        <w:tabs>
          <w:tab w:val="left" w:pos="1134"/>
        </w:tabs>
        <w:autoSpaceDE w:val="0"/>
        <w:autoSpaceDN w:val="0"/>
        <w:ind w:left="0" w:firstLine="709"/>
        <w:contextualSpacing/>
        <w:jc w:val="left"/>
        <w:rPr>
          <w:b w:val="0"/>
          <w:bCs w:val="0"/>
          <w:szCs w:val="28"/>
        </w:rPr>
      </w:pPr>
      <w:r w:rsidRPr="00C60FC5">
        <w:rPr>
          <w:b w:val="0"/>
          <w:bCs w:val="0"/>
          <w:szCs w:val="28"/>
        </w:rPr>
        <w:t>Ребята, сейчас я предлагаю вам создать своими руками, красивый цветок. У вас на столах лежат лепестки, вам нужно написать одно прилагательное, которое ассоциируется у Вас с именем Абай, и можете раскрасить лепесток.</w:t>
      </w:r>
    </w:p>
    <w:p w14:paraId="26A1FF60" w14:textId="77777777" w:rsidR="00F01A4B" w:rsidRPr="00C60FC5" w:rsidRDefault="00F01A4B" w:rsidP="005506E3">
      <w:pPr>
        <w:pStyle w:val="aff"/>
        <w:tabs>
          <w:tab w:val="left" w:pos="1134"/>
        </w:tabs>
        <w:ind w:firstLine="709"/>
        <w:contextualSpacing/>
        <w:jc w:val="left"/>
        <w:rPr>
          <w:b w:val="0"/>
          <w:bCs w:val="0"/>
          <w:szCs w:val="28"/>
        </w:rPr>
      </w:pPr>
      <w:r w:rsidRPr="00C60FC5">
        <w:rPr>
          <w:b w:val="0"/>
          <w:bCs w:val="0"/>
          <w:szCs w:val="28"/>
        </w:rPr>
        <w:t>Заключительная часть урока:</w:t>
      </w:r>
    </w:p>
    <w:p w14:paraId="2FCEC3B1" w14:textId="77777777" w:rsidR="00F01A4B" w:rsidRPr="00C60FC5" w:rsidRDefault="00F01A4B" w:rsidP="005506E3">
      <w:pPr>
        <w:pStyle w:val="af1"/>
        <w:widowControl w:val="0"/>
        <w:numPr>
          <w:ilvl w:val="0"/>
          <w:numId w:val="51"/>
        </w:numPr>
        <w:tabs>
          <w:tab w:val="left" w:pos="271"/>
          <w:tab w:val="left" w:pos="1134"/>
        </w:tabs>
        <w:suppressAutoHyphens w:val="0"/>
        <w:overflowPunct/>
        <w:autoSpaceDE w:val="0"/>
        <w:ind w:left="0" w:firstLine="709"/>
        <w:contextualSpacing/>
        <w:textAlignment w:val="auto"/>
        <w:rPr>
          <w:rFonts w:cs="Times New Roman"/>
          <w:color w:val="auto"/>
          <w:sz w:val="28"/>
          <w:szCs w:val="28"/>
        </w:rPr>
      </w:pPr>
      <w:r w:rsidRPr="00C60FC5">
        <w:rPr>
          <w:rFonts w:cs="Times New Roman"/>
          <w:color w:val="auto"/>
          <w:sz w:val="28"/>
          <w:szCs w:val="28"/>
        </w:rPr>
        <w:t>Ребята, о ком мы сегодня с вами говорили? (Абай Кунанбаев)</w:t>
      </w:r>
    </w:p>
    <w:p w14:paraId="2A363186" w14:textId="77777777" w:rsidR="00F01A4B" w:rsidRPr="00C60FC5" w:rsidRDefault="00F01A4B" w:rsidP="005506E3">
      <w:pPr>
        <w:pStyle w:val="af1"/>
        <w:widowControl w:val="0"/>
        <w:numPr>
          <w:ilvl w:val="0"/>
          <w:numId w:val="51"/>
        </w:numPr>
        <w:tabs>
          <w:tab w:val="left" w:pos="271"/>
          <w:tab w:val="left" w:pos="1134"/>
        </w:tabs>
        <w:suppressAutoHyphens w:val="0"/>
        <w:overflowPunct/>
        <w:autoSpaceDE w:val="0"/>
        <w:ind w:left="0" w:firstLine="709"/>
        <w:contextualSpacing/>
        <w:textAlignment w:val="auto"/>
        <w:rPr>
          <w:rFonts w:cs="Times New Roman"/>
          <w:color w:val="auto"/>
          <w:sz w:val="28"/>
          <w:szCs w:val="28"/>
        </w:rPr>
      </w:pPr>
      <w:r w:rsidRPr="00C60FC5">
        <w:rPr>
          <w:rFonts w:cs="Times New Roman"/>
          <w:color w:val="auto"/>
          <w:sz w:val="28"/>
          <w:szCs w:val="28"/>
        </w:rPr>
        <w:t>Что нового вы для себя узнали?</w:t>
      </w:r>
    </w:p>
    <w:p w14:paraId="7C169B72" w14:textId="77777777" w:rsidR="00F01A4B" w:rsidRPr="00C60FC5" w:rsidRDefault="00F01A4B" w:rsidP="005506E3">
      <w:pPr>
        <w:pStyle w:val="af1"/>
        <w:widowControl w:val="0"/>
        <w:numPr>
          <w:ilvl w:val="0"/>
          <w:numId w:val="51"/>
        </w:numPr>
        <w:tabs>
          <w:tab w:val="left" w:pos="271"/>
          <w:tab w:val="left" w:pos="1134"/>
        </w:tabs>
        <w:suppressAutoHyphens w:val="0"/>
        <w:overflowPunct/>
        <w:autoSpaceDE w:val="0"/>
        <w:ind w:left="0" w:firstLine="709"/>
        <w:contextualSpacing/>
        <w:textAlignment w:val="auto"/>
        <w:rPr>
          <w:rFonts w:cs="Times New Roman"/>
          <w:color w:val="auto"/>
          <w:sz w:val="28"/>
          <w:szCs w:val="28"/>
        </w:rPr>
      </w:pPr>
      <w:r w:rsidRPr="00C60FC5">
        <w:rPr>
          <w:rFonts w:cs="Times New Roman"/>
          <w:color w:val="auto"/>
          <w:sz w:val="28"/>
          <w:szCs w:val="28"/>
        </w:rPr>
        <w:t>Что бы вы хотели бы узнать еще о творчестве Абая Кунанбаева?</w:t>
      </w:r>
    </w:p>
    <w:p w14:paraId="2523FF96" w14:textId="6D440D3D" w:rsidR="00F01A4B" w:rsidRPr="00C60FC5" w:rsidRDefault="00F01A4B" w:rsidP="005506E3">
      <w:pPr>
        <w:ind w:firstLine="709"/>
        <w:contextualSpacing/>
        <w:jc w:val="both"/>
        <w:rPr>
          <w:bCs/>
          <w:i/>
          <w:iCs/>
          <w:sz w:val="28"/>
          <w:szCs w:val="28"/>
        </w:rPr>
      </w:pPr>
      <w:r w:rsidRPr="00C60FC5">
        <w:rPr>
          <w:bCs/>
          <w:i/>
          <w:iCs/>
          <w:sz w:val="28"/>
          <w:szCs w:val="28"/>
        </w:rPr>
        <w:t xml:space="preserve">Пример </w:t>
      </w:r>
      <w:r w:rsidR="00FB1121" w:rsidRPr="00C60FC5">
        <w:rPr>
          <w:bCs/>
          <w:i/>
          <w:iCs/>
          <w:sz w:val="28"/>
          <w:szCs w:val="28"/>
        </w:rPr>
        <w:t>7</w:t>
      </w:r>
      <w:r w:rsidRPr="00C60FC5">
        <w:rPr>
          <w:bCs/>
          <w:i/>
          <w:iCs/>
          <w:sz w:val="28"/>
          <w:szCs w:val="28"/>
        </w:rPr>
        <w:t>.</w:t>
      </w:r>
    </w:p>
    <w:p w14:paraId="3217582F" w14:textId="77777777" w:rsidR="005F43BF" w:rsidRPr="00C60FC5" w:rsidRDefault="005F43BF" w:rsidP="005506E3">
      <w:pPr>
        <w:shd w:val="clear" w:color="auto" w:fill="FFFFFF"/>
        <w:ind w:firstLine="709"/>
        <w:contextualSpacing/>
        <w:rPr>
          <w:sz w:val="28"/>
          <w:szCs w:val="28"/>
        </w:rPr>
      </w:pPr>
      <w:r w:rsidRPr="00C60FC5">
        <w:rPr>
          <w:sz w:val="28"/>
          <w:szCs w:val="28"/>
        </w:rPr>
        <w:t xml:space="preserve">Предмет: английский язык </w:t>
      </w:r>
    </w:p>
    <w:p w14:paraId="449ED126" w14:textId="77777777" w:rsidR="005F43BF" w:rsidRPr="00C60FC5" w:rsidRDefault="005F43BF" w:rsidP="005506E3">
      <w:pPr>
        <w:shd w:val="clear" w:color="auto" w:fill="FFFFFF"/>
        <w:ind w:firstLine="709"/>
        <w:contextualSpacing/>
        <w:rPr>
          <w:sz w:val="28"/>
          <w:szCs w:val="28"/>
        </w:rPr>
      </w:pPr>
      <w:r w:rsidRPr="00C60FC5">
        <w:rPr>
          <w:sz w:val="28"/>
          <w:szCs w:val="28"/>
        </w:rPr>
        <w:t xml:space="preserve">Класс: 8 </w:t>
      </w:r>
    </w:p>
    <w:p w14:paraId="1BCA82FD" w14:textId="77777777" w:rsidR="005F43BF" w:rsidRPr="00C60FC5" w:rsidRDefault="005F43BF" w:rsidP="005506E3">
      <w:pPr>
        <w:shd w:val="clear" w:color="auto" w:fill="FFFFFF"/>
        <w:ind w:firstLine="709"/>
        <w:contextualSpacing/>
        <w:rPr>
          <w:sz w:val="28"/>
          <w:szCs w:val="28"/>
        </w:rPr>
      </w:pPr>
    </w:p>
    <w:tbl>
      <w:tblPr>
        <w:tblW w:w="9490" w:type="dxa"/>
        <w:shd w:val="clear" w:color="auto" w:fill="FFFFFF"/>
        <w:tblCellMar>
          <w:left w:w="0" w:type="dxa"/>
          <w:right w:w="0" w:type="dxa"/>
        </w:tblCellMar>
        <w:tblLook w:val="04A0" w:firstRow="1" w:lastRow="0" w:firstColumn="1" w:lastColumn="0" w:noHBand="0" w:noVBand="1"/>
      </w:tblPr>
      <w:tblGrid>
        <w:gridCol w:w="988"/>
        <w:gridCol w:w="1859"/>
        <w:gridCol w:w="2381"/>
        <w:gridCol w:w="2477"/>
        <w:gridCol w:w="1785"/>
      </w:tblGrid>
      <w:tr w:rsidR="00707552" w:rsidRPr="00B13212" w14:paraId="0284BACF" w14:textId="77777777" w:rsidTr="00FD5B3B">
        <w:trPr>
          <w:trHeight w:val="203"/>
        </w:trPr>
        <w:tc>
          <w:tcPr>
            <w:tcW w:w="2847" w:type="dxa"/>
            <w:gridSpan w:val="2"/>
            <w:shd w:val="clear" w:color="auto" w:fill="FFFFFF"/>
            <w:tcMar>
              <w:top w:w="0" w:type="dxa"/>
              <w:left w:w="115" w:type="dxa"/>
              <w:bottom w:w="0" w:type="dxa"/>
              <w:right w:w="115" w:type="dxa"/>
            </w:tcMar>
            <w:hideMark/>
          </w:tcPr>
          <w:p w14:paraId="430FD1C4" w14:textId="77777777" w:rsidR="005F43BF" w:rsidRPr="00C60FC5" w:rsidRDefault="005F43BF" w:rsidP="00867E23">
            <w:pPr>
              <w:contextualSpacing/>
              <w:rPr>
                <w:sz w:val="28"/>
                <w:szCs w:val="28"/>
              </w:rPr>
            </w:pPr>
            <w:r w:rsidRPr="00C60FC5">
              <w:rPr>
                <w:sz w:val="28"/>
                <w:szCs w:val="28"/>
              </w:rPr>
              <w:t>Тема урока</w:t>
            </w:r>
          </w:p>
        </w:tc>
        <w:tc>
          <w:tcPr>
            <w:tcW w:w="6643" w:type="dxa"/>
            <w:gridSpan w:val="3"/>
            <w:shd w:val="clear" w:color="auto" w:fill="FFFFFF"/>
            <w:tcMar>
              <w:top w:w="0" w:type="dxa"/>
              <w:left w:w="115" w:type="dxa"/>
              <w:bottom w:w="0" w:type="dxa"/>
              <w:right w:w="115" w:type="dxa"/>
            </w:tcMar>
            <w:hideMark/>
          </w:tcPr>
          <w:p w14:paraId="50EF2C56" w14:textId="1A321230" w:rsidR="005F43BF" w:rsidRPr="00C60FC5" w:rsidRDefault="005F43BF" w:rsidP="00867E23">
            <w:pPr>
              <w:contextualSpacing/>
              <w:rPr>
                <w:sz w:val="28"/>
                <w:szCs w:val="28"/>
                <w:lang w:val="en-US"/>
              </w:rPr>
            </w:pPr>
            <w:r w:rsidRPr="00C60FC5">
              <w:rPr>
                <w:sz w:val="28"/>
                <w:szCs w:val="28"/>
                <w:lang w:val="en-US"/>
              </w:rPr>
              <w:t>Abai, a great Kazakh poet</w:t>
            </w:r>
          </w:p>
        </w:tc>
      </w:tr>
      <w:tr w:rsidR="00707552" w:rsidRPr="00C60FC5" w14:paraId="562CADA0" w14:textId="77777777" w:rsidTr="00FD5B3B">
        <w:tc>
          <w:tcPr>
            <w:tcW w:w="2847" w:type="dxa"/>
            <w:gridSpan w:val="2"/>
            <w:shd w:val="clear" w:color="auto" w:fill="FFFFFF"/>
            <w:tcMar>
              <w:top w:w="0" w:type="dxa"/>
              <w:left w:w="115" w:type="dxa"/>
              <w:bottom w:w="0" w:type="dxa"/>
              <w:right w:w="115" w:type="dxa"/>
            </w:tcMar>
            <w:hideMark/>
          </w:tcPr>
          <w:p w14:paraId="38FF4954" w14:textId="77777777" w:rsidR="005F43BF" w:rsidRPr="00C60FC5" w:rsidRDefault="005F43BF" w:rsidP="00867E23">
            <w:pPr>
              <w:contextualSpacing/>
              <w:rPr>
                <w:sz w:val="28"/>
                <w:szCs w:val="28"/>
              </w:rPr>
            </w:pPr>
            <w:r w:rsidRPr="00C60FC5">
              <w:rPr>
                <w:sz w:val="28"/>
                <w:szCs w:val="28"/>
              </w:rPr>
              <w:t>Цель</w:t>
            </w:r>
          </w:p>
          <w:p w14:paraId="34ACE2DA" w14:textId="77777777" w:rsidR="005F43BF" w:rsidRPr="00C60FC5" w:rsidRDefault="005F43BF" w:rsidP="00867E23">
            <w:pPr>
              <w:contextualSpacing/>
              <w:rPr>
                <w:sz w:val="28"/>
                <w:szCs w:val="28"/>
              </w:rPr>
            </w:pPr>
          </w:p>
        </w:tc>
        <w:tc>
          <w:tcPr>
            <w:tcW w:w="6643" w:type="dxa"/>
            <w:gridSpan w:val="3"/>
            <w:shd w:val="clear" w:color="auto" w:fill="FFFFFF"/>
            <w:tcMar>
              <w:top w:w="0" w:type="dxa"/>
              <w:left w:w="115" w:type="dxa"/>
              <w:bottom w:w="0" w:type="dxa"/>
              <w:right w:w="115" w:type="dxa"/>
            </w:tcMar>
            <w:hideMark/>
          </w:tcPr>
          <w:p w14:paraId="67878CAD" w14:textId="0789C347" w:rsidR="005F43BF" w:rsidRPr="00C60FC5" w:rsidRDefault="005F43BF" w:rsidP="00867E23">
            <w:pPr>
              <w:contextualSpacing/>
              <w:rPr>
                <w:sz w:val="28"/>
                <w:szCs w:val="28"/>
              </w:rPr>
            </w:pPr>
            <w:r w:rsidRPr="00C60FC5">
              <w:rPr>
                <w:sz w:val="28"/>
                <w:szCs w:val="28"/>
              </w:rPr>
              <w:t xml:space="preserve">Формирование знаний учащихся по теме «Абай Кунанбаев». </w:t>
            </w:r>
          </w:p>
        </w:tc>
      </w:tr>
      <w:tr w:rsidR="00707552" w:rsidRPr="00C60FC5" w14:paraId="65F4C442" w14:textId="77777777" w:rsidTr="00FD5B3B">
        <w:tc>
          <w:tcPr>
            <w:tcW w:w="2847" w:type="dxa"/>
            <w:gridSpan w:val="2"/>
            <w:shd w:val="clear" w:color="auto" w:fill="FFFFFF"/>
            <w:tcMar>
              <w:top w:w="0" w:type="dxa"/>
              <w:left w:w="115" w:type="dxa"/>
              <w:bottom w:w="0" w:type="dxa"/>
              <w:right w:w="115" w:type="dxa"/>
            </w:tcMar>
            <w:hideMark/>
          </w:tcPr>
          <w:p w14:paraId="0B0DB8BB" w14:textId="77777777" w:rsidR="005F43BF" w:rsidRPr="00C60FC5" w:rsidRDefault="005F43BF" w:rsidP="00867E23">
            <w:pPr>
              <w:contextualSpacing/>
              <w:rPr>
                <w:sz w:val="28"/>
                <w:szCs w:val="28"/>
              </w:rPr>
            </w:pPr>
            <w:r w:rsidRPr="00C60FC5">
              <w:rPr>
                <w:sz w:val="28"/>
                <w:szCs w:val="28"/>
              </w:rPr>
              <w:t>Результаты обучения</w:t>
            </w:r>
          </w:p>
          <w:p w14:paraId="28749D1A" w14:textId="77777777" w:rsidR="005F43BF" w:rsidRPr="00C60FC5" w:rsidRDefault="005F43BF" w:rsidP="00867E23">
            <w:pPr>
              <w:contextualSpacing/>
              <w:rPr>
                <w:sz w:val="28"/>
                <w:szCs w:val="28"/>
              </w:rPr>
            </w:pPr>
          </w:p>
        </w:tc>
        <w:tc>
          <w:tcPr>
            <w:tcW w:w="6643" w:type="dxa"/>
            <w:gridSpan w:val="3"/>
            <w:shd w:val="clear" w:color="auto" w:fill="FFFFFF"/>
            <w:tcMar>
              <w:top w:w="0" w:type="dxa"/>
              <w:left w:w="115" w:type="dxa"/>
              <w:bottom w:w="0" w:type="dxa"/>
              <w:right w:w="115" w:type="dxa"/>
            </w:tcMar>
            <w:hideMark/>
          </w:tcPr>
          <w:p w14:paraId="1CBBA6A5" w14:textId="77777777" w:rsidR="005F43BF" w:rsidRPr="00C60FC5" w:rsidRDefault="005F43BF" w:rsidP="00867E23">
            <w:pPr>
              <w:contextualSpacing/>
              <w:rPr>
                <w:sz w:val="28"/>
                <w:szCs w:val="28"/>
              </w:rPr>
            </w:pPr>
            <w:r w:rsidRPr="00C60FC5">
              <w:rPr>
                <w:sz w:val="28"/>
                <w:szCs w:val="28"/>
              </w:rPr>
              <w:t>Владеют информацией об Абае, используют past tense в речи, умеют работать в группах, оценивать. Владеют навыками анализа, синтеза полученной информации, поискового чтения, передачи информации другим. </w:t>
            </w:r>
          </w:p>
        </w:tc>
      </w:tr>
      <w:tr w:rsidR="00707552" w:rsidRPr="00C60FC5" w14:paraId="0D8F8378" w14:textId="77777777" w:rsidTr="00FD5B3B">
        <w:tc>
          <w:tcPr>
            <w:tcW w:w="2847" w:type="dxa"/>
            <w:gridSpan w:val="2"/>
            <w:shd w:val="clear" w:color="auto" w:fill="FFFFFF"/>
            <w:tcMar>
              <w:top w:w="0" w:type="dxa"/>
              <w:left w:w="115" w:type="dxa"/>
              <w:bottom w:w="0" w:type="dxa"/>
              <w:right w:w="115" w:type="dxa"/>
            </w:tcMar>
            <w:hideMark/>
          </w:tcPr>
          <w:p w14:paraId="7A19FA47" w14:textId="77777777" w:rsidR="005F43BF" w:rsidRPr="00C60FC5" w:rsidRDefault="005F43BF" w:rsidP="00867E23">
            <w:pPr>
              <w:contextualSpacing/>
              <w:rPr>
                <w:sz w:val="28"/>
                <w:szCs w:val="28"/>
              </w:rPr>
            </w:pPr>
            <w:r w:rsidRPr="00C60FC5">
              <w:rPr>
                <w:sz w:val="28"/>
                <w:szCs w:val="28"/>
              </w:rPr>
              <w:t>Формы работы</w:t>
            </w:r>
          </w:p>
          <w:p w14:paraId="51A381FC" w14:textId="77777777" w:rsidR="005F43BF" w:rsidRPr="00C60FC5" w:rsidRDefault="005F43BF" w:rsidP="00867E23">
            <w:pPr>
              <w:contextualSpacing/>
              <w:rPr>
                <w:sz w:val="28"/>
                <w:szCs w:val="28"/>
              </w:rPr>
            </w:pPr>
          </w:p>
        </w:tc>
        <w:tc>
          <w:tcPr>
            <w:tcW w:w="6643" w:type="dxa"/>
            <w:gridSpan w:val="3"/>
            <w:shd w:val="clear" w:color="auto" w:fill="FFFFFF"/>
            <w:tcMar>
              <w:top w:w="0" w:type="dxa"/>
              <w:left w:w="115" w:type="dxa"/>
              <w:bottom w:w="0" w:type="dxa"/>
              <w:right w:w="115" w:type="dxa"/>
            </w:tcMar>
            <w:hideMark/>
          </w:tcPr>
          <w:p w14:paraId="08BE74B2" w14:textId="76290EAB" w:rsidR="005F43BF" w:rsidRPr="00C60FC5" w:rsidRDefault="005F43BF" w:rsidP="00867E23">
            <w:pPr>
              <w:contextualSpacing/>
              <w:rPr>
                <w:sz w:val="28"/>
                <w:szCs w:val="28"/>
              </w:rPr>
            </w:pPr>
            <w:r w:rsidRPr="00C60FC5">
              <w:rPr>
                <w:sz w:val="28"/>
                <w:szCs w:val="28"/>
              </w:rPr>
              <w:t>Групповая, джигсо, КМ, таксономия Блума</w:t>
            </w:r>
            <w:r w:rsidR="00FB1121" w:rsidRPr="00C60FC5">
              <w:rPr>
                <w:sz w:val="28"/>
                <w:szCs w:val="28"/>
              </w:rPr>
              <w:t>.</w:t>
            </w:r>
          </w:p>
        </w:tc>
      </w:tr>
      <w:tr w:rsidR="00707552" w:rsidRPr="00C60FC5" w14:paraId="35341E7B" w14:textId="77777777" w:rsidTr="00FD5B3B">
        <w:tc>
          <w:tcPr>
            <w:tcW w:w="9490" w:type="dxa"/>
            <w:gridSpan w:val="5"/>
            <w:shd w:val="clear" w:color="auto" w:fill="FFFFFF"/>
            <w:tcMar>
              <w:top w:w="0" w:type="dxa"/>
              <w:left w:w="115" w:type="dxa"/>
              <w:bottom w:w="0" w:type="dxa"/>
              <w:right w:w="115" w:type="dxa"/>
            </w:tcMar>
            <w:hideMark/>
          </w:tcPr>
          <w:p w14:paraId="55B34BEA" w14:textId="77777777" w:rsidR="005F43BF" w:rsidRPr="00C60FC5" w:rsidRDefault="005F43BF" w:rsidP="00867E23">
            <w:pPr>
              <w:contextualSpacing/>
              <w:rPr>
                <w:sz w:val="28"/>
                <w:szCs w:val="28"/>
              </w:rPr>
            </w:pPr>
            <w:r w:rsidRPr="00C60FC5">
              <w:rPr>
                <w:sz w:val="28"/>
                <w:szCs w:val="28"/>
              </w:rPr>
              <w:t>Содержание обучения:</w:t>
            </w:r>
          </w:p>
          <w:p w14:paraId="5A74281F" w14:textId="77777777" w:rsidR="005F43BF" w:rsidRPr="00C60FC5" w:rsidRDefault="005F43BF" w:rsidP="00867E23">
            <w:pPr>
              <w:contextualSpacing/>
              <w:rPr>
                <w:sz w:val="28"/>
                <w:szCs w:val="28"/>
              </w:rPr>
            </w:pPr>
          </w:p>
        </w:tc>
      </w:tr>
      <w:tr w:rsidR="00707552" w:rsidRPr="00C60FC5" w14:paraId="7E0B2AE2" w14:textId="77777777" w:rsidTr="00FD5B3B">
        <w:tc>
          <w:tcPr>
            <w:tcW w:w="988" w:type="dxa"/>
            <w:shd w:val="clear" w:color="auto" w:fill="FFFFFF"/>
            <w:tcMar>
              <w:top w:w="0" w:type="dxa"/>
              <w:left w:w="115" w:type="dxa"/>
              <w:bottom w:w="0" w:type="dxa"/>
              <w:right w:w="115" w:type="dxa"/>
            </w:tcMar>
            <w:hideMark/>
          </w:tcPr>
          <w:p w14:paraId="2B8219C5" w14:textId="77777777" w:rsidR="005F43BF" w:rsidRPr="00C60FC5" w:rsidRDefault="005F43BF" w:rsidP="00867E23">
            <w:pPr>
              <w:contextualSpacing/>
              <w:rPr>
                <w:sz w:val="28"/>
                <w:szCs w:val="28"/>
              </w:rPr>
            </w:pPr>
            <w:r w:rsidRPr="00C60FC5">
              <w:rPr>
                <w:sz w:val="28"/>
                <w:szCs w:val="28"/>
              </w:rPr>
              <w:t>Время</w:t>
            </w:r>
          </w:p>
        </w:tc>
        <w:tc>
          <w:tcPr>
            <w:tcW w:w="4350" w:type="dxa"/>
            <w:gridSpan w:val="2"/>
            <w:tcBorders>
              <w:right w:val="single" w:sz="4" w:space="0" w:color="auto"/>
            </w:tcBorders>
            <w:shd w:val="clear" w:color="auto" w:fill="FFFFFF"/>
            <w:tcMar>
              <w:top w:w="0" w:type="dxa"/>
              <w:left w:w="115" w:type="dxa"/>
              <w:bottom w:w="0" w:type="dxa"/>
              <w:right w:w="115" w:type="dxa"/>
            </w:tcMar>
            <w:hideMark/>
          </w:tcPr>
          <w:p w14:paraId="3923602D" w14:textId="77777777" w:rsidR="005F43BF" w:rsidRPr="00C60FC5" w:rsidRDefault="005F43BF" w:rsidP="00867E23">
            <w:pPr>
              <w:contextualSpacing/>
              <w:rPr>
                <w:sz w:val="28"/>
                <w:szCs w:val="28"/>
              </w:rPr>
            </w:pPr>
            <w:r w:rsidRPr="00C60FC5">
              <w:rPr>
                <w:sz w:val="28"/>
                <w:szCs w:val="28"/>
              </w:rPr>
              <w:t>Учитель</w:t>
            </w:r>
          </w:p>
        </w:tc>
        <w:tc>
          <w:tcPr>
            <w:tcW w:w="2508" w:type="dxa"/>
            <w:tcBorders>
              <w:left w:val="single" w:sz="4" w:space="0" w:color="auto"/>
              <w:right w:val="single" w:sz="4" w:space="0" w:color="auto"/>
            </w:tcBorders>
            <w:shd w:val="clear" w:color="auto" w:fill="FFFFFF"/>
            <w:tcMar>
              <w:top w:w="0" w:type="dxa"/>
              <w:left w:w="115" w:type="dxa"/>
              <w:bottom w:w="0" w:type="dxa"/>
              <w:right w:w="115" w:type="dxa"/>
            </w:tcMar>
            <w:hideMark/>
          </w:tcPr>
          <w:p w14:paraId="1D2D6E60" w14:textId="77777777" w:rsidR="005F43BF" w:rsidRPr="00C60FC5" w:rsidRDefault="005F43BF" w:rsidP="00867E23">
            <w:pPr>
              <w:contextualSpacing/>
              <w:rPr>
                <w:sz w:val="28"/>
                <w:szCs w:val="28"/>
              </w:rPr>
            </w:pPr>
            <w:r w:rsidRPr="00C60FC5">
              <w:rPr>
                <w:sz w:val="28"/>
                <w:szCs w:val="28"/>
              </w:rPr>
              <w:t>Ученики</w:t>
            </w:r>
          </w:p>
        </w:tc>
        <w:tc>
          <w:tcPr>
            <w:tcW w:w="1644" w:type="dxa"/>
            <w:tcBorders>
              <w:left w:val="single" w:sz="4" w:space="0" w:color="auto"/>
            </w:tcBorders>
            <w:shd w:val="clear" w:color="auto" w:fill="FFFFFF"/>
            <w:tcMar>
              <w:top w:w="0" w:type="dxa"/>
              <w:left w:w="115" w:type="dxa"/>
              <w:bottom w:w="0" w:type="dxa"/>
              <w:right w:w="115" w:type="dxa"/>
            </w:tcMar>
            <w:hideMark/>
          </w:tcPr>
          <w:p w14:paraId="72F00C0C" w14:textId="77777777" w:rsidR="005F43BF" w:rsidRPr="00C60FC5" w:rsidRDefault="005F43BF" w:rsidP="00867E23">
            <w:pPr>
              <w:contextualSpacing/>
              <w:rPr>
                <w:sz w:val="28"/>
                <w:szCs w:val="28"/>
              </w:rPr>
            </w:pPr>
            <w:r w:rsidRPr="00C60FC5">
              <w:rPr>
                <w:sz w:val="28"/>
                <w:szCs w:val="28"/>
              </w:rPr>
              <w:t>Основные ресурсы</w:t>
            </w:r>
          </w:p>
        </w:tc>
      </w:tr>
      <w:tr w:rsidR="00707552" w:rsidRPr="00C60FC5" w14:paraId="511C0255" w14:textId="77777777" w:rsidTr="00FD5B3B">
        <w:tc>
          <w:tcPr>
            <w:tcW w:w="988" w:type="dxa"/>
            <w:shd w:val="clear" w:color="auto" w:fill="FFFFFF"/>
            <w:tcMar>
              <w:top w:w="0" w:type="dxa"/>
              <w:left w:w="115" w:type="dxa"/>
              <w:bottom w:w="0" w:type="dxa"/>
              <w:right w:w="115" w:type="dxa"/>
            </w:tcMar>
            <w:hideMark/>
          </w:tcPr>
          <w:p w14:paraId="0D790A21" w14:textId="77777777" w:rsidR="005F43BF" w:rsidRPr="00C60FC5" w:rsidRDefault="005F43BF" w:rsidP="00867E23">
            <w:pPr>
              <w:contextualSpacing/>
              <w:rPr>
                <w:sz w:val="28"/>
                <w:szCs w:val="28"/>
              </w:rPr>
            </w:pPr>
          </w:p>
          <w:p w14:paraId="7786485C" w14:textId="6E3C3505" w:rsidR="005F43BF" w:rsidRPr="00C60FC5" w:rsidRDefault="005F43BF" w:rsidP="00867E23">
            <w:pPr>
              <w:contextualSpacing/>
              <w:rPr>
                <w:sz w:val="28"/>
                <w:szCs w:val="28"/>
              </w:rPr>
            </w:pPr>
            <w:r w:rsidRPr="00C60FC5">
              <w:rPr>
                <w:sz w:val="28"/>
                <w:szCs w:val="28"/>
              </w:rPr>
              <w:t>5-8</w:t>
            </w:r>
            <w:r w:rsidR="00D37093" w:rsidRPr="00C60FC5">
              <w:rPr>
                <w:sz w:val="28"/>
                <w:szCs w:val="28"/>
              </w:rPr>
              <w:t xml:space="preserve"> </w:t>
            </w:r>
            <w:r w:rsidRPr="00C60FC5">
              <w:rPr>
                <w:sz w:val="28"/>
                <w:szCs w:val="28"/>
              </w:rPr>
              <w:t>мин</w:t>
            </w:r>
          </w:p>
        </w:tc>
        <w:tc>
          <w:tcPr>
            <w:tcW w:w="4350" w:type="dxa"/>
            <w:gridSpan w:val="2"/>
            <w:tcBorders>
              <w:right w:val="single" w:sz="4" w:space="0" w:color="auto"/>
            </w:tcBorders>
            <w:shd w:val="clear" w:color="auto" w:fill="FFFFFF"/>
            <w:tcMar>
              <w:top w:w="0" w:type="dxa"/>
              <w:left w:w="115" w:type="dxa"/>
              <w:bottom w:w="0" w:type="dxa"/>
              <w:right w:w="115" w:type="dxa"/>
            </w:tcMar>
            <w:hideMark/>
          </w:tcPr>
          <w:p w14:paraId="7592F059" w14:textId="77777777" w:rsidR="005F43BF" w:rsidRPr="00C60FC5" w:rsidRDefault="005F43BF" w:rsidP="00867E23">
            <w:pPr>
              <w:contextualSpacing/>
              <w:rPr>
                <w:sz w:val="28"/>
                <w:szCs w:val="28"/>
              </w:rPr>
            </w:pPr>
            <w:r w:rsidRPr="00C60FC5">
              <w:rPr>
                <w:sz w:val="28"/>
                <w:szCs w:val="28"/>
              </w:rPr>
              <w:t>Организационный момент: 1-2 мин. приветствие;</w:t>
            </w:r>
          </w:p>
          <w:p w14:paraId="211B7B26" w14:textId="77777777" w:rsidR="005F43BF" w:rsidRPr="00C60FC5" w:rsidRDefault="005F43BF" w:rsidP="00867E23">
            <w:pPr>
              <w:contextualSpacing/>
              <w:rPr>
                <w:sz w:val="28"/>
                <w:szCs w:val="28"/>
              </w:rPr>
            </w:pPr>
            <w:r w:rsidRPr="00C60FC5">
              <w:rPr>
                <w:sz w:val="28"/>
                <w:szCs w:val="28"/>
              </w:rPr>
              <w:t xml:space="preserve">учёт посещаемости (дежурный ученик называет отсутствующих). </w:t>
            </w:r>
            <w:r w:rsidRPr="00C60FC5">
              <w:rPr>
                <w:sz w:val="28"/>
                <w:szCs w:val="28"/>
                <w:lang w:val="en-US"/>
              </w:rPr>
              <w:t xml:space="preserve">T: Good morning, dear children! Sit down! Who is on duty today? What date is it today? </w:t>
            </w:r>
            <w:r w:rsidRPr="00C60FC5">
              <w:rPr>
                <w:sz w:val="28"/>
                <w:szCs w:val="28"/>
              </w:rPr>
              <w:t>Who is absent today?</w:t>
            </w:r>
          </w:p>
          <w:p w14:paraId="36501B2D" w14:textId="77777777" w:rsidR="005F43BF" w:rsidRPr="00C60FC5" w:rsidRDefault="005F43BF" w:rsidP="00867E23">
            <w:pPr>
              <w:contextualSpacing/>
              <w:rPr>
                <w:sz w:val="28"/>
                <w:szCs w:val="28"/>
              </w:rPr>
            </w:pPr>
            <w:r w:rsidRPr="00C60FC5">
              <w:rPr>
                <w:sz w:val="28"/>
                <w:szCs w:val="28"/>
              </w:rPr>
              <w:t>Деление на группы: ученики выбирают карточки и собирают паззл</w:t>
            </w:r>
          </w:p>
          <w:p w14:paraId="3A2F53EE" w14:textId="77777777" w:rsidR="005F43BF" w:rsidRPr="00C60FC5" w:rsidRDefault="005F43BF" w:rsidP="00867E23">
            <w:pPr>
              <w:contextualSpacing/>
              <w:rPr>
                <w:sz w:val="28"/>
                <w:szCs w:val="28"/>
              </w:rPr>
            </w:pPr>
            <w:r w:rsidRPr="00C60FC5">
              <w:rPr>
                <w:sz w:val="28"/>
                <w:szCs w:val="28"/>
              </w:rPr>
              <w:t>Психологический настрой</w:t>
            </w:r>
          </w:p>
          <w:p w14:paraId="44B3AF59" w14:textId="77777777" w:rsidR="005F43BF" w:rsidRPr="00C60FC5" w:rsidRDefault="005F43BF" w:rsidP="00867E23">
            <w:pPr>
              <w:contextualSpacing/>
              <w:rPr>
                <w:sz w:val="28"/>
                <w:szCs w:val="28"/>
              </w:rPr>
            </w:pPr>
            <w:r w:rsidRPr="00C60FC5">
              <w:rPr>
                <w:sz w:val="28"/>
                <w:szCs w:val="28"/>
              </w:rPr>
              <w:t>Проверка дом. зад.</w:t>
            </w:r>
          </w:p>
        </w:tc>
        <w:tc>
          <w:tcPr>
            <w:tcW w:w="2508" w:type="dxa"/>
            <w:tcBorders>
              <w:left w:val="single" w:sz="4" w:space="0" w:color="auto"/>
              <w:right w:val="single" w:sz="4" w:space="0" w:color="auto"/>
            </w:tcBorders>
            <w:shd w:val="clear" w:color="auto" w:fill="FFFFFF"/>
            <w:tcMar>
              <w:top w:w="0" w:type="dxa"/>
              <w:left w:w="115" w:type="dxa"/>
              <w:bottom w:w="0" w:type="dxa"/>
              <w:right w:w="115" w:type="dxa"/>
            </w:tcMar>
            <w:hideMark/>
          </w:tcPr>
          <w:p w14:paraId="3C5AB3A9" w14:textId="77777777" w:rsidR="005F43BF" w:rsidRPr="00C60FC5" w:rsidRDefault="005F43BF" w:rsidP="00867E23">
            <w:pPr>
              <w:contextualSpacing/>
              <w:rPr>
                <w:sz w:val="28"/>
                <w:szCs w:val="28"/>
              </w:rPr>
            </w:pPr>
            <w:r w:rsidRPr="00C60FC5">
              <w:rPr>
                <w:sz w:val="28"/>
                <w:szCs w:val="28"/>
              </w:rPr>
              <w:t>Приветствуют</w:t>
            </w:r>
          </w:p>
          <w:p w14:paraId="7EAB3B6C" w14:textId="77777777" w:rsidR="005F43BF" w:rsidRPr="00C60FC5" w:rsidRDefault="005F43BF" w:rsidP="00867E23">
            <w:pPr>
              <w:contextualSpacing/>
              <w:rPr>
                <w:sz w:val="28"/>
                <w:szCs w:val="28"/>
              </w:rPr>
            </w:pPr>
          </w:p>
          <w:p w14:paraId="0A13A70F" w14:textId="77777777" w:rsidR="005F43BF" w:rsidRPr="00C60FC5" w:rsidRDefault="005F43BF" w:rsidP="00867E23">
            <w:pPr>
              <w:contextualSpacing/>
              <w:rPr>
                <w:sz w:val="28"/>
                <w:szCs w:val="28"/>
              </w:rPr>
            </w:pPr>
          </w:p>
          <w:p w14:paraId="2EFC91A3" w14:textId="77777777" w:rsidR="005F43BF" w:rsidRPr="00C60FC5" w:rsidRDefault="005F43BF" w:rsidP="00867E23">
            <w:pPr>
              <w:contextualSpacing/>
              <w:rPr>
                <w:sz w:val="28"/>
                <w:szCs w:val="28"/>
              </w:rPr>
            </w:pPr>
          </w:p>
          <w:p w14:paraId="2A6BF3FB" w14:textId="77777777" w:rsidR="005F43BF" w:rsidRPr="00C60FC5" w:rsidRDefault="005F43BF" w:rsidP="00867E23">
            <w:pPr>
              <w:contextualSpacing/>
              <w:rPr>
                <w:sz w:val="28"/>
                <w:szCs w:val="28"/>
              </w:rPr>
            </w:pPr>
            <w:r w:rsidRPr="00C60FC5">
              <w:rPr>
                <w:sz w:val="28"/>
                <w:szCs w:val="28"/>
              </w:rPr>
              <w:t>.</w:t>
            </w:r>
          </w:p>
          <w:p w14:paraId="0A7BAEE4" w14:textId="77777777" w:rsidR="005F43BF" w:rsidRPr="00C60FC5" w:rsidRDefault="005F43BF" w:rsidP="00867E23">
            <w:pPr>
              <w:contextualSpacing/>
              <w:rPr>
                <w:sz w:val="28"/>
                <w:szCs w:val="28"/>
              </w:rPr>
            </w:pPr>
            <w:r w:rsidRPr="00C60FC5">
              <w:rPr>
                <w:sz w:val="28"/>
                <w:szCs w:val="28"/>
              </w:rPr>
              <w:t>Выбирают карточки образуют картинку и называют ее.</w:t>
            </w:r>
          </w:p>
          <w:p w14:paraId="45F117FA" w14:textId="77777777" w:rsidR="005F43BF" w:rsidRPr="00C60FC5" w:rsidRDefault="005F43BF" w:rsidP="00867E23">
            <w:pPr>
              <w:contextualSpacing/>
              <w:rPr>
                <w:sz w:val="28"/>
                <w:szCs w:val="28"/>
              </w:rPr>
            </w:pPr>
            <w:r w:rsidRPr="00C60FC5">
              <w:rPr>
                <w:sz w:val="28"/>
                <w:szCs w:val="28"/>
              </w:rPr>
              <w:t>Настраиваются на плодотворную работу на уроке отвечают</w:t>
            </w:r>
          </w:p>
        </w:tc>
        <w:tc>
          <w:tcPr>
            <w:tcW w:w="1644" w:type="dxa"/>
            <w:tcBorders>
              <w:left w:val="single" w:sz="4" w:space="0" w:color="auto"/>
            </w:tcBorders>
            <w:shd w:val="clear" w:color="auto" w:fill="FFFFFF"/>
            <w:tcMar>
              <w:top w:w="0" w:type="dxa"/>
              <w:left w:w="115" w:type="dxa"/>
              <w:bottom w:w="0" w:type="dxa"/>
              <w:right w:w="115" w:type="dxa"/>
            </w:tcMar>
            <w:hideMark/>
          </w:tcPr>
          <w:p w14:paraId="4D319FAC" w14:textId="77777777" w:rsidR="005F43BF" w:rsidRPr="00C60FC5" w:rsidRDefault="005F43BF" w:rsidP="00867E23">
            <w:pPr>
              <w:contextualSpacing/>
              <w:rPr>
                <w:sz w:val="28"/>
                <w:szCs w:val="28"/>
              </w:rPr>
            </w:pPr>
          </w:p>
          <w:p w14:paraId="03C758C3" w14:textId="77777777" w:rsidR="005F43BF" w:rsidRPr="00C60FC5" w:rsidRDefault="005F43BF" w:rsidP="00867E23">
            <w:pPr>
              <w:contextualSpacing/>
              <w:rPr>
                <w:sz w:val="28"/>
                <w:szCs w:val="28"/>
              </w:rPr>
            </w:pPr>
          </w:p>
          <w:p w14:paraId="11A4EB10" w14:textId="28733C31" w:rsidR="005F43BF" w:rsidRPr="00C60FC5" w:rsidRDefault="005F43BF" w:rsidP="00867E23">
            <w:pPr>
              <w:contextualSpacing/>
              <w:rPr>
                <w:sz w:val="28"/>
                <w:szCs w:val="28"/>
              </w:rPr>
            </w:pPr>
            <w:r w:rsidRPr="00C60FC5">
              <w:rPr>
                <w:sz w:val="28"/>
                <w:szCs w:val="28"/>
              </w:rPr>
              <w:t>Картинки</w:t>
            </w:r>
            <w:r w:rsidR="00D37093" w:rsidRPr="00C60FC5">
              <w:rPr>
                <w:sz w:val="28"/>
                <w:szCs w:val="28"/>
              </w:rPr>
              <w:t xml:space="preserve">, </w:t>
            </w:r>
            <w:r w:rsidRPr="00C60FC5">
              <w:rPr>
                <w:sz w:val="28"/>
                <w:szCs w:val="28"/>
              </w:rPr>
              <w:t>разрезанные на кусочки.</w:t>
            </w:r>
          </w:p>
          <w:p w14:paraId="7EDA7D74" w14:textId="77777777" w:rsidR="005F43BF" w:rsidRPr="00C60FC5" w:rsidRDefault="005F43BF" w:rsidP="00867E23">
            <w:pPr>
              <w:contextualSpacing/>
              <w:rPr>
                <w:sz w:val="28"/>
                <w:szCs w:val="28"/>
              </w:rPr>
            </w:pPr>
          </w:p>
          <w:p w14:paraId="1F0BD7A2" w14:textId="77777777" w:rsidR="005F43BF" w:rsidRPr="00C60FC5" w:rsidRDefault="005F43BF" w:rsidP="00867E23">
            <w:pPr>
              <w:contextualSpacing/>
              <w:rPr>
                <w:sz w:val="28"/>
                <w:szCs w:val="28"/>
              </w:rPr>
            </w:pPr>
          </w:p>
          <w:p w14:paraId="245C2B82" w14:textId="77777777" w:rsidR="005F43BF" w:rsidRPr="00C60FC5" w:rsidRDefault="005F43BF" w:rsidP="00867E23">
            <w:pPr>
              <w:contextualSpacing/>
              <w:rPr>
                <w:sz w:val="28"/>
                <w:szCs w:val="28"/>
              </w:rPr>
            </w:pPr>
          </w:p>
          <w:p w14:paraId="7EFDE2E7" w14:textId="77777777" w:rsidR="005F43BF" w:rsidRPr="00C60FC5" w:rsidRDefault="005F43BF" w:rsidP="00867E23">
            <w:pPr>
              <w:contextualSpacing/>
              <w:rPr>
                <w:sz w:val="28"/>
                <w:szCs w:val="28"/>
              </w:rPr>
            </w:pPr>
          </w:p>
          <w:p w14:paraId="6CF6BF76" w14:textId="77777777" w:rsidR="005F43BF" w:rsidRPr="00C60FC5" w:rsidRDefault="005F43BF" w:rsidP="00867E23">
            <w:pPr>
              <w:contextualSpacing/>
              <w:rPr>
                <w:sz w:val="28"/>
                <w:szCs w:val="28"/>
              </w:rPr>
            </w:pPr>
            <w:r w:rsidRPr="00C60FC5">
              <w:rPr>
                <w:sz w:val="28"/>
                <w:szCs w:val="28"/>
              </w:rPr>
              <w:t>видеоролик</w:t>
            </w:r>
          </w:p>
        </w:tc>
      </w:tr>
      <w:tr w:rsidR="00707552" w:rsidRPr="00C60FC5" w14:paraId="7E0A1D2F" w14:textId="77777777" w:rsidTr="00FD5B3B">
        <w:tc>
          <w:tcPr>
            <w:tcW w:w="988" w:type="dxa"/>
            <w:shd w:val="clear" w:color="auto" w:fill="FFFFFF"/>
            <w:tcMar>
              <w:top w:w="0" w:type="dxa"/>
              <w:left w:w="115" w:type="dxa"/>
              <w:bottom w:w="0" w:type="dxa"/>
              <w:right w:w="115" w:type="dxa"/>
            </w:tcMar>
            <w:hideMark/>
          </w:tcPr>
          <w:p w14:paraId="3A926972" w14:textId="77777777" w:rsidR="005F43BF" w:rsidRPr="00C60FC5" w:rsidRDefault="005F43BF" w:rsidP="00867E23">
            <w:pPr>
              <w:contextualSpacing/>
              <w:rPr>
                <w:sz w:val="28"/>
                <w:szCs w:val="28"/>
              </w:rPr>
            </w:pPr>
            <w:r w:rsidRPr="00C60FC5">
              <w:rPr>
                <w:sz w:val="28"/>
                <w:szCs w:val="28"/>
              </w:rPr>
              <w:t>2мин</w:t>
            </w:r>
          </w:p>
          <w:p w14:paraId="1DE409D7" w14:textId="77777777" w:rsidR="005F43BF" w:rsidRPr="00C60FC5" w:rsidRDefault="005F43BF" w:rsidP="00867E23">
            <w:pPr>
              <w:contextualSpacing/>
              <w:rPr>
                <w:sz w:val="28"/>
                <w:szCs w:val="28"/>
              </w:rPr>
            </w:pPr>
          </w:p>
        </w:tc>
        <w:tc>
          <w:tcPr>
            <w:tcW w:w="4350" w:type="dxa"/>
            <w:gridSpan w:val="2"/>
            <w:tcBorders>
              <w:right w:val="single" w:sz="4" w:space="0" w:color="auto"/>
            </w:tcBorders>
            <w:shd w:val="clear" w:color="auto" w:fill="FFFFFF"/>
            <w:tcMar>
              <w:top w:w="0" w:type="dxa"/>
              <w:left w:w="115" w:type="dxa"/>
              <w:bottom w:w="0" w:type="dxa"/>
              <w:right w:w="115" w:type="dxa"/>
            </w:tcMar>
            <w:hideMark/>
          </w:tcPr>
          <w:p w14:paraId="57849DB1" w14:textId="77777777" w:rsidR="00195D2D" w:rsidRPr="00C60FC5" w:rsidRDefault="00195D2D" w:rsidP="00867E23">
            <w:pPr>
              <w:contextualSpacing/>
              <w:rPr>
                <w:sz w:val="28"/>
                <w:szCs w:val="28"/>
                <w:lang w:val="en-US"/>
              </w:rPr>
            </w:pPr>
            <w:r w:rsidRPr="00C60FC5">
              <w:rPr>
                <w:sz w:val="28"/>
                <w:szCs w:val="28"/>
                <w:lang w:val="en-US"/>
              </w:rPr>
              <w:t>Look at the portrait and say:</w:t>
            </w:r>
          </w:p>
          <w:p w14:paraId="15A26E76" w14:textId="77777777" w:rsidR="00195D2D" w:rsidRPr="00C60FC5" w:rsidRDefault="00195D2D" w:rsidP="00867E23">
            <w:pPr>
              <w:contextualSpacing/>
              <w:rPr>
                <w:sz w:val="28"/>
                <w:szCs w:val="28"/>
                <w:lang w:val="en-US"/>
              </w:rPr>
            </w:pPr>
            <w:r w:rsidRPr="00C60FC5">
              <w:rPr>
                <w:sz w:val="28"/>
                <w:szCs w:val="28"/>
                <w:lang w:val="en-US"/>
              </w:rPr>
              <w:t>- Whose portrait is this?</w:t>
            </w:r>
          </w:p>
          <w:p w14:paraId="13747292" w14:textId="77777777" w:rsidR="00195D2D" w:rsidRPr="00C60FC5" w:rsidRDefault="00195D2D" w:rsidP="00867E23">
            <w:pPr>
              <w:contextualSpacing/>
              <w:rPr>
                <w:sz w:val="28"/>
                <w:szCs w:val="28"/>
                <w:lang w:val="en-US"/>
              </w:rPr>
            </w:pPr>
            <w:r w:rsidRPr="00C60FC5">
              <w:rPr>
                <w:sz w:val="28"/>
                <w:szCs w:val="28"/>
                <w:lang w:val="en-US"/>
              </w:rPr>
              <w:t>- Who is Abai Kunanbaev?</w:t>
            </w:r>
          </w:p>
          <w:p w14:paraId="505A4543" w14:textId="6753A7B3" w:rsidR="005F43BF" w:rsidRPr="00C60FC5" w:rsidRDefault="00195D2D" w:rsidP="00867E23">
            <w:pPr>
              <w:contextualSpacing/>
              <w:rPr>
                <w:sz w:val="28"/>
                <w:szCs w:val="28"/>
                <w:lang w:val="en-US"/>
              </w:rPr>
            </w:pPr>
            <w:r w:rsidRPr="00C60FC5">
              <w:rPr>
                <w:sz w:val="28"/>
                <w:szCs w:val="28"/>
                <w:lang w:val="en-US"/>
              </w:rPr>
              <w:t>- What do you know about him?</w:t>
            </w:r>
          </w:p>
        </w:tc>
        <w:tc>
          <w:tcPr>
            <w:tcW w:w="2508" w:type="dxa"/>
            <w:tcBorders>
              <w:left w:val="single" w:sz="4" w:space="0" w:color="auto"/>
              <w:right w:val="single" w:sz="4" w:space="0" w:color="auto"/>
            </w:tcBorders>
            <w:shd w:val="clear" w:color="auto" w:fill="FFFFFF"/>
            <w:tcMar>
              <w:top w:w="0" w:type="dxa"/>
              <w:left w:w="115" w:type="dxa"/>
              <w:bottom w:w="0" w:type="dxa"/>
              <w:right w:w="115" w:type="dxa"/>
            </w:tcMar>
            <w:hideMark/>
          </w:tcPr>
          <w:p w14:paraId="321FF21C" w14:textId="77777777" w:rsidR="005F43BF" w:rsidRPr="00C60FC5" w:rsidRDefault="005F43BF" w:rsidP="00867E23">
            <w:pPr>
              <w:contextualSpacing/>
              <w:rPr>
                <w:sz w:val="28"/>
                <w:szCs w:val="28"/>
                <w:lang w:val="en-US"/>
              </w:rPr>
            </w:pPr>
          </w:p>
          <w:p w14:paraId="0E97DCB0" w14:textId="77777777" w:rsidR="005F43BF" w:rsidRPr="00C60FC5" w:rsidRDefault="005F43BF" w:rsidP="00867E23">
            <w:pPr>
              <w:contextualSpacing/>
              <w:rPr>
                <w:sz w:val="28"/>
                <w:szCs w:val="28"/>
              </w:rPr>
            </w:pPr>
            <w:r w:rsidRPr="00C60FC5">
              <w:rPr>
                <w:sz w:val="28"/>
                <w:szCs w:val="28"/>
              </w:rPr>
              <w:t>Отвечают на вопросы</w:t>
            </w:r>
          </w:p>
        </w:tc>
        <w:tc>
          <w:tcPr>
            <w:tcW w:w="1644" w:type="dxa"/>
            <w:tcBorders>
              <w:left w:val="single" w:sz="4" w:space="0" w:color="auto"/>
            </w:tcBorders>
            <w:shd w:val="clear" w:color="auto" w:fill="FFFFFF"/>
            <w:tcMar>
              <w:top w:w="0" w:type="dxa"/>
              <w:left w:w="115" w:type="dxa"/>
              <w:bottom w:w="0" w:type="dxa"/>
              <w:right w:w="115" w:type="dxa"/>
            </w:tcMar>
            <w:hideMark/>
          </w:tcPr>
          <w:p w14:paraId="72FA0E79" w14:textId="77777777" w:rsidR="005F43BF" w:rsidRPr="00C60FC5" w:rsidRDefault="005F43BF" w:rsidP="00867E23">
            <w:pPr>
              <w:contextualSpacing/>
              <w:rPr>
                <w:sz w:val="28"/>
                <w:szCs w:val="28"/>
              </w:rPr>
            </w:pPr>
            <w:r w:rsidRPr="00C60FC5">
              <w:rPr>
                <w:sz w:val="28"/>
                <w:szCs w:val="28"/>
              </w:rPr>
              <w:t>учащиеся смотрят презентацию</w:t>
            </w:r>
          </w:p>
        </w:tc>
      </w:tr>
      <w:tr w:rsidR="00707552" w:rsidRPr="00C60FC5" w14:paraId="69639E24" w14:textId="77777777" w:rsidTr="00FD5B3B">
        <w:tc>
          <w:tcPr>
            <w:tcW w:w="988" w:type="dxa"/>
            <w:shd w:val="clear" w:color="auto" w:fill="FFFFFF"/>
            <w:tcMar>
              <w:top w:w="0" w:type="dxa"/>
              <w:left w:w="115" w:type="dxa"/>
              <w:bottom w:w="0" w:type="dxa"/>
              <w:right w:w="115" w:type="dxa"/>
            </w:tcMar>
            <w:hideMark/>
          </w:tcPr>
          <w:p w14:paraId="650E7D32" w14:textId="77777777" w:rsidR="005F43BF" w:rsidRPr="00C60FC5" w:rsidRDefault="005F43BF" w:rsidP="00867E23">
            <w:pPr>
              <w:contextualSpacing/>
              <w:rPr>
                <w:sz w:val="28"/>
                <w:szCs w:val="28"/>
              </w:rPr>
            </w:pPr>
            <w:r w:rsidRPr="00C60FC5">
              <w:rPr>
                <w:sz w:val="28"/>
                <w:szCs w:val="28"/>
              </w:rPr>
              <w:t>35 мин</w:t>
            </w:r>
          </w:p>
          <w:p w14:paraId="77E5E15E" w14:textId="77777777" w:rsidR="005F43BF" w:rsidRPr="00C60FC5" w:rsidRDefault="005F43BF" w:rsidP="00867E23">
            <w:pPr>
              <w:contextualSpacing/>
              <w:rPr>
                <w:sz w:val="28"/>
                <w:szCs w:val="28"/>
              </w:rPr>
            </w:pPr>
          </w:p>
          <w:p w14:paraId="4903DD2B" w14:textId="77777777" w:rsidR="005F43BF" w:rsidRPr="00C60FC5" w:rsidRDefault="005F43BF" w:rsidP="00867E23">
            <w:pPr>
              <w:contextualSpacing/>
              <w:rPr>
                <w:sz w:val="28"/>
                <w:szCs w:val="28"/>
              </w:rPr>
            </w:pPr>
          </w:p>
          <w:p w14:paraId="34488494" w14:textId="77777777" w:rsidR="005F43BF" w:rsidRPr="00C60FC5" w:rsidRDefault="005F43BF" w:rsidP="00867E23">
            <w:pPr>
              <w:contextualSpacing/>
              <w:rPr>
                <w:sz w:val="28"/>
                <w:szCs w:val="28"/>
              </w:rPr>
            </w:pPr>
          </w:p>
          <w:p w14:paraId="5D12DFF4" w14:textId="77777777" w:rsidR="005F43BF" w:rsidRPr="00C60FC5" w:rsidRDefault="005F43BF" w:rsidP="00867E23">
            <w:pPr>
              <w:contextualSpacing/>
              <w:rPr>
                <w:sz w:val="28"/>
                <w:szCs w:val="28"/>
              </w:rPr>
            </w:pPr>
          </w:p>
          <w:p w14:paraId="38268AB4" w14:textId="77777777" w:rsidR="005F43BF" w:rsidRPr="00C60FC5" w:rsidRDefault="005F43BF" w:rsidP="00867E23">
            <w:pPr>
              <w:contextualSpacing/>
              <w:rPr>
                <w:sz w:val="28"/>
                <w:szCs w:val="28"/>
              </w:rPr>
            </w:pPr>
          </w:p>
          <w:p w14:paraId="39A3E6EB" w14:textId="77777777" w:rsidR="005F43BF" w:rsidRPr="00C60FC5" w:rsidRDefault="005F43BF" w:rsidP="00867E23">
            <w:pPr>
              <w:contextualSpacing/>
              <w:rPr>
                <w:sz w:val="28"/>
                <w:szCs w:val="28"/>
              </w:rPr>
            </w:pPr>
          </w:p>
          <w:p w14:paraId="5FDEA2CE" w14:textId="77777777" w:rsidR="005F43BF" w:rsidRPr="00C60FC5" w:rsidRDefault="005F43BF" w:rsidP="00867E23">
            <w:pPr>
              <w:contextualSpacing/>
              <w:rPr>
                <w:sz w:val="28"/>
                <w:szCs w:val="28"/>
              </w:rPr>
            </w:pPr>
          </w:p>
          <w:p w14:paraId="7B18A614" w14:textId="77777777" w:rsidR="005F43BF" w:rsidRPr="00C60FC5" w:rsidRDefault="005F43BF" w:rsidP="00867E23">
            <w:pPr>
              <w:contextualSpacing/>
              <w:rPr>
                <w:sz w:val="28"/>
                <w:szCs w:val="28"/>
              </w:rPr>
            </w:pPr>
          </w:p>
          <w:p w14:paraId="7BA84705" w14:textId="77777777" w:rsidR="005F43BF" w:rsidRPr="00C60FC5" w:rsidRDefault="005F43BF" w:rsidP="00867E23">
            <w:pPr>
              <w:contextualSpacing/>
              <w:rPr>
                <w:sz w:val="28"/>
                <w:szCs w:val="28"/>
              </w:rPr>
            </w:pPr>
          </w:p>
          <w:p w14:paraId="01B99177" w14:textId="77777777" w:rsidR="005F43BF" w:rsidRPr="00C60FC5" w:rsidRDefault="005F43BF" w:rsidP="00867E23">
            <w:pPr>
              <w:contextualSpacing/>
              <w:rPr>
                <w:sz w:val="28"/>
                <w:szCs w:val="28"/>
              </w:rPr>
            </w:pPr>
          </w:p>
          <w:p w14:paraId="470E4571" w14:textId="77777777" w:rsidR="005F43BF" w:rsidRPr="00C60FC5" w:rsidRDefault="005F43BF" w:rsidP="00867E23">
            <w:pPr>
              <w:contextualSpacing/>
              <w:rPr>
                <w:sz w:val="28"/>
                <w:szCs w:val="28"/>
              </w:rPr>
            </w:pPr>
          </w:p>
          <w:p w14:paraId="098AD746" w14:textId="77777777" w:rsidR="005F43BF" w:rsidRPr="00C60FC5" w:rsidRDefault="005F43BF" w:rsidP="00867E23">
            <w:pPr>
              <w:contextualSpacing/>
              <w:rPr>
                <w:sz w:val="28"/>
                <w:szCs w:val="28"/>
              </w:rPr>
            </w:pPr>
          </w:p>
          <w:p w14:paraId="2E714D08" w14:textId="77777777" w:rsidR="005F43BF" w:rsidRPr="00C60FC5" w:rsidRDefault="005F43BF" w:rsidP="00867E23">
            <w:pPr>
              <w:contextualSpacing/>
              <w:rPr>
                <w:sz w:val="28"/>
                <w:szCs w:val="28"/>
              </w:rPr>
            </w:pPr>
          </w:p>
          <w:p w14:paraId="4BA4F303" w14:textId="77777777" w:rsidR="005F43BF" w:rsidRPr="00C60FC5" w:rsidRDefault="005F43BF" w:rsidP="00867E23">
            <w:pPr>
              <w:contextualSpacing/>
              <w:rPr>
                <w:sz w:val="28"/>
                <w:szCs w:val="28"/>
              </w:rPr>
            </w:pPr>
          </w:p>
          <w:p w14:paraId="120BA265" w14:textId="77777777" w:rsidR="005F43BF" w:rsidRPr="00C60FC5" w:rsidRDefault="005F43BF" w:rsidP="00867E23">
            <w:pPr>
              <w:contextualSpacing/>
              <w:rPr>
                <w:sz w:val="28"/>
                <w:szCs w:val="28"/>
              </w:rPr>
            </w:pPr>
          </w:p>
        </w:tc>
        <w:tc>
          <w:tcPr>
            <w:tcW w:w="4350" w:type="dxa"/>
            <w:gridSpan w:val="2"/>
            <w:tcBorders>
              <w:right w:val="single" w:sz="4" w:space="0" w:color="auto"/>
            </w:tcBorders>
            <w:shd w:val="clear" w:color="auto" w:fill="FFFFFF"/>
            <w:tcMar>
              <w:top w:w="0" w:type="dxa"/>
              <w:left w:w="115" w:type="dxa"/>
              <w:bottom w:w="0" w:type="dxa"/>
              <w:right w:w="115" w:type="dxa"/>
            </w:tcMar>
            <w:hideMark/>
          </w:tcPr>
          <w:p w14:paraId="6361AA2C" w14:textId="77777777" w:rsidR="005F43BF" w:rsidRPr="00C60FC5" w:rsidRDefault="005F43BF" w:rsidP="00867E23">
            <w:pPr>
              <w:contextualSpacing/>
              <w:rPr>
                <w:sz w:val="28"/>
                <w:szCs w:val="28"/>
                <w:lang w:val="en-US"/>
              </w:rPr>
            </w:pPr>
            <w:r w:rsidRPr="00C60FC5">
              <w:rPr>
                <w:sz w:val="28"/>
                <w:szCs w:val="28"/>
                <w:lang w:val="en-US"/>
              </w:rPr>
              <w:t>Ok work with the new words</w:t>
            </w:r>
          </w:p>
          <w:p w14:paraId="34CA3DA4" w14:textId="77777777" w:rsidR="005F43BF" w:rsidRPr="00C60FC5" w:rsidRDefault="005F43BF" w:rsidP="00867E23">
            <w:pPr>
              <w:contextualSpacing/>
              <w:rPr>
                <w:sz w:val="28"/>
                <w:szCs w:val="28"/>
                <w:lang w:val="en-US"/>
              </w:rPr>
            </w:pPr>
            <w:r w:rsidRPr="00C60FC5">
              <w:rPr>
                <w:sz w:val="28"/>
                <w:szCs w:val="28"/>
                <w:lang w:val="en-US"/>
              </w:rPr>
              <w:t>Listen to me and repeat after me in chorus</w:t>
            </w:r>
          </w:p>
          <w:p w14:paraId="4DAB8662" w14:textId="77777777" w:rsidR="005F43BF" w:rsidRPr="00C60FC5" w:rsidRDefault="005F43BF" w:rsidP="00867E23">
            <w:pPr>
              <w:contextualSpacing/>
              <w:rPr>
                <w:sz w:val="28"/>
                <w:szCs w:val="28"/>
                <w:lang w:val="en-US"/>
              </w:rPr>
            </w:pPr>
          </w:p>
          <w:p w14:paraId="484F3438" w14:textId="77777777" w:rsidR="005F43BF" w:rsidRPr="00C60FC5" w:rsidRDefault="005F43BF" w:rsidP="00867E23">
            <w:pPr>
              <w:contextualSpacing/>
              <w:rPr>
                <w:sz w:val="28"/>
                <w:szCs w:val="28"/>
                <w:lang w:val="en-US"/>
              </w:rPr>
            </w:pPr>
            <w:r w:rsidRPr="00C60FC5">
              <w:rPr>
                <w:sz w:val="28"/>
                <w:szCs w:val="28"/>
                <w:lang w:val="en-US"/>
              </w:rPr>
              <w:t>Ok open your books at p. 48 task II</w:t>
            </w:r>
          </w:p>
          <w:p w14:paraId="21932149" w14:textId="77777777" w:rsidR="005F43BF" w:rsidRPr="00C60FC5" w:rsidRDefault="005F43BF" w:rsidP="00867E23">
            <w:pPr>
              <w:contextualSpacing/>
              <w:rPr>
                <w:sz w:val="28"/>
                <w:szCs w:val="28"/>
                <w:lang w:val="en-US"/>
              </w:rPr>
            </w:pPr>
            <w:r w:rsidRPr="00C60FC5">
              <w:rPr>
                <w:sz w:val="28"/>
                <w:szCs w:val="28"/>
                <w:lang w:val="en-US"/>
              </w:rPr>
              <w:t xml:space="preserve">Read the text about Abai and be ready to discuss </w:t>
            </w:r>
            <w:proofErr w:type="gramStart"/>
            <w:r w:rsidRPr="00C60FC5">
              <w:rPr>
                <w:sz w:val="28"/>
                <w:szCs w:val="28"/>
                <w:lang w:val="en-US"/>
              </w:rPr>
              <w:t>it .</w:t>
            </w:r>
            <w:proofErr w:type="gramEnd"/>
          </w:p>
          <w:p w14:paraId="2470B84D" w14:textId="77777777" w:rsidR="005F43BF" w:rsidRPr="00C60FC5" w:rsidRDefault="005F43BF" w:rsidP="00867E23">
            <w:pPr>
              <w:contextualSpacing/>
              <w:rPr>
                <w:sz w:val="28"/>
                <w:szCs w:val="28"/>
                <w:lang w:val="en-US"/>
              </w:rPr>
            </w:pPr>
            <w:r w:rsidRPr="00C60FC5">
              <w:rPr>
                <w:sz w:val="28"/>
                <w:szCs w:val="28"/>
                <w:lang w:val="en-US"/>
              </w:rPr>
              <w:t>I group: read the first part of text</w:t>
            </w:r>
          </w:p>
          <w:p w14:paraId="135B2017" w14:textId="77777777" w:rsidR="005F43BF" w:rsidRPr="00C60FC5" w:rsidRDefault="005F43BF" w:rsidP="00867E23">
            <w:pPr>
              <w:contextualSpacing/>
              <w:rPr>
                <w:sz w:val="28"/>
                <w:szCs w:val="28"/>
                <w:lang w:val="en-US"/>
              </w:rPr>
            </w:pPr>
            <w:r w:rsidRPr="00C60FC5">
              <w:rPr>
                <w:sz w:val="28"/>
                <w:szCs w:val="28"/>
                <w:lang w:val="en-US"/>
              </w:rPr>
              <w:t>II group; the second part of the text</w:t>
            </w:r>
          </w:p>
          <w:p w14:paraId="29EADC16" w14:textId="77777777" w:rsidR="005F43BF" w:rsidRPr="00C60FC5" w:rsidRDefault="005F43BF" w:rsidP="00867E23">
            <w:pPr>
              <w:contextualSpacing/>
              <w:rPr>
                <w:sz w:val="28"/>
                <w:szCs w:val="28"/>
                <w:lang w:val="en-US"/>
              </w:rPr>
            </w:pPr>
          </w:p>
          <w:p w14:paraId="1C526130" w14:textId="77777777" w:rsidR="005F43BF" w:rsidRPr="00C60FC5" w:rsidRDefault="005F43BF" w:rsidP="00867E23">
            <w:pPr>
              <w:contextualSpacing/>
              <w:rPr>
                <w:sz w:val="28"/>
                <w:szCs w:val="28"/>
                <w:lang w:val="en-US"/>
              </w:rPr>
            </w:pPr>
          </w:p>
          <w:p w14:paraId="1F672669" w14:textId="43CDD714" w:rsidR="005F43BF" w:rsidRPr="00C60FC5" w:rsidRDefault="005F43BF" w:rsidP="00867E23">
            <w:pPr>
              <w:contextualSpacing/>
              <w:rPr>
                <w:sz w:val="28"/>
                <w:szCs w:val="28"/>
                <w:lang w:val="en-US"/>
              </w:rPr>
            </w:pPr>
            <w:r w:rsidRPr="00C60FC5">
              <w:rPr>
                <w:sz w:val="28"/>
                <w:szCs w:val="28"/>
              </w:rPr>
              <w:t>Физминутка</w:t>
            </w:r>
            <w:r w:rsidRPr="00C60FC5">
              <w:rPr>
                <w:sz w:val="28"/>
                <w:szCs w:val="28"/>
                <w:lang w:val="en-US"/>
              </w:rPr>
              <w:t xml:space="preserve"> «</w:t>
            </w:r>
            <w:r w:rsidRPr="00C60FC5">
              <w:rPr>
                <w:sz w:val="28"/>
                <w:szCs w:val="28"/>
              </w:rPr>
              <w:t>Австралийский</w:t>
            </w:r>
            <w:r w:rsidRPr="00C60FC5">
              <w:rPr>
                <w:sz w:val="28"/>
                <w:szCs w:val="28"/>
                <w:lang w:val="en-US"/>
              </w:rPr>
              <w:t xml:space="preserve"> </w:t>
            </w:r>
            <w:r w:rsidRPr="00C60FC5">
              <w:rPr>
                <w:sz w:val="28"/>
                <w:szCs w:val="28"/>
              </w:rPr>
              <w:t>дождь</w:t>
            </w:r>
            <w:r w:rsidRPr="00C60FC5">
              <w:rPr>
                <w:sz w:val="28"/>
                <w:szCs w:val="28"/>
                <w:lang w:val="en-US"/>
              </w:rPr>
              <w:t>»</w:t>
            </w:r>
          </w:p>
          <w:p w14:paraId="533957EB" w14:textId="77777777" w:rsidR="005F43BF" w:rsidRPr="00C60FC5" w:rsidRDefault="005F43BF" w:rsidP="00867E23">
            <w:pPr>
              <w:contextualSpacing/>
              <w:rPr>
                <w:sz w:val="28"/>
                <w:szCs w:val="28"/>
                <w:lang w:val="en-US"/>
              </w:rPr>
            </w:pPr>
          </w:p>
          <w:p w14:paraId="59EEC10A" w14:textId="77777777" w:rsidR="005F43BF" w:rsidRPr="00C60FC5" w:rsidRDefault="005F43BF" w:rsidP="00867E23">
            <w:pPr>
              <w:contextualSpacing/>
              <w:rPr>
                <w:sz w:val="28"/>
                <w:szCs w:val="28"/>
                <w:lang w:val="en-US"/>
              </w:rPr>
            </w:pPr>
            <w:r w:rsidRPr="00C60FC5">
              <w:rPr>
                <w:sz w:val="28"/>
                <w:szCs w:val="28"/>
              </w:rPr>
              <w:t>Постер</w:t>
            </w:r>
          </w:p>
          <w:p w14:paraId="37708156" w14:textId="77777777" w:rsidR="005F43BF" w:rsidRPr="00C60FC5" w:rsidRDefault="005F43BF" w:rsidP="00867E23">
            <w:pPr>
              <w:contextualSpacing/>
              <w:rPr>
                <w:sz w:val="28"/>
                <w:szCs w:val="28"/>
                <w:lang w:val="en-US"/>
              </w:rPr>
            </w:pPr>
          </w:p>
          <w:p w14:paraId="2CA148A4" w14:textId="77777777" w:rsidR="00BA1E4F" w:rsidRPr="00C60FC5" w:rsidRDefault="005F43BF" w:rsidP="00BA1E4F">
            <w:pPr>
              <w:contextualSpacing/>
              <w:rPr>
                <w:sz w:val="28"/>
                <w:szCs w:val="28"/>
                <w:lang w:val="en-US"/>
              </w:rPr>
            </w:pPr>
            <w:r w:rsidRPr="00C60FC5">
              <w:rPr>
                <w:sz w:val="28"/>
                <w:szCs w:val="28"/>
                <w:lang w:val="en-US"/>
              </w:rPr>
              <w:t>Complete the chart (</w:t>
            </w:r>
            <w:r w:rsidRPr="00C60FC5">
              <w:rPr>
                <w:sz w:val="28"/>
                <w:szCs w:val="28"/>
              </w:rPr>
              <w:t>Блум</w:t>
            </w:r>
            <w:r w:rsidRPr="00C60FC5">
              <w:rPr>
                <w:sz w:val="28"/>
                <w:szCs w:val="28"/>
                <w:lang w:val="en-US"/>
              </w:rPr>
              <w:t xml:space="preserve"> </w:t>
            </w:r>
            <w:r w:rsidRPr="00C60FC5">
              <w:rPr>
                <w:sz w:val="28"/>
                <w:szCs w:val="28"/>
              </w:rPr>
              <w:t>таксономиясы</w:t>
            </w:r>
            <w:r w:rsidRPr="00C60FC5">
              <w:rPr>
                <w:sz w:val="28"/>
                <w:szCs w:val="28"/>
                <w:lang w:val="en-US"/>
              </w:rPr>
              <w:t xml:space="preserve"> </w:t>
            </w:r>
            <w:r w:rsidRPr="00C60FC5">
              <w:rPr>
                <w:sz w:val="28"/>
                <w:szCs w:val="28"/>
              </w:rPr>
              <w:t>бойынша</w:t>
            </w:r>
            <w:r w:rsidRPr="00C60FC5">
              <w:rPr>
                <w:sz w:val="28"/>
                <w:szCs w:val="28"/>
                <w:lang w:val="en-US"/>
              </w:rPr>
              <w:t>)</w:t>
            </w:r>
            <w:r w:rsidRPr="00C60FC5">
              <w:rPr>
                <w:sz w:val="28"/>
                <w:szCs w:val="28"/>
                <w:lang w:val="en-US"/>
              </w:rPr>
              <w:br/>
            </w:r>
            <w:r w:rsidR="00BA1E4F" w:rsidRPr="00C60FC5">
              <w:rPr>
                <w:sz w:val="28"/>
                <w:szCs w:val="28"/>
                <w:lang w:val="en-US"/>
              </w:rPr>
              <w:t>Remembering/</w:t>
            </w:r>
            <w:r w:rsidR="00BA1E4F" w:rsidRPr="00C60FC5">
              <w:rPr>
                <w:sz w:val="28"/>
                <w:szCs w:val="28"/>
              </w:rPr>
              <w:t>Білу</w:t>
            </w:r>
          </w:p>
          <w:p w14:paraId="426C7DBD" w14:textId="77777777" w:rsidR="00BA1E4F" w:rsidRPr="00C60FC5" w:rsidRDefault="00BA1E4F" w:rsidP="00BA1E4F">
            <w:pPr>
              <w:contextualSpacing/>
              <w:rPr>
                <w:sz w:val="28"/>
                <w:szCs w:val="28"/>
                <w:lang w:val="en-US"/>
              </w:rPr>
            </w:pPr>
            <w:r w:rsidRPr="00C60FC5">
              <w:rPr>
                <w:sz w:val="28"/>
                <w:szCs w:val="28"/>
                <w:lang w:val="en-US"/>
              </w:rPr>
              <w:t>Who</w:t>
            </w:r>
            <w:r w:rsidRPr="00C60FC5">
              <w:rPr>
                <w:sz w:val="28"/>
                <w:szCs w:val="28"/>
              </w:rPr>
              <w:t>о</w:t>
            </w:r>
            <w:r w:rsidRPr="00C60FC5">
              <w:rPr>
                <w:sz w:val="28"/>
                <w:szCs w:val="28"/>
                <w:lang w:val="en-US"/>
              </w:rPr>
              <w:t xml:space="preserve"> is A. Kunanbaev?</w:t>
            </w:r>
          </w:p>
          <w:p w14:paraId="5720A469" w14:textId="77777777" w:rsidR="00BA1E4F" w:rsidRPr="00C60FC5" w:rsidRDefault="00BA1E4F" w:rsidP="00BA1E4F">
            <w:pPr>
              <w:contextualSpacing/>
              <w:rPr>
                <w:sz w:val="28"/>
                <w:szCs w:val="28"/>
                <w:lang w:val="en-US"/>
              </w:rPr>
            </w:pPr>
            <w:r w:rsidRPr="00C60FC5">
              <w:rPr>
                <w:sz w:val="28"/>
                <w:szCs w:val="28"/>
                <w:lang w:val="en-US"/>
              </w:rPr>
              <w:t>Understanding/</w:t>
            </w:r>
            <w:r w:rsidRPr="00C60FC5">
              <w:rPr>
                <w:sz w:val="28"/>
                <w:szCs w:val="28"/>
              </w:rPr>
              <w:t>Түсіну</w:t>
            </w:r>
          </w:p>
          <w:p w14:paraId="1A502770" w14:textId="77777777" w:rsidR="00BA1E4F" w:rsidRPr="00C60FC5" w:rsidRDefault="00BA1E4F" w:rsidP="00BA1E4F">
            <w:pPr>
              <w:contextualSpacing/>
              <w:rPr>
                <w:sz w:val="28"/>
                <w:szCs w:val="28"/>
                <w:lang w:val="en-US"/>
              </w:rPr>
            </w:pPr>
            <w:r w:rsidRPr="00C60FC5">
              <w:rPr>
                <w:sz w:val="28"/>
                <w:szCs w:val="28"/>
                <w:lang w:val="en-US"/>
              </w:rPr>
              <w:t>A. Kunanbaev is ...</w:t>
            </w:r>
          </w:p>
          <w:p w14:paraId="1005BE9E" w14:textId="77777777" w:rsidR="00BA1E4F" w:rsidRPr="00C60FC5" w:rsidRDefault="00BA1E4F" w:rsidP="00BA1E4F">
            <w:pPr>
              <w:contextualSpacing/>
              <w:rPr>
                <w:sz w:val="28"/>
                <w:szCs w:val="28"/>
                <w:lang w:val="en-US"/>
              </w:rPr>
            </w:pPr>
            <w:r w:rsidRPr="00C60FC5">
              <w:rPr>
                <w:sz w:val="28"/>
                <w:szCs w:val="28"/>
                <w:lang w:val="en-US"/>
              </w:rPr>
              <w:t>Applying/Koldanu</w:t>
            </w:r>
          </w:p>
          <w:p w14:paraId="476E7F73" w14:textId="77777777" w:rsidR="00BA1E4F" w:rsidRPr="00C60FC5" w:rsidRDefault="00BA1E4F" w:rsidP="00BA1E4F">
            <w:pPr>
              <w:contextualSpacing/>
              <w:rPr>
                <w:sz w:val="28"/>
                <w:szCs w:val="28"/>
                <w:lang w:val="en-US"/>
              </w:rPr>
            </w:pPr>
            <w:r w:rsidRPr="00C60FC5">
              <w:rPr>
                <w:sz w:val="28"/>
                <w:szCs w:val="28"/>
                <w:lang w:val="en-US"/>
              </w:rPr>
              <w:t>Year of his birth...</w:t>
            </w:r>
          </w:p>
          <w:p w14:paraId="751C46A0" w14:textId="77777777" w:rsidR="00BA1E4F" w:rsidRPr="00C60FC5" w:rsidRDefault="00BA1E4F" w:rsidP="00BA1E4F">
            <w:pPr>
              <w:contextualSpacing/>
              <w:rPr>
                <w:sz w:val="28"/>
                <w:szCs w:val="28"/>
                <w:lang w:val="en-US"/>
              </w:rPr>
            </w:pPr>
            <w:r w:rsidRPr="00C60FC5">
              <w:rPr>
                <w:sz w:val="28"/>
                <w:szCs w:val="28"/>
                <w:lang w:val="en-US"/>
              </w:rPr>
              <w:t>The place of his birth...</w:t>
            </w:r>
          </w:p>
          <w:p w14:paraId="58CE5EE3" w14:textId="77777777" w:rsidR="00BA1E4F" w:rsidRPr="00C60FC5" w:rsidRDefault="00BA1E4F" w:rsidP="00BA1E4F">
            <w:pPr>
              <w:contextualSpacing/>
              <w:rPr>
                <w:sz w:val="28"/>
                <w:szCs w:val="28"/>
                <w:lang w:val="en-US"/>
              </w:rPr>
            </w:pPr>
            <w:r w:rsidRPr="00C60FC5">
              <w:rPr>
                <w:sz w:val="28"/>
                <w:szCs w:val="28"/>
                <w:lang w:val="en-US"/>
              </w:rPr>
              <w:t>Analysis/Taldau</w:t>
            </w:r>
          </w:p>
          <w:p w14:paraId="001B0090" w14:textId="77777777" w:rsidR="00BA1E4F" w:rsidRPr="00C60FC5" w:rsidRDefault="00BA1E4F" w:rsidP="00BA1E4F">
            <w:pPr>
              <w:contextualSpacing/>
              <w:rPr>
                <w:sz w:val="28"/>
                <w:szCs w:val="28"/>
                <w:lang w:val="en-US"/>
              </w:rPr>
            </w:pPr>
            <w:r w:rsidRPr="00C60FC5">
              <w:rPr>
                <w:sz w:val="28"/>
                <w:szCs w:val="28"/>
                <w:lang w:val="en-US"/>
              </w:rPr>
              <w:t>Why is Abai considered a great poet?</w:t>
            </w:r>
          </w:p>
          <w:p w14:paraId="26F13C7A" w14:textId="77777777" w:rsidR="00BA1E4F" w:rsidRPr="00C60FC5" w:rsidRDefault="00BA1E4F" w:rsidP="00BA1E4F">
            <w:pPr>
              <w:contextualSpacing/>
              <w:rPr>
                <w:sz w:val="28"/>
                <w:szCs w:val="28"/>
                <w:lang w:val="en-US"/>
              </w:rPr>
            </w:pPr>
            <w:r w:rsidRPr="00C60FC5">
              <w:rPr>
                <w:sz w:val="28"/>
                <w:szCs w:val="28"/>
                <w:lang w:val="en-US"/>
              </w:rPr>
              <w:t>Synthesis/Zhinaktau</w:t>
            </w:r>
          </w:p>
          <w:p w14:paraId="0FA9D596" w14:textId="77777777" w:rsidR="00BA1E4F" w:rsidRPr="00C60FC5" w:rsidRDefault="00BA1E4F" w:rsidP="00BA1E4F">
            <w:pPr>
              <w:contextualSpacing/>
              <w:rPr>
                <w:sz w:val="28"/>
                <w:szCs w:val="28"/>
                <w:lang w:val="en-US"/>
              </w:rPr>
            </w:pPr>
            <w:r w:rsidRPr="00C60FC5">
              <w:rPr>
                <w:sz w:val="28"/>
                <w:szCs w:val="28"/>
                <w:lang w:val="en-US"/>
              </w:rPr>
              <w:t>Write a short story about Abai</w:t>
            </w:r>
          </w:p>
          <w:p w14:paraId="0173A560" w14:textId="77777777" w:rsidR="00BA1E4F" w:rsidRPr="00C60FC5" w:rsidRDefault="00BA1E4F" w:rsidP="00BA1E4F">
            <w:pPr>
              <w:contextualSpacing/>
              <w:rPr>
                <w:sz w:val="28"/>
                <w:szCs w:val="28"/>
                <w:lang w:val="en-US"/>
              </w:rPr>
            </w:pPr>
            <w:r w:rsidRPr="00C60FC5">
              <w:rPr>
                <w:sz w:val="28"/>
                <w:szCs w:val="28"/>
                <w:lang w:val="en-US"/>
              </w:rPr>
              <w:t>Evaluation/Bagalau</w:t>
            </w:r>
          </w:p>
          <w:p w14:paraId="478F72BB" w14:textId="0991342A" w:rsidR="005F43BF" w:rsidRPr="00C60FC5" w:rsidRDefault="00987F43" w:rsidP="00867E23">
            <w:pPr>
              <w:contextualSpacing/>
              <w:rPr>
                <w:sz w:val="28"/>
                <w:szCs w:val="28"/>
                <w:lang w:val="en-US"/>
              </w:rPr>
            </w:pPr>
            <w:r w:rsidRPr="00C60FC5">
              <w:rPr>
                <w:sz w:val="28"/>
                <w:szCs w:val="28"/>
                <w:lang w:val="en-US"/>
              </w:rPr>
              <w:t>Write an essay "Abay's works"</w:t>
            </w:r>
            <w:r w:rsidR="005F43BF" w:rsidRPr="00C60FC5">
              <w:rPr>
                <w:sz w:val="28"/>
                <w:szCs w:val="28"/>
                <w:lang w:val="en-US"/>
              </w:rPr>
              <w:br/>
            </w:r>
            <w:r w:rsidR="005F43BF" w:rsidRPr="00C60FC5">
              <w:rPr>
                <w:sz w:val="28"/>
                <w:szCs w:val="28"/>
                <w:lang w:val="en-US"/>
              </w:rPr>
              <w:br/>
            </w:r>
            <w:r w:rsidR="005F43BF" w:rsidRPr="00C60FC5">
              <w:rPr>
                <w:sz w:val="28"/>
                <w:szCs w:val="28"/>
              </w:rPr>
              <w:t>Защита</w:t>
            </w:r>
            <w:r w:rsidR="005F43BF" w:rsidRPr="00C60FC5">
              <w:rPr>
                <w:sz w:val="28"/>
                <w:szCs w:val="28"/>
                <w:lang w:val="en-US"/>
              </w:rPr>
              <w:t xml:space="preserve"> </w:t>
            </w:r>
            <w:r w:rsidR="005F43BF" w:rsidRPr="00C60FC5">
              <w:rPr>
                <w:sz w:val="28"/>
                <w:szCs w:val="28"/>
              </w:rPr>
              <w:t>постера</w:t>
            </w:r>
          </w:p>
        </w:tc>
        <w:tc>
          <w:tcPr>
            <w:tcW w:w="2508" w:type="dxa"/>
            <w:tcBorders>
              <w:left w:val="single" w:sz="4" w:space="0" w:color="auto"/>
              <w:right w:val="single" w:sz="4" w:space="0" w:color="auto"/>
            </w:tcBorders>
            <w:shd w:val="clear" w:color="auto" w:fill="FFFFFF"/>
            <w:tcMar>
              <w:top w:w="0" w:type="dxa"/>
              <w:left w:w="115" w:type="dxa"/>
              <w:bottom w:w="0" w:type="dxa"/>
              <w:right w:w="115" w:type="dxa"/>
            </w:tcMar>
            <w:hideMark/>
          </w:tcPr>
          <w:p w14:paraId="65313863" w14:textId="77777777" w:rsidR="005F43BF" w:rsidRPr="00C60FC5" w:rsidRDefault="005F43BF" w:rsidP="00867E23">
            <w:pPr>
              <w:contextualSpacing/>
              <w:rPr>
                <w:sz w:val="28"/>
                <w:szCs w:val="28"/>
                <w:lang w:val="en-US"/>
              </w:rPr>
            </w:pPr>
            <w:r w:rsidRPr="00C60FC5">
              <w:rPr>
                <w:sz w:val="28"/>
                <w:szCs w:val="28"/>
                <w:lang w:val="en-US"/>
              </w:rPr>
              <w:t>New words and expressions</w:t>
            </w:r>
            <w:r w:rsidRPr="00C60FC5">
              <w:rPr>
                <w:sz w:val="28"/>
                <w:szCs w:val="28"/>
                <w:lang w:val="en-US"/>
              </w:rPr>
              <w:br/>
              <w:t xml:space="preserve">masterpiece – </w:t>
            </w:r>
            <w:r w:rsidRPr="00C60FC5">
              <w:rPr>
                <w:sz w:val="28"/>
                <w:szCs w:val="28"/>
              </w:rPr>
              <w:t>образцовое</w:t>
            </w:r>
            <w:r w:rsidRPr="00C60FC5">
              <w:rPr>
                <w:sz w:val="28"/>
                <w:szCs w:val="28"/>
                <w:lang w:val="en-US"/>
              </w:rPr>
              <w:t xml:space="preserve"> </w:t>
            </w:r>
            <w:r w:rsidRPr="00C60FC5">
              <w:rPr>
                <w:sz w:val="28"/>
                <w:szCs w:val="28"/>
              </w:rPr>
              <w:t>произведение</w:t>
            </w:r>
          </w:p>
          <w:p w14:paraId="2C4D209B" w14:textId="386889FF" w:rsidR="005F43BF" w:rsidRPr="00C60FC5" w:rsidRDefault="005F43BF" w:rsidP="00867E23">
            <w:pPr>
              <w:contextualSpacing/>
              <w:rPr>
                <w:sz w:val="28"/>
                <w:szCs w:val="28"/>
                <w:lang w:val="en-US"/>
              </w:rPr>
            </w:pPr>
            <w:r w:rsidRPr="00C60FC5">
              <w:rPr>
                <w:sz w:val="28"/>
                <w:szCs w:val="28"/>
                <w:lang w:val="en-US"/>
              </w:rPr>
              <w:t xml:space="preserve">good - natured - </w:t>
            </w:r>
            <w:r w:rsidRPr="00C60FC5">
              <w:rPr>
                <w:sz w:val="28"/>
                <w:szCs w:val="28"/>
              </w:rPr>
              <w:t>скромный</w:t>
            </w:r>
            <w:r w:rsidRPr="00C60FC5">
              <w:rPr>
                <w:sz w:val="28"/>
                <w:szCs w:val="28"/>
                <w:lang w:val="en-US"/>
              </w:rPr>
              <w:br/>
              <w:t xml:space="preserve">tales and legends – </w:t>
            </w:r>
            <w:r w:rsidRPr="00C60FC5">
              <w:rPr>
                <w:sz w:val="28"/>
                <w:szCs w:val="28"/>
              </w:rPr>
              <w:t>сказки</w:t>
            </w:r>
            <w:r w:rsidRPr="00C60FC5">
              <w:rPr>
                <w:sz w:val="28"/>
                <w:szCs w:val="28"/>
                <w:lang w:val="en-US"/>
              </w:rPr>
              <w:t xml:space="preserve"> </w:t>
            </w:r>
            <w:r w:rsidRPr="00C60FC5">
              <w:rPr>
                <w:sz w:val="28"/>
                <w:szCs w:val="28"/>
              </w:rPr>
              <w:t>и</w:t>
            </w:r>
            <w:r w:rsidRPr="00C60FC5">
              <w:rPr>
                <w:sz w:val="28"/>
                <w:szCs w:val="28"/>
                <w:lang w:val="en-US"/>
              </w:rPr>
              <w:t xml:space="preserve"> </w:t>
            </w:r>
            <w:r w:rsidRPr="00C60FC5">
              <w:rPr>
                <w:sz w:val="28"/>
                <w:szCs w:val="28"/>
              </w:rPr>
              <w:t>легенды</w:t>
            </w:r>
            <w:r w:rsidRPr="00C60FC5">
              <w:rPr>
                <w:sz w:val="28"/>
                <w:szCs w:val="28"/>
                <w:lang w:val="en-US"/>
              </w:rPr>
              <w:br/>
              <w:t xml:space="preserve">settlement – </w:t>
            </w:r>
            <w:r w:rsidRPr="00C60FC5">
              <w:rPr>
                <w:sz w:val="28"/>
                <w:szCs w:val="28"/>
              </w:rPr>
              <w:t>земля</w:t>
            </w:r>
            <w:r w:rsidRPr="00C60FC5">
              <w:rPr>
                <w:sz w:val="28"/>
                <w:szCs w:val="28"/>
                <w:lang w:val="en-US"/>
              </w:rPr>
              <w:t xml:space="preserve"> </w:t>
            </w:r>
            <w:r w:rsidRPr="00C60FC5">
              <w:rPr>
                <w:sz w:val="28"/>
                <w:szCs w:val="28"/>
              </w:rPr>
              <w:t>страны</w:t>
            </w:r>
            <w:r w:rsidRPr="00C60FC5">
              <w:rPr>
                <w:sz w:val="28"/>
                <w:szCs w:val="28"/>
                <w:lang w:val="en-US"/>
              </w:rPr>
              <w:br/>
              <w:t xml:space="preserve">story - teller – </w:t>
            </w:r>
            <w:r w:rsidRPr="00C60FC5">
              <w:rPr>
                <w:sz w:val="28"/>
                <w:szCs w:val="28"/>
              </w:rPr>
              <w:t>рассказчик</w:t>
            </w:r>
            <w:r w:rsidRPr="00C60FC5">
              <w:rPr>
                <w:sz w:val="28"/>
                <w:szCs w:val="28"/>
                <w:lang w:val="en-US"/>
              </w:rPr>
              <w:br/>
            </w:r>
            <w:r w:rsidR="00BA1E4F" w:rsidRPr="00C60FC5">
              <w:rPr>
                <w:sz w:val="28"/>
                <w:szCs w:val="28"/>
                <w:lang w:val="en-US"/>
              </w:rPr>
              <w:t xml:space="preserve">very strict – </w:t>
            </w:r>
            <w:r w:rsidR="00BA1E4F" w:rsidRPr="00C60FC5">
              <w:rPr>
                <w:sz w:val="28"/>
                <w:szCs w:val="28"/>
              </w:rPr>
              <w:t>очень</w:t>
            </w:r>
            <w:r w:rsidR="00BA1E4F" w:rsidRPr="00C60FC5">
              <w:rPr>
                <w:sz w:val="28"/>
                <w:szCs w:val="28"/>
                <w:lang w:val="en-US"/>
              </w:rPr>
              <w:t xml:space="preserve"> </w:t>
            </w:r>
            <w:r w:rsidR="00BA1E4F" w:rsidRPr="00C60FC5">
              <w:rPr>
                <w:sz w:val="28"/>
                <w:szCs w:val="28"/>
              </w:rPr>
              <w:t>строгий</w:t>
            </w:r>
          </w:p>
          <w:p w14:paraId="0E92F3DD" w14:textId="77777777" w:rsidR="005F43BF" w:rsidRPr="00C60FC5" w:rsidRDefault="005F43BF" w:rsidP="00867E23">
            <w:pPr>
              <w:contextualSpacing/>
              <w:rPr>
                <w:sz w:val="28"/>
                <w:szCs w:val="28"/>
                <w:lang w:val="en-US"/>
              </w:rPr>
            </w:pPr>
          </w:p>
          <w:p w14:paraId="36A22546" w14:textId="77777777" w:rsidR="005F43BF" w:rsidRPr="00C60FC5" w:rsidRDefault="005F43BF" w:rsidP="00867E23">
            <w:pPr>
              <w:contextualSpacing/>
              <w:rPr>
                <w:sz w:val="28"/>
                <w:szCs w:val="28"/>
              </w:rPr>
            </w:pPr>
            <w:r w:rsidRPr="00C60FC5">
              <w:rPr>
                <w:sz w:val="28"/>
                <w:szCs w:val="28"/>
              </w:rPr>
              <w:t>Работают над постером</w:t>
            </w:r>
          </w:p>
          <w:p w14:paraId="2E7C00C3" w14:textId="25F8C1B5" w:rsidR="005F43BF" w:rsidRPr="00C60FC5" w:rsidRDefault="005F43BF" w:rsidP="00867E23">
            <w:pPr>
              <w:contextualSpacing/>
              <w:rPr>
                <w:sz w:val="28"/>
                <w:szCs w:val="28"/>
              </w:rPr>
            </w:pPr>
            <w:r w:rsidRPr="00C60FC5">
              <w:rPr>
                <w:sz w:val="28"/>
                <w:szCs w:val="28"/>
              </w:rPr>
              <w:t>Рассказывают о своих идеях по теме</w:t>
            </w:r>
          </w:p>
          <w:p w14:paraId="6C395D05" w14:textId="77777777" w:rsidR="00987F43" w:rsidRPr="00C60FC5" w:rsidRDefault="00987F43" w:rsidP="00867E23">
            <w:pPr>
              <w:contextualSpacing/>
              <w:rPr>
                <w:sz w:val="28"/>
                <w:szCs w:val="28"/>
              </w:rPr>
            </w:pPr>
          </w:p>
          <w:p w14:paraId="2F593553" w14:textId="77777777" w:rsidR="00987F43" w:rsidRPr="00C60FC5" w:rsidRDefault="00987F43" w:rsidP="00867E23">
            <w:pPr>
              <w:contextualSpacing/>
              <w:rPr>
                <w:sz w:val="28"/>
                <w:szCs w:val="28"/>
              </w:rPr>
            </w:pPr>
          </w:p>
          <w:p w14:paraId="48868265" w14:textId="77777777" w:rsidR="00987F43" w:rsidRPr="00C60FC5" w:rsidRDefault="00987F43" w:rsidP="00867E23">
            <w:pPr>
              <w:contextualSpacing/>
              <w:rPr>
                <w:sz w:val="28"/>
                <w:szCs w:val="28"/>
              </w:rPr>
            </w:pPr>
          </w:p>
          <w:p w14:paraId="578F24FE" w14:textId="77777777" w:rsidR="00987F43" w:rsidRPr="00C60FC5" w:rsidRDefault="00987F43" w:rsidP="00867E23">
            <w:pPr>
              <w:contextualSpacing/>
              <w:rPr>
                <w:sz w:val="28"/>
                <w:szCs w:val="28"/>
              </w:rPr>
            </w:pPr>
          </w:p>
          <w:p w14:paraId="57514D07" w14:textId="77777777" w:rsidR="00987F43" w:rsidRPr="00C60FC5" w:rsidRDefault="00987F43" w:rsidP="00867E23">
            <w:pPr>
              <w:contextualSpacing/>
              <w:rPr>
                <w:sz w:val="28"/>
                <w:szCs w:val="28"/>
              </w:rPr>
            </w:pPr>
          </w:p>
          <w:p w14:paraId="0B671153" w14:textId="77777777" w:rsidR="00987F43" w:rsidRPr="00C60FC5" w:rsidRDefault="00987F43" w:rsidP="00867E23">
            <w:pPr>
              <w:contextualSpacing/>
              <w:rPr>
                <w:sz w:val="28"/>
                <w:szCs w:val="28"/>
              </w:rPr>
            </w:pPr>
          </w:p>
          <w:p w14:paraId="67039867" w14:textId="18A19D68" w:rsidR="00987F43" w:rsidRPr="00C60FC5" w:rsidRDefault="00987F43" w:rsidP="00867E23">
            <w:pPr>
              <w:contextualSpacing/>
              <w:rPr>
                <w:sz w:val="28"/>
                <w:szCs w:val="28"/>
              </w:rPr>
            </w:pPr>
          </w:p>
          <w:p w14:paraId="0B204AD8" w14:textId="70E3EC73" w:rsidR="00987F43" w:rsidRPr="00C60FC5" w:rsidRDefault="00987F43" w:rsidP="00867E23">
            <w:pPr>
              <w:contextualSpacing/>
              <w:rPr>
                <w:sz w:val="28"/>
                <w:szCs w:val="28"/>
              </w:rPr>
            </w:pPr>
          </w:p>
          <w:p w14:paraId="72F2E984" w14:textId="77777777" w:rsidR="00987F43" w:rsidRPr="00C60FC5" w:rsidRDefault="00987F43" w:rsidP="00867E23">
            <w:pPr>
              <w:contextualSpacing/>
              <w:rPr>
                <w:sz w:val="28"/>
                <w:szCs w:val="28"/>
              </w:rPr>
            </w:pPr>
          </w:p>
          <w:p w14:paraId="1AE9B3DF" w14:textId="77777777" w:rsidR="00987F43" w:rsidRPr="00C60FC5" w:rsidRDefault="00987F43" w:rsidP="00867E23">
            <w:pPr>
              <w:contextualSpacing/>
              <w:rPr>
                <w:sz w:val="28"/>
                <w:szCs w:val="28"/>
              </w:rPr>
            </w:pPr>
          </w:p>
          <w:p w14:paraId="0D65E227" w14:textId="77777777" w:rsidR="00987F43" w:rsidRPr="00C60FC5" w:rsidRDefault="00987F43" w:rsidP="00867E23">
            <w:pPr>
              <w:contextualSpacing/>
              <w:rPr>
                <w:sz w:val="28"/>
                <w:szCs w:val="28"/>
              </w:rPr>
            </w:pPr>
          </w:p>
          <w:p w14:paraId="6636015E" w14:textId="12A635AD" w:rsidR="005F43BF" w:rsidRPr="00C60FC5" w:rsidRDefault="005F43BF" w:rsidP="00867E23">
            <w:pPr>
              <w:contextualSpacing/>
              <w:rPr>
                <w:sz w:val="28"/>
                <w:szCs w:val="28"/>
              </w:rPr>
            </w:pPr>
            <w:r w:rsidRPr="00C60FC5">
              <w:rPr>
                <w:sz w:val="28"/>
                <w:szCs w:val="28"/>
              </w:rPr>
              <w:t xml:space="preserve">1 гр. Защищает свою работу </w:t>
            </w:r>
          </w:p>
          <w:p w14:paraId="40DF6CC2" w14:textId="77777777" w:rsidR="005F43BF" w:rsidRPr="00C60FC5" w:rsidRDefault="005F43BF" w:rsidP="00867E23">
            <w:pPr>
              <w:contextualSpacing/>
              <w:rPr>
                <w:sz w:val="28"/>
                <w:szCs w:val="28"/>
              </w:rPr>
            </w:pPr>
            <w:r w:rsidRPr="00C60FC5">
              <w:rPr>
                <w:sz w:val="28"/>
                <w:szCs w:val="28"/>
              </w:rPr>
              <w:t>2 гр слушает и оценивает</w:t>
            </w:r>
          </w:p>
        </w:tc>
        <w:tc>
          <w:tcPr>
            <w:tcW w:w="1644" w:type="dxa"/>
            <w:tcBorders>
              <w:left w:val="single" w:sz="4" w:space="0" w:color="auto"/>
            </w:tcBorders>
            <w:shd w:val="clear" w:color="auto" w:fill="FFFFFF"/>
            <w:tcMar>
              <w:top w:w="0" w:type="dxa"/>
              <w:left w:w="115" w:type="dxa"/>
              <w:bottom w:w="0" w:type="dxa"/>
              <w:right w:w="115" w:type="dxa"/>
            </w:tcMar>
            <w:hideMark/>
          </w:tcPr>
          <w:p w14:paraId="565C20BF" w14:textId="77777777" w:rsidR="005F43BF" w:rsidRPr="00C60FC5" w:rsidRDefault="005F43BF" w:rsidP="00867E23">
            <w:pPr>
              <w:contextualSpacing/>
              <w:rPr>
                <w:sz w:val="28"/>
                <w:szCs w:val="28"/>
              </w:rPr>
            </w:pPr>
            <w:r w:rsidRPr="00C60FC5">
              <w:rPr>
                <w:sz w:val="28"/>
                <w:szCs w:val="28"/>
              </w:rPr>
              <w:t>Slide-show</w:t>
            </w:r>
          </w:p>
          <w:p w14:paraId="27612A29" w14:textId="77777777" w:rsidR="005F43BF" w:rsidRPr="00C60FC5" w:rsidRDefault="005F43BF" w:rsidP="00867E23">
            <w:pPr>
              <w:contextualSpacing/>
              <w:rPr>
                <w:sz w:val="28"/>
                <w:szCs w:val="28"/>
              </w:rPr>
            </w:pPr>
          </w:p>
          <w:p w14:paraId="559B3A83" w14:textId="77777777" w:rsidR="005F43BF" w:rsidRPr="00C60FC5" w:rsidRDefault="005F43BF" w:rsidP="00867E23">
            <w:pPr>
              <w:contextualSpacing/>
              <w:rPr>
                <w:sz w:val="28"/>
                <w:szCs w:val="28"/>
              </w:rPr>
            </w:pPr>
          </w:p>
          <w:p w14:paraId="3F20A8B4" w14:textId="77777777" w:rsidR="005F43BF" w:rsidRPr="00C60FC5" w:rsidRDefault="005F43BF" w:rsidP="00867E23">
            <w:pPr>
              <w:contextualSpacing/>
              <w:rPr>
                <w:sz w:val="28"/>
                <w:szCs w:val="28"/>
              </w:rPr>
            </w:pPr>
            <w:r w:rsidRPr="00C60FC5">
              <w:rPr>
                <w:sz w:val="28"/>
                <w:szCs w:val="28"/>
              </w:rPr>
              <w:t>джигсо</w:t>
            </w:r>
          </w:p>
          <w:p w14:paraId="62F4D78E" w14:textId="77777777" w:rsidR="005F43BF" w:rsidRPr="00C60FC5" w:rsidRDefault="005F43BF" w:rsidP="00867E23">
            <w:pPr>
              <w:contextualSpacing/>
              <w:rPr>
                <w:sz w:val="28"/>
                <w:szCs w:val="28"/>
              </w:rPr>
            </w:pPr>
          </w:p>
          <w:p w14:paraId="65FE5E71" w14:textId="77777777" w:rsidR="005F43BF" w:rsidRPr="00C60FC5" w:rsidRDefault="005F43BF" w:rsidP="00867E23">
            <w:pPr>
              <w:contextualSpacing/>
              <w:rPr>
                <w:sz w:val="28"/>
                <w:szCs w:val="28"/>
              </w:rPr>
            </w:pPr>
          </w:p>
          <w:p w14:paraId="6A79F88E" w14:textId="77777777" w:rsidR="005F43BF" w:rsidRPr="00C60FC5" w:rsidRDefault="005F43BF" w:rsidP="00867E23">
            <w:pPr>
              <w:contextualSpacing/>
              <w:rPr>
                <w:sz w:val="28"/>
                <w:szCs w:val="28"/>
              </w:rPr>
            </w:pPr>
          </w:p>
          <w:p w14:paraId="644141D1" w14:textId="77777777" w:rsidR="005F43BF" w:rsidRPr="00C60FC5" w:rsidRDefault="005F43BF" w:rsidP="00867E23">
            <w:pPr>
              <w:contextualSpacing/>
              <w:rPr>
                <w:sz w:val="28"/>
                <w:szCs w:val="28"/>
              </w:rPr>
            </w:pPr>
          </w:p>
          <w:p w14:paraId="3686CDC9" w14:textId="77777777" w:rsidR="005F43BF" w:rsidRPr="00C60FC5" w:rsidRDefault="005F43BF" w:rsidP="00867E23">
            <w:pPr>
              <w:contextualSpacing/>
              <w:rPr>
                <w:sz w:val="28"/>
                <w:szCs w:val="28"/>
              </w:rPr>
            </w:pPr>
          </w:p>
          <w:p w14:paraId="6C917035" w14:textId="77777777" w:rsidR="005F43BF" w:rsidRPr="00C60FC5" w:rsidRDefault="005F43BF" w:rsidP="00867E23">
            <w:pPr>
              <w:contextualSpacing/>
              <w:rPr>
                <w:sz w:val="28"/>
                <w:szCs w:val="28"/>
              </w:rPr>
            </w:pPr>
          </w:p>
          <w:p w14:paraId="228A9971" w14:textId="77777777" w:rsidR="005F43BF" w:rsidRPr="00C60FC5" w:rsidRDefault="005F43BF" w:rsidP="00867E23">
            <w:pPr>
              <w:contextualSpacing/>
              <w:rPr>
                <w:sz w:val="28"/>
                <w:szCs w:val="28"/>
              </w:rPr>
            </w:pPr>
          </w:p>
          <w:p w14:paraId="3A2D4504" w14:textId="77777777" w:rsidR="005F43BF" w:rsidRPr="00C60FC5" w:rsidRDefault="005F43BF" w:rsidP="00867E23">
            <w:pPr>
              <w:contextualSpacing/>
              <w:rPr>
                <w:sz w:val="28"/>
                <w:szCs w:val="28"/>
              </w:rPr>
            </w:pPr>
            <w:r w:rsidRPr="00C60FC5">
              <w:rPr>
                <w:sz w:val="28"/>
                <w:szCs w:val="28"/>
              </w:rPr>
              <w:t>3 хлопка</w:t>
            </w:r>
          </w:p>
          <w:p w14:paraId="75BD706F" w14:textId="77777777" w:rsidR="005F43BF" w:rsidRPr="00C60FC5" w:rsidRDefault="005F43BF" w:rsidP="00867E23">
            <w:pPr>
              <w:contextualSpacing/>
              <w:rPr>
                <w:sz w:val="28"/>
                <w:szCs w:val="28"/>
              </w:rPr>
            </w:pPr>
          </w:p>
          <w:p w14:paraId="7F8F4530" w14:textId="77777777" w:rsidR="005F43BF" w:rsidRPr="00C60FC5" w:rsidRDefault="005F43BF" w:rsidP="00867E23">
            <w:pPr>
              <w:contextualSpacing/>
              <w:rPr>
                <w:sz w:val="28"/>
                <w:szCs w:val="28"/>
              </w:rPr>
            </w:pPr>
          </w:p>
          <w:p w14:paraId="365E2DD0" w14:textId="77777777" w:rsidR="005F43BF" w:rsidRPr="00C60FC5" w:rsidRDefault="005F43BF" w:rsidP="00867E23">
            <w:pPr>
              <w:contextualSpacing/>
              <w:rPr>
                <w:sz w:val="28"/>
                <w:szCs w:val="28"/>
              </w:rPr>
            </w:pPr>
          </w:p>
          <w:p w14:paraId="6CD477F6" w14:textId="77777777" w:rsidR="005F43BF" w:rsidRPr="00C60FC5" w:rsidRDefault="005F43BF" w:rsidP="00867E23">
            <w:pPr>
              <w:contextualSpacing/>
              <w:rPr>
                <w:sz w:val="28"/>
                <w:szCs w:val="28"/>
              </w:rPr>
            </w:pPr>
          </w:p>
          <w:p w14:paraId="2E0B15E0" w14:textId="77777777" w:rsidR="005F43BF" w:rsidRPr="00C60FC5" w:rsidRDefault="005F43BF" w:rsidP="00867E23">
            <w:pPr>
              <w:contextualSpacing/>
              <w:rPr>
                <w:sz w:val="28"/>
                <w:szCs w:val="28"/>
              </w:rPr>
            </w:pPr>
          </w:p>
          <w:p w14:paraId="7A52EF70" w14:textId="77777777" w:rsidR="005F43BF" w:rsidRPr="00C60FC5" w:rsidRDefault="005F43BF" w:rsidP="00867E23">
            <w:pPr>
              <w:contextualSpacing/>
              <w:rPr>
                <w:sz w:val="28"/>
                <w:szCs w:val="28"/>
              </w:rPr>
            </w:pPr>
          </w:p>
          <w:p w14:paraId="5AB89D50" w14:textId="77777777" w:rsidR="005F43BF" w:rsidRPr="00C60FC5" w:rsidRDefault="005F43BF" w:rsidP="00867E23">
            <w:pPr>
              <w:contextualSpacing/>
              <w:rPr>
                <w:sz w:val="28"/>
                <w:szCs w:val="28"/>
              </w:rPr>
            </w:pPr>
          </w:p>
          <w:p w14:paraId="7777E931" w14:textId="77777777" w:rsidR="005F43BF" w:rsidRPr="00C60FC5" w:rsidRDefault="005F43BF" w:rsidP="00867E23">
            <w:pPr>
              <w:contextualSpacing/>
              <w:rPr>
                <w:sz w:val="28"/>
                <w:szCs w:val="28"/>
              </w:rPr>
            </w:pPr>
          </w:p>
          <w:p w14:paraId="4E39E28E" w14:textId="77777777" w:rsidR="005F43BF" w:rsidRPr="00C60FC5" w:rsidRDefault="005F43BF" w:rsidP="00867E23">
            <w:pPr>
              <w:contextualSpacing/>
              <w:rPr>
                <w:sz w:val="28"/>
                <w:szCs w:val="28"/>
              </w:rPr>
            </w:pPr>
          </w:p>
          <w:p w14:paraId="1DB52ED7" w14:textId="77777777" w:rsidR="005F43BF" w:rsidRPr="00C60FC5" w:rsidRDefault="005F43BF" w:rsidP="00867E23">
            <w:pPr>
              <w:contextualSpacing/>
              <w:rPr>
                <w:sz w:val="28"/>
                <w:szCs w:val="28"/>
              </w:rPr>
            </w:pPr>
          </w:p>
          <w:p w14:paraId="4AD2ABFF" w14:textId="77777777" w:rsidR="005F43BF" w:rsidRPr="00C60FC5" w:rsidRDefault="005F43BF" w:rsidP="00867E23">
            <w:pPr>
              <w:contextualSpacing/>
              <w:rPr>
                <w:sz w:val="28"/>
                <w:szCs w:val="28"/>
              </w:rPr>
            </w:pPr>
          </w:p>
          <w:p w14:paraId="0F1D30D4" w14:textId="77777777" w:rsidR="005F43BF" w:rsidRPr="00C60FC5" w:rsidRDefault="005F43BF" w:rsidP="00867E23">
            <w:pPr>
              <w:contextualSpacing/>
              <w:rPr>
                <w:sz w:val="28"/>
                <w:szCs w:val="28"/>
              </w:rPr>
            </w:pPr>
          </w:p>
          <w:p w14:paraId="6DE6EAA9" w14:textId="77777777" w:rsidR="005F43BF" w:rsidRPr="00C60FC5" w:rsidRDefault="005F43BF" w:rsidP="00867E23">
            <w:pPr>
              <w:contextualSpacing/>
              <w:rPr>
                <w:sz w:val="28"/>
                <w:szCs w:val="28"/>
              </w:rPr>
            </w:pPr>
          </w:p>
          <w:p w14:paraId="4EC557B2" w14:textId="77777777" w:rsidR="005F43BF" w:rsidRPr="00C60FC5" w:rsidRDefault="005F43BF" w:rsidP="00867E23">
            <w:pPr>
              <w:contextualSpacing/>
              <w:rPr>
                <w:sz w:val="28"/>
                <w:szCs w:val="28"/>
              </w:rPr>
            </w:pPr>
          </w:p>
          <w:p w14:paraId="03C21CB6" w14:textId="77777777" w:rsidR="005F43BF" w:rsidRPr="00C60FC5" w:rsidRDefault="005F43BF" w:rsidP="00867E23">
            <w:pPr>
              <w:contextualSpacing/>
              <w:rPr>
                <w:sz w:val="28"/>
                <w:szCs w:val="28"/>
              </w:rPr>
            </w:pPr>
          </w:p>
          <w:p w14:paraId="48D42BD0" w14:textId="77777777" w:rsidR="005F43BF" w:rsidRPr="00C60FC5" w:rsidRDefault="005F43BF" w:rsidP="00867E23">
            <w:pPr>
              <w:contextualSpacing/>
              <w:rPr>
                <w:sz w:val="28"/>
                <w:szCs w:val="28"/>
              </w:rPr>
            </w:pPr>
          </w:p>
          <w:p w14:paraId="3FE27ADE" w14:textId="77777777" w:rsidR="00987F43" w:rsidRPr="00C60FC5" w:rsidRDefault="00987F43" w:rsidP="00867E23">
            <w:pPr>
              <w:contextualSpacing/>
              <w:rPr>
                <w:sz w:val="28"/>
                <w:szCs w:val="28"/>
              </w:rPr>
            </w:pPr>
          </w:p>
          <w:p w14:paraId="34F64B91" w14:textId="77777777" w:rsidR="00987F43" w:rsidRPr="00C60FC5" w:rsidRDefault="00987F43" w:rsidP="00867E23">
            <w:pPr>
              <w:contextualSpacing/>
              <w:rPr>
                <w:sz w:val="28"/>
                <w:szCs w:val="28"/>
              </w:rPr>
            </w:pPr>
          </w:p>
          <w:p w14:paraId="788ABF12" w14:textId="77777777" w:rsidR="00987F43" w:rsidRPr="00C60FC5" w:rsidRDefault="00987F43" w:rsidP="00867E23">
            <w:pPr>
              <w:contextualSpacing/>
              <w:rPr>
                <w:sz w:val="28"/>
                <w:szCs w:val="28"/>
              </w:rPr>
            </w:pPr>
          </w:p>
          <w:p w14:paraId="57813FAF" w14:textId="77777777" w:rsidR="00987F43" w:rsidRPr="00C60FC5" w:rsidRDefault="00987F43" w:rsidP="00867E23">
            <w:pPr>
              <w:contextualSpacing/>
              <w:rPr>
                <w:sz w:val="28"/>
                <w:szCs w:val="28"/>
              </w:rPr>
            </w:pPr>
          </w:p>
          <w:p w14:paraId="0EA19F29" w14:textId="7DD10A33" w:rsidR="005F43BF" w:rsidRPr="00C60FC5" w:rsidRDefault="005F43BF" w:rsidP="00867E23">
            <w:pPr>
              <w:contextualSpacing/>
              <w:rPr>
                <w:sz w:val="28"/>
                <w:szCs w:val="28"/>
              </w:rPr>
            </w:pPr>
            <w:r w:rsidRPr="00C60FC5">
              <w:rPr>
                <w:sz w:val="28"/>
                <w:szCs w:val="28"/>
              </w:rPr>
              <w:t>Листы оценивания</w:t>
            </w:r>
          </w:p>
        </w:tc>
      </w:tr>
      <w:tr w:rsidR="00707552" w:rsidRPr="00C60FC5" w14:paraId="2DD1ADE2" w14:textId="77777777" w:rsidTr="00FD5B3B">
        <w:tc>
          <w:tcPr>
            <w:tcW w:w="988" w:type="dxa"/>
            <w:shd w:val="clear" w:color="auto" w:fill="FFFFFF"/>
            <w:tcMar>
              <w:top w:w="0" w:type="dxa"/>
              <w:left w:w="115" w:type="dxa"/>
              <w:bottom w:w="0" w:type="dxa"/>
              <w:right w:w="115" w:type="dxa"/>
            </w:tcMar>
            <w:hideMark/>
          </w:tcPr>
          <w:p w14:paraId="2DB6B866" w14:textId="77777777" w:rsidR="005F43BF" w:rsidRPr="00C60FC5" w:rsidRDefault="005F43BF" w:rsidP="00867E23">
            <w:pPr>
              <w:contextualSpacing/>
              <w:rPr>
                <w:sz w:val="28"/>
                <w:szCs w:val="28"/>
              </w:rPr>
            </w:pPr>
            <w:r w:rsidRPr="00C60FC5">
              <w:rPr>
                <w:sz w:val="28"/>
                <w:szCs w:val="28"/>
              </w:rPr>
              <w:t>5 мин</w:t>
            </w:r>
          </w:p>
        </w:tc>
        <w:tc>
          <w:tcPr>
            <w:tcW w:w="4350" w:type="dxa"/>
            <w:gridSpan w:val="2"/>
            <w:tcBorders>
              <w:right w:val="single" w:sz="4" w:space="0" w:color="auto"/>
            </w:tcBorders>
            <w:shd w:val="clear" w:color="auto" w:fill="FFFFFF"/>
            <w:tcMar>
              <w:top w:w="0" w:type="dxa"/>
              <w:left w:w="115" w:type="dxa"/>
              <w:bottom w:w="0" w:type="dxa"/>
              <w:right w:w="115" w:type="dxa"/>
            </w:tcMar>
            <w:hideMark/>
          </w:tcPr>
          <w:p w14:paraId="55CCFB6B" w14:textId="77777777" w:rsidR="005F43BF" w:rsidRPr="00C60FC5" w:rsidRDefault="005F43BF" w:rsidP="00867E23">
            <w:pPr>
              <w:contextualSpacing/>
              <w:rPr>
                <w:sz w:val="28"/>
                <w:szCs w:val="28"/>
                <w:lang w:val="en-US"/>
              </w:rPr>
            </w:pPr>
            <w:r w:rsidRPr="00C60FC5">
              <w:rPr>
                <w:sz w:val="28"/>
                <w:szCs w:val="28"/>
              </w:rPr>
              <w:t>Итог</w:t>
            </w:r>
            <w:r w:rsidRPr="00C60FC5">
              <w:rPr>
                <w:sz w:val="28"/>
                <w:szCs w:val="28"/>
                <w:lang w:val="en-US"/>
              </w:rPr>
              <w:t xml:space="preserve"> </w:t>
            </w:r>
            <w:r w:rsidRPr="00C60FC5">
              <w:rPr>
                <w:sz w:val="28"/>
                <w:szCs w:val="28"/>
              </w:rPr>
              <w:t>урока</w:t>
            </w:r>
          </w:p>
          <w:p w14:paraId="33D613F6" w14:textId="77777777" w:rsidR="005F43BF" w:rsidRPr="00C60FC5" w:rsidRDefault="005F43BF" w:rsidP="00867E23">
            <w:pPr>
              <w:contextualSpacing/>
              <w:rPr>
                <w:sz w:val="28"/>
                <w:szCs w:val="28"/>
                <w:lang w:val="en-US"/>
              </w:rPr>
            </w:pPr>
            <w:r w:rsidRPr="00C60FC5">
              <w:rPr>
                <w:sz w:val="28"/>
                <w:szCs w:val="28"/>
                <w:lang w:val="en-US"/>
              </w:rPr>
              <w:t>Feel in your lists with five criteria. </w:t>
            </w:r>
            <w:r w:rsidRPr="00C60FC5">
              <w:rPr>
                <w:sz w:val="28"/>
                <w:szCs w:val="28"/>
                <w:lang w:val="en-US"/>
              </w:rPr>
              <w:br/>
              <w:t>You have two minutes. </w:t>
            </w:r>
            <w:r w:rsidRPr="00C60FC5">
              <w:rPr>
                <w:sz w:val="28"/>
                <w:szCs w:val="28"/>
                <w:lang w:val="en-US"/>
              </w:rPr>
              <w:br/>
              <w:t xml:space="preserve">Please collect </w:t>
            </w:r>
            <w:proofErr w:type="gramStart"/>
            <w:r w:rsidRPr="00C60FC5">
              <w:rPr>
                <w:sz w:val="28"/>
                <w:szCs w:val="28"/>
                <w:lang w:val="en-US"/>
              </w:rPr>
              <w:t>this lists</w:t>
            </w:r>
            <w:proofErr w:type="gramEnd"/>
            <w:r w:rsidRPr="00C60FC5">
              <w:rPr>
                <w:sz w:val="28"/>
                <w:szCs w:val="28"/>
                <w:lang w:val="en-US"/>
              </w:rPr>
              <w:t xml:space="preserve"> for me. </w:t>
            </w:r>
            <w:r w:rsidRPr="00C60FC5">
              <w:rPr>
                <w:sz w:val="28"/>
                <w:szCs w:val="28"/>
                <w:lang w:val="en-US"/>
              </w:rPr>
              <w:br/>
              <w:t>I will summarize your marks and tell your results during the next lesson. </w:t>
            </w:r>
          </w:p>
          <w:p w14:paraId="36C880E9" w14:textId="77777777" w:rsidR="005F43BF" w:rsidRPr="00C60FC5" w:rsidRDefault="005F43BF" w:rsidP="00867E23">
            <w:pPr>
              <w:contextualSpacing/>
              <w:rPr>
                <w:sz w:val="28"/>
                <w:szCs w:val="28"/>
                <w:lang w:val="en-US"/>
              </w:rPr>
            </w:pPr>
            <w:r w:rsidRPr="00C60FC5">
              <w:rPr>
                <w:sz w:val="28"/>
                <w:szCs w:val="28"/>
                <w:lang w:val="en-US"/>
              </w:rPr>
              <w:br/>
            </w:r>
            <w:r w:rsidRPr="00C60FC5">
              <w:rPr>
                <w:sz w:val="28"/>
                <w:szCs w:val="28"/>
              </w:rPr>
              <w:t>ОБЪЯСНЕНИЕ</w:t>
            </w:r>
            <w:r w:rsidRPr="00C60FC5">
              <w:rPr>
                <w:sz w:val="28"/>
                <w:szCs w:val="28"/>
                <w:lang w:val="en-US"/>
              </w:rPr>
              <w:t xml:space="preserve"> </w:t>
            </w:r>
            <w:r w:rsidRPr="00C60FC5">
              <w:rPr>
                <w:sz w:val="28"/>
                <w:szCs w:val="28"/>
              </w:rPr>
              <w:t>Д</w:t>
            </w:r>
            <w:r w:rsidRPr="00C60FC5">
              <w:rPr>
                <w:sz w:val="28"/>
                <w:szCs w:val="28"/>
                <w:lang w:val="en-US"/>
              </w:rPr>
              <w:t>/</w:t>
            </w:r>
            <w:r w:rsidRPr="00C60FC5">
              <w:rPr>
                <w:sz w:val="28"/>
                <w:szCs w:val="28"/>
              </w:rPr>
              <w:t>З</w:t>
            </w:r>
            <w:r w:rsidRPr="00C60FC5">
              <w:rPr>
                <w:sz w:val="28"/>
                <w:szCs w:val="28"/>
                <w:lang w:val="en-US"/>
              </w:rPr>
              <w:t> </w:t>
            </w:r>
            <w:r w:rsidRPr="00C60FC5">
              <w:rPr>
                <w:sz w:val="28"/>
                <w:szCs w:val="28"/>
                <w:lang w:val="en-US"/>
              </w:rPr>
              <w:br/>
              <w:t>learn one of Abai’s poems by heart</w:t>
            </w:r>
          </w:p>
          <w:p w14:paraId="45063B7E" w14:textId="77777777" w:rsidR="005F43BF" w:rsidRPr="00C60FC5" w:rsidRDefault="005F43BF" w:rsidP="00867E23">
            <w:pPr>
              <w:contextualSpacing/>
              <w:rPr>
                <w:sz w:val="28"/>
                <w:szCs w:val="28"/>
              </w:rPr>
            </w:pPr>
            <w:r w:rsidRPr="00C60FC5">
              <w:rPr>
                <w:sz w:val="28"/>
                <w:szCs w:val="28"/>
              </w:rPr>
              <w:t>РЕФЛЕКСИЯ</w:t>
            </w:r>
          </w:p>
          <w:p w14:paraId="1B252A3E" w14:textId="497914EE" w:rsidR="005F43BF" w:rsidRPr="00C60FC5" w:rsidRDefault="005F43BF" w:rsidP="00867E23">
            <w:pPr>
              <w:contextualSpacing/>
              <w:rPr>
                <w:sz w:val="28"/>
                <w:szCs w:val="28"/>
                <w:lang w:val="en-US"/>
              </w:rPr>
            </w:pPr>
            <w:proofErr w:type="gramStart"/>
            <w:r w:rsidRPr="00C60FC5">
              <w:rPr>
                <w:sz w:val="28"/>
                <w:szCs w:val="28"/>
              </w:rPr>
              <w:t>Напишите</w:t>
            </w:r>
            <w:proofErr w:type="gramEnd"/>
            <w:r w:rsidRPr="00C60FC5">
              <w:rPr>
                <w:sz w:val="28"/>
                <w:szCs w:val="28"/>
              </w:rPr>
              <w:t xml:space="preserve"> что вам понравилось? Что бы вы хотели изменить в уроке? Что</w:t>
            </w:r>
            <w:r w:rsidRPr="00C60FC5">
              <w:rPr>
                <w:sz w:val="28"/>
                <w:szCs w:val="28"/>
                <w:lang w:val="en-US"/>
              </w:rPr>
              <w:t xml:space="preserve"> </w:t>
            </w:r>
            <w:r w:rsidRPr="00C60FC5">
              <w:rPr>
                <w:sz w:val="28"/>
                <w:szCs w:val="28"/>
              </w:rPr>
              <w:t>вам</w:t>
            </w:r>
            <w:r w:rsidRPr="00C60FC5">
              <w:rPr>
                <w:sz w:val="28"/>
                <w:szCs w:val="28"/>
                <w:lang w:val="en-US"/>
              </w:rPr>
              <w:t xml:space="preserve"> </w:t>
            </w:r>
            <w:r w:rsidRPr="00C60FC5">
              <w:rPr>
                <w:sz w:val="28"/>
                <w:szCs w:val="28"/>
              </w:rPr>
              <w:t>понравилось</w:t>
            </w:r>
            <w:r w:rsidRPr="00C60FC5">
              <w:rPr>
                <w:sz w:val="28"/>
                <w:szCs w:val="28"/>
                <w:lang w:val="en-US"/>
              </w:rPr>
              <w:t>?</w:t>
            </w:r>
            <w:r w:rsidRPr="00C60FC5">
              <w:rPr>
                <w:sz w:val="28"/>
                <w:szCs w:val="28"/>
                <w:lang w:val="en-US"/>
              </w:rPr>
              <w:br/>
              <w:t xml:space="preserve">Thank you! </w:t>
            </w:r>
            <w:r w:rsidR="00867E23" w:rsidRPr="00C60FC5">
              <w:rPr>
                <w:sz w:val="28"/>
                <w:szCs w:val="28"/>
                <w:lang w:val="en-US"/>
              </w:rPr>
              <w:t>The lesson is over. Good bye. </w:t>
            </w:r>
          </w:p>
        </w:tc>
        <w:tc>
          <w:tcPr>
            <w:tcW w:w="2508" w:type="dxa"/>
            <w:tcBorders>
              <w:left w:val="single" w:sz="4" w:space="0" w:color="auto"/>
              <w:right w:val="single" w:sz="4" w:space="0" w:color="auto"/>
            </w:tcBorders>
            <w:shd w:val="clear" w:color="auto" w:fill="FFFFFF"/>
            <w:tcMar>
              <w:top w:w="0" w:type="dxa"/>
              <w:left w:w="115" w:type="dxa"/>
              <w:bottom w:w="0" w:type="dxa"/>
              <w:right w:w="115" w:type="dxa"/>
            </w:tcMar>
            <w:hideMark/>
          </w:tcPr>
          <w:p w14:paraId="7BD23B5A" w14:textId="77777777" w:rsidR="005F43BF" w:rsidRPr="00C60FC5" w:rsidRDefault="005F43BF" w:rsidP="00867E23">
            <w:pPr>
              <w:contextualSpacing/>
              <w:rPr>
                <w:sz w:val="28"/>
                <w:szCs w:val="28"/>
              </w:rPr>
            </w:pPr>
            <w:r w:rsidRPr="00C60FC5">
              <w:rPr>
                <w:sz w:val="28"/>
                <w:szCs w:val="28"/>
              </w:rPr>
              <w:t>Заполняют листы оценивания</w:t>
            </w:r>
          </w:p>
          <w:p w14:paraId="4B3BD9B1" w14:textId="77777777" w:rsidR="005F43BF" w:rsidRPr="00C60FC5" w:rsidRDefault="005F43BF" w:rsidP="00867E23">
            <w:pPr>
              <w:contextualSpacing/>
              <w:rPr>
                <w:sz w:val="28"/>
                <w:szCs w:val="28"/>
              </w:rPr>
            </w:pPr>
          </w:p>
          <w:p w14:paraId="521B27A7" w14:textId="77777777" w:rsidR="005F43BF" w:rsidRPr="00C60FC5" w:rsidRDefault="005F43BF" w:rsidP="00867E23">
            <w:pPr>
              <w:contextualSpacing/>
              <w:rPr>
                <w:sz w:val="28"/>
                <w:szCs w:val="28"/>
              </w:rPr>
            </w:pPr>
          </w:p>
          <w:p w14:paraId="76CD0F07" w14:textId="77777777" w:rsidR="005F43BF" w:rsidRPr="00C60FC5" w:rsidRDefault="005F43BF" w:rsidP="00867E23">
            <w:pPr>
              <w:contextualSpacing/>
              <w:rPr>
                <w:sz w:val="28"/>
                <w:szCs w:val="28"/>
              </w:rPr>
            </w:pPr>
          </w:p>
          <w:p w14:paraId="33C665D2" w14:textId="77777777" w:rsidR="005F43BF" w:rsidRPr="00C60FC5" w:rsidRDefault="005F43BF" w:rsidP="00867E23">
            <w:pPr>
              <w:contextualSpacing/>
              <w:rPr>
                <w:sz w:val="28"/>
                <w:szCs w:val="28"/>
              </w:rPr>
            </w:pPr>
          </w:p>
          <w:p w14:paraId="5D3D00E1" w14:textId="77777777" w:rsidR="005F43BF" w:rsidRPr="00C60FC5" w:rsidRDefault="005F43BF" w:rsidP="00867E23">
            <w:pPr>
              <w:contextualSpacing/>
              <w:rPr>
                <w:sz w:val="28"/>
                <w:szCs w:val="28"/>
              </w:rPr>
            </w:pPr>
          </w:p>
          <w:p w14:paraId="08579E8B" w14:textId="77777777" w:rsidR="005F43BF" w:rsidRPr="00C60FC5" w:rsidRDefault="005F43BF" w:rsidP="00867E23">
            <w:pPr>
              <w:contextualSpacing/>
              <w:rPr>
                <w:sz w:val="28"/>
                <w:szCs w:val="28"/>
              </w:rPr>
            </w:pPr>
          </w:p>
          <w:p w14:paraId="2469F611" w14:textId="77777777" w:rsidR="005F43BF" w:rsidRPr="00C60FC5" w:rsidRDefault="005F43BF" w:rsidP="00867E23">
            <w:pPr>
              <w:contextualSpacing/>
              <w:rPr>
                <w:sz w:val="28"/>
                <w:szCs w:val="28"/>
              </w:rPr>
            </w:pPr>
            <w:r w:rsidRPr="00C60FC5">
              <w:rPr>
                <w:sz w:val="28"/>
                <w:szCs w:val="28"/>
              </w:rPr>
              <w:t>Записывают д.з.</w:t>
            </w:r>
          </w:p>
        </w:tc>
        <w:tc>
          <w:tcPr>
            <w:tcW w:w="1644" w:type="dxa"/>
            <w:tcBorders>
              <w:left w:val="single" w:sz="4" w:space="0" w:color="auto"/>
            </w:tcBorders>
            <w:shd w:val="clear" w:color="auto" w:fill="FFFFFF"/>
            <w:tcMar>
              <w:top w:w="0" w:type="dxa"/>
              <w:left w:w="115" w:type="dxa"/>
              <w:bottom w:w="0" w:type="dxa"/>
              <w:right w:w="115" w:type="dxa"/>
            </w:tcMar>
            <w:hideMark/>
          </w:tcPr>
          <w:p w14:paraId="1011AD2A" w14:textId="77777777" w:rsidR="005F43BF" w:rsidRPr="00C60FC5" w:rsidRDefault="005F43BF" w:rsidP="00867E23">
            <w:pPr>
              <w:contextualSpacing/>
              <w:rPr>
                <w:sz w:val="28"/>
                <w:szCs w:val="28"/>
              </w:rPr>
            </w:pPr>
            <w:r w:rsidRPr="00C60FC5">
              <w:rPr>
                <w:sz w:val="28"/>
                <w:szCs w:val="28"/>
              </w:rPr>
              <w:t>Критерии оценивания</w:t>
            </w:r>
          </w:p>
          <w:p w14:paraId="112CE693" w14:textId="77777777" w:rsidR="005F43BF" w:rsidRPr="00C60FC5" w:rsidRDefault="005F43BF" w:rsidP="00867E23">
            <w:pPr>
              <w:contextualSpacing/>
              <w:rPr>
                <w:sz w:val="28"/>
                <w:szCs w:val="28"/>
              </w:rPr>
            </w:pPr>
          </w:p>
          <w:p w14:paraId="02963F5E" w14:textId="77777777" w:rsidR="005F43BF" w:rsidRPr="00C60FC5" w:rsidRDefault="005F43BF" w:rsidP="00867E23">
            <w:pPr>
              <w:contextualSpacing/>
              <w:rPr>
                <w:sz w:val="28"/>
                <w:szCs w:val="28"/>
              </w:rPr>
            </w:pPr>
          </w:p>
          <w:p w14:paraId="5909A1D5" w14:textId="77777777" w:rsidR="005F43BF" w:rsidRPr="00C60FC5" w:rsidRDefault="005F43BF" w:rsidP="00867E23">
            <w:pPr>
              <w:contextualSpacing/>
              <w:rPr>
                <w:sz w:val="28"/>
                <w:szCs w:val="28"/>
              </w:rPr>
            </w:pPr>
          </w:p>
          <w:p w14:paraId="61925A6C" w14:textId="77777777" w:rsidR="005F43BF" w:rsidRPr="00C60FC5" w:rsidRDefault="005F43BF" w:rsidP="00867E23">
            <w:pPr>
              <w:contextualSpacing/>
              <w:rPr>
                <w:sz w:val="28"/>
                <w:szCs w:val="28"/>
              </w:rPr>
            </w:pPr>
          </w:p>
          <w:p w14:paraId="46A3BD3F" w14:textId="77777777" w:rsidR="005F43BF" w:rsidRPr="00C60FC5" w:rsidRDefault="005F43BF" w:rsidP="00867E23">
            <w:pPr>
              <w:contextualSpacing/>
              <w:rPr>
                <w:sz w:val="28"/>
                <w:szCs w:val="28"/>
              </w:rPr>
            </w:pPr>
          </w:p>
          <w:p w14:paraId="129FF5D4" w14:textId="77777777" w:rsidR="005F43BF" w:rsidRPr="00C60FC5" w:rsidRDefault="005F43BF" w:rsidP="00867E23">
            <w:pPr>
              <w:contextualSpacing/>
              <w:rPr>
                <w:sz w:val="28"/>
                <w:szCs w:val="28"/>
              </w:rPr>
            </w:pPr>
          </w:p>
          <w:p w14:paraId="1DA674A0" w14:textId="77777777" w:rsidR="005F43BF" w:rsidRPr="00C60FC5" w:rsidRDefault="005F43BF" w:rsidP="00867E23">
            <w:pPr>
              <w:contextualSpacing/>
              <w:rPr>
                <w:sz w:val="28"/>
                <w:szCs w:val="28"/>
              </w:rPr>
            </w:pPr>
          </w:p>
          <w:p w14:paraId="15D4D0DB" w14:textId="77777777" w:rsidR="005F43BF" w:rsidRPr="00C60FC5" w:rsidRDefault="005F43BF" w:rsidP="00867E23">
            <w:pPr>
              <w:contextualSpacing/>
              <w:rPr>
                <w:sz w:val="28"/>
                <w:szCs w:val="28"/>
              </w:rPr>
            </w:pPr>
            <w:proofErr w:type="gramStart"/>
            <w:r w:rsidRPr="00C60FC5">
              <w:rPr>
                <w:sz w:val="28"/>
                <w:szCs w:val="28"/>
              </w:rPr>
              <w:t>Рефлексия :</w:t>
            </w:r>
            <w:proofErr w:type="gramEnd"/>
            <w:r w:rsidRPr="00C60FC5">
              <w:rPr>
                <w:sz w:val="28"/>
                <w:szCs w:val="28"/>
              </w:rPr>
              <w:t xml:space="preserve"> метод</w:t>
            </w:r>
          </w:p>
          <w:p w14:paraId="205D13EA" w14:textId="77777777" w:rsidR="005F43BF" w:rsidRPr="00C60FC5" w:rsidRDefault="005F43BF" w:rsidP="00867E23">
            <w:pPr>
              <w:contextualSpacing/>
              <w:rPr>
                <w:sz w:val="28"/>
                <w:szCs w:val="28"/>
              </w:rPr>
            </w:pPr>
            <w:r w:rsidRPr="00C60FC5">
              <w:rPr>
                <w:sz w:val="28"/>
                <w:szCs w:val="28"/>
              </w:rPr>
              <w:t>«Сендвич»</w:t>
            </w:r>
          </w:p>
        </w:tc>
      </w:tr>
    </w:tbl>
    <w:p w14:paraId="33FE782F" w14:textId="77777777" w:rsidR="00282F41" w:rsidRPr="00C60FC5" w:rsidRDefault="00282F41" w:rsidP="005506E3">
      <w:pPr>
        <w:ind w:firstLine="709"/>
        <w:contextualSpacing/>
        <w:jc w:val="both"/>
        <w:rPr>
          <w:sz w:val="28"/>
          <w:szCs w:val="28"/>
        </w:rPr>
      </w:pPr>
    </w:p>
    <w:p w14:paraId="668D6974" w14:textId="1A2C63D4" w:rsidR="00F01A4B" w:rsidRPr="00C60FC5" w:rsidRDefault="00A419AD" w:rsidP="005506E3">
      <w:pPr>
        <w:ind w:firstLine="709"/>
        <w:contextualSpacing/>
        <w:jc w:val="both"/>
        <w:rPr>
          <w:b/>
          <w:bCs/>
          <w:i/>
          <w:iCs/>
          <w:sz w:val="28"/>
          <w:szCs w:val="28"/>
        </w:rPr>
      </w:pPr>
      <w:r w:rsidRPr="00C60FC5">
        <w:rPr>
          <w:sz w:val="28"/>
          <w:szCs w:val="28"/>
        </w:rPr>
        <w:t xml:space="preserve">Таким образом, </w:t>
      </w:r>
      <w:r w:rsidR="002A29D4" w:rsidRPr="00C60FC5">
        <w:rPr>
          <w:sz w:val="28"/>
          <w:szCs w:val="28"/>
        </w:rPr>
        <w:t>уже на формирующем этапе можно было наблюдать повышение интереса к урокам по вторым и третьему языкам как со стороны школьников, так и самих педагогов, которые более целенаправленно стали подбирать учебный материал и учебные задания к своим урокам. Об этом также свидетельствует повышение активности учителей в разработке и применении различных грамматических упражнений по языковым предметам. В качестве таковых нами были предложены градуальные упражнения.</w:t>
      </w:r>
    </w:p>
    <w:p w14:paraId="5A136A32" w14:textId="54F8BB8A" w:rsidR="00F01A4B" w:rsidRPr="00C60FC5" w:rsidRDefault="00BA1E4F" w:rsidP="005506E3">
      <w:pPr>
        <w:ind w:firstLine="709"/>
        <w:contextualSpacing/>
        <w:jc w:val="both"/>
        <w:rPr>
          <w:sz w:val="28"/>
          <w:szCs w:val="28"/>
          <w:shd w:val="clear" w:color="auto" w:fill="FFFFFF"/>
        </w:rPr>
      </w:pPr>
      <w:r w:rsidRPr="00C60FC5">
        <w:rPr>
          <w:sz w:val="28"/>
          <w:szCs w:val="28"/>
        </w:rPr>
        <w:t>Данный тип упражнений относится к одним из приемов и способов классической дидактики, позднее градуальность в методике обучения школьным предметам нашло свое продолжение в идеях многоуровневых и разноуровневых учебных заданий. Главное отличие, на наш взгляд, заключается в том, что градуальность предполагает ориентацию на разные этапы обучения с постепенным нарастанием как объема</w:t>
      </w:r>
      <w:r w:rsidRPr="00C60FC5">
        <w:rPr>
          <w:sz w:val="28"/>
          <w:szCs w:val="28"/>
          <w:lang w:val="kk-KZ"/>
        </w:rPr>
        <w:t xml:space="preserve"> и</w:t>
      </w:r>
      <w:r w:rsidRPr="00C60FC5">
        <w:rPr>
          <w:sz w:val="28"/>
          <w:szCs w:val="28"/>
        </w:rPr>
        <w:t xml:space="preserve"> форм предъявления учебной информации, так и степени сложности предлагаемых школьникам заданий. Градуальность в учебных заданиях реализуется в их отборе и логически последовательном построении. Во время занятий на обучающих семинарах учителя продемонстрировали хорошее знание и понимание этого принципа в обучении языкам, выражая согласие с мнением ученых [152-155], что любую систему упражнений и заданий практически по всем школьным предметам следует строить по принципу градуальности. Вслед за </w:t>
      </w:r>
      <w:r w:rsidRPr="00C60FC5">
        <w:rPr>
          <w:sz w:val="28"/>
          <w:szCs w:val="28"/>
          <w:shd w:val="clear" w:color="auto" w:fill="FFFFFF"/>
        </w:rPr>
        <w:t xml:space="preserve">Кирьяковой Т.Б., которая в своем исследовании проблем формирования ценностных представлений и понятий о языке в процессе речевого развития младших школьников использовала типологию градуальных упражнений по </w:t>
      </w:r>
      <w:r w:rsidRPr="00C60FC5">
        <w:rPr>
          <w:sz w:val="28"/>
          <w:szCs w:val="28"/>
        </w:rPr>
        <w:t xml:space="preserve">Приступой Г.Н. (пропедевтические, иллюстративные, основные (в том числе закрепительные), повторительно-обобщающие и творческие упражнения [156]), мы </w:t>
      </w:r>
      <w:r w:rsidRPr="00C60FC5">
        <w:rPr>
          <w:sz w:val="28"/>
          <w:szCs w:val="28"/>
          <w:shd w:val="clear" w:color="auto" w:fill="FFFFFF"/>
        </w:rPr>
        <w:t>предложили учителям примеры таких упражнений</w:t>
      </w:r>
      <w:r w:rsidRPr="00C60FC5">
        <w:rPr>
          <w:b/>
          <w:bCs/>
          <w:sz w:val="28"/>
          <w:szCs w:val="28"/>
          <w:shd w:val="clear" w:color="auto" w:fill="FFFFFF"/>
        </w:rPr>
        <w:t xml:space="preserve">. </w:t>
      </w:r>
      <w:r w:rsidRPr="00C60FC5">
        <w:rPr>
          <w:sz w:val="28"/>
          <w:szCs w:val="28"/>
          <w:shd w:val="clear" w:color="auto" w:fill="FFFFFF"/>
        </w:rPr>
        <w:t>Они приведены ниже.</w:t>
      </w:r>
      <w:r w:rsidRPr="00C60FC5">
        <w:rPr>
          <w:iCs/>
          <w:sz w:val="28"/>
          <w:szCs w:val="28"/>
        </w:rPr>
        <w:t xml:space="preserve"> Цель</w:t>
      </w:r>
      <w:r w:rsidRPr="00C60FC5">
        <w:rPr>
          <w:iCs/>
          <w:sz w:val="28"/>
          <w:szCs w:val="28"/>
          <w:lang w:val="kk-KZ"/>
        </w:rPr>
        <w:t xml:space="preserve"> и конечные результаты </w:t>
      </w:r>
      <w:r w:rsidRPr="00C60FC5">
        <w:rPr>
          <w:iCs/>
          <w:sz w:val="28"/>
          <w:szCs w:val="28"/>
        </w:rPr>
        <w:t>таких упражнений</w:t>
      </w:r>
      <w:r w:rsidRPr="00C60FC5">
        <w:rPr>
          <w:iCs/>
          <w:sz w:val="28"/>
          <w:szCs w:val="28"/>
          <w:lang w:val="kk-KZ"/>
        </w:rPr>
        <w:t xml:space="preserve"> обусловлены двумя основными факторами, первый из которых само назначение градуальных упражнений, второй связан с целями обучения языкам, предусмотренных в Типовых программах по трем языкам. Отметим, что цели обучения, согласно идее стандартов обновленного содержания образования, могут достигаться обучающимися в течение учебной четверти. Это означает, что предлагаемые нами примеры градуальных упражнений могут применяться на любом уроке с учетом уровня освоения программного материала каждого обучающегося. В этом смысле следует признать, что независимо от требуемого уровня (А2 – шестые классы, В1 – восьмые классы) овладения языком в каждом классе априори присутствуют дети, которые еще «находятся» на предыдущих уровнях, причем эти уровни еще варьруются и по четырем видам речевой деяельности, т.е. кто-то из них преуспевает в чтении, кто-то в письме, кто-то в аудировании, кто-то в говорении. Именно такой разброс в показателях освоения программного материала может быть отрегулирован постоянным и широким применением градуальных упражненй. Наша же задача в рамках проводимого диссертационного исследования заключается в том, чтобы определить содержание учебных заданий (градуальных упражнений в том числе) с учетом ценностей «Рухани жаңғыру». В связи с этим «сквозной» целью и ожидаемыми езультатами являются постепенное и поступательное приобщение детей к ценностям «Рухани жаңғыру» при осовении учащимися прогаммного материала по трем интересующим нас учебным предметам. Варьируемые же цели и конечные результаты выполнения предлагаемых нами заданий определяются реальным уровнем академических достижений обучающихся того или иного класса.</w:t>
      </w:r>
      <w:r w:rsidR="002A29D4" w:rsidRPr="00C60FC5">
        <w:rPr>
          <w:sz w:val="28"/>
          <w:szCs w:val="28"/>
          <w:shd w:val="clear" w:color="auto" w:fill="FFFFFF"/>
        </w:rPr>
        <w:t>.</w:t>
      </w:r>
    </w:p>
    <w:p w14:paraId="35DDDEF3" w14:textId="77777777" w:rsidR="00F01A4B" w:rsidRPr="00C60FC5" w:rsidRDefault="00F01A4B" w:rsidP="005506E3">
      <w:pPr>
        <w:ind w:firstLine="709"/>
        <w:contextualSpacing/>
        <w:jc w:val="both"/>
        <w:rPr>
          <w:bCs/>
          <w:i/>
          <w:iCs/>
          <w:sz w:val="28"/>
          <w:szCs w:val="28"/>
          <w:shd w:val="clear" w:color="auto" w:fill="FFFFFF"/>
        </w:rPr>
      </w:pPr>
      <w:r w:rsidRPr="00C60FC5">
        <w:rPr>
          <w:bCs/>
          <w:i/>
          <w:iCs/>
          <w:sz w:val="28"/>
          <w:szCs w:val="28"/>
          <w:shd w:val="clear" w:color="auto" w:fill="FFFFFF"/>
        </w:rPr>
        <w:t>Пример 1.</w:t>
      </w:r>
    </w:p>
    <w:p w14:paraId="1BBEE181" w14:textId="77777777" w:rsidR="00F01A4B" w:rsidRPr="00C60FC5" w:rsidRDefault="00F01A4B" w:rsidP="005506E3">
      <w:pPr>
        <w:ind w:firstLine="709"/>
        <w:contextualSpacing/>
        <w:jc w:val="both"/>
        <w:rPr>
          <w:sz w:val="28"/>
          <w:szCs w:val="28"/>
        </w:rPr>
      </w:pPr>
      <w:r w:rsidRPr="00C60FC5">
        <w:rPr>
          <w:sz w:val="28"/>
          <w:szCs w:val="28"/>
        </w:rPr>
        <w:t>Лексический материал для этих упражнений был отобран по теме «Современная казахстанская культура в глобальном мире».</w:t>
      </w:r>
    </w:p>
    <w:p w14:paraId="04DDC172" w14:textId="77777777" w:rsidR="00F01A4B" w:rsidRPr="00C60FC5" w:rsidRDefault="00F01A4B" w:rsidP="005506E3">
      <w:pPr>
        <w:ind w:firstLine="709"/>
        <w:contextualSpacing/>
        <w:jc w:val="both"/>
        <w:rPr>
          <w:i/>
          <w:sz w:val="28"/>
          <w:szCs w:val="28"/>
        </w:rPr>
      </w:pPr>
      <w:r w:rsidRPr="00C60FC5">
        <w:rPr>
          <w:i/>
          <w:sz w:val="28"/>
          <w:szCs w:val="28"/>
        </w:rPr>
        <w:t>1. Подготовительные упражнения.</w:t>
      </w:r>
    </w:p>
    <w:p w14:paraId="4A52F300" w14:textId="77777777" w:rsidR="00F01A4B" w:rsidRPr="00C60FC5" w:rsidRDefault="00F01A4B" w:rsidP="005506E3">
      <w:pPr>
        <w:ind w:firstLine="709"/>
        <w:contextualSpacing/>
        <w:jc w:val="both"/>
        <w:rPr>
          <w:sz w:val="28"/>
          <w:szCs w:val="28"/>
        </w:rPr>
      </w:pPr>
      <w:r w:rsidRPr="00C60FC5">
        <w:rPr>
          <w:sz w:val="28"/>
          <w:szCs w:val="28"/>
        </w:rPr>
        <w:t xml:space="preserve">Задание 1. </w:t>
      </w:r>
    </w:p>
    <w:p w14:paraId="6B4136DE" w14:textId="77777777" w:rsidR="00F01A4B" w:rsidRPr="00C60FC5" w:rsidRDefault="00F01A4B" w:rsidP="005506E3">
      <w:pPr>
        <w:ind w:firstLine="709"/>
        <w:contextualSpacing/>
        <w:jc w:val="both"/>
        <w:rPr>
          <w:sz w:val="28"/>
          <w:szCs w:val="28"/>
        </w:rPr>
      </w:pPr>
      <w:r w:rsidRPr="00C60FC5">
        <w:rPr>
          <w:sz w:val="28"/>
          <w:szCs w:val="28"/>
        </w:rPr>
        <w:t>Сначала подумайте и напишите свое понимание слова, а затем найдите определение в словаре.</w:t>
      </w:r>
    </w:p>
    <w:p w14:paraId="3FE2C3C1" w14:textId="77777777" w:rsidR="00F01A4B" w:rsidRPr="00C60FC5" w:rsidRDefault="00F01A4B" w:rsidP="005506E3">
      <w:pPr>
        <w:ind w:firstLine="709"/>
        <w:contextualSpacing/>
        <w:jc w:val="both"/>
        <w:rPr>
          <w:sz w:val="28"/>
          <w:szCs w:val="28"/>
        </w:rPr>
      </w:pPr>
      <w:r w:rsidRPr="00C60FC5">
        <w:rPr>
          <w:sz w:val="28"/>
          <w:szCs w:val="28"/>
        </w:rPr>
        <w:t>Культура -</w:t>
      </w:r>
    </w:p>
    <w:p w14:paraId="797CAC89" w14:textId="77777777" w:rsidR="00F01A4B" w:rsidRPr="00C60FC5" w:rsidRDefault="00F01A4B" w:rsidP="005506E3">
      <w:pPr>
        <w:ind w:firstLine="709"/>
        <w:contextualSpacing/>
        <w:jc w:val="both"/>
        <w:rPr>
          <w:sz w:val="28"/>
          <w:szCs w:val="28"/>
        </w:rPr>
      </w:pPr>
      <w:r w:rsidRPr="00C60FC5">
        <w:rPr>
          <w:sz w:val="28"/>
          <w:szCs w:val="28"/>
        </w:rPr>
        <w:t>Ценности -</w:t>
      </w:r>
    </w:p>
    <w:p w14:paraId="3EF3F36A" w14:textId="77777777" w:rsidR="00F01A4B" w:rsidRPr="00C60FC5" w:rsidRDefault="00F01A4B" w:rsidP="005506E3">
      <w:pPr>
        <w:ind w:firstLine="709"/>
        <w:contextualSpacing/>
        <w:jc w:val="both"/>
        <w:rPr>
          <w:sz w:val="28"/>
          <w:szCs w:val="28"/>
        </w:rPr>
      </w:pPr>
      <w:r w:rsidRPr="00C60FC5">
        <w:rPr>
          <w:sz w:val="28"/>
          <w:szCs w:val="28"/>
        </w:rPr>
        <w:t>Материальная культура -</w:t>
      </w:r>
    </w:p>
    <w:p w14:paraId="2FCDF5DC" w14:textId="77777777" w:rsidR="00F01A4B" w:rsidRPr="00C60FC5" w:rsidRDefault="00F01A4B" w:rsidP="005506E3">
      <w:pPr>
        <w:ind w:firstLine="709"/>
        <w:contextualSpacing/>
        <w:jc w:val="both"/>
        <w:rPr>
          <w:sz w:val="28"/>
          <w:szCs w:val="28"/>
        </w:rPr>
      </w:pPr>
      <w:r w:rsidRPr="00C60FC5">
        <w:rPr>
          <w:sz w:val="28"/>
          <w:szCs w:val="28"/>
        </w:rPr>
        <w:t>Духовная культура -</w:t>
      </w:r>
    </w:p>
    <w:p w14:paraId="0B5DD649" w14:textId="77777777" w:rsidR="00F01A4B" w:rsidRPr="00C60FC5" w:rsidRDefault="00F01A4B" w:rsidP="005506E3">
      <w:pPr>
        <w:ind w:firstLine="709"/>
        <w:contextualSpacing/>
        <w:jc w:val="both"/>
        <w:rPr>
          <w:sz w:val="28"/>
          <w:szCs w:val="28"/>
        </w:rPr>
      </w:pPr>
      <w:r w:rsidRPr="00C60FC5">
        <w:rPr>
          <w:sz w:val="28"/>
          <w:szCs w:val="28"/>
        </w:rPr>
        <w:t xml:space="preserve">Патриотизм - </w:t>
      </w:r>
    </w:p>
    <w:p w14:paraId="29F26E6F" w14:textId="77777777" w:rsidR="00F01A4B" w:rsidRPr="00C60FC5" w:rsidRDefault="00F01A4B" w:rsidP="005506E3">
      <w:pPr>
        <w:ind w:firstLine="709"/>
        <w:contextualSpacing/>
        <w:jc w:val="both"/>
        <w:rPr>
          <w:sz w:val="28"/>
          <w:szCs w:val="28"/>
        </w:rPr>
      </w:pPr>
      <w:r w:rsidRPr="00C60FC5">
        <w:rPr>
          <w:sz w:val="28"/>
          <w:szCs w:val="28"/>
        </w:rPr>
        <w:t>Полиэтничное государство -</w:t>
      </w:r>
    </w:p>
    <w:p w14:paraId="54836FD7" w14:textId="77777777" w:rsidR="00F01A4B" w:rsidRPr="00C60FC5" w:rsidRDefault="00F01A4B" w:rsidP="005506E3">
      <w:pPr>
        <w:ind w:firstLine="709"/>
        <w:contextualSpacing/>
        <w:jc w:val="both"/>
        <w:rPr>
          <w:sz w:val="28"/>
          <w:szCs w:val="28"/>
        </w:rPr>
      </w:pPr>
      <w:r w:rsidRPr="00C60FC5">
        <w:rPr>
          <w:sz w:val="28"/>
          <w:szCs w:val="28"/>
        </w:rPr>
        <w:t>Поликультурное государство -</w:t>
      </w:r>
    </w:p>
    <w:p w14:paraId="51666AF0" w14:textId="77777777" w:rsidR="00F01A4B" w:rsidRPr="00C60FC5" w:rsidRDefault="00F01A4B" w:rsidP="005506E3">
      <w:pPr>
        <w:ind w:firstLine="709"/>
        <w:contextualSpacing/>
        <w:jc w:val="both"/>
        <w:rPr>
          <w:sz w:val="28"/>
          <w:szCs w:val="28"/>
        </w:rPr>
      </w:pPr>
      <w:r w:rsidRPr="00C60FC5">
        <w:rPr>
          <w:sz w:val="28"/>
          <w:szCs w:val="28"/>
        </w:rPr>
        <w:t>Самосознание -</w:t>
      </w:r>
    </w:p>
    <w:p w14:paraId="584F9022" w14:textId="77777777" w:rsidR="00F01A4B" w:rsidRPr="00C60FC5" w:rsidRDefault="00F01A4B" w:rsidP="005506E3">
      <w:pPr>
        <w:ind w:firstLine="709"/>
        <w:contextualSpacing/>
        <w:jc w:val="both"/>
        <w:rPr>
          <w:sz w:val="28"/>
          <w:szCs w:val="28"/>
        </w:rPr>
      </w:pPr>
      <w:r w:rsidRPr="00C60FC5">
        <w:rPr>
          <w:sz w:val="28"/>
          <w:szCs w:val="28"/>
        </w:rPr>
        <w:t xml:space="preserve">Задание 2. </w:t>
      </w:r>
    </w:p>
    <w:p w14:paraId="7F59548B" w14:textId="77777777" w:rsidR="00F01A4B" w:rsidRPr="00C60FC5" w:rsidRDefault="00F01A4B" w:rsidP="005506E3">
      <w:pPr>
        <w:ind w:firstLine="709"/>
        <w:contextualSpacing/>
        <w:jc w:val="both"/>
        <w:rPr>
          <w:sz w:val="28"/>
          <w:szCs w:val="28"/>
        </w:rPr>
      </w:pPr>
      <w:r w:rsidRPr="00C60FC5">
        <w:rPr>
          <w:sz w:val="28"/>
          <w:szCs w:val="28"/>
        </w:rPr>
        <w:t>Соотнесите слово с его значением.</w:t>
      </w:r>
    </w:p>
    <w:p w14:paraId="210D63CA" w14:textId="77777777" w:rsidR="00F01A4B" w:rsidRPr="00C60FC5" w:rsidRDefault="00F01A4B" w:rsidP="005506E3">
      <w:pPr>
        <w:ind w:firstLine="709"/>
        <w:contextualSpacing/>
        <w:rPr>
          <w:sz w:val="28"/>
          <w:szCs w:val="28"/>
        </w:rPr>
      </w:pPr>
    </w:p>
    <w:tbl>
      <w:tblPr>
        <w:tblW w:w="9747" w:type="dxa"/>
        <w:tblLayout w:type="fixed"/>
        <w:tblLook w:val="0400" w:firstRow="0" w:lastRow="0" w:firstColumn="0" w:lastColumn="0" w:noHBand="0" w:noVBand="1"/>
      </w:tblPr>
      <w:tblGrid>
        <w:gridCol w:w="3227"/>
        <w:gridCol w:w="6520"/>
      </w:tblGrid>
      <w:tr w:rsidR="00707552" w:rsidRPr="00C60FC5" w14:paraId="3EA996FF" w14:textId="77777777" w:rsidTr="00867E23">
        <w:trPr>
          <w:trHeight w:val="297"/>
        </w:trPr>
        <w:tc>
          <w:tcPr>
            <w:tcW w:w="3227" w:type="dxa"/>
            <w:tcBorders>
              <w:right w:val="single" w:sz="4" w:space="0" w:color="auto"/>
            </w:tcBorders>
          </w:tcPr>
          <w:p w14:paraId="19BA09A3" w14:textId="77777777" w:rsidR="00F01A4B" w:rsidRPr="00C60FC5" w:rsidRDefault="00F01A4B" w:rsidP="00867E23">
            <w:pPr>
              <w:contextualSpacing/>
              <w:rPr>
                <w:sz w:val="28"/>
                <w:szCs w:val="28"/>
              </w:rPr>
            </w:pPr>
            <w:r w:rsidRPr="00C60FC5">
              <w:rPr>
                <w:sz w:val="28"/>
                <w:szCs w:val="28"/>
              </w:rPr>
              <w:t>Конкурентоспособность</w:t>
            </w:r>
          </w:p>
        </w:tc>
        <w:tc>
          <w:tcPr>
            <w:tcW w:w="6520" w:type="dxa"/>
            <w:tcBorders>
              <w:left w:val="single" w:sz="4" w:space="0" w:color="auto"/>
            </w:tcBorders>
          </w:tcPr>
          <w:p w14:paraId="1110701C" w14:textId="77777777" w:rsidR="00F01A4B" w:rsidRPr="00C60FC5" w:rsidRDefault="00F01A4B" w:rsidP="00867E23">
            <w:pPr>
              <w:contextualSpacing/>
              <w:rPr>
                <w:sz w:val="28"/>
                <w:szCs w:val="28"/>
              </w:rPr>
            </w:pPr>
            <w:r w:rsidRPr="00C60FC5">
              <w:rPr>
                <w:sz w:val="28"/>
                <w:szCs w:val="28"/>
              </w:rPr>
              <w:t>осознание себя человеком той, или иной национальности</w:t>
            </w:r>
          </w:p>
        </w:tc>
      </w:tr>
      <w:tr w:rsidR="00707552" w:rsidRPr="00C60FC5" w14:paraId="67967B7D" w14:textId="77777777" w:rsidTr="00867E23">
        <w:tc>
          <w:tcPr>
            <w:tcW w:w="3227" w:type="dxa"/>
            <w:tcBorders>
              <w:right w:val="single" w:sz="4" w:space="0" w:color="auto"/>
            </w:tcBorders>
          </w:tcPr>
          <w:p w14:paraId="0B1290A7" w14:textId="77777777" w:rsidR="00F01A4B" w:rsidRPr="00C60FC5" w:rsidRDefault="00F01A4B" w:rsidP="00867E23">
            <w:pPr>
              <w:contextualSpacing/>
              <w:rPr>
                <w:sz w:val="28"/>
                <w:szCs w:val="28"/>
              </w:rPr>
            </w:pPr>
            <w:r w:rsidRPr="00C60FC5">
              <w:rPr>
                <w:sz w:val="28"/>
                <w:szCs w:val="28"/>
              </w:rPr>
              <w:t>Прагматизм</w:t>
            </w:r>
          </w:p>
        </w:tc>
        <w:tc>
          <w:tcPr>
            <w:tcW w:w="6520" w:type="dxa"/>
            <w:tcBorders>
              <w:left w:val="single" w:sz="4" w:space="0" w:color="auto"/>
            </w:tcBorders>
          </w:tcPr>
          <w:p w14:paraId="62440C3D" w14:textId="77777777" w:rsidR="00F01A4B" w:rsidRPr="00C60FC5" w:rsidRDefault="00F01A4B" w:rsidP="00867E23">
            <w:pPr>
              <w:contextualSpacing/>
              <w:rPr>
                <w:sz w:val="28"/>
                <w:szCs w:val="28"/>
              </w:rPr>
            </w:pPr>
            <w:r w:rsidRPr="00C60FC5">
              <w:rPr>
                <w:sz w:val="28"/>
                <w:szCs w:val="28"/>
              </w:rPr>
              <w:t>способность участвовать в конкурентной борьбе</w:t>
            </w:r>
          </w:p>
        </w:tc>
      </w:tr>
      <w:tr w:rsidR="00707552" w:rsidRPr="00C60FC5" w14:paraId="42AD083D" w14:textId="77777777" w:rsidTr="00867E23">
        <w:tc>
          <w:tcPr>
            <w:tcW w:w="3227" w:type="dxa"/>
            <w:tcBorders>
              <w:right w:val="single" w:sz="4" w:space="0" w:color="auto"/>
            </w:tcBorders>
          </w:tcPr>
          <w:p w14:paraId="130C69DE" w14:textId="77777777" w:rsidR="00F01A4B" w:rsidRPr="00C60FC5" w:rsidRDefault="00F01A4B" w:rsidP="00867E23">
            <w:pPr>
              <w:contextualSpacing/>
              <w:rPr>
                <w:sz w:val="28"/>
                <w:szCs w:val="28"/>
              </w:rPr>
            </w:pPr>
            <w:r w:rsidRPr="00C60FC5">
              <w:rPr>
                <w:sz w:val="28"/>
                <w:szCs w:val="28"/>
              </w:rPr>
              <w:t>Культ знаний</w:t>
            </w:r>
          </w:p>
        </w:tc>
        <w:tc>
          <w:tcPr>
            <w:tcW w:w="6520" w:type="dxa"/>
            <w:tcBorders>
              <w:left w:val="single" w:sz="4" w:space="0" w:color="auto"/>
            </w:tcBorders>
          </w:tcPr>
          <w:p w14:paraId="5E461C00" w14:textId="77777777" w:rsidR="00F01A4B" w:rsidRPr="00C60FC5" w:rsidRDefault="00F01A4B" w:rsidP="00867E23">
            <w:pPr>
              <w:contextualSpacing/>
              <w:rPr>
                <w:sz w:val="28"/>
                <w:szCs w:val="28"/>
              </w:rPr>
            </w:pPr>
            <w:r w:rsidRPr="00C60FC5">
              <w:rPr>
                <w:sz w:val="28"/>
                <w:szCs w:val="28"/>
              </w:rPr>
              <w:t>постепенное и непрерывное развитие</w:t>
            </w:r>
          </w:p>
        </w:tc>
      </w:tr>
      <w:tr w:rsidR="00707552" w:rsidRPr="00C60FC5" w14:paraId="1DDD574B" w14:textId="77777777" w:rsidTr="00867E23">
        <w:tc>
          <w:tcPr>
            <w:tcW w:w="3227" w:type="dxa"/>
            <w:tcBorders>
              <w:right w:val="single" w:sz="4" w:space="0" w:color="auto"/>
            </w:tcBorders>
          </w:tcPr>
          <w:p w14:paraId="0321D6A5" w14:textId="77777777" w:rsidR="00F01A4B" w:rsidRPr="00C60FC5" w:rsidRDefault="00F01A4B" w:rsidP="00867E23">
            <w:pPr>
              <w:contextualSpacing/>
              <w:rPr>
                <w:sz w:val="28"/>
                <w:szCs w:val="28"/>
              </w:rPr>
            </w:pPr>
            <w:r w:rsidRPr="00C60FC5">
              <w:rPr>
                <w:sz w:val="28"/>
                <w:szCs w:val="28"/>
              </w:rPr>
              <w:t>Открытость сознания</w:t>
            </w:r>
          </w:p>
        </w:tc>
        <w:tc>
          <w:tcPr>
            <w:tcW w:w="6520" w:type="dxa"/>
            <w:tcBorders>
              <w:left w:val="single" w:sz="4" w:space="0" w:color="auto"/>
            </w:tcBorders>
          </w:tcPr>
          <w:p w14:paraId="44341A2F" w14:textId="77777777" w:rsidR="00F01A4B" w:rsidRPr="00C60FC5" w:rsidRDefault="00F01A4B" w:rsidP="00867E23">
            <w:pPr>
              <w:contextualSpacing/>
              <w:rPr>
                <w:sz w:val="28"/>
                <w:szCs w:val="28"/>
              </w:rPr>
            </w:pPr>
            <w:r w:rsidRPr="00C60FC5">
              <w:rPr>
                <w:sz w:val="28"/>
                <w:szCs w:val="28"/>
              </w:rPr>
              <w:t>рациональность, направленная на конкретный результат</w:t>
            </w:r>
          </w:p>
        </w:tc>
      </w:tr>
      <w:tr w:rsidR="00707552" w:rsidRPr="00C60FC5" w14:paraId="41334B9E" w14:textId="77777777" w:rsidTr="00867E23">
        <w:tc>
          <w:tcPr>
            <w:tcW w:w="3227" w:type="dxa"/>
            <w:tcBorders>
              <w:right w:val="single" w:sz="4" w:space="0" w:color="auto"/>
            </w:tcBorders>
          </w:tcPr>
          <w:p w14:paraId="4F6A9709" w14:textId="77777777" w:rsidR="00F01A4B" w:rsidRPr="00C60FC5" w:rsidRDefault="00F01A4B" w:rsidP="00867E23">
            <w:pPr>
              <w:contextualSpacing/>
              <w:rPr>
                <w:sz w:val="28"/>
                <w:szCs w:val="28"/>
              </w:rPr>
            </w:pPr>
            <w:r w:rsidRPr="00C60FC5">
              <w:rPr>
                <w:sz w:val="28"/>
                <w:szCs w:val="28"/>
              </w:rPr>
              <w:t>Национальная идентичность</w:t>
            </w:r>
          </w:p>
        </w:tc>
        <w:tc>
          <w:tcPr>
            <w:tcW w:w="6520" w:type="dxa"/>
            <w:tcBorders>
              <w:left w:val="single" w:sz="4" w:space="0" w:color="auto"/>
            </w:tcBorders>
          </w:tcPr>
          <w:p w14:paraId="4731165A" w14:textId="77777777" w:rsidR="00F01A4B" w:rsidRPr="00C60FC5" w:rsidRDefault="00F01A4B" w:rsidP="00867E23">
            <w:pPr>
              <w:contextualSpacing/>
              <w:rPr>
                <w:sz w:val="28"/>
                <w:szCs w:val="28"/>
              </w:rPr>
            </w:pPr>
            <w:r w:rsidRPr="00C60FC5">
              <w:rPr>
                <w:sz w:val="28"/>
                <w:szCs w:val="28"/>
              </w:rPr>
              <w:t>это формирование ценности знаний как основы общественного развития</w:t>
            </w:r>
          </w:p>
        </w:tc>
      </w:tr>
      <w:tr w:rsidR="00707552" w:rsidRPr="00C60FC5" w14:paraId="1B1B54A3" w14:textId="77777777" w:rsidTr="00867E23">
        <w:tc>
          <w:tcPr>
            <w:tcW w:w="3227" w:type="dxa"/>
            <w:tcBorders>
              <w:right w:val="single" w:sz="4" w:space="0" w:color="auto"/>
            </w:tcBorders>
          </w:tcPr>
          <w:p w14:paraId="67E8CCD4" w14:textId="77777777" w:rsidR="00F01A4B" w:rsidRPr="00C60FC5" w:rsidRDefault="00F01A4B" w:rsidP="00867E23">
            <w:pPr>
              <w:contextualSpacing/>
              <w:rPr>
                <w:sz w:val="28"/>
                <w:szCs w:val="28"/>
              </w:rPr>
            </w:pPr>
            <w:r w:rsidRPr="00C60FC5">
              <w:rPr>
                <w:sz w:val="28"/>
                <w:szCs w:val="28"/>
              </w:rPr>
              <w:t>Эволюционное, а не революционное развитие</w:t>
            </w:r>
          </w:p>
          <w:p w14:paraId="6906D873" w14:textId="77777777" w:rsidR="00F01A4B" w:rsidRPr="00C60FC5" w:rsidRDefault="00F01A4B" w:rsidP="00867E23">
            <w:pPr>
              <w:contextualSpacing/>
              <w:rPr>
                <w:sz w:val="28"/>
                <w:szCs w:val="28"/>
              </w:rPr>
            </w:pPr>
          </w:p>
        </w:tc>
        <w:tc>
          <w:tcPr>
            <w:tcW w:w="6520" w:type="dxa"/>
            <w:tcBorders>
              <w:left w:val="single" w:sz="4" w:space="0" w:color="auto"/>
            </w:tcBorders>
          </w:tcPr>
          <w:p w14:paraId="46AAA226" w14:textId="77777777" w:rsidR="00F01A4B" w:rsidRPr="00C60FC5" w:rsidRDefault="00F01A4B" w:rsidP="00867E23">
            <w:pPr>
              <w:contextualSpacing/>
              <w:rPr>
                <w:sz w:val="28"/>
                <w:szCs w:val="28"/>
              </w:rPr>
            </w:pPr>
            <w:r w:rsidRPr="00C60FC5">
              <w:rPr>
                <w:sz w:val="28"/>
                <w:szCs w:val="28"/>
              </w:rPr>
              <w:t>понимание того, что творится в большом мире, что происходит вокруг твоей страны, готовность к переменам, способность перенимать чужой опыт, учиться у других</w:t>
            </w:r>
          </w:p>
        </w:tc>
      </w:tr>
    </w:tbl>
    <w:p w14:paraId="1F0D473F" w14:textId="77777777" w:rsidR="00F01A4B" w:rsidRPr="00C60FC5" w:rsidRDefault="00F01A4B" w:rsidP="005506E3">
      <w:pPr>
        <w:tabs>
          <w:tab w:val="left" w:pos="993"/>
        </w:tabs>
        <w:ind w:firstLine="709"/>
        <w:contextualSpacing/>
        <w:jc w:val="both"/>
        <w:rPr>
          <w:sz w:val="28"/>
          <w:szCs w:val="28"/>
        </w:rPr>
      </w:pPr>
      <w:r w:rsidRPr="00C60FC5">
        <w:rPr>
          <w:sz w:val="28"/>
          <w:szCs w:val="28"/>
        </w:rPr>
        <w:t xml:space="preserve">Задание 3. </w:t>
      </w:r>
    </w:p>
    <w:p w14:paraId="5B7301CC" w14:textId="77777777" w:rsidR="00F01A4B" w:rsidRPr="00C60FC5" w:rsidRDefault="00F01A4B" w:rsidP="005506E3">
      <w:pPr>
        <w:tabs>
          <w:tab w:val="left" w:pos="993"/>
        </w:tabs>
        <w:ind w:firstLine="709"/>
        <w:contextualSpacing/>
        <w:jc w:val="both"/>
        <w:rPr>
          <w:sz w:val="28"/>
          <w:szCs w:val="28"/>
        </w:rPr>
      </w:pPr>
      <w:r w:rsidRPr="00C60FC5">
        <w:rPr>
          <w:sz w:val="28"/>
          <w:szCs w:val="28"/>
        </w:rPr>
        <w:t>Напишите как можно больше слов, связанных с темой культуры.</w:t>
      </w:r>
    </w:p>
    <w:p w14:paraId="6618CBA5" w14:textId="77777777" w:rsidR="00F01A4B" w:rsidRPr="00C60FC5" w:rsidRDefault="00F01A4B" w:rsidP="005506E3">
      <w:pPr>
        <w:tabs>
          <w:tab w:val="left" w:pos="993"/>
        </w:tabs>
        <w:ind w:firstLine="709"/>
        <w:contextualSpacing/>
        <w:jc w:val="both"/>
        <w:rPr>
          <w:i/>
          <w:sz w:val="28"/>
          <w:szCs w:val="28"/>
        </w:rPr>
      </w:pPr>
      <w:r w:rsidRPr="00C60FC5">
        <w:rPr>
          <w:i/>
          <w:sz w:val="28"/>
          <w:szCs w:val="28"/>
        </w:rPr>
        <w:t>2. Иллюстративные упражнения.</w:t>
      </w:r>
    </w:p>
    <w:p w14:paraId="60495F4B" w14:textId="77777777" w:rsidR="00F01A4B" w:rsidRPr="00C60FC5" w:rsidRDefault="00F01A4B" w:rsidP="005506E3">
      <w:pPr>
        <w:tabs>
          <w:tab w:val="left" w:pos="993"/>
        </w:tabs>
        <w:ind w:firstLine="709"/>
        <w:contextualSpacing/>
        <w:jc w:val="both"/>
        <w:rPr>
          <w:sz w:val="28"/>
          <w:szCs w:val="28"/>
        </w:rPr>
      </w:pPr>
      <w:r w:rsidRPr="00C60FC5">
        <w:rPr>
          <w:sz w:val="28"/>
          <w:szCs w:val="28"/>
        </w:rPr>
        <w:t xml:space="preserve">Задание 1. </w:t>
      </w:r>
    </w:p>
    <w:p w14:paraId="79D99EBA" w14:textId="77777777" w:rsidR="00F01A4B" w:rsidRPr="00C60FC5" w:rsidRDefault="00F01A4B" w:rsidP="005506E3">
      <w:pPr>
        <w:tabs>
          <w:tab w:val="left" w:pos="993"/>
        </w:tabs>
        <w:ind w:firstLine="709"/>
        <w:contextualSpacing/>
        <w:jc w:val="both"/>
        <w:rPr>
          <w:sz w:val="28"/>
          <w:szCs w:val="28"/>
        </w:rPr>
      </w:pPr>
      <w:r w:rsidRPr="00C60FC5">
        <w:rPr>
          <w:sz w:val="28"/>
          <w:szCs w:val="28"/>
        </w:rPr>
        <w:t>Прочитайте предложения и заполните пропуски, используя материал для выбора.</w:t>
      </w:r>
    </w:p>
    <w:p w14:paraId="2CAB47A6" w14:textId="77777777" w:rsidR="00F01A4B" w:rsidRPr="00C60FC5" w:rsidRDefault="00F01A4B" w:rsidP="005506E3">
      <w:pPr>
        <w:tabs>
          <w:tab w:val="left" w:pos="993"/>
        </w:tabs>
        <w:ind w:firstLine="709"/>
        <w:contextualSpacing/>
        <w:jc w:val="both"/>
        <w:rPr>
          <w:sz w:val="28"/>
          <w:szCs w:val="28"/>
        </w:rPr>
      </w:pPr>
      <w:r w:rsidRPr="00C60FC5">
        <w:rPr>
          <w:i/>
          <w:sz w:val="28"/>
          <w:szCs w:val="28"/>
        </w:rPr>
        <w:t>«… (Культура)</w:t>
      </w:r>
      <w:r w:rsidRPr="00C60FC5">
        <w:rPr>
          <w:sz w:val="28"/>
          <w:szCs w:val="28"/>
        </w:rPr>
        <w:t xml:space="preserve"> – та сфера, где надежно хранятся этнические традиции и национальное самосознание». </w:t>
      </w:r>
    </w:p>
    <w:p w14:paraId="41E86B5E" w14:textId="77777777" w:rsidR="00F01A4B" w:rsidRPr="00C60FC5" w:rsidRDefault="00F01A4B" w:rsidP="005506E3">
      <w:pPr>
        <w:tabs>
          <w:tab w:val="left" w:pos="993"/>
        </w:tabs>
        <w:ind w:firstLine="709"/>
        <w:contextualSpacing/>
        <w:jc w:val="both"/>
        <w:rPr>
          <w:sz w:val="28"/>
          <w:szCs w:val="28"/>
        </w:rPr>
      </w:pPr>
      <w:r w:rsidRPr="00C60FC5">
        <w:rPr>
          <w:sz w:val="28"/>
          <w:szCs w:val="28"/>
        </w:rPr>
        <w:t>«Понимание других культур не только нормализует межкультурное общение, но и помогает лучше осознать собственные … (</w:t>
      </w:r>
      <w:r w:rsidRPr="00C60FC5">
        <w:rPr>
          <w:sz w:val="28"/>
          <w:szCs w:val="28"/>
          <w:u w:val="single"/>
        </w:rPr>
        <w:t>культурные ценности)».</w:t>
      </w:r>
    </w:p>
    <w:p w14:paraId="0C6BDA9B" w14:textId="77777777" w:rsidR="00F01A4B" w:rsidRPr="00C60FC5" w:rsidRDefault="00F01A4B" w:rsidP="005506E3">
      <w:pPr>
        <w:tabs>
          <w:tab w:val="left" w:pos="993"/>
        </w:tabs>
        <w:ind w:firstLine="709"/>
        <w:contextualSpacing/>
        <w:jc w:val="both"/>
        <w:rPr>
          <w:sz w:val="28"/>
          <w:szCs w:val="28"/>
        </w:rPr>
      </w:pPr>
      <w:r w:rsidRPr="00C60FC5">
        <w:rPr>
          <w:sz w:val="28"/>
          <w:szCs w:val="28"/>
        </w:rPr>
        <w:t xml:space="preserve">«Особая роль … </w:t>
      </w:r>
      <w:r w:rsidRPr="00C60FC5">
        <w:rPr>
          <w:i/>
          <w:sz w:val="28"/>
          <w:szCs w:val="28"/>
        </w:rPr>
        <w:t>(духовной культуры)</w:t>
      </w:r>
      <w:r w:rsidRPr="00C60FC5">
        <w:rPr>
          <w:sz w:val="28"/>
          <w:szCs w:val="28"/>
        </w:rPr>
        <w:t xml:space="preserve"> состоит в том, что она пробуждает в человеке личность».</w:t>
      </w:r>
    </w:p>
    <w:p w14:paraId="20AE1D8A" w14:textId="77777777" w:rsidR="00F01A4B" w:rsidRPr="00C60FC5" w:rsidRDefault="00F01A4B" w:rsidP="005506E3">
      <w:pPr>
        <w:tabs>
          <w:tab w:val="left" w:pos="993"/>
        </w:tabs>
        <w:ind w:firstLine="709"/>
        <w:contextualSpacing/>
        <w:jc w:val="both"/>
        <w:rPr>
          <w:sz w:val="28"/>
          <w:szCs w:val="28"/>
        </w:rPr>
      </w:pPr>
      <w:r w:rsidRPr="00C60FC5">
        <w:rPr>
          <w:sz w:val="28"/>
          <w:szCs w:val="28"/>
        </w:rPr>
        <w:t xml:space="preserve">«Способность к гибкому реагированию, … </w:t>
      </w:r>
      <w:r w:rsidRPr="00C60FC5">
        <w:rPr>
          <w:i/>
          <w:sz w:val="28"/>
          <w:szCs w:val="28"/>
        </w:rPr>
        <w:t>(открытость сознания)</w:t>
      </w:r>
      <w:r w:rsidRPr="00C60FC5">
        <w:rPr>
          <w:sz w:val="28"/>
          <w:szCs w:val="28"/>
        </w:rPr>
        <w:t xml:space="preserve"> имеет большое значение для успешного развития».</w:t>
      </w:r>
    </w:p>
    <w:p w14:paraId="52AFF792" w14:textId="77777777" w:rsidR="00F01A4B" w:rsidRPr="00C60FC5" w:rsidRDefault="00F01A4B" w:rsidP="005506E3">
      <w:pPr>
        <w:tabs>
          <w:tab w:val="left" w:pos="993"/>
        </w:tabs>
        <w:ind w:firstLine="709"/>
        <w:contextualSpacing/>
        <w:jc w:val="both"/>
        <w:rPr>
          <w:sz w:val="28"/>
          <w:szCs w:val="28"/>
        </w:rPr>
      </w:pPr>
      <w:bookmarkStart w:id="39" w:name="_gjdgxs" w:colFirst="0" w:colLast="0"/>
      <w:bookmarkEnd w:id="39"/>
      <w:r w:rsidRPr="00C60FC5">
        <w:rPr>
          <w:i/>
          <w:sz w:val="28"/>
          <w:szCs w:val="28"/>
        </w:rPr>
        <w:t>«… (Культ знаний)</w:t>
      </w:r>
      <w:r w:rsidRPr="00C60FC5">
        <w:rPr>
          <w:sz w:val="28"/>
          <w:szCs w:val="28"/>
        </w:rPr>
        <w:t xml:space="preserve"> стал знаменем нового мира».</w:t>
      </w:r>
    </w:p>
    <w:p w14:paraId="43B97DF8" w14:textId="77777777" w:rsidR="00F01A4B" w:rsidRPr="00C60FC5" w:rsidRDefault="00F01A4B" w:rsidP="005506E3">
      <w:pPr>
        <w:tabs>
          <w:tab w:val="left" w:pos="993"/>
        </w:tabs>
        <w:ind w:firstLine="709"/>
        <w:contextualSpacing/>
        <w:jc w:val="both"/>
        <w:rPr>
          <w:sz w:val="28"/>
          <w:szCs w:val="28"/>
        </w:rPr>
      </w:pPr>
      <w:r w:rsidRPr="00C60FC5">
        <w:rPr>
          <w:i/>
          <w:iCs/>
          <w:sz w:val="28"/>
          <w:szCs w:val="28"/>
        </w:rPr>
        <w:t>Слова для выбора:</w:t>
      </w:r>
      <w:r w:rsidRPr="00C60FC5">
        <w:rPr>
          <w:sz w:val="28"/>
          <w:szCs w:val="28"/>
        </w:rPr>
        <w:t xml:space="preserve"> культурные ценности, духовная культура, открытость сознания, культ знаний.</w:t>
      </w:r>
    </w:p>
    <w:p w14:paraId="3E227C72" w14:textId="4DE38C3A" w:rsidR="00F01A4B" w:rsidRPr="00C60FC5" w:rsidRDefault="00F01A4B" w:rsidP="005506E3">
      <w:pPr>
        <w:tabs>
          <w:tab w:val="left" w:pos="993"/>
        </w:tabs>
        <w:ind w:firstLine="709"/>
        <w:contextualSpacing/>
        <w:jc w:val="both"/>
        <w:rPr>
          <w:sz w:val="28"/>
          <w:szCs w:val="28"/>
        </w:rPr>
      </w:pPr>
      <w:r w:rsidRPr="00C60FC5">
        <w:rPr>
          <w:sz w:val="28"/>
          <w:szCs w:val="28"/>
        </w:rPr>
        <w:t>Задание 2.</w:t>
      </w:r>
      <w:r w:rsidR="00814971" w:rsidRPr="00C60FC5">
        <w:rPr>
          <w:sz w:val="28"/>
          <w:szCs w:val="28"/>
        </w:rPr>
        <w:t xml:space="preserve"> </w:t>
      </w:r>
    </w:p>
    <w:p w14:paraId="4C0CE3BA" w14:textId="77777777" w:rsidR="00F01A4B" w:rsidRPr="00C60FC5" w:rsidRDefault="00F01A4B" w:rsidP="005506E3">
      <w:pPr>
        <w:tabs>
          <w:tab w:val="left" w:pos="993"/>
        </w:tabs>
        <w:ind w:firstLine="709"/>
        <w:contextualSpacing/>
        <w:jc w:val="both"/>
        <w:rPr>
          <w:sz w:val="28"/>
          <w:szCs w:val="28"/>
        </w:rPr>
      </w:pPr>
      <w:r w:rsidRPr="00C60FC5">
        <w:rPr>
          <w:sz w:val="28"/>
          <w:szCs w:val="28"/>
        </w:rPr>
        <w:t xml:space="preserve">Найдите и укажите в словосочетании главное и зависимое слово и укажите, к какой частью речи относится главное слово. </w:t>
      </w:r>
    </w:p>
    <w:p w14:paraId="258926E5" w14:textId="77777777" w:rsidR="00F01A4B" w:rsidRPr="00C60FC5" w:rsidRDefault="00F01A4B" w:rsidP="005506E3">
      <w:pPr>
        <w:tabs>
          <w:tab w:val="left" w:pos="993"/>
        </w:tabs>
        <w:ind w:firstLine="709"/>
        <w:contextualSpacing/>
        <w:jc w:val="both"/>
        <w:rPr>
          <w:sz w:val="28"/>
          <w:szCs w:val="28"/>
        </w:rPr>
      </w:pPr>
      <w:r w:rsidRPr="00C60FC5">
        <w:rPr>
          <w:sz w:val="28"/>
          <w:szCs w:val="28"/>
        </w:rPr>
        <w:t>Расцвет культуры, современное общество, мир музыки, отечественные авторы, театральное искусство, произведения художников</w:t>
      </w:r>
    </w:p>
    <w:p w14:paraId="19A5EE3E" w14:textId="77777777" w:rsidR="00F01A4B" w:rsidRPr="00C60FC5" w:rsidRDefault="00F01A4B" w:rsidP="005506E3">
      <w:pPr>
        <w:tabs>
          <w:tab w:val="left" w:pos="993"/>
        </w:tabs>
        <w:ind w:firstLine="709"/>
        <w:contextualSpacing/>
        <w:jc w:val="both"/>
        <w:rPr>
          <w:i/>
          <w:sz w:val="28"/>
          <w:szCs w:val="28"/>
        </w:rPr>
      </w:pPr>
      <w:r w:rsidRPr="00C60FC5">
        <w:rPr>
          <w:i/>
          <w:sz w:val="28"/>
          <w:szCs w:val="28"/>
        </w:rPr>
        <w:t>3. Основные, закрепительные упражнения.</w:t>
      </w:r>
    </w:p>
    <w:p w14:paraId="0DB18C34" w14:textId="3D645740" w:rsidR="00F01A4B" w:rsidRPr="00C60FC5" w:rsidRDefault="00F01A4B" w:rsidP="005506E3">
      <w:pPr>
        <w:tabs>
          <w:tab w:val="left" w:pos="993"/>
        </w:tabs>
        <w:ind w:firstLine="709"/>
        <w:contextualSpacing/>
        <w:jc w:val="both"/>
        <w:rPr>
          <w:sz w:val="28"/>
          <w:szCs w:val="28"/>
        </w:rPr>
      </w:pPr>
      <w:r w:rsidRPr="00C60FC5">
        <w:rPr>
          <w:sz w:val="28"/>
          <w:szCs w:val="28"/>
        </w:rPr>
        <w:t>Задание 1.</w:t>
      </w:r>
      <w:r w:rsidR="00814971" w:rsidRPr="00C60FC5">
        <w:rPr>
          <w:sz w:val="28"/>
          <w:szCs w:val="28"/>
        </w:rPr>
        <w:t xml:space="preserve"> </w:t>
      </w:r>
    </w:p>
    <w:p w14:paraId="6F5C6BE6" w14:textId="77777777" w:rsidR="00F01A4B" w:rsidRPr="00C60FC5" w:rsidRDefault="00F01A4B" w:rsidP="005506E3">
      <w:pPr>
        <w:tabs>
          <w:tab w:val="left" w:pos="993"/>
        </w:tabs>
        <w:ind w:firstLine="709"/>
        <w:contextualSpacing/>
        <w:jc w:val="both"/>
        <w:rPr>
          <w:iCs/>
          <w:sz w:val="28"/>
          <w:szCs w:val="28"/>
        </w:rPr>
      </w:pPr>
      <w:r w:rsidRPr="00C60FC5">
        <w:rPr>
          <w:iCs/>
          <w:sz w:val="28"/>
          <w:szCs w:val="28"/>
        </w:rPr>
        <w:t xml:space="preserve">Прочитайте </w:t>
      </w:r>
      <w:r w:rsidRPr="00C60FC5">
        <w:rPr>
          <w:sz w:val="28"/>
          <w:szCs w:val="28"/>
        </w:rPr>
        <w:t>Отрывок из статьи «Взгляд в будущее: модернизация общественного сознания» (Н.Назарбаев)</w:t>
      </w:r>
      <w:r w:rsidRPr="00C60FC5">
        <w:rPr>
          <w:iCs/>
          <w:sz w:val="28"/>
          <w:szCs w:val="28"/>
        </w:rPr>
        <w:t xml:space="preserve">. Перескажите своими словами. </w:t>
      </w:r>
    </w:p>
    <w:p w14:paraId="04C7E9B1" w14:textId="63DB8136" w:rsidR="00C60AFF" w:rsidRPr="00C60FC5" w:rsidRDefault="00C60AFF" w:rsidP="00867E23">
      <w:pPr>
        <w:tabs>
          <w:tab w:val="left" w:pos="993"/>
        </w:tabs>
        <w:contextualSpacing/>
        <w:jc w:val="center"/>
        <w:rPr>
          <w:sz w:val="28"/>
          <w:szCs w:val="28"/>
        </w:rPr>
      </w:pPr>
      <w:bookmarkStart w:id="40" w:name="_30j0zll" w:colFirst="0" w:colLast="0"/>
      <w:bookmarkStart w:id="41" w:name="_3znysh7" w:colFirst="0" w:colLast="0"/>
      <w:bookmarkEnd w:id="40"/>
      <w:bookmarkEnd w:id="41"/>
      <w:r w:rsidRPr="00C60FC5">
        <w:rPr>
          <w:noProof/>
          <w:sz w:val="28"/>
          <w:szCs w:val="28"/>
        </w:rPr>
        <w:drawing>
          <wp:inline distT="0" distB="0" distL="0" distR="0" wp14:anchorId="76F8E29C" wp14:editId="66182A2D">
            <wp:extent cx="6193935" cy="3253740"/>
            <wp:effectExtent l="0" t="0" r="0" b="381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3470" t="6168" r="6232" b="63628"/>
                    <a:stretch/>
                  </pic:blipFill>
                  <pic:spPr bwMode="auto">
                    <a:xfrm>
                      <a:off x="0" y="0"/>
                      <a:ext cx="6229461" cy="3272402"/>
                    </a:xfrm>
                    <a:prstGeom prst="rect">
                      <a:avLst/>
                    </a:prstGeom>
                    <a:ln>
                      <a:noFill/>
                    </a:ln>
                    <a:extLst>
                      <a:ext uri="{53640926-AAD7-44D8-BBD7-CCE9431645EC}">
                        <a14:shadowObscured xmlns:a14="http://schemas.microsoft.com/office/drawing/2010/main"/>
                      </a:ext>
                    </a:extLst>
                  </pic:spPr>
                </pic:pic>
              </a:graphicData>
            </a:graphic>
          </wp:inline>
        </w:drawing>
      </w:r>
    </w:p>
    <w:p w14:paraId="0CDAC3CA" w14:textId="7673F1DF" w:rsidR="00F01A4B" w:rsidRPr="00C60FC5" w:rsidRDefault="00F01A4B" w:rsidP="005506E3">
      <w:pPr>
        <w:tabs>
          <w:tab w:val="left" w:pos="993"/>
        </w:tabs>
        <w:ind w:firstLine="709"/>
        <w:contextualSpacing/>
        <w:jc w:val="both"/>
        <w:rPr>
          <w:sz w:val="28"/>
          <w:szCs w:val="28"/>
        </w:rPr>
      </w:pPr>
      <w:r w:rsidRPr="00C60FC5">
        <w:rPr>
          <w:sz w:val="28"/>
          <w:szCs w:val="28"/>
        </w:rPr>
        <w:t>Задание 2. Прочитайте утверждения из предложенного отрывка и поставьте знак «+», если оно верно, и знак «-» если оно неверно.</w:t>
      </w:r>
      <w:r w:rsidR="00814971" w:rsidRPr="00C60FC5">
        <w:rPr>
          <w:sz w:val="28"/>
          <w:szCs w:val="28"/>
        </w:rPr>
        <w:t xml:space="preserve"> </w:t>
      </w:r>
    </w:p>
    <w:p w14:paraId="3F95E523" w14:textId="77777777" w:rsidR="00F01A4B" w:rsidRPr="00C60FC5" w:rsidRDefault="00F01A4B" w:rsidP="005506E3">
      <w:pPr>
        <w:numPr>
          <w:ilvl w:val="0"/>
          <w:numId w:val="47"/>
        </w:numPr>
        <w:pBdr>
          <w:top w:val="nil"/>
          <w:left w:val="nil"/>
          <w:bottom w:val="nil"/>
          <w:right w:val="nil"/>
          <w:between w:val="nil"/>
        </w:pBdr>
        <w:tabs>
          <w:tab w:val="left" w:pos="993"/>
        </w:tabs>
        <w:ind w:left="0" w:firstLine="709"/>
        <w:contextualSpacing/>
        <w:jc w:val="both"/>
        <w:rPr>
          <w:sz w:val="28"/>
          <w:szCs w:val="28"/>
        </w:rPr>
      </w:pPr>
      <w:r w:rsidRPr="00C60FC5">
        <w:rPr>
          <w:rFonts w:eastAsia="Calibri"/>
          <w:sz w:val="28"/>
          <w:szCs w:val="28"/>
        </w:rPr>
        <w:t>«Целью программы «Современная казахстанская культура в глобальном мире» является оперативное решение наиболее острых социально-значимых вопросов» (-)</w:t>
      </w:r>
    </w:p>
    <w:p w14:paraId="748457DD" w14:textId="77777777" w:rsidR="00F01A4B" w:rsidRPr="00C60FC5" w:rsidRDefault="00F01A4B" w:rsidP="005506E3">
      <w:pPr>
        <w:numPr>
          <w:ilvl w:val="0"/>
          <w:numId w:val="47"/>
        </w:numPr>
        <w:pBdr>
          <w:top w:val="nil"/>
          <w:left w:val="nil"/>
          <w:bottom w:val="nil"/>
          <w:right w:val="nil"/>
          <w:between w:val="nil"/>
        </w:pBdr>
        <w:tabs>
          <w:tab w:val="left" w:pos="993"/>
        </w:tabs>
        <w:ind w:left="0" w:firstLine="709"/>
        <w:contextualSpacing/>
        <w:jc w:val="both"/>
        <w:rPr>
          <w:sz w:val="28"/>
          <w:szCs w:val="28"/>
        </w:rPr>
      </w:pPr>
      <w:r w:rsidRPr="00C60FC5">
        <w:rPr>
          <w:rFonts w:eastAsia="Calibri"/>
          <w:sz w:val="28"/>
          <w:szCs w:val="28"/>
        </w:rPr>
        <w:t>«В целях успешного продвижения современной культуры предложено использовать информационно-коммуникационные технологии» (+)</w:t>
      </w:r>
    </w:p>
    <w:p w14:paraId="142BA58F" w14:textId="77777777" w:rsidR="00F01A4B" w:rsidRPr="00C60FC5" w:rsidRDefault="00F01A4B" w:rsidP="005506E3">
      <w:pPr>
        <w:numPr>
          <w:ilvl w:val="0"/>
          <w:numId w:val="47"/>
        </w:numPr>
        <w:pBdr>
          <w:top w:val="nil"/>
          <w:left w:val="nil"/>
          <w:bottom w:val="nil"/>
          <w:right w:val="nil"/>
          <w:between w:val="nil"/>
        </w:pBdr>
        <w:tabs>
          <w:tab w:val="left" w:pos="993"/>
        </w:tabs>
        <w:ind w:left="0" w:firstLine="709"/>
        <w:contextualSpacing/>
        <w:jc w:val="both"/>
        <w:rPr>
          <w:sz w:val="28"/>
          <w:szCs w:val="28"/>
        </w:rPr>
      </w:pPr>
      <w:r w:rsidRPr="00C60FC5">
        <w:rPr>
          <w:rFonts w:eastAsia="Calibri"/>
          <w:sz w:val="28"/>
          <w:szCs w:val="28"/>
        </w:rPr>
        <w:t>«Для популяризации национальных традиций и обычаев, языка и музыки, литературы должны быть предусмотрены мероприятия» (+)</w:t>
      </w:r>
    </w:p>
    <w:p w14:paraId="697B248E" w14:textId="77777777" w:rsidR="00F01A4B" w:rsidRPr="00C60FC5" w:rsidRDefault="00F01A4B" w:rsidP="005506E3">
      <w:pPr>
        <w:numPr>
          <w:ilvl w:val="0"/>
          <w:numId w:val="47"/>
        </w:numPr>
        <w:pBdr>
          <w:top w:val="nil"/>
          <w:left w:val="nil"/>
          <w:bottom w:val="nil"/>
          <w:right w:val="nil"/>
          <w:between w:val="nil"/>
        </w:pBdr>
        <w:tabs>
          <w:tab w:val="left" w:pos="993"/>
        </w:tabs>
        <w:ind w:left="0" w:firstLine="709"/>
        <w:contextualSpacing/>
        <w:jc w:val="both"/>
        <w:rPr>
          <w:sz w:val="28"/>
          <w:szCs w:val="28"/>
        </w:rPr>
      </w:pPr>
      <w:r w:rsidRPr="00C60FC5">
        <w:rPr>
          <w:rFonts w:eastAsia="Calibri"/>
          <w:sz w:val="28"/>
          <w:szCs w:val="28"/>
        </w:rPr>
        <w:t>«Сфера культуры и духовности всегда была и остается одним из важнейших направлений государственной политики, которая формирует у населения чувства ответственности за судьбу родного края» (-)</w:t>
      </w:r>
    </w:p>
    <w:p w14:paraId="343651F9" w14:textId="77777777" w:rsidR="00F01A4B" w:rsidRPr="00C60FC5" w:rsidRDefault="00F01A4B" w:rsidP="005506E3">
      <w:pPr>
        <w:pBdr>
          <w:top w:val="nil"/>
          <w:left w:val="nil"/>
          <w:bottom w:val="nil"/>
          <w:right w:val="nil"/>
          <w:between w:val="nil"/>
        </w:pBdr>
        <w:tabs>
          <w:tab w:val="left" w:pos="993"/>
        </w:tabs>
        <w:ind w:firstLine="709"/>
        <w:contextualSpacing/>
        <w:jc w:val="both"/>
        <w:rPr>
          <w:sz w:val="28"/>
          <w:szCs w:val="28"/>
        </w:rPr>
      </w:pPr>
      <w:r w:rsidRPr="00C60FC5">
        <w:rPr>
          <w:sz w:val="28"/>
          <w:szCs w:val="28"/>
        </w:rPr>
        <w:t>Задание 3. Найдите вторую часть предложений в тексте.</w:t>
      </w:r>
    </w:p>
    <w:p w14:paraId="22F39700" w14:textId="77777777" w:rsidR="00F01A4B" w:rsidRPr="00C60FC5" w:rsidRDefault="00F01A4B" w:rsidP="005506E3">
      <w:pPr>
        <w:numPr>
          <w:ilvl w:val="0"/>
          <w:numId w:val="48"/>
        </w:numPr>
        <w:pBdr>
          <w:top w:val="nil"/>
          <w:left w:val="nil"/>
          <w:bottom w:val="nil"/>
          <w:right w:val="nil"/>
          <w:between w:val="nil"/>
        </w:pBdr>
        <w:tabs>
          <w:tab w:val="left" w:pos="993"/>
        </w:tabs>
        <w:ind w:left="0" w:firstLine="709"/>
        <w:contextualSpacing/>
        <w:jc w:val="both"/>
        <w:rPr>
          <w:sz w:val="28"/>
          <w:szCs w:val="28"/>
        </w:rPr>
      </w:pPr>
      <w:r w:rsidRPr="00C60FC5">
        <w:rPr>
          <w:rFonts w:eastAsia="Calibri"/>
          <w:sz w:val="28"/>
          <w:szCs w:val="28"/>
        </w:rPr>
        <w:t>«Главной целью программы «Современная казахстанская культура в глобальном мире» является ……».</w:t>
      </w:r>
    </w:p>
    <w:p w14:paraId="75F490CC" w14:textId="77777777" w:rsidR="00F01A4B" w:rsidRPr="00C60FC5" w:rsidRDefault="00F01A4B" w:rsidP="005506E3">
      <w:pPr>
        <w:numPr>
          <w:ilvl w:val="0"/>
          <w:numId w:val="48"/>
        </w:numPr>
        <w:pBdr>
          <w:top w:val="nil"/>
          <w:left w:val="nil"/>
          <w:bottom w:val="nil"/>
          <w:right w:val="nil"/>
          <w:between w:val="nil"/>
        </w:pBdr>
        <w:tabs>
          <w:tab w:val="left" w:pos="993"/>
        </w:tabs>
        <w:ind w:left="0" w:firstLine="709"/>
        <w:contextualSpacing/>
        <w:jc w:val="both"/>
        <w:rPr>
          <w:sz w:val="28"/>
          <w:szCs w:val="28"/>
        </w:rPr>
      </w:pPr>
      <w:r w:rsidRPr="00C60FC5">
        <w:rPr>
          <w:rFonts w:eastAsia="Calibri"/>
          <w:sz w:val="28"/>
          <w:szCs w:val="28"/>
        </w:rPr>
        <w:t>«Направление «Современная казахстанская культура в глобальном мире» ориентировано на ……»</w:t>
      </w:r>
    </w:p>
    <w:p w14:paraId="09954F5A" w14:textId="77777777" w:rsidR="00F01A4B" w:rsidRPr="00C60FC5" w:rsidRDefault="00F01A4B" w:rsidP="005506E3">
      <w:pPr>
        <w:tabs>
          <w:tab w:val="left" w:pos="993"/>
        </w:tabs>
        <w:ind w:firstLine="709"/>
        <w:contextualSpacing/>
        <w:jc w:val="both"/>
        <w:rPr>
          <w:i/>
          <w:sz w:val="28"/>
          <w:szCs w:val="28"/>
        </w:rPr>
      </w:pPr>
      <w:r w:rsidRPr="00C60FC5">
        <w:rPr>
          <w:i/>
          <w:sz w:val="28"/>
          <w:szCs w:val="28"/>
        </w:rPr>
        <w:t>4. Повторительно-обобщающие упражнения.</w:t>
      </w:r>
    </w:p>
    <w:p w14:paraId="4011EA24" w14:textId="77777777" w:rsidR="00F01A4B" w:rsidRPr="00C60FC5" w:rsidRDefault="00F01A4B" w:rsidP="005506E3">
      <w:pPr>
        <w:tabs>
          <w:tab w:val="left" w:pos="993"/>
        </w:tabs>
        <w:ind w:firstLine="709"/>
        <w:contextualSpacing/>
        <w:jc w:val="both"/>
        <w:rPr>
          <w:sz w:val="28"/>
          <w:szCs w:val="28"/>
        </w:rPr>
      </w:pPr>
      <w:r w:rsidRPr="00C60FC5">
        <w:rPr>
          <w:sz w:val="28"/>
          <w:szCs w:val="28"/>
        </w:rPr>
        <w:t>Задание 1. Составьте синквейны «Культура», «Казахстан».</w:t>
      </w:r>
    </w:p>
    <w:p w14:paraId="0A5034A2" w14:textId="77777777" w:rsidR="00F01A4B" w:rsidRPr="00C60FC5" w:rsidRDefault="00F01A4B" w:rsidP="005506E3">
      <w:pPr>
        <w:tabs>
          <w:tab w:val="left" w:pos="993"/>
        </w:tabs>
        <w:ind w:firstLine="709"/>
        <w:contextualSpacing/>
        <w:jc w:val="both"/>
        <w:rPr>
          <w:sz w:val="28"/>
          <w:szCs w:val="28"/>
        </w:rPr>
      </w:pPr>
      <w:r w:rsidRPr="00C60FC5">
        <w:rPr>
          <w:sz w:val="28"/>
          <w:szCs w:val="28"/>
        </w:rPr>
        <w:t>Задание 2. Составьте кластер фраз и предложений на тему «Современная культура».</w:t>
      </w:r>
    </w:p>
    <w:p w14:paraId="0FFE2E52" w14:textId="77777777" w:rsidR="00F01A4B" w:rsidRPr="00C60FC5" w:rsidRDefault="00F01A4B" w:rsidP="005506E3">
      <w:pPr>
        <w:tabs>
          <w:tab w:val="left" w:pos="993"/>
        </w:tabs>
        <w:ind w:firstLine="709"/>
        <w:contextualSpacing/>
        <w:jc w:val="both"/>
        <w:rPr>
          <w:i/>
          <w:sz w:val="28"/>
          <w:szCs w:val="28"/>
        </w:rPr>
      </w:pPr>
      <w:r w:rsidRPr="00C60FC5">
        <w:rPr>
          <w:i/>
          <w:sz w:val="28"/>
          <w:szCs w:val="28"/>
        </w:rPr>
        <w:t xml:space="preserve">5. Творческие упражнения </w:t>
      </w:r>
    </w:p>
    <w:p w14:paraId="2543B6F0" w14:textId="74F1D4EE" w:rsidR="00F01A4B" w:rsidRPr="00C60FC5" w:rsidRDefault="00F01A4B" w:rsidP="005506E3">
      <w:pPr>
        <w:tabs>
          <w:tab w:val="left" w:pos="993"/>
        </w:tabs>
        <w:ind w:firstLine="709"/>
        <w:contextualSpacing/>
        <w:jc w:val="both"/>
        <w:rPr>
          <w:sz w:val="28"/>
          <w:szCs w:val="28"/>
        </w:rPr>
      </w:pPr>
      <w:r w:rsidRPr="00C60FC5">
        <w:rPr>
          <w:sz w:val="28"/>
          <w:szCs w:val="28"/>
        </w:rPr>
        <w:t xml:space="preserve">Задание 1. </w:t>
      </w:r>
      <w:r w:rsidR="00195D2D" w:rsidRPr="00C60FC5">
        <w:rPr>
          <w:sz w:val="28"/>
          <w:szCs w:val="28"/>
        </w:rPr>
        <w:t xml:space="preserve">Написание эссе на тему: </w:t>
      </w:r>
      <w:r w:rsidRPr="00C60FC5">
        <w:rPr>
          <w:sz w:val="28"/>
          <w:szCs w:val="28"/>
        </w:rPr>
        <w:t>«Письмо будущ</w:t>
      </w:r>
      <w:r w:rsidR="00195D2D" w:rsidRPr="00C60FC5">
        <w:rPr>
          <w:sz w:val="28"/>
          <w:szCs w:val="28"/>
        </w:rPr>
        <w:t>им школьникам</w:t>
      </w:r>
      <w:r w:rsidRPr="00C60FC5">
        <w:rPr>
          <w:sz w:val="28"/>
          <w:szCs w:val="28"/>
        </w:rPr>
        <w:t xml:space="preserve">». </w:t>
      </w:r>
    </w:p>
    <w:p w14:paraId="073435DE" w14:textId="77777777" w:rsidR="00F01A4B" w:rsidRPr="00C60FC5" w:rsidRDefault="00F01A4B" w:rsidP="005506E3">
      <w:pPr>
        <w:tabs>
          <w:tab w:val="left" w:pos="993"/>
        </w:tabs>
        <w:ind w:firstLine="709"/>
        <w:contextualSpacing/>
        <w:jc w:val="both"/>
        <w:rPr>
          <w:bCs/>
          <w:i/>
          <w:iCs/>
          <w:sz w:val="28"/>
          <w:szCs w:val="28"/>
          <w:lang w:val="en-US"/>
        </w:rPr>
      </w:pPr>
      <w:r w:rsidRPr="00C60FC5">
        <w:rPr>
          <w:bCs/>
          <w:i/>
          <w:iCs/>
          <w:sz w:val="28"/>
          <w:szCs w:val="28"/>
        </w:rPr>
        <w:t>Пример</w:t>
      </w:r>
      <w:r w:rsidRPr="00C60FC5">
        <w:rPr>
          <w:bCs/>
          <w:i/>
          <w:iCs/>
          <w:sz w:val="28"/>
          <w:szCs w:val="28"/>
          <w:lang w:val="en-US"/>
        </w:rPr>
        <w:t xml:space="preserve"> 2.</w:t>
      </w:r>
    </w:p>
    <w:p w14:paraId="79033E4B" w14:textId="77777777" w:rsidR="00F01A4B" w:rsidRPr="00C60FC5" w:rsidRDefault="00F01A4B" w:rsidP="005506E3">
      <w:pPr>
        <w:pStyle w:val="ad"/>
        <w:spacing w:after="0" w:line="240" w:lineRule="auto"/>
        <w:ind w:firstLine="709"/>
        <w:contextualSpacing/>
        <w:jc w:val="both"/>
        <w:rPr>
          <w:rFonts w:ascii="Times New Roman" w:hAnsi="Times New Roman" w:cs="Times New Roman"/>
          <w:b w:val="0"/>
          <w:bCs w:val="0"/>
          <w:color w:val="auto"/>
          <w:lang w:val="en-US"/>
        </w:rPr>
      </w:pPr>
      <w:r w:rsidRPr="00C60FC5">
        <w:rPr>
          <w:rFonts w:ascii="Times New Roman" w:hAnsi="Times New Roman" w:cs="Times New Roman"/>
          <w:b w:val="0"/>
          <w:bCs w:val="0"/>
          <w:color w:val="auto"/>
          <w:lang w:val="en-US"/>
        </w:rPr>
        <w:t>The task of the project "Modern Kazakh culture in the global world" is to present to the world the achievements of modern Kazakhstan in the field of literature, music and fine arts, choreography, cinema and theater.</w:t>
      </w:r>
    </w:p>
    <w:p w14:paraId="0C79A960" w14:textId="331E15B2" w:rsidR="00F01A4B" w:rsidRPr="00C60FC5" w:rsidRDefault="009A3A26" w:rsidP="005506E3">
      <w:pPr>
        <w:pStyle w:val="ad"/>
        <w:spacing w:after="0" w:line="240" w:lineRule="auto"/>
        <w:ind w:firstLine="709"/>
        <w:contextualSpacing/>
        <w:jc w:val="both"/>
        <w:rPr>
          <w:rFonts w:ascii="Times New Roman" w:hAnsi="Times New Roman" w:cs="Times New Roman"/>
          <w:b w:val="0"/>
          <w:bCs w:val="0"/>
          <w:color w:val="auto"/>
          <w:lang w:val="en-US"/>
        </w:rPr>
      </w:pPr>
      <w:r w:rsidRPr="00C60FC5">
        <w:rPr>
          <w:rFonts w:ascii="Times New Roman" w:hAnsi="Times New Roman" w:cs="Times New Roman"/>
          <w:noProof/>
          <w:color w:val="auto"/>
          <w:lang w:eastAsia="ru-RU"/>
        </w:rPr>
        <w:drawing>
          <wp:anchor distT="0" distB="0" distL="0" distR="0" simplePos="0" relativeHeight="251648000" behindDoc="1" locked="0" layoutInCell="1" allowOverlap="1" wp14:anchorId="03E271BE" wp14:editId="4816F8C2">
            <wp:simplePos x="0" y="0"/>
            <wp:positionH relativeFrom="page">
              <wp:posOffset>1031875</wp:posOffset>
            </wp:positionH>
            <wp:positionV relativeFrom="paragraph">
              <wp:posOffset>321945</wp:posOffset>
            </wp:positionV>
            <wp:extent cx="2847340" cy="2004695"/>
            <wp:effectExtent l="0" t="0" r="0" b="0"/>
            <wp:wrapTight wrapText="bothSides">
              <wp:wrapPolygon edited="0">
                <wp:start x="0" y="0"/>
                <wp:lineTo x="0" y="21347"/>
                <wp:lineTo x="21388" y="21347"/>
                <wp:lineTo x="21388"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47340" cy="2004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39188" w14:textId="682D763E" w:rsidR="00F01A4B" w:rsidRPr="00C60FC5" w:rsidRDefault="00F01A4B" w:rsidP="005506E3">
      <w:pPr>
        <w:pStyle w:val="aff"/>
        <w:ind w:firstLine="709"/>
        <w:contextualSpacing/>
        <w:jc w:val="both"/>
        <w:rPr>
          <w:b w:val="0"/>
          <w:bCs w:val="0"/>
          <w:szCs w:val="28"/>
          <w:lang w:val="en-US"/>
        </w:rPr>
      </w:pPr>
      <w:r w:rsidRPr="00C60FC5">
        <w:rPr>
          <w:b w:val="0"/>
          <w:bCs w:val="0"/>
          <w:szCs w:val="28"/>
          <w:lang w:val="en-US"/>
        </w:rPr>
        <w:t xml:space="preserve">Task 1. </w:t>
      </w:r>
    </w:p>
    <w:p w14:paraId="30D2D717" w14:textId="77777777" w:rsidR="00F01A4B" w:rsidRPr="00C60FC5" w:rsidRDefault="00F01A4B" w:rsidP="005506E3">
      <w:pPr>
        <w:pStyle w:val="aff"/>
        <w:ind w:firstLine="709"/>
        <w:contextualSpacing/>
        <w:jc w:val="both"/>
        <w:rPr>
          <w:b w:val="0"/>
          <w:bCs w:val="0"/>
          <w:szCs w:val="28"/>
          <w:lang w:val="en-US"/>
        </w:rPr>
      </w:pPr>
      <w:r w:rsidRPr="00C60FC5">
        <w:rPr>
          <w:b w:val="0"/>
          <w:bCs w:val="0"/>
          <w:szCs w:val="28"/>
          <w:lang w:val="en-US"/>
        </w:rPr>
        <w:t>First think and write your understanding of the word, and then find the definition in the dictionary.</w:t>
      </w:r>
    </w:p>
    <w:p w14:paraId="2392482D" w14:textId="77777777" w:rsidR="00F01A4B" w:rsidRPr="00C60FC5" w:rsidRDefault="00F01A4B" w:rsidP="005506E3">
      <w:pPr>
        <w:pStyle w:val="aff"/>
        <w:ind w:firstLine="709"/>
        <w:contextualSpacing/>
        <w:jc w:val="both"/>
        <w:rPr>
          <w:b w:val="0"/>
          <w:bCs w:val="0"/>
          <w:szCs w:val="28"/>
          <w:lang w:val="en-US"/>
        </w:rPr>
      </w:pPr>
      <w:r w:rsidRPr="00C60FC5">
        <w:rPr>
          <w:b w:val="0"/>
          <w:bCs w:val="0"/>
          <w:szCs w:val="28"/>
          <w:lang w:val="en-US"/>
        </w:rPr>
        <w:t xml:space="preserve">Culture – </w:t>
      </w:r>
    </w:p>
    <w:p w14:paraId="3DE7B061" w14:textId="77777777" w:rsidR="00F01A4B" w:rsidRPr="00C60FC5" w:rsidRDefault="00F01A4B" w:rsidP="005506E3">
      <w:pPr>
        <w:pStyle w:val="aff"/>
        <w:ind w:firstLine="709"/>
        <w:contextualSpacing/>
        <w:jc w:val="both"/>
        <w:rPr>
          <w:b w:val="0"/>
          <w:bCs w:val="0"/>
          <w:szCs w:val="28"/>
          <w:lang w:val="en-US"/>
        </w:rPr>
      </w:pPr>
      <w:r w:rsidRPr="00C60FC5">
        <w:rPr>
          <w:b w:val="0"/>
          <w:bCs w:val="0"/>
          <w:szCs w:val="28"/>
          <w:lang w:val="en-US"/>
        </w:rPr>
        <w:t xml:space="preserve">Art – </w:t>
      </w:r>
    </w:p>
    <w:p w14:paraId="7C663E65" w14:textId="77777777" w:rsidR="00F01A4B" w:rsidRPr="00C60FC5" w:rsidRDefault="00F01A4B" w:rsidP="005506E3">
      <w:pPr>
        <w:pStyle w:val="aff"/>
        <w:ind w:firstLine="709"/>
        <w:contextualSpacing/>
        <w:jc w:val="both"/>
        <w:rPr>
          <w:b w:val="0"/>
          <w:bCs w:val="0"/>
          <w:szCs w:val="28"/>
          <w:lang w:val="en-US"/>
        </w:rPr>
      </w:pPr>
      <w:r w:rsidRPr="00C60FC5">
        <w:rPr>
          <w:b w:val="0"/>
          <w:bCs w:val="0"/>
          <w:szCs w:val="28"/>
          <w:lang w:val="en-US"/>
        </w:rPr>
        <w:t xml:space="preserve">Musician – </w:t>
      </w:r>
    </w:p>
    <w:p w14:paraId="79749BA1" w14:textId="3B6534E2" w:rsidR="00F01A4B" w:rsidRPr="00C60FC5" w:rsidRDefault="00BA1E4F" w:rsidP="005506E3">
      <w:pPr>
        <w:pStyle w:val="aff"/>
        <w:ind w:firstLine="709"/>
        <w:contextualSpacing/>
        <w:jc w:val="both"/>
        <w:rPr>
          <w:b w:val="0"/>
          <w:bCs w:val="0"/>
          <w:szCs w:val="28"/>
          <w:lang w:val="en-US"/>
        </w:rPr>
      </w:pPr>
      <w:r w:rsidRPr="00C60FC5">
        <w:rPr>
          <w:b w:val="0"/>
          <w:bCs w:val="0"/>
          <w:szCs w:val="28"/>
          <w:lang w:val="en-US"/>
        </w:rPr>
        <w:t>Film maker</w:t>
      </w:r>
      <w:r w:rsidRPr="00C60FC5">
        <w:rPr>
          <w:b w:val="0"/>
          <w:bCs w:val="0"/>
          <w:spacing w:val="-12"/>
          <w:szCs w:val="28"/>
          <w:lang w:val="en-US"/>
        </w:rPr>
        <w:t xml:space="preserve"> </w:t>
      </w:r>
      <w:r w:rsidRPr="00C60FC5">
        <w:rPr>
          <w:b w:val="0"/>
          <w:bCs w:val="0"/>
          <w:szCs w:val="28"/>
          <w:lang w:val="en-US"/>
        </w:rPr>
        <w:t>-</w:t>
      </w:r>
    </w:p>
    <w:p w14:paraId="098361E8" w14:textId="77777777" w:rsidR="00F01A4B" w:rsidRPr="00C60FC5" w:rsidRDefault="00F01A4B" w:rsidP="005506E3">
      <w:pPr>
        <w:pStyle w:val="aff"/>
        <w:ind w:firstLine="709"/>
        <w:contextualSpacing/>
        <w:jc w:val="both"/>
        <w:rPr>
          <w:b w:val="0"/>
          <w:bCs w:val="0"/>
          <w:szCs w:val="28"/>
          <w:lang w:val="en-US"/>
        </w:rPr>
      </w:pPr>
      <w:r w:rsidRPr="00C60FC5">
        <w:rPr>
          <w:b w:val="0"/>
          <w:bCs w:val="0"/>
          <w:szCs w:val="28"/>
          <w:lang w:val="en-US"/>
        </w:rPr>
        <w:t xml:space="preserve">Task 2. </w:t>
      </w:r>
    </w:p>
    <w:p w14:paraId="104FC2D9" w14:textId="77777777" w:rsidR="00F01A4B" w:rsidRPr="00C60FC5" w:rsidRDefault="00F01A4B" w:rsidP="005506E3">
      <w:pPr>
        <w:pStyle w:val="aff"/>
        <w:ind w:firstLine="709"/>
        <w:contextualSpacing/>
        <w:jc w:val="both"/>
        <w:rPr>
          <w:b w:val="0"/>
          <w:bCs w:val="0"/>
          <w:szCs w:val="28"/>
          <w:lang w:val="en-US"/>
        </w:rPr>
      </w:pPr>
      <w:r w:rsidRPr="00C60FC5">
        <w:rPr>
          <w:b w:val="0"/>
          <w:bCs w:val="0"/>
          <w:szCs w:val="28"/>
          <w:lang w:val="en-US"/>
        </w:rPr>
        <w:t>Create a cluster of "Modern culture"</w:t>
      </w:r>
    </w:p>
    <w:p w14:paraId="5EF2AFD5" w14:textId="77777777" w:rsidR="00F01A4B" w:rsidRPr="00C60FC5" w:rsidRDefault="00F01A4B" w:rsidP="005506E3">
      <w:pPr>
        <w:pStyle w:val="aff"/>
        <w:ind w:firstLine="709"/>
        <w:contextualSpacing/>
        <w:jc w:val="both"/>
        <w:rPr>
          <w:b w:val="0"/>
          <w:bCs w:val="0"/>
          <w:szCs w:val="28"/>
          <w:lang w:val="en-US"/>
        </w:rPr>
      </w:pPr>
    </w:p>
    <w:p w14:paraId="0A7F1875" w14:textId="77777777" w:rsidR="00F01A4B" w:rsidRPr="00C60FC5" w:rsidRDefault="00F01A4B" w:rsidP="005506E3">
      <w:pPr>
        <w:pStyle w:val="aff"/>
        <w:ind w:firstLine="709"/>
        <w:contextualSpacing/>
        <w:jc w:val="both"/>
        <w:rPr>
          <w:b w:val="0"/>
          <w:bCs w:val="0"/>
          <w:szCs w:val="28"/>
          <w:lang w:val="en-US"/>
        </w:rPr>
      </w:pPr>
      <w:r w:rsidRPr="00C60FC5">
        <w:rPr>
          <w:b w:val="0"/>
          <w:bCs w:val="0"/>
          <w:szCs w:val="28"/>
          <w:lang w:val="en-US"/>
        </w:rPr>
        <w:t xml:space="preserve">Task 3. </w:t>
      </w:r>
    </w:p>
    <w:p w14:paraId="48D9E717" w14:textId="77777777" w:rsidR="00F01A4B" w:rsidRPr="00C60FC5" w:rsidRDefault="00F01A4B" w:rsidP="005506E3">
      <w:pPr>
        <w:pStyle w:val="aff"/>
        <w:ind w:firstLine="709"/>
        <w:contextualSpacing/>
        <w:jc w:val="both"/>
        <w:rPr>
          <w:b w:val="0"/>
          <w:bCs w:val="0"/>
          <w:szCs w:val="28"/>
          <w:lang w:val="en-US"/>
        </w:rPr>
      </w:pPr>
      <w:r w:rsidRPr="00C60FC5">
        <w:rPr>
          <w:b w:val="0"/>
          <w:bCs w:val="0"/>
          <w:szCs w:val="28"/>
          <w:lang w:val="en-US"/>
        </w:rPr>
        <w:t>Do you know who they are? Match the pictures with the names of the people in them.</w:t>
      </w:r>
    </w:p>
    <w:p w14:paraId="4CE476BF" w14:textId="77777777" w:rsidR="00F01A4B" w:rsidRPr="00C60FC5" w:rsidRDefault="00F01A4B" w:rsidP="005506E3">
      <w:pPr>
        <w:pStyle w:val="aff"/>
        <w:ind w:firstLine="709"/>
        <w:contextualSpacing/>
        <w:jc w:val="both"/>
        <w:rPr>
          <w:b w:val="0"/>
          <w:bCs w:val="0"/>
          <w:szCs w:val="28"/>
          <w:lang w:val="en-US"/>
        </w:rPr>
      </w:pPr>
      <w:r w:rsidRPr="00C60FC5">
        <w:rPr>
          <w:b w:val="0"/>
          <w:bCs w:val="0"/>
          <w:szCs w:val="28"/>
          <w:lang w:val="en-US"/>
        </w:rPr>
        <w:t xml:space="preserve">Task 4. </w:t>
      </w:r>
    </w:p>
    <w:p w14:paraId="73AC6143" w14:textId="77777777" w:rsidR="00F01A4B" w:rsidRPr="00C60FC5" w:rsidRDefault="00F01A4B" w:rsidP="005506E3">
      <w:pPr>
        <w:pStyle w:val="aff"/>
        <w:ind w:firstLine="709"/>
        <w:contextualSpacing/>
        <w:jc w:val="both"/>
        <w:rPr>
          <w:b w:val="0"/>
          <w:bCs w:val="0"/>
          <w:szCs w:val="28"/>
          <w:lang w:val="en-US"/>
        </w:rPr>
      </w:pPr>
      <w:r w:rsidRPr="00C60FC5">
        <w:rPr>
          <w:b w:val="0"/>
          <w:bCs w:val="0"/>
          <w:szCs w:val="28"/>
          <w:lang w:val="en-US"/>
        </w:rPr>
        <w:t>Write the correct information.</w:t>
      </w:r>
    </w:p>
    <w:p w14:paraId="371C4C6A" w14:textId="77777777" w:rsidR="00F01A4B" w:rsidRPr="00C60FC5" w:rsidRDefault="00F01A4B" w:rsidP="005506E3">
      <w:pPr>
        <w:pStyle w:val="af1"/>
        <w:widowControl w:val="0"/>
        <w:numPr>
          <w:ilvl w:val="0"/>
          <w:numId w:val="45"/>
        </w:numPr>
        <w:tabs>
          <w:tab w:val="left" w:pos="1182"/>
        </w:tabs>
        <w:suppressAutoHyphens w:val="0"/>
        <w:overflowPunct/>
        <w:autoSpaceDE w:val="0"/>
        <w:ind w:left="0" w:firstLine="709"/>
        <w:contextualSpacing/>
        <w:jc w:val="both"/>
        <w:textAlignment w:val="auto"/>
        <w:rPr>
          <w:rFonts w:cs="Times New Roman"/>
          <w:color w:val="auto"/>
          <w:sz w:val="28"/>
          <w:szCs w:val="28"/>
          <w:lang w:val="en-US"/>
        </w:rPr>
      </w:pPr>
      <w:r w:rsidRPr="00C60FC5">
        <w:rPr>
          <w:rFonts w:cs="Times New Roman"/>
          <w:color w:val="auto"/>
          <w:sz w:val="28"/>
          <w:szCs w:val="28"/>
          <w:lang w:val="en-US"/>
        </w:rPr>
        <w:t>Gennady Golovkin is an actor. No, he is not! He is a sportsman!</w:t>
      </w:r>
    </w:p>
    <w:p w14:paraId="53AC48C3" w14:textId="77777777" w:rsidR="00F01A4B" w:rsidRPr="00C60FC5" w:rsidRDefault="00F01A4B" w:rsidP="005506E3">
      <w:pPr>
        <w:pStyle w:val="af1"/>
        <w:widowControl w:val="0"/>
        <w:numPr>
          <w:ilvl w:val="0"/>
          <w:numId w:val="45"/>
        </w:numPr>
        <w:tabs>
          <w:tab w:val="left" w:pos="1182"/>
        </w:tabs>
        <w:suppressAutoHyphens w:val="0"/>
        <w:overflowPunct/>
        <w:autoSpaceDE w:val="0"/>
        <w:ind w:left="0" w:firstLine="709"/>
        <w:contextualSpacing/>
        <w:jc w:val="both"/>
        <w:textAlignment w:val="auto"/>
        <w:rPr>
          <w:rFonts w:cs="Times New Roman"/>
          <w:color w:val="auto"/>
          <w:sz w:val="28"/>
          <w:szCs w:val="28"/>
        </w:rPr>
      </w:pPr>
      <w:r w:rsidRPr="00C60FC5">
        <w:rPr>
          <w:rFonts w:cs="Times New Roman"/>
          <w:color w:val="auto"/>
          <w:sz w:val="28"/>
          <w:szCs w:val="28"/>
          <w:lang w:val="en-US"/>
        </w:rPr>
        <w:t xml:space="preserve">Evgeny Chebatkov is a singer! </w:t>
      </w:r>
      <w:r w:rsidRPr="00C60FC5">
        <w:rPr>
          <w:rFonts w:cs="Times New Roman"/>
          <w:color w:val="auto"/>
          <w:sz w:val="28"/>
          <w:szCs w:val="28"/>
        </w:rPr>
        <w:t xml:space="preserve">No, he </w:t>
      </w:r>
      <w:proofErr w:type="gramStart"/>
      <w:r w:rsidRPr="00C60FC5">
        <w:rPr>
          <w:rFonts w:cs="Times New Roman"/>
          <w:color w:val="auto"/>
          <w:sz w:val="28"/>
          <w:szCs w:val="28"/>
        </w:rPr>
        <w:t>… !</w:t>
      </w:r>
      <w:proofErr w:type="gramEnd"/>
      <w:r w:rsidRPr="00C60FC5">
        <w:rPr>
          <w:rFonts w:cs="Times New Roman"/>
          <w:color w:val="auto"/>
          <w:sz w:val="28"/>
          <w:szCs w:val="28"/>
        </w:rPr>
        <w:t xml:space="preserve"> …</w:t>
      </w:r>
    </w:p>
    <w:p w14:paraId="13703AE8" w14:textId="77777777" w:rsidR="00F01A4B" w:rsidRPr="00C60FC5" w:rsidRDefault="00F01A4B" w:rsidP="005506E3">
      <w:pPr>
        <w:pStyle w:val="af1"/>
        <w:widowControl w:val="0"/>
        <w:numPr>
          <w:ilvl w:val="0"/>
          <w:numId w:val="45"/>
        </w:numPr>
        <w:tabs>
          <w:tab w:val="left" w:pos="1182"/>
        </w:tabs>
        <w:suppressAutoHyphens w:val="0"/>
        <w:overflowPunct/>
        <w:autoSpaceDE w:val="0"/>
        <w:ind w:left="0" w:firstLine="709"/>
        <w:contextualSpacing/>
        <w:jc w:val="both"/>
        <w:textAlignment w:val="auto"/>
        <w:rPr>
          <w:rFonts w:cs="Times New Roman"/>
          <w:color w:val="auto"/>
          <w:sz w:val="28"/>
          <w:szCs w:val="28"/>
          <w:lang w:val="en-US"/>
        </w:rPr>
      </w:pPr>
      <w:r w:rsidRPr="00C60FC5">
        <w:rPr>
          <w:rFonts w:cs="Times New Roman"/>
          <w:color w:val="auto"/>
          <w:sz w:val="28"/>
          <w:szCs w:val="28"/>
          <w:lang w:val="en-US"/>
        </w:rPr>
        <w:t>Nurlan Saburov and Adil Oralbekovich are Russian.</w:t>
      </w:r>
    </w:p>
    <w:p w14:paraId="5390967E" w14:textId="77777777" w:rsidR="00F01A4B" w:rsidRPr="00C60FC5" w:rsidRDefault="00F01A4B" w:rsidP="005506E3">
      <w:pPr>
        <w:pStyle w:val="aff"/>
        <w:ind w:firstLine="709"/>
        <w:contextualSpacing/>
        <w:jc w:val="both"/>
        <w:rPr>
          <w:b w:val="0"/>
          <w:bCs w:val="0"/>
          <w:szCs w:val="28"/>
        </w:rPr>
      </w:pPr>
      <w:r w:rsidRPr="00C60FC5">
        <w:rPr>
          <w:b w:val="0"/>
          <w:bCs w:val="0"/>
          <w:szCs w:val="28"/>
        </w:rPr>
        <w:t>No, they …! …</w:t>
      </w:r>
    </w:p>
    <w:p w14:paraId="6CEA5329" w14:textId="77777777" w:rsidR="00F01A4B" w:rsidRPr="00C60FC5" w:rsidRDefault="00F01A4B" w:rsidP="005506E3">
      <w:pPr>
        <w:pStyle w:val="af1"/>
        <w:widowControl w:val="0"/>
        <w:numPr>
          <w:ilvl w:val="0"/>
          <w:numId w:val="45"/>
        </w:numPr>
        <w:tabs>
          <w:tab w:val="left" w:pos="1182"/>
        </w:tabs>
        <w:suppressAutoHyphens w:val="0"/>
        <w:overflowPunct/>
        <w:autoSpaceDE w:val="0"/>
        <w:ind w:left="0" w:firstLine="709"/>
        <w:contextualSpacing/>
        <w:jc w:val="both"/>
        <w:textAlignment w:val="auto"/>
        <w:rPr>
          <w:rFonts w:cs="Times New Roman"/>
          <w:color w:val="auto"/>
          <w:sz w:val="28"/>
          <w:szCs w:val="28"/>
          <w:lang w:val="en-US"/>
        </w:rPr>
      </w:pPr>
      <w:r w:rsidRPr="00C60FC5">
        <w:rPr>
          <w:rFonts w:cs="Times New Roman"/>
          <w:color w:val="auto"/>
          <w:sz w:val="28"/>
          <w:szCs w:val="28"/>
          <w:lang w:val="en-US"/>
        </w:rPr>
        <w:t>Timur Bekmambetov is a politician.</w:t>
      </w:r>
    </w:p>
    <w:p w14:paraId="7485419B" w14:textId="77777777" w:rsidR="00F01A4B" w:rsidRPr="00C60FC5" w:rsidRDefault="00F01A4B" w:rsidP="005506E3">
      <w:pPr>
        <w:pStyle w:val="aff"/>
        <w:ind w:firstLine="709"/>
        <w:contextualSpacing/>
        <w:jc w:val="both"/>
        <w:rPr>
          <w:b w:val="0"/>
          <w:bCs w:val="0"/>
          <w:szCs w:val="28"/>
        </w:rPr>
      </w:pPr>
      <w:r w:rsidRPr="00C60FC5">
        <w:rPr>
          <w:b w:val="0"/>
          <w:bCs w:val="0"/>
          <w:szCs w:val="28"/>
        </w:rPr>
        <w:t xml:space="preserve">No, he </w:t>
      </w:r>
      <w:proofErr w:type="gramStart"/>
      <w:r w:rsidRPr="00C60FC5">
        <w:rPr>
          <w:b w:val="0"/>
          <w:bCs w:val="0"/>
          <w:szCs w:val="28"/>
        </w:rPr>
        <w:t>… !</w:t>
      </w:r>
      <w:proofErr w:type="gramEnd"/>
      <w:r w:rsidRPr="00C60FC5">
        <w:rPr>
          <w:b w:val="0"/>
          <w:bCs w:val="0"/>
          <w:szCs w:val="28"/>
        </w:rPr>
        <w:t xml:space="preserve"> …</w:t>
      </w:r>
    </w:p>
    <w:p w14:paraId="3732BEEF" w14:textId="77777777" w:rsidR="00F01A4B" w:rsidRPr="00C60FC5" w:rsidRDefault="00F01A4B" w:rsidP="005506E3">
      <w:pPr>
        <w:pStyle w:val="af1"/>
        <w:widowControl w:val="0"/>
        <w:numPr>
          <w:ilvl w:val="0"/>
          <w:numId w:val="45"/>
        </w:numPr>
        <w:tabs>
          <w:tab w:val="left" w:pos="1182"/>
        </w:tabs>
        <w:suppressAutoHyphens w:val="0"/>
        <w:overflowPunct/>
        <w:autoSpaceDE w:val="0"/>
        <w:ind w:left="0" w:firstLine="709"/>
        <w:contextualSpacing/>
        <w:jc w:val="both"/>
        <w:textAlignment w:val="auto"/>
        <w:rPr>
          <w:rFonts w:cs="Times New Roman"/>
          <w:color w:val="auto"/>
          <w:sz w:val="28"/>
          <w:szCs w:val="28"/>
          <w:lang w:val="en-US"/>
        </w:rPr>
      </w:pPr>
      <w:r w:rsidRPr="00C60FC5">
        <w:rPr>
          <w:rFonts w:cs="Times New Roman"/>
          <w:color w:val="auto"/>
          <w:sz w:val="28"/>
          <w:szCs w:val="28"/>
          <w:lang w:val="en-US"/>
        </w:rPr>
        <w:t>Dimash Kudaibergen is a comedian.</w:t>
      </w:r>
    </w:p>
    <w:p w14:paraId="30D3B8C2" w14:textId="77777777" w:rsidR="00F01A4B" w:rsidRPr="00C60FC5" w:rsidRDefault="00F01A4B" w:rsidP="005506E3">
      <w:pPr>
        <w:pStyle w:val="aff"/>
        <w:ind w:firstLine="709"/>
        <w:contextualSpacing/>
        <w:jc w:val="both"/>
        <w:rPr>
          <w:b w:val="0"/>
          <w:bCs w:val="0"/>
          <w:szCs w:val="28"/>
        </w:rPr>
      </w:pPr>
      <w:r w:rsidRPr="00C60FC5">
        <w:rPr>
          <w:b w:val="0"/>
          <w:bCs w:val="0"/>
          <w:szCs w:val="28"/>
        </w:rPr>
        <w:t xml:space="preserve">No, he </w:t>
      </w:r>
      <w:proofErr w:type="gramStart"/>
      <w:r w:rsidRPr="00C60FC5">
        <w:rPr>
          <w:b w:val="0"/>
          <w:bCs w:val="0"/>
          <w:szCs w:val="28"/>
        </w:rPr>
        <w:t>… !</w:t>
      </w:r>
      <w:proofErr w:type="gramEnd"/>
      <w:r w:rsidRPr="00C60FC5">
        <w:rPr>
          <w:b w:val="0"/>
          <w:bCs w:val="0"/>
          <w:szCs w:val="28"/>
        </w:rPr>
        <w:t xml:space="preserve"> …</w:t>
      </w:r>
    </w:p>
    <w:p w14:paraId="4563AD76" w14:textId="77777777" w:rsidR="00F01A4B" w:rsidRPr="00C60FC5" w:rsidRDefault="00F01A4B" w:rsidP="005506E3">
      <w:pPr>
        <w:pStyle w:val="af1"/>
        <w:widowControl w:val="0"/>
        <w:numPr>
          <w:ilvl w:val="0"/>
          <w:numId w:val="45"/>
        </w:numPr>
        <w:tabs>
          <w:tab w:val="left" w:pos="1182"/>
        </w:tabs>
        <w:suppressAutoHyphens w:val="0"/>
        <w:overflowPunct/>
        <w:autoSpaceDE w:val="0"/>
        <w:ind w:left="0" w:firstLine="709"/>
        <w:contextualSpacing/>
        <w:jc w:val="both"/>
        <w:textAlignment w:val="auto"/>
        <w:rPr>
          <w:rFonts w:cs="Times New Roman"/>
          <w:color w:val="auto"/>
          <w:sz w:val="28"/>
          <w:szCs w:val="28"/>
          <w:lang w:val="en-US"/>
        </w:rPr>
      </w:pPr>
      <w:r w:rsidRPr="00C60FC5">
        <w:rPr>
          <w:rFonts w:cs="Times New Roman"/>
          <w:color w:val="auto"/>
          <w:sz w:val="28"/>
          <w:szCs w:val="28"/>
          <w:lang w:val="en-US"/>
        </w:rPr>
        <w:t>Vyacheslav Dusmukhametov is a scientist.</w:t>
      </w:r>
    </w:p>
    <w:p w14:paraId="1C02708B" w14:textId="77777777" w:rsidR="00F01A4B" w:rsidRPr="00C60FC5" w:rsidRDefault="00F01A4B" w:rsidP="005506E3">
      <w:pPr>
        <w:pStyle w:val="aff"/>
        <w:ind w:firstLine="709"/>
        <w:contextualSpacing/>
        <w:jc w:val="both"/>
        <w:rPr>
          <w:b w:val="0"/>
          <w:bCs w:val="0"/>
          <w:szCs w:val="28"/>
          <w:lang w:val="en-US"/>
        </w:rPr>
      </w:pPr>
      <w:r w:rsidRPr="00C60FC5">
        <w:rPr>
          <w:b w:val="0"/>
          <w:bCs w:val="0"/>
          <w:szCs w:val="28"/>
          <w:lang w:val="en-US"/>
        </w:rPr>
        <w:t xml:space="preserve">No, he </w:t>
      </w:r>
      <w:proofErr w:type="gramStart"/>
      <w:r w:rsidRPr="00C60FC5">
        <w:rPr>
          <w:b w:val="0"/>
          <w:bCs w:val="0"/>
          <w:szCs w:val="28"/>
          <w:lang w:val="en-US"/>
        </w:rPr>
        <w:t>… !</w:t>
      </w:r>
      <w:proofErr w:type="gramEnd"/>
      <w:r w:rsidRPr="00C60FC5">
        <w:rPr>
          <w:b w:val="0"/>
          <w:bCs w:val="0"/>
          <w:szCs w:val="28"/>
          <w:lang w:val="en-US"/>
        </w:rPr>
        <w:t xml:space="preserve"> …</w:t>
      </w:r>
    </w:p>
    <w:p w14:paraId="24A454D2" w14:textId="4303EBED" w:rsidR="00F01A4B" w:rsidRPr="00C60FC5" w:rsidRDefault="005E25FE" w:rsidP="005506E3">
      <w:pPr>
        <w:pStyle w:val="aff"/>
        <w:ind w:firstLine="709"/>
        <w:contextualSpacing/>
        <w:jc w:val="both"/>
        <w:rPr>
          <w:b w:val="0"/>
          <w:bCs w:val="0"/>
          <w:szCs w:val="28"/>
          <w:lang w:val="kk-KZ"/>
        </w:rPr>
      </w:pPr>
      <w:r w:rsidRPr="00C60FC5">
        <w:rPr>
          <w:noProof/>
          <w:szCs w:val="28"/>
        </w:rPr>
        <w:drawing>
          <wp:anchor distT="0" distB="0" distL="0" distR="0" simplePos="0" relativeHeight="251678720" behindDoc="1" locked="0" layoutInCell="1" allowOverlap="1" wp14:anchorId="087EAABC" wp14:editId="34520058">
            <wp:simplePos x="0" y="0"/>
            <wp:positionH relativeFrom="page">
              <wp:posOffset>1687830</wp:posOffset>
            </wp:positionH>
            <wp:positionV relativeFrom="paragraph">
              <wp:posOffset>118745</wp:posOffset>
            </wp:positionV>
            <wp:extent cx="4763135" cy="3400425"/>
            <wp:effectExtent l="0" t="0" r="0" b="9525"/>
            <wp:wrapTight wrapText="bothSides">
              <wp:wrapPolygon edited="0">
                <wp:start x="0" y="0"/>
                <wp:lineTo x="0" y="21539"/>
                <wp:lineTo x="21511" y="21539"/>
                <wp:lineTo x="21511" y="0"/>
                <wp:lineTo x="0"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63135"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088A2" w14:textId="77777777" w:rsidR="005E25FE" w:rsidRPr="00C60FC5" w:rsidRDefault="005E25FE" w:rsidP="005506E3">
      <w:pPr>
        <w:pStyle w:val="aff"/>
        <w:ind w:firstLine="709"/>
        <w:contextualSpacing/>
        <w:jc w:val="both"/>
        <w:rPr>
          <w:b w:val="0"/>
          <w:bCs w:val="0"/>
          <w:szCs w:val="28"/>
          <w:lang w:val="kk-KZ"/>
        </w:rPr>
      </w:pPr>
    </w:p>
    <w:p w14:paraId="5C86762F" w14:textId="77777777" w:rsidR="005E25FE" w:rsidRPr="00C60FC5" w:rsidRDefault="005E25FE" w:rsidP="005506E3">
      <w:pPr>
        <w:pStyle w:val="aff"/>
        <w:ind w:firstLine="709"/>
        <w:contextualSpacing/>
        <w:jc w:val="both"/>
        <w:rPr>
          <w:b w:val="0"/>
          <w:bCs w:val="0"/>
          <w:szCs w:val="28"/>
          <w:lang w:val="kk-KZ"/>
        </w:rPr>
      </w:pPr>
    </w:p>
    <w:p w14:paraId="2D70BFEB" w14:textId="77777777" w:rsidR="005E25FE" w:rsidRPr="00C60FC5" w:rsidRDefault="005E25FE" w:rsidP="005506E3">
      <w:pPr>
        <w:pStyle w:val="aff"/>
        <w:ind w:firstLine="709"/>
        <w:contextualSpacing/>
        <w:jc w:val="both"/>
        <w:rPr>
          <w:b w:val="0"/>
          <w:bCs w:val="0"/>
          <w:szCs w:val="28"/>
          <w:lang w:val="kk-KZ"/>
        </w:rPr>
      </w:pPr>
    </w:p>
    <w:p w14:paraId="597F61DA" w14:textId="77777777" w:rsidR="005E25FE" w:rsidRPr="00C60FC5" w:rsidRDefault="005E25FE" w:rsidP="005506E3">
      <w:pPr>
        <w:pStyle w:val="aff"/>
        <w:ind w:firstLine="709"/>
        <w:contextualSpacing/>
        <w:jc w:val="both"/>
        <w:rPr>
          <w:b w:val="0"/>
          <w:bCs w:val="0"/>
          <w:szCs w:val="28"/>
          <w:lang w:val="kk-KZ"/>
        </w:rPr>
      </w:pPr>
    </w:p>
    <w:p w14:paraId="06D9CCFA" w14:textId="77777777" w:rsidR="005E25FE" w:rsidRPr="00C60FC5" w:rsidRDefault="005E25FE" w:rsidP="005506E3">
      <w:pPr>
        <w:pStyle w:val="aff"/>
        <w:ind w:firstLine="709"/>
        <w:contextualSpacing/>
        <w:jc w:val="both"/>
        <w:rPr>
          <w:b w:val="0"/>
          <w:bCs w:val="0"/>
          <w:szCs w:val="28"/>
          <w:lang w:val="kk-KZ"/>
        </w:rPr>
      </w:pPr>
    </w:p>
    <w:p w14:paraId="6C99520F" w14:textId="77777777" w:rsidR="005E25FE" w:rsidRPr="00C60FC5" w:rsidRDefault="005E25FE" w:rsidP="005506E3">
      <w:pPr>
        <w:pStyle w:val="aff"/>
        <w:ind w:firstLine="709"/>
        <w:contextualSpacing/>
        <w:jc w:val="both"/>
        <w:rPr>
          <w:b w:val="0"/>
          <w:bCs w:val="0"/>
          <w:szCs w:val="28"/>
          <w:lang w:val="kk-KZ"/>
        </w:rPr>
      </w:pPr>
    </w:p>
    <w:p w14:paraId="50EDEEFA" w14:textId="77777777" w:rsidR="005E25FE" w:rsidRPr="00C60FC5" w:rsidRDefault="005E25FE" w:rsidP="005506E3">
      <w:pPr>
        <w:pStyle w:val="aff"/>
        <w:ind w:firstLine="709"/>
        <w:contextualSpacing/>
        <w:jc w:val="both"/>
        <w:rPr>
          <w:b w:val="0"/>
          <w:bCs w:val="0"/>
          <w:szCs w:val="28"/>
          <w:lang w:val="kk-KZ"/>
        </w:rPr>
      </w:pPr>
    </w:p>
    <w:p w14:paraId="52F5CB74" w14:textId="77777777" w:rsidR="005E25FE" w:rsidRPr="00C60FC5" w:rsidRDefault="005E25FE" w:rsidP="005506E3">
      <w:pPr>
        <w:pStyle w:val="aff"/>
        <w:ind w:firstLine="709"/>
        <w:contextualSpacing/>
        <w:jc w:val="both"/>
        <w:rPr>
          <w:b w:val="0"/>
          <w:bCs w:val="0"/>
          <w:szCs w:val="28"/>
          <w:lang w:val="kk-KZ"/>
        </w:rPr>
      </w:pPr>
    </w:p>
    <w:p w14:paraId="3A8B0ACA" w14:textId="77777777" w:rsidR="005E25FE" w:rsidRPr="00C60FC5" w:rsidRDefault="005E25FE" w:rsidP="005506E3">
      <w:pPr>
        <w:pStyle w:val="aff"/>
        <w:ind w:firstLine="709"/>
        <w:contextualSpacing/>
        <w:jc w:val="both"/>
        <w:rPr>
          <w:b w:val="0"/>
          <w:bCs w:val="0"/>
          <w:szCs w:val="28"/>
          <w:lang w:val="kk-KZ"/>
        </w:rPr>
      </w:pPr>
    </w:p>
    <w:p w14:paraId="0329C592" w14:textId="77777777" w:rsidR="005E25FE" w:rsidRPr="00C60FC5" w:rsidRDefault="005E25FE" w:rsidP="005506E3">
      <w:pPr>
        <w:pStyle w:val="aff"/>
        <w:ind w:firstLine="709"/>
        <w:contextualSpacing/>
        <w:jc w:val="both"/>
        <w:rPr>
          <w:b w:val="0"/>
          <w:bCs w:val="0"/>
          <w:szCs w:val="28"/>
          <w:lang w:val="kk-KZ"/>
        </w:rPr>
      </w:pPr>
    </w:p>
    <w:p w14:paraId="748D31E0" w14:textId="77777777" w:rsidR="005E25FE" w:rsidRPr="00C60FC5" w:rsidRDefault="005E25FE" w:rsidP="005506E3">
      <w:pPr>
        <w:pStyle w:val="aff"/>
        <w:ind w:firstLine="709"/>
        <w:contextualSpacing/>
        <w:jc w:val="both"/>
        <w:rPr>
          <w:b w:val="0"/>
          <w:bCs w:val="0"/>
          <w:szCs w:val="28"/>
          <w:lang w:val="kk-KZ"/>
        </w:rPr>
      </w:pPr>
    </w:p>
    <w:p w14:paraId="67BF5549" w14:textId="77777777" w:rsidR="005E25FE" w:rsidRPr="00C60FC5" w:rsidRDefault="005E25FE" w:rsidP="005506E3">
      <w:pPr>
        <w:pStyle w:val="aff"/>
        <w:ind w:firstLine="709"/>
        <w:contextualSpacing/>
        <w:jc w:val="both"/>
        <w:rPr>
          <w:b w:val="0"/>
          <w:bCs w:val="0"/>
          <w:szCs w:val="28"/>
          <w:lang w:val="kk-KZ"/>
        </w:rPr>
      </w:pPr>
    </w:p>
    <w:p w14:paraId="3237CC7A" w14:textId="77777777" w:rsidR="005E25FE" w:rsidRPr="00C60FC5" w:rsidRDefault="005E25FE" w:rsidP="005506E3">
      <w:pPr>
        <w:pStyle w:val="aff"/>
        <w:ind w:firstLine="709"/>
        <w:contextualSpacing/>
        <w:jc w:val="both"/>
        <w:rPr>
          <w:b w:val="0"/>
          <w:bCs w:val="0"/>
          <w:szCs w:val="28"/>
          <w:lang w:val="kk-KZ"/>
        </w:rPr>
      </w:pPr>
    </w:p>
    <w:p w14:paraId="21AC40EF" w14:textId="77777777" w:rsidR="005E25FE" w:rsidRPr="00C60FC5" w:rsidRDefault="005E25FE" w:rsidP="005506E3">
      <w:pPr>
        <w:pStyle w:val="aff"/>
        <w:ind w:firstLine="709"/>
        <w:contextualSpacing/>
        <w:jc w:val="both"/>
        <w:rPr>
          <w:b w:val="0"/>
          <w:bCs w:val="0"/>
          <w:szCs w:val="28"/>
          <w:lang w:val="kk-KZ"/>
        </w:rPr>
      </w:pPr>
    </w:p>
    <w:p w14:paraId="6843D7C7" w14:textId="77777777" w:rsidR="005E25FE" w:rsidRPr="00C60FC5" w:rsidRDefault="005E25FE" w:rsidP="005506E3">
      <w:pPr>
        <w:pStyle w:val="aff"/>
        <w:ind w:firstLine="709"/>
        <w:contextualSpacing/>
        <w:jc w:val="both"/>
        <w:rPr>
          <w:b w:val="0"/>
          <w:bCs w:val="0"/>
          <w:szCs w:val="28"/>
          <w:lang w:val="kk-KZ"/>
        </w:rPr>
      </w:pPr>
    </w:p>
    <w:p w14:paraId="0DB9EE06" w14:textId="77777777" w:rsidR="005E25FE" w:rsidRPr="00C60FC5" w:rsidRDefault="005E25FE" w:rsidP="005506E3">
      <w:pPr>
        <w:pStyle w:val="aff"/>
        <w:ind w:firstLine="709"/>
        <w:contextualSpacing/>
        <w:jc w:val="both"/>
        <w:rPr>
          <w:b w:val="0"/>
          <w:bCs w:val="0"/>
          <w:szCs w:val="28"/>
          <w:lang w:val="kk-KZ"/>
        </w:rPr>
      </w:pPr>
    </w:p>
    <w:p w14:paraId="4F56CB56" w14:textId="77777777" w:rsidR="00F01A4B" w:rsidRPr="00C60FC5" w:rsidRDefault="00F01A4B" w:rsidP="005506E3">
      <w:pPr>
        <w:pStyle w:val="aff"/>
        <w:ind w:firstLine="709"/>
        <w:contextualSpacing/>
        <w:jc w:val="both"/>
        <w:rPr>
          <w:b w:val="0"/>
          <w:bCs w:val="0"/>
          <w:szCs w:val="28"/>
          <w:lang w:val="en-US"/>
        </w:rPr>
      </w:pPr>
      <w:r w:rsidRPr="00C60FC5">
        <w:rPr>
          <w:b w:val="0"/>
          <w:bCs w:val="0"/>
          <w:szCs w:val="28"/>
          <w:lang w:val="en-US"/>
        </w:rPr>
        <w:t xml:space="preserve">Task 5. </w:t>
      </w:r>
    </w:p>
    <w:p w14:paraId="4FC39448" w14:textId="77777777" w:rsidR="00F01A4B" w:rsidRPr="00C60FC5" w:rsidRDefault="00F01A4B" w:rsidP="005506E3">
      <w:pPr>
        <w:pStyle w:val="aff"/>
        <w:ind w:firstLine="709"/>
        <w:contextualSpacing/>
        <w:jc w:val="both"/>
        <w:rPr>
          <w:b w:val="0"/>
          <w:bCs w:val="0"/>
          <w:szCs w:val="28"/>
          <w:lang w:val="en-US"/>
        </w:rPr>
      </w:pPr>
      <w:r w:rsidRPr="00C60FC5">
        <w:rPr>
          <w:b w:val="0"/>
          <w:bCs w:val="0"/>
          <w:szCs w:val="28"/>
          <w:lang w:val="en-US"/>
        </w:rPr>
        <w:t>Can this really be true?</w:t>
      </w:r>
    </w:p>
    <w:p w14:paraId="1D1C7988" w14:textId="18A14F32" w:rsidR="00F01A4B" w:rsidRPr="00C60FC5" w:rsidRDefault="00BA1E4F" w:rsidP="005506E3">
      <w:pPr>
        <w:pStyle w:val="aff"/>
        <w:ind w:firstLine="709"/>
        <w:contextualSpacing/>
        <w:jc w:val="both"/>
        <w:rPr>
          <w:b w:val="0"/>
          <w:bCs w:val="0"/>
          <w:szCs w:val="28"/>
        </w:rPr>
      </w:pPr>
      <w:r w:rsidRPr="00C60FC5">
        <w:rPr>
          <w:b w:val="0"/>
          <w:bCs w:val="0"/>
          <w:szCs w:val="28"/>
          <w:lang w:val="en-US"/>
        </w:rPr>
        <w:t>Read the</w:t>
      </w:r>
      <w:r w:rsidRPr="00C60FC5">
        <w:rPr>
          <w:b w:val="0"/>
          <w:bCs w:val="0"/>
          <w:spacing w:val="1"/>
          <w:szCs w:val="28"/>
          <w:lang w:val="en-US"/>
        </w:rPr>
        <w:t xml:space="preserve"> </w:t>
      </w:r>
      <w:r w:rsidRPr="00C60FC5">
        <w:rPr>
          <w:b w:val="0"/>
          <w:bCs w:val="0"/>
          <w:szCs w:val="28"/>
          <w:lang w:val="en-US"/>
        </w:rPr>
        <w:t>facts 1-4</w:t>
      </w:r>
      <w:r w:rsidRPr="00C60FC5">
        <w:rPr>
          <w:b w:val="0"/>
          <w:bCs w:val="0"/>
          <w:spacing w:val="-2"/>
          <w:szCs w:val="28"/>
          <w:lang w:val="en-US"/>
        </w:rPr>
        <w:t xml:space="preserve"> </w:t>
      </w:r>
      <w:r w:rsidRPr="00C60FC5">
        <w:rPr>
          <w:b w:val="0"/>
          <w:bCs w:val="0"/>
          <w:szCs w:val="28"/>
          <w:lang w:val="en-US"/>
        </w:rPr>
        <w:t>in pairs</w:t>
      </w:r>
      <w:r w:rsidR="00F01A4B" w:rsidRPr="00C60FC5">
        <w:rPr>
          <w:b w:val="0"/>
          <w:bCs w:val="0"/>
          <w:szCs w:val="28"/>
          <w:lang w:val="en-US"/>
        </w:rPr>
        <w:t xml:space="preserve">. One of them is not true. </w:t>
      </w:r>
      <w:r w:rsidR="00F01A4B" w:rsidRPr="00C60FC5">
        <w:rPr>
          <w:b w:val="0"/>
          <w:bCs w:val="0"/>
          <w:szCs w:val="28"/>
        </w:rPr>
        <w:t>Which one?</w:t>
      </w:r>
    </w:p>
    <w:p w14:paraId="686F150B" w14:textId="77777777" w:rsidR="00F01A4B" w:rsidRPr="00C60FC5" w:rsidRDefault="00F01A4B" w:rsidP="005506E3">
      <w:pPr>
        <w:pStyle w:val="af1"/>
        <w:widowControl w:val="0"/>
        <w:numPr>
          <w:ilvl w:val="0"/>
          <w:numId w:val="44"/>
        </w:numPr>
        <w:tabs>
          <w:tab w:val="left" w:pos="1182"/>
        </w:tabs>
        <w:suppressAutoHyphens w:val="0"/>
        <w:overflowPunct/>
        <w:autoSpaceDE w:val="0"/>
        <w:ind w:left="0" w:firstLine="709"/>
        <w:contextualSpacing/>
        <w:jc w:val="both"/>
        <w:textAlignment w:val="auto"/>
        <w:rPr>
          <w:rFonts w:cs="Times New Roman"/>
          <w:color w:val="auto"/>
          <w:sz w:val="28"/>
          <w:szCs w:val="28"/>
          <w:lang w:val="en-US"/>
        </w:rPr>
      </w:pPr>
      <w:r w:rsidRPr="00C60FC5">
        <w:rPr>
          <w:rFonts w:cs="Times New Roman"/>
          <w:color w:val="auto"/>
          <w:sz w:val="28"/>
          <w:szCs w:val="28"/>
          <w:lang w:val="en-US"/>
        </w:rPr>
        <w:t>Vyacheslav Dusmukhametov is a screenwriter and director. He shot famous TV series such as "</w:t>
      </w:r>
      <w:r w:rsidRPr="00C60FC5">
        <w:rPr>
          <w:rFonts w:cs="Times New Roman"/>
          <w:color w:val="auto"/>
          <w:sz w:val="28"/>
          <w:szCs w:val="28"/>
        </w:rPr>
        <w:t>Интерны</w:t>
      </w:r>
      <w:r w:rsidRPr="00C60FC5">
        <w:rPr>
          <w:rFonts w:cs="Times New Roman"/>
          <w:color w:val="auto"/>
          <w:sz w:val="28"/>
          <w:szCs w:val="28"/>
          <w:lang w:val="en-US"/>
        </w:rPr>
        <w:t>", "</w:t>
      </w:r>
      <w:r w:rsidRPr="00C60FC5">
        <w:rPr>
          <w:rFonts w:cs="Times New Roman"/>
          <w:color w:val="auto"/>
          <w:sz w:val="28"/>
          <w:szCs w:val="28"/>
        </w:rPr>
        <w:t>Папины</w:t>
      </w:r>
      <w:r w:rsidRPr="00C60FC5">
        <w:rPr>
          <w:rFonts w:cs="Times New Roman"/>
          <w:color w:val="auto"/>
          <w:sz w:val="28"/>
          <w:szCs w:val="28"/>
          <w:lang w:val="en-US"/>
        </w:rPr>
        <w:t xml:space="preserve"> </w:t>
      </w:r>
      <w:r w:rsidRPr="00C60FC5">
        <w:rPr>
          <w:rFonts w:cs="Times New Roman"/>
          <w:color w:val="auto"/>
          <w:sz w:val="28"/>
          <w:szCs w:val="28"/>
        </w:rPr>
        <w:t>дочки</w:t>
      </w:r>
      <w:r w:rsidRPr="00C60FC5">
        <w:rPr>
          <w:rFonts w:cs="Times New Roman"/>
          <w:color w:val="auto"/>
          <w:sz w:val="28"/>
          <w:szCs w:val="28"/>
          <w:lang w:val="en-US"/>
        </w:rPr>
        <w:t>" and "</w:t>
      </w:r>
      <w:r w:rsidRPr="00C60FC5">
        <w:rPr>
          <w:rFonts w:cs="Times New Roman"/>
          <w:color w:val="auto"/>
          <w:sz w:val="28"/>
          <w:szCs w:val="28"/>
        </w:rPr>
        <w:t>Универ</w:t>
      </w:r>
      <w:r w:rsidRPr="00C60FC5">
        <w:rPr>
          <w:rFonts w:cs="Times New Roman"/>
          <w:color w:val="auto"/>
          <w:sz w:val="28"/>
          <w:szCs w:val="28"/>
          <w:lang w:val="en-US"/>
        </w:rPr>
        <w:t>"</w:t>
      </w:r>
    </w:p>
    <w:p w14:paraId="08874182" w14:textId="77777777" w:rsidR="00F01A4B" w:rsidRPr="00C60FC5" w:rsidRDefault="00F01A4B" w:rsidP="005506E3">
      <w:pPr>
        <w:pStyle w:val="af1"/>
        <w:widowControl w:val="0"/>
        <w:numPr>
          <w:ilvl w:val="0"/>
          <w:numId w:val="44"/>
        </w:numPr>
        <w:tabs>
          <w:tab w:val="left" w:pos="1182"/>
        </w:tabs>
        <w:suppressAutoHyphens w:val="0"/>
        <w:overflowPunct/>
        <w:autoSpaceDE w:val="0"/>
        <w:ind w:left="0" w:firstLine="709"/>
        <w:contextualSpacing/>
        <w:jc w:val="both"/>
        <w:textAlignment w:val="auto"/>
        <w:rPr>
          <w:rFonts w:cs="Times New Roman"/>
          <w:color w:val="auto"/>
          <w:sz w:val="28"/>
          <w:szCs w:val="28"/>
          <w:lang w:val="en-US"/>
        </w:rPr>
      </w:pPr>
      <w:r w:rsidRPr="00C60FC5">
        <w:rPr>
          <w:rFonts w:cs="Times New Roman"/>
          <w:color w:val="auto"/>
          <w:sz w:val="28"/>
          <w:szCs w:val="28"/>
          <w:lang w:val="en-US"/>
        </w:rPr>
        <w:t xml:space="preserve">Aysultan Seitov – the world-famous youngest music video maker. He shoots music videos for Russian artists, including </w:t>
      </w:r>
      <w:r w:rsidRPr="00C60FC5">
        <w:rPr>
          <w:rFonts w:cs="Times New Roman"/>
          <w:color w:val="auto"/>
          <w:sz w:val="28"/>
          <w:szCs w:val="28"/>
        </w:rPr>
        <w:t>Эллджей</w:t>
      </w:r>
      <w:r w:rsidRPr="00C60FC5">
        <w:rPr>
          <w:rFonts w:cs="Times New Roman"/>
          <w:color w:val="auto"/>
          <w:sz w:val="28"/>
          <w:szCs w:val="28"/>
          <w:lang w:val="en-US"/>
        </w:rPr>
        <w:t>, Ivan Dorn, Noize MC, T- Fest.</w:t>
      </w:r>
    </w:p>
    <w:p w14:paraId="68E2C2B9" w14:textId="1230C737" w:rsidR="00BA1E4F" w:rsidRPr="00C60FC5" w:rsidRDefault="00BA1E4F" w:rsidP="00BA1E4F">
      <w:pPr>
        <w:pStyle w:val="af1"/>
        <w:widowControl w:val="0"/>
        <w:numPr>
          <w:ilvl w:val="0"/>
          <w:numId w:val="44"/>
        </w:numPr>
        <w:tabs>
          <w:tab w:val="left" w:pos="1182"/>
        </w:tabs>
        <w:suppressAutoHyphens w:val="0"/>
        <w:overflowPunct/>
        <w:autoSpaceDE w:val="0"/>
        <w:ind w:left="0" w:firstLine="567"/>
        <w:contextualSpacing/>
        <w:jc w:val="both"/>
        <w:textAlignment w:val="auto"/>
        <w:rPr>
          <w:rFonts w:cs="Times New Roman"/>
          <w:color w:val="auto"/>
          <w:sz w:val="28"/>
          <w:szCs w:val="28"/>
          <w:lang w:val="en-US"/>
        </w:rPr>
      </w:pPr>
      <w:r w:rsidRPr="00C60FC5">
        <w:rPr>
          <w:rFonts w:cs="Times New Roman"/>
          <w:color w:val="auto"/>
          <w:spacing w:val="-1"/>
          <w:sz w:val="28"/>
          <w:szCs w:val="28"/>
          <w:lang w:val="en-US"/>
        </w:rPr>
        <w:t>Nurlan</w:t>
      </w:r>
      <w:r w:rsidRPr="00C60FC5">
        <w:rPr>
          <w:rFonts w:cs="Times New Roman"/>
          <w:color w:val="auto"/>
          <w:spacing w:val="-2"/>
          <w:sz w:val="28"/>
          <w:szCs w:val="28"/>
          <w:lang w:val="en-US"/>
        </w:rPr>
        <w:t xml:space="preserve"> </w:t>
      </w:r>
      <w:r w:rsidRPr="00C60FC5">
        <w:rPr>
          <w:rFonts w:cs="Times New Roman"/>
          <w:color w:val="auto"/>
          <w:spacing w:val="-1"/>
          <w:sz w:val="28"/>
          <w:szCs w:val="28"/>
          <w:lang w:val="en-US"/>
        </w:rPr>
        <w:t>Saburov</w:t>
      </w:r>
      <w:r w:rsidRPr="00C60FC5">
        <w:rPr>
          <w:rFonts w:cs="Times New Roman"/>
          <w:color w:val="auto"/>
          <w:sz w:val="28"/>
          <w:szCs w:val="28"/>
          <w:lang w:val="en-US"/>
        </w:rPr>
        <w:t xml:space="preserve"> </w:t>
      </w:r>
      <w:r w:rsidRPr="00C60FC5">
        <w:rPr>
          <w:rFonts w:cs="Times New Roman"/>
          <w:color w:val="auto"/>
          <w:spacing w:val="-1"/>
          <w:sz w:val="28"/>
          <w:szCs w:val="28"/>
          <w:lang w:val="en-US"/>
        </w:rPr>
        <w:t>knows</w:t>
      </w:r>
      <w:r w:rsidRPr="00C60FC5">
        <w:rPr>
          <w:rFonts w:cs="Times New Roman"/>
          <w:color w:val="auto"/>
          <w:sz w:val="28"/>
          <w:szCs w:val="28"/>
          <w:lang w:val="en-US"/>
        </w:rPr>
        <w:t xml:space="preserve"> </w:t>
      </w:r>
      <w:r w:rsidRPr="00C60FC5">
        <w:rPr>
          <w:rFonts w:cs="Times New Roman"/>
          <w:color w:val="auto"/>
          <w:spacing w:val="-1"/>
          <w:sz w:val="28"/>
          <w:szCs w:val="28"/>
          <w:lang w:val="en-US"/>
        </w:rPr>
        <w:t>English</w:t>
      </w:r>
      <w:r w:rsidRPr="00C60FC5">
        <w:rPr>
          <w:rFonts w:cs="Times New Roman"/>
          <w:color w:val="auto"/>
          <w:sz w:val="28"/>
          <w:szCs w:val="28"/>
          <w:lang w:val="en-US"/>
        </w:rPr>
        <w:t xml:space="preserve"> very well.</w:t>
      </w:r>
      <w:r w:rsidRPr="00C60FC5">
        <w:rPr>
          <w:rFonts w:cs="Times New Roman"/>
          <w:color w:val="auto"/>
          <w:spacing w:val="-38"/>
          <w:sz w:val="28"/>
          <w:szCs w:val="28"/>
          <w:lang w:val="en-US"/>
        </w:rPr>
        <w:t xml:space="preserve"> </w:t>
      </w:r>
      <w:r w:rsidRPr="00C60FC5">
        <w:rPr>
          <w:rFonts w:cs="Times New Roman"/>
          <w:color w:val="auto"/>
          <w:sz w:val="28"/>
          <w:szCs w:val="28"/>
          <w:lang w:val="en-US"/>
        </w:rPr>
        <w:t>He</w:t>
      </w:r>
      <w:r w:rsidRPr="00C60FC5">
        <w:rPr>
          <w:rFonts w:cs="Times New Roman"/>
          <w:color w:val="auto"/>
          <w:spacing w:val="-1"/>
          <w:sz w:val="28"/>
          <w:szCs w:val="28"/>
          <w:lang w:val="en-US"/>
        </w:rPr>
        <w:t xml:space="preserve"> </w:t>
      </w:r>
      <w:r w:rsidRPr="00C60FC5">
        <w:rPr>
          <w:rFonts w:cs="Times New Roman"/>
          <w:color w:val="auto"/>
          <w:sz w:val="28"/>
          <w:szCs w:val="28"/>
          <w:lang w:val="en-US"/>
        </w:rPr>
        <w:t>wants</w:t>
      </w:r>
      <w:r w:rsidRPr="00C60FC5">
        <w:rPr>
          <w:rFonts w:cs="Times New Roman"/>
          <w:color w:val="auto"/>
          <w:spacing w:val="-1"/>
          <w:sz w:val="28"/>
          <w:szCs w:val="28"/>
          <w:lang w:val="en-US"/>
        </w:rPr>
        <w:t xml:space="preserve"> </w:t>
      </w:r>
      <w:r w:rsidRPr="00C60FC5">
        <w:rPr>
          <w:rFonts w:cs="Times New Roman"/>
          <w:color w:val="auto"/>
          <w:sz w:val="28"/>
          <w:szCs w:val="28"/>
          <w:lang w:val="en-US"/>
        </w:rPr>
        <w:t>to</w:t>
      </w:r>
      <w:r w:rsidRPr="00C60FC5">
        <w:rPr>
          <w:rFonts w:cs="Times New Roman"/>
          <w:color w:val="auto"/>
          <w:spacing w:val="1"/>
          <w:sz w:val="28"/>
          <w:szCs w:val="28"/>
          <w:lang w:val="en-US"/>
        </w:rPr>
        <w:t xml:space="preserve"> </w:t>
      </w:r>
      <w:r w:rsidRPr="00C60FC5">
        <w:rPr>
          <w:rFonts w:cs="Times New Roman"/>
          <w:color w:val="auto"/>
          <w:sz w:val="28"/>
          <w:szCs w:val="28"/>
          <w:lang w:val="en-US"/>
        </w:rPr>
        <w:t>speak</w:t>
      </w:r>
      <w:r w:rsidRPr="00C60FC5">
        <w:rPr>
          <w:rFonts w:cs="Times New Roman"/>
          <w:color w:val="auto"/>
          <w:spacing w:val="-3"/>
          <w:sz w:val="28"/>
          <w:szCs w:val="28"/>
          <w:lang w:val="en-US"/>
        </w:rPr>
        <w:t xml:space="preserve"> </w:t>
      </w:r>
      <w:r w:rsidRPr="00C60FC5">
        <w:rPr>
          <w:rFonts w:cs="Times New Roman"/>
          <w:color w:val="auto"/>
          <w:sz w:val="28"/>
          <w:szCs w:val="28"/>
          <w:lang w:val="en-US"/>
        </w:rPr>
        <w:t xml:space="preserve">in English </w:t>
      </w:r>
      <w:proofErr w:type="gramStart"/>
      <w:r w:rsidRPr="00C60FC5">
        <w:rPr>
          <w:rFonts w:cs="Times New Roman"/>
          <w:color w:val="auto"/>
          <w:sz w:val="28"/>
          <w:szCs w:val="28"/>
          <w:lang w:val="en-US"/>
        </w:rPr>
        <w:t xml:space="preserve">at </w:t>
      </w:r>
      <w:r w:rsidRPr="00C60FC5">
        <w:rPr>
          <w:rFonts w:cs="Times New Roman"/>
          <w:color w:val="auto"/>
          <w:spacing w:val="-85"/>
          <w:sz w:val="28"/>
          <w:szCs w:val="28"/>
          <w:lang w:val="en-US"/>
        </w:rPr>
        <w:t xml:space="preserve"> </w:t>
      </w:r>
      <w:r w:rsidRPr="00C60FC5">
        <w:rPr>
          <w:rFonts w:cs="Times New Roman"/>
          <w:color w:val="auto"/>
          <w:sz w:val="28"/>
          <w:szCs w:val="28"/>
          <w:lang w:val="en-US"/>
        </w:rPr>
        <w:t>stand</w:t>
      </w:r>
      <w:proofErr w:type="gramEnd"/>
      <w:r w:rsidRPr="00C60FC5">
        <w:rPr>
          <w:rFonts w:cs="Times New Roman"/>
          <w:color w:val="auto"/>
          <w:sz w:val="28"/>
          <w:szCs w:val="28"/>
          <w:lang w:val="en-US"/>
        </w:rPr>
        <w:t>-ups</w:t>
      </w:r>
      <w:r w:rsidRPr="00C60FC5">
        <w:rPr>
          <w:rFonts w:cs="Times New Roman"/>
          <w:color w:val="auto"/>
          <w:spacing w:val="-1"/>
          <w:sz w:val="28"/>
          <w:szCs w:val="28"/>
          <w:lang w:val="en-US"/>
        </w:rPr>
        <w:t xml:space="preserve"> </w:t>
      </w:r>
      <w:r w:rsidRPr="00C60FC5">
        <w:rPr>
          <w:rFonts w:cs="Times New Roman"/>
          <w:color w:val="auto"/>
          <w:sz w:val="28"/>
          <w:szCs w:val="28"/>
          <w:lang w:val="en-US"/>
        </w:rPr>
        <w:t>to become</w:t>
      </w:r>
      <w:r w:rsidRPr="00C60FC5">
        <w:rPr>
          <w:rFonts w:cs="Times New Roman"/>
          <w:color w:val="auto"/>
          <w:spacing w:val="-1"/>
          <w:sz w:val="28"/>
          <w:szCs w:val="28"/>
          <w:lang w:val="en-US"/>
        </w:rPr>
        <w:t xml:space="preserve"> </w:t>
      </w:r>
      <w:r w:rsidRPr="00C60FC5">
        <w:rPr>
          <w:rFonts w:cs="Times New Roman"/>
          <w:color w:val="auto"/>
          <w:sz w:val="28"/>
          <w:szCs w:val="28"/>
          <w:lang w:val="en-US"/>
        </w:rPr>
        <w:t>famous</w:t>
      </w:r>
      <w:r w:rsidRPr="00C60FC5">
        <w:rPr>
          <w:rFonts w:cs="Times New Roman"/>
          <w:color w:val="auto"/>
          <w:spacing w:val="-1"/>
          <w:sz w:val="28"/>
          <w:szCs w:val="28"/>
          <w:lang w:val="en-US"/>
        </w:rPr>
        <w:t xml:space="preserve"> </w:t>
      </w:r>
      <w:r w:rsidRPr="00C60FC5">
        <w:rPr>
          <w:rFonts w:cs="Times New Roman"/>
          <w:color w:val="auto"/>
          <w:sz w:val="28"/>
          <w:szCs w:val="28"/>
          <w:lang w:val="en-US"/>
        </w:rPr>
        <w:t>in the USA</w:t>
      </w:r>
      <w:r w:rsidR="00526E1D" w:rsidRPr="00C60FC5">
        <w:rPr>
          <w:rFonts w:cs="Times New Roman"/>
          <w:color w:val="auto"/>
          <w:sz w:val="28"/>
          <w:szCs w:val="28"/>
          <w:lang w:val="en-US"/>
        </w:rPr>
        <w:t>.</w:t>
      </w:r>
    </w:p>
    <w:p w14:paraId="48C1AB3A" w14:textId="74574658" w:rsidR="00F01A4B" w:rsidRPr="00C60FC5" w:rsidRDefault="00F01A4B" w:rsidP="005506E3">
      <w:pPr>
        <w:pStyle w:val="af1"/>
        <w:widowControl w:val="0"/>
        <w:numPr>
          <w:ilvl w:val="0"/>
          <w:numId w:val="44"/>
        </w:numPr>
        <w:tabs>
          <w:tab w:val="left" w:pos="1182"/>
        </w:tabs>
        <w:suppressAutoHyphens w:val="0"/>
        <w:overflowPunct/>
        <w:autoSpaceDE w:val="0"/>
        <w:ind w:left="0" w:firstLine="709"/>
        <w:contextualSpacing/>
        <w:jc w:val="both"/>
        <w:textAlignment w:val="auto"/>
        <w:rPr>
          <w:rFonts w:cs="Times New Roman"/>
          <w:color w:val="auto"/>
          <w:sz w:val="28"/>
          <w:szCs w:val="28"/>
          <w:lang w:val="en-US"/>
        </w:rPr>
      </w:pPr>
      <w:r w:rsidRPr="00C60FC5">
        <w:rPr>
          <w:rFonts w:cs="Times New Roman"/>
          <w:color w:val="auto"/>
          <w:sz w:val="28"/>
          <w:szCs w:val="28"/>
          <w:lang w:val="en-US"/>
        </w:rPr>
        <w:t>Timur Bekmambetov has made many Hollywood films, including "</w:t>
      </w:r>
      <w:r w:rsidRPr="00C60FC5">
        <w:rPr>
          <w:rFonts w:cs="Times New Roman"/>
          <w:color w:val="auto"/>
          <w:sz w:val="28"/>
          <w:szCs w:val="28"/>
        </w:rPr>
        <w:t>Особо</w:t>
      </w:r>
      <w:r w:rsidRPr="00C60FC5">
        <w:rPr>
          <w:rFonts w:cs="Times New Roman"/>
          <w:color w:val="auto"/>
          <w:sz w:val="28"/>
          <w:szCs w:val="28"/>
          <w:lang w:val="en-US"/>
        </w:rPr>
        <w:t xml:space="preserve"> </w:t>
      </w:r>
      <w:r w:rsidRPr="00C60FC5">
        <w:rPr>
          <w:rFonts w:cs="Times New Roman"/>
          <w:color w:val="auto"/>
          <w:sz w:val="28"/>
          <w:szCs w:val="28"/>
        </w:rPr>
        <w:t>опасен</w:t>
      </w:r>
      <w:r w:rsidRPr="00C60FC5">
        <w:rPr>
          <w:rFonts w:cs="Times New Roman"/>
          <w:color w:val="auto"/>
          <w:sz w:val="28"/>
          <w:szCs w:val="28"/>
          <w:lang w:val="en-US"/>
        </w:rPr>
        <w:t>". And he worked on the cartoon "Nine" together with Tim Burton</w:t>
      </w:r>
      <w:r w:rsidR="00526E1D" w:rsidRPr="00C60FC5">
        <w:rPr>
          <w:rFonts w:cs="Times New Roman"/>
          <w:color w:val="auto"/>
          <w:sz w:val="28"/>
          <w:szCs w:val="28"/>
          <w:lang w:val="en-US"/>
        </w:rPr>
        <w:t>.</w:t>
      </w:r>
    </w:p>
    <w:p w14:paraId="548B044A" w14:textId="77777777" w:rsidR="00F01A4B" w:rsidRPr="00C60FC5" w:rsidRDefault="00F01A4B" w:rsidP="005506E3">
      <w:pPr>
        <w:pStyle w:val="aff"/>
        <w:ind w:firstLine="709"/>
        <w:contextualSpacing/>
        <w:jc w:val="both"/>
        <w:rPr>
          <w:b w:val="0"/>
          <w:bCs w:val="0"/>
          <w:szCs w:val="28"/>
          <w:lang w:val="en-US"/>
        </w:rPr>
      </w:pPr>
      <w:r w:rsidRPr="00C60FC5">
        <w:rPr>
          <w:b w:val="0"/>
          <w:bCs w:val="0"/>
          <w:szCs w:val="28"/>
          <w:lang w:val="en-US"/>
        </w:rPr>
        <w:t>Task 6.</w:t>
      </w:r>
    </w:p>
    <w:p w14:paraId="74307654" w14:textId="77777777" w:rsidR="00F01A4B" w:rsidRPr="00C60FC5" w:rsidRDefault="00F01A4B" w:rsidP="005506E3">
      <w:pPr>
        <w:pStyle w:val="aff"/>
        <w:ind w:firstLine="709"/>
        <w:contextualSpacing/>
        <w:jc w:val="both"/>
        <w:rPr>
          <w:b w:val="0"/>
          <w:bCs w:val="0"/>
          <w:szCs w:val="28"/>
          <w:lang w:val="en-US"/>
        </w:rPr>
      </w:pPr>
      <w:r w:rsidRPr="00C60FC5">
        <w:rPr>
          <w:b w:val="0"/>
          <w:bCs w:val="0"/>
          <w:szCs w:val="28"/>
          <w:lang w:val="en-US"/>
        </w:rPr>
        <w:t>Read the text. Discuss the meaning of highlighted words in the article.</w:t>
      </w:r>
    </w:p>
    <w:p w14:paraId="0238607E" w14:textId="0D21EDAB" w:rsidR="00F01A4B" w:rsidRPr="00C60FC5" w:rsidRDefault="00F01A4B" w:rsidP="005506E3">
      <w:pPr>
        <w:pStyle w:val="aff"/>
        <w:ind w:firstLine="709"/>
        <w:contextualSpacing/>
        <w:jc w:val="both"/>
        <w:rPr>
          <w:b w:val="0"/>
          <w:bCs w:val="0"/>
          <w:szCs w:val="28"/>
          <w:lang w:val="en-US"/>
        </w:rPr>
      </w:pPr>
      <w:r w:rsidRPr="00C60FC5">
        <w:rPr>
          <w:b w:val="0"/>
          <w:bCs w:val="0"/>
          <w:szCs w:val="28"/>
          <w:lang w:val="en-US"/>
        </w:rPr>
        <w:t xml:space="preserve">1. Famous people from Kazakhstan are known all over the world for their achievements in sports, art, cinema and many other </w:t>
      </w:r>
      <w:r w:rsidR="00526E1D" w:rsidRPr="00C60FC5">
        <w:rPr>
          <w:b w:val="0"/>
          <w:bCs w:val="0"/>
          <w:szCs w:val="28"/>
          <w:lang w:val="en-US"/>
        </w:rPr>
        <w:t>fields.</w:t>
      </w:r>
      <w:r w:rsidRPr="00C60FC5">
        <w:rPr>
          <w:b w:val="0"/>
          <w:bCs w:val="0"/>
          <w:szCs w:val="28"/>
          <w:lang w:val="en-US"/>
        </w:rPr>
        <w:t xml:space="preserve"> Below is a list of those who have made a great contribution to the development of various spheres of our country.</w:t>
      </w:r>
    </w:p>
    <w:p w14:paraId="47DA6B82" w14:textId="77777777" w:rsidR="00F01A4B" w:rsidRPr="00C60FC5" w:rsidRDefault="00F01A4B" w:rsidP="005506E3">
      <w:pPr>
        <w:pStyle w:val="aff"/>
        <w:ind w:firstLine="709"/>
        <w:contextualSpacing/>
        <w:jc w:val="both"/>
        <w:rPr>
          <w:b w:val="0"/>
          <w:bCs w:val="0"/>
          <w:szCs w:val="28"/>
          <w:lang w:val="en-US"/>
        </w:rPr>
      </w:pPr>
      <w:r w:rsidRPr="00C60FC5">
        <w:rPr>
          <w:b w:val="0"/>
          <w:bCs w:val="0"/>
          <w:szCs w:val="28"/>
          <w:lang w:val="en-US"/>
        </w:rPr>
        <w:t>2. Dimash Kudaibergenov.</w:t>
      </w:r>
    </w:p>
    <w:p w14:paraId="215B3ABD" w14:textId="322217FA" w:rsidR="00F01A4B" w:rsidRPr="00C60FC5" w:rsidRDefault="00F01A4B" w:rsidP="005506E3">
      <w:pPr>
        <w:pStyle w:val="aff"/>
        <w:ind w:firstLine="709"/>
        <w:contextualSpacing/>
        <w:jc w:val="both"/>
        <w:rPr>
          <w:b w:val="0"/>
          <w:bCs w:val="0"/>
          <w:szCs w:val="28"/>
          <w:lang w:val="en-US"/>
        </w:rPr>
      </w:pPr>
      <w:r w:rsidRPr="00C60FC5">
        <w:rPr>
          <w:b w:val="0"/>
          <w:bCs w:val="0"/>
          <w:szCs w:val="28"/>
          <w:lang w:val="en-US"/>
        </w:rPr>
        <w:t xml:space="preserve">Kazakh singer and composer Dimash Kudaibergenov became popular by taking part in the Singer 2017 vocal competition in China. In the next few years, Dimash performed concerts in Moscow, Tokyo, Kiev and New York. Thanks to the singer, people all over the </w:t>
      </w:r>
      <w:r w:rsidR="0064572D" w:rsidRPr="00C60FC5">
        <w:rPr>
          <w:b w:val="0"/>
          <w:bCs w:val="0"/>
          <w:szCs w:val="28"/>
          <w:lang w:val="en-US"/>
        </w:rPr>
        <w:t xml:space="preserve">world </w:t>
      </w:r>
      <w:r w:rsidR="0064572D" w:rsidRPr="00C60FC5">
        <w:rPr>
          <w:b w:val="0"/>
          <w:bCs w:val="0"/>
          <w:spacing w:val="-4"/>
          <w:szCs w:val="28"/>
          <w:lang w:val="en-US"/>
        </w:rPr>
        <w:t xml:space="preserve">know </w:t>
      </w:r>
      <w:r w:rsidRPr="00C60FC5">
        <w:rPr>
          <w:b w:val="0"/>
          <w:bCs w:val="0"/>
          <w:szCs w:val="28"/>
          <w:lang w:val="en-US"/>
        </w:rPr>
        <w:t>about Kazakhstan and learn the Kazakh language.</w:t>
      </w:r>
    </w:p>
    <w:p w14:paraId="43E92D57" w14:textId="77777777" w:rsidR="00F01A4B" w:rsidRPr="00C60FC5" w:rsidRDefault="00F01A4B" w:rsidP="005506E3">
      <w:pPr>
        <w:pStyle w:val="aff"/>
        <w:ind w:firstLine="709"/>
        <w:contextualSpacing/>
        <w:jc w:val="both"/>
        <w:rPr>
          <w:b w:val="0"/>
          <w:bCs w:val="0"/>
          <w:szCs w:val="28"/>
          <w:lang w:val="en-US"/>
        </w:rPr>
      </w:pPr>
      <w:r w:rsidRPr="00C60FC5">
        <w:rPr>
          <w:b w:val="0"/>
          <w:bCs w:val="0"/>
          <w:szCs w:val="28"/>
          <w:lang w:val="en-US"/>
        </w:rPr>
        <w:t>3. Rahat-Bi Abdysagin.</w:t>
      </w:r>
    </w:p>
    <w:p w14:paraId="637D43C9" w14:textId="77777777" w:rsidR="00F01A4B" w:rsidRPr="00C60FC5" w:rsidRDefault="00F01A4B" w:rsidP="005506E3">
      <w:pPr>
        <w:pStyle w:val="aff"/>
        <w:ind w:firstLine="709"/>
        <w:contextualSpacing/>
        <w:jc w:val="both"/>
        <w:rPr>
          <w:b w:val="0"/>
          <w:bCs w:val="0"/>
          <w:szCs w:val="28"/>
          <w:lang w:val="en-US"/>
        </w:rPr>
      </w:pPr>
      <w:r w:rsidRPr="00C60FC5">
        <w:rPr>
          <w:b w:val="0"/>
          <w:bCs w:val="0"/>
          <w:szCs w:val="28"/>
          <w:lang w:val="en-US"/>
        </w:rPr>
        <w:t>Rahat-Bi Abdysagin is a young composer and pianist. He was nicknamed "Kazakh Mozart". Now his works are known in many countries, foreign artists have high hopes for him and admire his talent</w:t>
      </w:r>
    </w:p>
    <w:p w14:paraId="579E6669" w14:textId="46FF021C" w:rsidR="00F01A4B" w:rsidRPr="00C60FC5" w:rsidRDefault="00282F41" w:rsidP="005506E3">
      <w:pPr>
        <w:pStyle w:val="aff"/>
        <w:ind w:firstLine="709"/>
        <w:contextualSpacing/>
        <w:jc w:val="both"/>
        <w:rPr>
          <w:b w:val="0"/>
          <w:bCs w:val="0"/>
          <w:szCs w:val="28"/>
          <w:lang w:val="en-US"/>
        </w:rPr>
      </w:pPr>
      <w:r w:rsidRPr="00C60FC5">
        <w:rPr>
          <w:noProof/>
          <w:szCs w:val="28"/>
        </w:rPr>
        <w:drawing>
          <wp:anchor distT="0" distB="0" distL="0" distR="0" simplePos="0" relativeHeight="251645952" behindDoc="1" locked="0" layoutInCell="1" allowOverlap="1" wp14:anchorId="1F72CE10" wp14:editId="48E40FF4">
            <wp:simplePos x="0" y="0"/>
            <wp:positionH relativeFrom="margin">
              <wp:posOffset>3072765</wp:posOffset>
            </wp:positionH>
            <wp:positionV relativeFrom="paragraph">
              <wp:posOffset>11430</wp:posOffset>
            </wp:positionV>
            <wp:extent cx="3041650" cy="1479550"/>
            <wp:effectExtent l="0" t="0" r="6350" b="635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41650" cy="147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A4B" w:rsidRPr="00C60FC5">
        <w:rPr>
          <w:b w:val="0"/>
          <w:bCs w:val="0"/>
          <w:szCs w:val="28"/>
          <w:lang w:val="en-US"/>
        </w:rPr>
        <w:t>4. Gennady Golovkin.</w:t>
      </w:r>
    </w:p>
    <w:p w14:paraId="72CBB5AA" w14:textId="57D5FAAF" w:rsidR="00F01A4B" w:rsidRPr="00C60FC5" w:rsidRDefault="00F01A4B" w:rsidP="005506E3">
      <w:pPr>
        <w:pStyle w:val="aff"/>
        <w:ind w:firstLine="709"/>
        <w:contextualSpacing/>
        <w:jc w:val="both"/>
        <w:rPr>
          <w:b w:val="0"/>
          <w:bCs w:val="0"/>
          <w:szCs w:val="28"/>
          <w:lang w:val="en-US"/>
        </w:rPr>
      </w:pPr>
      <w:r w:rsidRPr="00C60FC5">
        <w:rPr>
          <w:b w:val="0"/>
          <w:bCs w:val="0"/>
          <w:szCs w:val="28"/>
          <w:lang w:val="en-US"/>
        </w:rPr>
        <w:t xml:space="preserve">Kazakh boxer Gennady Golovkin is </w:t>
      </w:r>
      <w:r w:rsidR="00526E1D" w:rsidRPr="00C60FC5">
        <w:rPr>
          <w:b w:val="0"/>
          <w:bCs w:val="0"/>
          <w:szCs w:val="28"/>
          <w:lang w:val="en-US"/>
        </w:rPr>
        <w:t xml:space="preserve">a current </w:t>
      </w:r>
      <w:r w:rsidRPr="00C60FC5">
        <w:rPr>
          <w:b w:val="0"/>
          <w:bCs w:val="0"/>
          <w:szCs w:val="28"/>
          <w:lang w:val="en-US"/>
        </w:rPr>
        <w:t>world champion. Master of Sports and winner of many competitions Gennady Golovkin is a source of inspiration for many young athletes</w:t>
      </w:r>
    </w:p>
    <w:p w14:paraId="3DB6F814" w14:textId="77777777" w:rsidR="00F01A4B" w:rsidRPr="00C60FC5" w:rsidRDefault="00F01A4B" w:rsidP="005506E3">
      <w:pPr>
        <w:pStyle w:val="aff"/>
        <w:ind w:firstLine="709"/>
        <w:contextualSpacing/>
        <w:jc w:val="both"/>
        <w:rPr>
          <w:b w:val="0"/>
          <w:bCs w:val="0"/>
          <w:szCs w:val="28"/>
          <w:lang w:val="en-US"/>
        </w:rPr>
      </w:pPr>
      <w:r w:rsidRPr="00C60FC5">
        <w:rPr>
          <w:b w:val="0"/>
          <w:bCs w:val="0"/>
          <w:szCs w:val="28"/>
          <w:lang w:val="en-US"/>
        </w:rPr>
        <w:t xml:space="preserve">Task 7. </w:t>
      </w:r>
    </w:p>
    <w:p w14:paraId="2F57FF1E" w14:textId="77777777" w:rsidR="00F01A4B" w:rsidRPr="00C60FC5" w:rsidRDefault="00F01A4B" w:rsidP="005506E3">
      <w:pPr>
        <w:pStyle w:val="aff"/>
        <w:ind w:firstLine="709"/>
        <w:contextualSpacing/>
        <w:jc w:val="both"/>
        <w:rPr>
          <w:b w:val="0"/>
          <w:bCs w:val="0"/>
          <w:szCs w:val="28"/>
          <w:lang w:val="en-US"/>
        </w:rPr>
      </w:pPr>
      <w:r w:rsidRPr="00C60FC5">
        <w:rPr>
          <w:b w:val="0"/>
          <w:bCs w:val="0"/>
          <w:szCs w:val="28"/>
          <w:lang w:val="en-US"/>
        </w:rPr>
        <w:t>Put the words in the correct order to make a sentence.</w:t>
      </w:r>
    </w:p>
    <w:p w14:paraId="5DE2F24C" w14:textId="77777777" w:rsidR="00F01A4B" w:rsidRPr="00C60FC5" w:rsidRDefault="00F01A4B" w:rsidP="005506E3">
      <w:pPr>
        <w:pStyle w:val="af1"/>
        <w:widowControl w:val="0"/>
        <w:numPr>
          <w:ilvl w:val="0"/>
          <w:numId w:val="43"/>
        </w:numPr>
        <w:tabs>
          <w:tab w:val="left" w:pos="1182"/>
        </w:tabs>
        <w:suppressAutoHyphens w:val="0"/>
        <w:overflowPunct/>
        <w:autoSpaceDE w:val="0"/>
        <w:ind w:left="0" w:firstLine="709"/>
        <w:contextualSpacing/>
        <w:jc w:val="both"/>
        <w:textAlignment w:val="auto"/>
        <w:rPr>
          <w:rFonts w:cs="Times New Roman"/>
          <w:color w:val="auto"/>
          <w:sz w:val="28"/>
          <w:szCs w:val="28"/>
        </w:rPr>
      </w:pPr>
      <w:r w:rsidRPr="00C60FC5">
        <w:rPr>
          <w:rFonts w:cs="Times New Roman"/>
          <w:color w:val="auto"/>
          <w:sz w:val="28"/>
          <w:szCs w:val="28"/>
        </w:rPr>
        <w:t>a/ real /that /achievement/is</w:t>
      </w:r>
    </w:p>
    <w:p w14:paraId="667623A0" w14:textId="77777777" w:rsidR="00F01A4B" w:rsidRPr="00C60FC5" w:rsidRDefault="00F01A4B" w:rsidP="005506E3">
      <w:pPr>
        <w:pStyle w:val="af1"/>
        <w:widowControl w:val="0"/>
        <w:numPr>
          <w:ilvl w:val="0"/>
          <w:numId w:val="43"/>
        </w:numPr>
        <w:tabs>
          <w:tab w:val="left" w:pos="1182"/>
        </w:tabs>
        <w:suppressAutoHyphens w:val="0"/>
        <w:overflowPunct/>
        <w:autoSpaceDE w:val="0"/>
        <w:ind w:left="0" w:firstLine="709"/>
        <w:contextualSpacing/>
        <w:jc w:val="both"/>
        <w:textAlignment w:val="auto"/>
        <w:rPr>
          <w:rFonts w:cs="Times New Roman"/>
          <w:color w:val="auto"/>
          <w:sz w:val="28"/>
          <w:szCs w:val="28"/>
          <w:lang w:val="en-US"/>
        </w:rPr>
      </w:pPr>
      <w:r w:rsidRPr="00C60FC5">
        <w:rPr>
          <w:rFonts w:cs="Times New Roman"/>
          <w:color w:val="auto"/>
          <w:sz w:val="28"/>
          <w:szCs w:val="28"/>
          <w:lang w:val="en-US"/>
        </w:rPr>
        <w:t>country/ a great/ He /contribution / to the development /made / of/ the</w:t>
      </w:r>
    </w:p>
    <w:p w14:paraId="5D419F0B" w14:textId="77777777" w:rsidR="00F01A4B" w:rsidRPr="00C60FC5" w:rsidRDefault="00F01A4B" w:rsidP="005506E3">
      <w:pPr>
        <w:pStyle w:val="af1"/>
        <w:widowControl w:val="0"/>
        <w:numPr>
          <w:ilvl w:val="0"/>
          <w:numId w:val="43"/>
        </w:numPr>
        <w:tabs>
          <w:tab w:val="left" w:pos="1182"/>
        </w:tabs>
        <w:suppressAutoHyphens w:val="0"/>
        <w:overflowPunct/>
        <w:autoSpaceDE w:val="0"/>
        <w:ind w:left="0" w:firstLine="709"/>
        <w:contextualSpacing/>
        <w:jc w:val="both"/>
        <w:textAlignment w:val="auto"/>
        <w:rPr>
          <w:rFonts w:cs="Times New Roman"/>
          <w:color w:val="auto"/>
          <w:sz w:val="28"/>
          <w:szCs w:val="28"/>
        </w:rPr>
      </w:pPr>
      <w:r w:rsidRPr="00C60FC5">
        <w:rPr>
          <w:rFonts w:cs="Times New Roman"/>
          <w:color w:val="auto"/>
          <w:sz w:val="28"/>
          <w:szCs w:val="28"/>
        </w:rPr>
        <w:t>won/ competition /who/ the?</w:t>
      </w:r>
    </w:p>
    <w:p w14:paraId="397F54BE" w14:textId="77777777" w:rsidR="00F01A4B" w:rsidRPr="00C60FC5" w:rsidRDefault="00F01A4B" w:rsidP="005506E3">
      <w:pPr>
        <w:pStyle w:val="af1"/>
        <w:widowControl w:val="0"/>
        <w:numPr>
          <w:ilvl w:val="0"/>
          <w:numId w:val="43"/>
        </w:numPr>
        <w:tabs>
          <w:tab w:val="left" w:pos="1182"/>
        </w:tabs>
        <w:suppressAutoHyphens w:val="0"/>
        <w:overflowPunct/>
        <w:autoSpaceDE w:val="0"/>
        <w:ind w:left="0" w:firstLine="709"/>
        <w:contextualSpacing/>
        <w:jc w:val="both"/>
        <w:textAlignment w:val="auto"/>
        <w:rPr>
          <w:rFonts w:cs="Times New Roman"/>
          <w:color w:val="auto"/>
          <w:sz w:val="28"/>
          <w:szCs w:val="28"/>
        </w:rPr>
      </w:pPr>
      <w:r w:rsidRPr="00C60FC5">
        <w:rPr>
          <w:rFonts w:cs="Times New Roman"/>
          <w:color w:val="auto"/>
          <w:sz w:val="28"/>
          <w:szCs w:val="28"/>
        </w:rPr>
        <w:t>his /people/ performance/ admired</w:t>
      </w:r>
    </w:p>
    <w:p w14:paraId="64E2DE81" w14:textId="77777777" w:rsidR="00F01A4B" w:rsidRPr="00C60FC5" w:rsidRDefault="00F01A4B" w:rsidP="005506E3">
      <w:pPr>
        <w:pStyle w:val="af1"/>
        <w:widowControl w:val="0"/>
        <w:numPr>
          <w:ilvl w:val="0"/>
          <w:numId w:val="43"/>
        </w:numPr>
        <w:tabs>
          <w:tab w:val="left" w:pos="1182"/>
        </w:tabs>
        <w:suppressAutoHyphens w:val="0"/>
        <w:overflowPunct/>
        <w:autoSpaceDE w:val="0"/>
        <w:ind w:left="0" w:firstLine="709"/>
        <w:contextualSpacing/>
        <w:jc w:val="both"/>
        <w:textAlignment w:val="auto"/>
        <w:rPr>
          <w:rFonts w:cs="Times New Roman"/>
          <w:color w:val="auto"/>
          <w:sz w:val="28"/>
          <w:szCs w:val="28"/>
          <w:lang w:val="en-US"/>
        </w:rPr>
      </w:pPr>
      <w:r w:rsidRPr="00C60FC5">
        <w:rPr>
          <w:rFonts w:cs="Times New Roman"/>
          <w:color w:val="auto"/>
          <w:sz w:val="28"/>
          <w:szCs w:val="28"/>
          <w:lang w:val="en-US"/>
        </w:rPr>
        <w:t xml:space="preserve">people/ he/ for/ many /an inspiration/ became </w:t>
      </w:r>
    </w:p>
    <w:p w14:paraId="14819A3E" w14:textId="75047E7C" w:rsidR="00F01A4B" w:rsidRPr="00C60FC5" w:rsidRDefault="00F01A4B" w:rsidP="005506E3">
      <w:pPr>
        <w:pStyle w:val="af1"/>
        <w:widowControl w:val="0"/>
        <w:tabs>
          <w:tab w:val="left" w:pos="1182"/>
        </w:tabs>
        <w:suppressAutoHyphens w:val="0"/>
        <w:overflowPunct/>
        <w:autoSpaceDE w:val="0"/>
        <w:ind w:left="0" w:firstLine="709"/>
        <w:contextualSpacing/>
        <w:jc w:val="both"/>
        <w:textAlignment w:val="auto"/>
        <w:rPr>
          <w:rFonts w:cs="Times New Roman"/>
          <w:color w:val="auto"/>
          <w:sz w:val="28"/>
          <w:szCs w:val="28"/>
          <w:lang w:val="en-US"/>
        </w:rPr>
      </w:pPr>
      <w:r w:rsidRPr="00C60FC5">
        <w:rPr>
          <w:rFonts w:cs="Times New Roman"/>
          <w:color w:val="auto"/>
          <w:sz w:val="28"/>
          <w:szCs w:val="28"/>
          <w:lang w:val="en-US"/>
        </w:rPr>
        <w:t xml:space="preserve">Task 8. </w:t>
      </w:r>
    </w:p>
    <w:p w14:paraId="4B070AAC" w14:textId="761AF669" w:rsidR="00F01A4B" w:rsidRPr="00C60FC5" w:rsidRDefault="00F01A4B" w:rsidP="005506E3">
      <w:pPr>
        <w:pStyle w:val="af1"/>
        <w:widowControl w:val="0"/>
        <w:tabs>
          <w:tab w:val="left" w:pos="1182"/>
        </w:tabs>
        <w:suppressAutoHyphens w:val="0"/>
        <w:overflowPunct/>
        <w:autoSpaceDE w:val="0"/>
        <w:ind w:left="0" w:firstLine="709"/>
        <w:contextualSpacing/>
        <w:jc w:val="both"/>
        <w:textAlignment w:val="auto"/>
        <w:rPr>
          <w:rFonts w:cs="Times New Roman"/>
          <w:color w:val="auto"/>
          <w:sz w:val="28"/>
          <w:szCs w:val="28"/>
          <w:lang w:val="en-US"/>
        </w:rPr>
      </w:pPr>
      <w:r w:rsidRPr="00C60FC5">
        <w:rPr>
          <w:rFonts w:cs="Times New Roman"/>
          <w:color w:val="auto"/>
          <w:sz w:val="28"/>
          <w:szCs w:val="28"/>
          <w:lang w:val="en-US"/>
        </w:rPr>
        <w:t>Famous Foreheads</w:t>
      </w:r>
    </w:p>
    <w:p w14:paraId="683153A1" w14:textId="77777777" w:rsidR="00F01A4B" w:rsidRPr="00C60FC5" w:rsidRDefault="00F01A4B" w:rsidP="005506E3">
      <w:pPr>
        <w:pStyle w:val="aff"/>
        <w:ind w:firstLine="709"/>
        <w:contextualSpacing/>
        <w:jc w:val="both"/>
        <w:rPr>
          <w:b w:val="0"/>
          <w:bCs w:val="0"/>
          <w:szCs w:val="28"/>
          <w:lang w:val="en-US"/>
        </w:rPr>
      </w:pPr>
      <w:r w:rsidRPr="00C60FC5">
        <w:rPr>
          <w:b w:val="0"/>
          <w:bCs w:val="0"/>
          <w:szCs w:val="28"/>
          <w:lang w:val="en-US"/>
        </w:rPr>
        <w:t>Each player writes down the name of a famous person and passes it to the left.</w:t>
      </w:r>
    </w:p>
    <w:p w14:paraId="47623DF3" w14:textId="77777777" w:rsidR="00F01A4B" w:rsidRPr="00C60FC5" w:rsidRDefault="00F01A4B" w:rsidP="005506E3">
      <w:pPr>
        <w:pStyle w:val="aff"/>
        <w:ind w:firstLine="709"/>
        <w:contextualSpacing/>
        <w:jc w:val="both"/>
        <w:rPr>
          <w:b w:val="0"/>
          <w:bCs w:val="0"/>
          <w:szCs w:val="28"/>
          <w:lang w:val="en-US"/>
        </w:rPr>
      </w:pPr>
      <w:r w:rsidRPr="00C60FC5">
        <w:rPr>
          <w:b w:val="0"/>
          <w:bCs w:val="0"/>
          <w:szCs w:val="28"/>
          <w:lang w:val="en-US"/>
        </w:rPr>
        <w:t>Each player sticks the note on his/her forehead and everyone take turns asking "Yes" or "No" questions to find out who they are.</w:t>
      </w:r>
    </w:p>
    <w:p w14:paraId="6339BE0F" w14:textId="77777777" w:rsidR="00F01A4B" w:rsidRPr="00C60FC5" w:rsidRDefault="00F01A4B" w:rsidP="005506E3">
      <w:pPr>
        <w:pStyle w:val="aff"/>
        <w:ind w:firstLine="709"/>
        <w:contextualSpacing/>
        <w:jc w:val="both"/>
        <w:rPr>
          <w:b w:val="0"/>
          <w:bCs w:val="0"/>
          <w:szCs w:val="28"/>
          <w:lang w:val="en-US"/>
        </w:rPr>
      </w:pPr>
      <w:r w:rsidRPr="00C60FC5">
        <w:rPr>
          <w:b w:val="0"/>
          <w:bCs w:val="0"/>
          <w:szCs w:val="28"/>
          <w:lang w:val="en-US"/>
        </w:rPr>
        <w:t xml:space="preserve">Task 9. </w:t>
      </w:r>
    </w:p>
    <w:p w14:paraId="393D2FB3" w14:textId="77777777" w:rsidR="00F01A4B" w:rsidRPr="00C60FC5" w:rsidRDefault="00F01A4B" w:rsidP="005506E3">
      <w:pPr>
        <w:pStyle w:val="aff"/>
        <w:ind w:firstLine="709"/>
        <w:contextualSpacing/>
        <w:jc w:val="both"/>
        <w:rPr>
          <w:b w:val="0"/>
          <w:bCs w:val="0"/>
          <w:szCs w:val="28"/>
          <w:lang w:val="en-US"/>
        </w:rPr>
      </w:pPr>
      <w:r w:rsidRPr="00C60FC5">
        <w:rPr>
          <w:b w:val="0"/>
          <w:bCs w:val="0"/>
          <w:szCs w:val="28"/>
          <w:lang w:val="en-US"/>
        </w:rPr>
        <w:t>Cultural Dictionary</w:t>
      </w:r>
    </w:p>
    <w:p w14:paraId="7B5BAF3B" w14:textId="0701D780" w:rsidR="00F01A4B" w:rsidRPr="00C60FC5" w:rsidRDefault="00F01A4B" w:rsidP="005506E3">
      <w:pPr>
        <w:pStyle w:val="aff"/>
        <w:ind w:firstLine="709"/>
        <w:contextualSpacing/>
        <w:jc w:val="both"/>
        <w:rPr>
          <w:b w:val="0"/>
          <w:bCs w:val="0"/>
          <w:szCs w:val="28"/>
          <w:lang w:val="en-US"/>
        </w:rPr>
      </w:pPr>
      <w:r w:rsidRPr="00C60FC5">
        <w:rPr>
          <w:b w:val="0"/>
          <w:bCs w:val="0"/>
          <w:szCs w:val="28"/>
          <w:lang w:val="en-US"/>
        </w:rPr>
        <w:t>Write a definition of a place, person or thing that is unique about Kazakhstan.</w:t>
      </w:r>
    </w:p>
    <w:p w14:paraId="075E5609" w14:textId="14858D5E" w:rsidR="00F01A4B" w:rsidRPr="00C60FC5" w:rsidRDefault="00F01A4B" w:rsidP="005506E3">
      <w:pPr>
        <w:pStyle w:val="aff"/>
        <w:ind w:firstLine="709"/>
        <w:contextualSpacing/>
        <w:jc w:val="both"/>
        <w:rPr>
          <w:b w:val="0"/>
          <w:bCs w:val="0"/>
          <w:szCs w:val="28"/>
          <w:lang w:val="en-US"/>
        </w:rPr>
      </w:pPr>
      <w:r w:rsidRPr="00C60FC5">
        <w:rPr>
          <w:b w:val="0"/>
          <w:bCs w:val="0"/>
          <w:szCs w:val="28"/>
          <w:lang w:val="en-US"/>
        </w:rPr>
        <w:t>EXAMPLES:</w:t>
      </w:r>
    </w:p>
    <w:p w14:paraId="49174473" w14:textId="628D0339" w:rsidR="00F01A4B" w:rsidRPr="00C60FC5" w:rsidRDefault="006D180E" w:rsidP="005506E3">
      <w:pPr>
        <w:pStyle w:val="aff"/>
        <w:ind w:firstLine="709"/>
        <w:contextualSpacing/>
        <w:jc w:val="both"/>
        <w:rPr>
          <w:b w:val="0"/>
          <w:bCs w:val="0"/>
          <w:szCs w:val="28"/>
          <w:lang w:val="en-US"/>
        </w:rPr>
      </w:pPr>
      <w:r w:rsidRPr="00C60FC5">
        <w:rPr>
          <w:b w:val="0"/>
          <w:bCs w:val="0"/>
          <w:noProof/>
          <w:szCs w:val="28"/>
        </w:rPr>
        <w:drawing>
          <wp:anchor distT="0" distB="0" distL="0" distR="0" simplePos="0" relativeHeight="251650048" behindDoc="1" locked="0" layoutInCell="1" allowOverlap="1" wp14:anchorId="1257F25D" wp14:editId="7044D144">
            <wp:simplePos x="0" y="0"/>
            <wp:positionH relativeFrom="page">
              <wp:posOffset>1077595</wp:posOffset>
            </wp:positionH>
            <wp:positionV relativeFrom="paragraph">
              <wp:posOffset>30480</wp:posOffset>
            </wp:positionV>
            <wp:extent cx="1527810" cy="1200150"/>
            <wp:effectExtent l="0" t="0" r="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73">
                      <a:extLst>
                        <a:ext uri="{28A0092B-C50C-407E-A947-70E740481C1C}">
                          <a14:useLocalDpi xmlns:a14="http://schemas.microsoft.com/office/drawing/2010/main" val="0"/>
                        </a:ext>
                      </a:extLst>
                    </a:blip>
                    <a:srcRect t="26431"/>
                    <a:stretch>
                      <a:fillRect/>
                    </a:stretch>
                  </pic:blipFill>
                  <pic:spPr bwMode="auto">
                    <a:xfrm>
                      <a:off x="0" y="0"/>
                      <a:ext cx="152781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A4B" w:rsidRPr="00C60FC5">
        <w:rPr>
          <w:b w:val="0"/>
          <w:bCs w:val="0"/>
          <w:szCs w:val="28"/>
          <w:lang w:val="en-US"/>
        </w:rPr>
        <w:t>The Mausoleum of Khawaja Ahmed Yasawi - is a mausoleum in the city of Turkestan, in southern Kazakhstan.</w:t>
      </w:r>
    </w:p>
    <w:p w14:paraId="1E0482A3" w14:textId="4EC20AAE" w:rsidR="00F01A4B" w:rsidRPr="00C60FC5" w:rsidRDefault="006D180E" w:rsidP="006D180E">
      <w:pPr>
        <w:pStyle w:val="aff"/>
        <w:ind w:firstLine="709"/>
        <w:contextualSpacing/>
        <w:jc w:val="both"/>
        <w:rPr>
          <w:b w:val="0"/>
          <w:bCs w:val="0"/>
          <w:szCs w:val="28"/>
          <w:lang w:val="en-US"/>
        </w:rPr>
      </w:pPr>
      <w:r w:rsidRPr="00C60FC5">
        <w:rPr>
          <w:b w:val="0"/>
          <w:bCs w:val="0"/>
          <w:noProof/>
          <w:szCs w:val="28"/>
        </w:rPr>
        <w:drawing>
          <wp:anchor distT="0" distB="0" distL="0" distR="0" simplePos="0" relativeHeight="251641856" behindDoc="1" locked="0" layoutInCell="1" allowOverlap="1" wp14:anchorId="52F99640" wp14:editId="1B1CFE70">
            <wp:simplePos x="0" y="0"/>
            <wp:positionH relativeFrom="margin">
              <wp:posOffset>4888865</wp:posOffset>
            </wp:positionH>
            <wp:positionV relativeFrom="paragraph">
              <wp:posOffset>44450</wp:posOffset>
            </wp:positionV>
            <wp:extent cx="1165860" cy="1384300"/>
            <wp:effectExtent l="0" t="0" r="0" b="635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65860"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A4B" w:rsidRPr="00C60FC5">
        <w:rPr>
          <w:b w:val="0"/>
          <w:bCs w:val="0"/>
          <w:szCs w:val="28"/>
          <w:lang w:val="en-US"/>
        </w:rPr>
        <w:t>Dimash Kudaibergen is a young singer from Kazakhstan, known for his unique voice</w:t>
      </w:r>
    </w:p>
    <w:p w14:paraId="2E1477C4" w14:textId="77777777" w:rsidR="00F01A4B" w:rsidRPr="00C60FC5" w:rsidRDefault="00F01A4B" w:rsidP="005506E3">
      <w:pPr>
        <w:pStyle w:val="aff"/>
        <w:ind w:firstLine="709"/>
        <w:contextualSpacing/>
        <w:rPr>
          <w:b w:val="0"/>
          <w:bCs w:val="0"/>
          <w:szCs w:val="28"/>
          <w:lang w:val="en-US"/>
        </w:rPr>
      </w:pPr>
    </w:p>
    <w:p w14:paraId="624357CB" w14:textId="77777777" w:rsidR="00F01A4B" w:rsidRPr="00C60FC5" w:rsidRDefault="00F01A4B" w:rsidP="005506E3">
      <w:pPr>
        <w:pStyle w:val="aff"/>
        <w:ind w:firstLine="709"/>
        <w:contextualSpacing/>
        <w:rPr>
          <w:b w:val="0"/>
          <w:bCs w:val="0"/>
          <w:szCs w:val="28"/>
          <w:lang w:val="en-US"/>
        </w:rPr>
      </w:pPr>
    </w:p>
    <w:p w14:paraId="4C8BEC6C" w14:textId="2D0CFA44" w:rsidR="00F01A4B" w:rsidRPr="00C60FC5" w:rsidRDefault="00F01A4B" w:rsidP="005506E3">
      <w:pPr>
        <w:pStyle w:val="aff"/>
        <w:ind w:firstLine="709"/>
        <w:contextualSpacing/>
        <w:rPr>
          <w:b w:val="0"/>
          <w:bCs w:val="0"/>
          <w:szCs w:val="28"/>
          <w:lang w:val="en-US"/>
        </w:rPr>
      </w:pPr>
    </w:p>
    <w:p w14:paraId="49194E91" w14:textId="5F109F03" w:rsidR="00F01A4B" w:rsidRPr="00C60FC5" w:rsidRDefault="00F01A4B" w:rsidP="006D180E">
      <w:pPr>
        <w:pStyle w:val="aff"/>
        <w:ind w:firstLine="709"/>
        <w:contextualSpacing/>
        <w:jc w:val="both"/>
        <w:rPr>
          <w:b w:val="0"/>
          <w:bCs w:val="0"/>
          <w:szCs w:val="28"/>
          <w:lang w:val="en-US"/>
        </w:rPr>
      </w:pPr>
      <w:r w:rsidRPr="00C60FC5">
        <w:rPr>
          <w:b w:val="0"/>
          <w:bCs w:val="0"/>
          <w:szCs w:val="28"/>
          <w:lang w:val="en-US"/>
        </w:rPr>
        <w:t xml:space="preserve">Task 10. </w:t>
      </w:r>
    </w:p>
    <w:p w14:paraId="6AE7EF75" w14:textId="1BB1249D" w:rsidR="00F01A4B" w:rsidRPr="00C60FC5" w:rsidRDefault="006D180E" w:rsidP="005506E3">
      <w:pPr>
        <w:pStyle w:val="aff"/>
        <w:ind w:firstLine="709"/>
        <w:contextualSpacing/>
        <w:jc w:val="both"/>
        <w:rPr>
          <w:b w:val="0"/>
          <w:bCs w:val="0"/>
          <w:szCs w:val="28"/>
          <w:lang w:val="en-US"/>
        </w:rPr>
      </w:pPr>
      <w:r w:rsidRPr="00C60FC5">
        <w:rPr>
          <w:b w:val="0"/>
          <w:bCs w:val="0"/>
          <w:noProof/>
          <w:szCs w:val="28"/>
        </w:rPr>
        <w:drawing>
          <wp:anchor distT="0" distB="0" distL="0" distR="0" simplePos="0" relativeHeight="251643904" behindDoc="1" locked="0" layoutInCell="1" allowOverlap="1" wp14:anchorId="4C06057E" wp14:editId="4259D558">
            <wp:simplePos x="0" y="0"/>
            <wp:positionH relativeFrom="page">
              <wp:posOffset>5735955</wp:posOffset>
            </wp:positionH>
            <wp:positionV relativeFrom="paragraph">
              <wp:posOffset>560070</wp:posOffset>
            </wp:positionV>
            <wp:extent cx="1393825" cy="1242060"/>
            <wp:effectExtent l="0" t="0" r="0"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75" cstate="print">
                      <a:extLst>
                        <a:ext uri="{28A0092B-C50C-407E-A947-70E740481C1C}">
                          <a14:useLocalDpi xmlns:a14="http://schemas.microsoft.com/office/drawing/2010/main" val="0"/>
                        </a:ext>
                      </a:extLst>
                    </a:blip>
                    <a:srcRect t="6728" r="11308"/>
                    <a:stretch>
                      <a:fillRect/>
                    </a:stretch>
                  </pic:blipFill>
                  <pic:spPr bwMode="auto">
                    <a:xfrm>
                      <a:off x="0" y="0"/>
                      <a:ext cx="1393825"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A4B" w:rsidRPr="00C60FC5">
        <w:rPr>
          <w:b w:val="0"/>
          <w:bCs w:val="0"/>
          <w:szCs w:val="28"/>
          <w:lang w:val="en-US"/>
        </w:rPr>
        <w:t>Essay "Letter to the future generation". Write a letter to the future generation in which you describe modern life, modern innovations, possible problems (social, environmental, etc.).</w:t>
      </w:r>
    </w:p>
    <w:p w14:paraId="5EDA5317" w14:textId="77777777" w:rsidR="00F01A4B" w:rsidRPr="00C60FC5" w:rsidRDefault="00F01A4B" w:rsidP="005506E3">
      <w:pPr>
        <w:pStyle w:val="aff"/>
        <w:ind w:firstLine="709"/>
        <w:contextualSpacing/>
        <w:jc w:val="both"/>
        <w:rPr>
          <w:b w:val="0"/>
          <w:bCs w:val="0"/>
          <w:szCs w:val="28"/>
          <w:lang w:val="en-US"/>
        </w:rPr>
      </w:pPr>
      <w:r w:rsidRPr="00C60FC5">
        <w:rPr>
          <w:b w:val="0"/>
          <w:bCs w:val="0"/>
          <w:szCs w:val="28"/>
          <w:lang w:val="en-US"/>
        </w:rPr>
        <w:t>Express your own wishes to the future generation in the letter.</w:t>
      </w:r>
    </w:p>
    <w:p w14:paraId="5EFD66F7" w14:textId="11595B68" w:rsidR="00F01A4B" w:rsidRPr="00C60FC5" w:rsidRDefault="00F01A4B" w:rsidP="005506E3">
      <w:pPr>
        <w:ind w:firstLine="709"/>
        <w:contextualSpacing/>
        <w:jc w:val="both"/>
        <w:rPr>
          <w:bCs/>
          <w:i/>
          <w:iCs/>
          <w:sz w:val="28"/>
          <w:szCs w:val="28"/>
          <w:lang w:val="en-US"/>
        </w:rPr>
      </w:pPr>
      <w:r w:rsidRPr="00C60FC5">
        <w:rPr>
          <w:bCs/>
          <w:i/>
          <w:iCs/>
          <w:sz w:val="28"/>
          <w:szCs w:val="28"/>
        </w:rPr>
        <w:t>Пример</w:t>
      </w:r>
      <w:r w:rsidRPr="00C60FC5">
        <w:rPr>
          <w:bCs/>
          <w:i/>
          <w:iCs/>
          <w:sz w:val="28"/>
          <w:szCs w:val="28"/>
          <w:lang w:val="en-US"/>
        </w:rPr>
        <w:t xml:space="preserve"> </w:t>
      </w:r>
      <w:r w:rsidR="00465A71" w:rsidRPr="00C60FC5">
        <w:rPr>
          <w:bCs/>
          <w:i/>
          <w:iCs/>
          <w:sz w:val="28"/>
          <w:szCs w:val="28"/>
          <w:lang w:val="en-US"/>
        </w:rPr>
        <w:t>3</w:t>
      </w:r>
      <w:r w:rsidRPr="00C60FC5">
        <w:rPr>
          <w:bCs/>
          <w:i/>
          <w:iCs/>
          <w:sz w:val="28"/>
          <w:szCs w:val="28"/>
          <w:lang w:val="en-US"/>
        </w:rPr>
        <w:t>.</w:t>
      </w:r>
    </w:p>
    <w:p w14:paraId="3A6400DA" w14:textId="77777777" w:rsidR="00F01A4B" w:rsidRPr="00C60FC5" w:rsidRDefault="00F01A4B" w:rsidP="005506E3">
      <w:pPr>
        <w:ind w:firstLine="709"/>
        <w:contextualSpacing/>
        <w:jc w:val="both"/>
        <w:rPr>
          <w:sz w:val="28"/>
          <w:szCs w:val="28"/>
          <w:lang w:val="en-US"/>
        </w:rPr>
      </w:pPr>
      <w:r w:rsidRPr="00C60FC5">
        <w:rPr>
          <w:sz w:val="28"/>
          <w:szCs w:val="28"/>
        </w:rPr>
        <w:t>Тақырып</w:t>
      </w:r>
      <w:r w:rsidRPr="00C60FC5">
        <w:rPr>
          <w:sz w:val="28"/>
          <w:szCs w:val="28"/>
          <w:lang w:val="en-US"/>
        </w:rPr>
        <w:t xml:space="preserve">: </w:t>
      </w:r>
      <w:r w:rsidRPr="00C60FC5">
        <w:rPr>
          <w:sz w:val="28"/>
          <w:szCs w:val="28"/>
        </w:rPr>
        <w:t>Жаһандық</w:t>
      </w:r>
      <w:r w:rsidRPr="00C60FC5">
        <w:rPr>
          <w:sz w:val="28"/>
          <w:szCs w:val="28"/>
          <w:lang w:val="en-US"/>
        </w:rPr>
        <w:t xml:space="preserve"> </w:t>
      </w:r>
      <w:r w:rsidRPr="00C60FC5">
        <w:rPr>
          <w:sz w:val="28"/>
          <w:szCs w:val="28"/>
        </w:rPr>
        <w:t>әлемдегі</w:t>
      </w:r>
      <w:r w:rsidRPr="00C60FC5">
        <w:rPr>
          <w:sz w:val="28"/>
          <w:szCs w:val="28"/>
          <w:lang w:val="en-US"/>
        </w:rPr>
        <w:t xml:space="preserve"> </w:t>
      </w:r>
      <w:r w:rsidRPr="00C60FC5">
        <w:rPr>
          <w:sz w:val="28"/>
          <w:szCs w:val="28"/>
        </w:rPr>
        <w:t>қазіргі</w:t>
      </w:r>
      <w:r w:rsidRPr="00C60FC5">
        <w:rPr>
          <w:sz w:val="28"/>
          <w:szCs w:val="28"/>
          <w:lang w:val="en-US"/>
        </w:rPr>
        <w:t xml:space="preserve"> </w:t>
      </w:r>
      <w:r w:rsidRPr="00C60FC5">
        <w:rPr>
          <w:sz w:val="28"/>
          <w:szCs w:val="28"/>
        </w:rPr>
        <w:t>қазақ</w:t>
      </w:r>
      <w:r w:rsidRPr="00C60FC5">
        <w:rPr>
          <w:sz w:val="28"/>
          <w:szCs w:val="28"/>
          <w:lang w:val="en-US"/>
        </w:rPr>
        <w:t xml:space="preserve"> </w:t>
      </w:r>
      <w:r w:rsidRPr="00C60FC5">
        <w:rPr>
          <w:sz w:val="28"/>
          <w:szCs w:val="28"/>
        </w:rPr>
        <w:t>мәдениеті</w:t>
      </w:r>
    </w:p>
    <w:p w14:paraId="29816CFC" w14:textId="77777777" w:rsidR="00F01A4B" w:rsidRPr="00C60FC5" w:rsidRDefault="00F01A4B" w:rsidP="005506E3">
      <w:pPr>
        <w:ind w:firstLine="709"/>
        <w:contextualSpacing/>
        <w:jc w:val="both"/>
        <w:rPr>
          <w:sz w:val="28"/>
          <w:szCs w:val="28"/>
          <w:lang w:val="en-US"/>
        </w:rPr>
      </w:pPr>
      <w:r w:rsidRPr="00C60FC5">
        <w:rPr>
          <w:sz w:val="28"/>
          <w:szCs w:val="28"/>
        </w:rPr>
        <w:t>Сынып</w:t>
      </w:r>
      <w:r w:rsidRPr="00C60FC5">
        <w:rPr>
          <w:sz w:val="28"/>
          <w:szCs w:val="28"/>
          <w:lang w:val="en-US"/>
        </w:rPr>
        <w:t>: 6</w:t>
      </w:r>
    </w:p>
    <w:p w14:paraId="3429DF0A" w14:textId="77777777" w:rsidR="00F01A4B" w:rsidRPr="00C60FC5" w:rsidRDefault="00F01A4B" w:rsidP="005506E3">
      <w:pPr>
        <w:ind w:firstLine="709"/>
        <w:contextualSpacing/>
        <w:jc w:val="both"/>
        <w:rPr>
          <w:sz w:val="28"/>
          <w:szCs w:val="28"/>
          <w:lang w:val="en-US"/>
        </w:rPr>
      </w:pPr>
      <w:r w:rsidRPr="00C60FC5">
        <w:rPr>
          <w:sz w:val="28"/>
          <w:szCs w:val="28"/>
          <w:lang w:val="en-US"/>
        </w:rPr>
        <w:t xml:space="preserve">1 </w:t>
      </w:r>
      <w:r w:rsidRPr="00C60FC5">
        <w:rPr>
          <w:sz w:val="28"/>
          <w:szCs w:val="28"/>
        </w:rPr>
        <w:t>тапсырма</w:t>
      </w:r>
      <w:r w:rsidRPr="00C60FC5">
        <w:rPr>
          <w:sz w:val="28"/>
          <w:szCs w:val="28"/>
          <w:lang w:val="en-US"/>
        </w:rPr>
        <w:t>:</w:t>
      </w:r>
    </w:p>
    <w:p w14:paraId="455E4BB0" w14:textId="77777777" w:rsidR="00F01A4B" w:rsidRPr="00C60FC5" w:rsidRDefault="00F01A4B" w:rsidP="005506E3">
      <w:pPr>
        <w:ind w:firstLine="709"/>
        <w:contextualSpacing/>
        <w:jc w:val="both"/>
        <w:rPr>
          <w:sz w:val="28"/>
          <w:szCs w:val="28"/>
          <w:lang w:val="en-US"/>
        </w:rPr>
      </w:pPr>
      <w:r w:rsidRPr="00C60FC5">
        <w:rPr>
          <w:sz w:val="28"/>
          <w:szCs w:val="28"/>
        </w:rPr>
        <w:t>Сөйлемдерді</w:t>
      </w:r>
      <w:r w:rsidRPr="00C60FC5">
        <w:rPr>
          <w:sz w:val="28"/>
          <w:szCs w:val="28"/>
          <w:lang w:val="en-US"/>
        </w:rPr>
        <w:t xml:space="preserve"> </w:t>
      </w:r>
      <w:r w:rsidRPr="00C60FC5">
        <w:rPr>
          <w:sz w:val="28"/>
          <w:szCs w:val="28"/>
        </w:rPr>
        <w:t>ретімен</w:t>
      </w:r>
      <w:r w:rsidRPr="00C60FC5">
        <w:rPr>
          <w:sz w:val="28"/>
          <w:szCs w:val="28"/>
          <w:lang w:val="en-US"/>
        </w:rPr>
        <w:t xml:space="preserve"> </w:t>
      </w:r>
      <w:r w:rsidRPr="00C60FC5">
        <w:rPr>
          <w:sz w:val="28"/>
          <w:szCs w:val="28"/>
        </w:rPr>
        <w:t>жазыңыз</w:t>
      </w:r>
      <w:r w:rsidRPr="00C60FC5">
        <w:rPr>
          <w:sz w:val="28"/>
          <w:szCs w:val="28"/>
          <w:lang w:val="en-US"/>
        </w:rPr>
        <w:t xml:space="preserve">: </w:t>
      </w:r>
      <w:r w:rsidRPr="00C60FC5">
        <w:rPr>
          <w:sz w:val="28"/>
          <w:szCs w:val="28"/>
        </w:rPr>
        <w:t>бекіту</w:t>
      </w:r>
      <w:r w:rsidRPr="00C60FC5">
        <w:rPr>
          <w:sz w:val="28"/>
          <w:szCs w:val="28"/>
          <w:lang w:val="en-US"/>
        </w:rPr>
        <w:t xml:space="preserve">, </w:t>
      </w:r>
      <w:r w:rsidRPr="00C60FC5">
        <w:rPr>
          <w:sz w:val="28"/>
          <w:szCs w:val="28"/>
        </w:rPr>
        <w:t>болымсыз</w:t>
      </w:r>
      <w:r w:rsidRPr="00C60FC5">
        <w:rPr>
          <w:sz w:val="28"/>
          <w:szCs w:val="28"/>
          <w:lang w:val="en-US"/>
        </w:rPr>
        <w:t xml:space="preserve">, </w:t>
      </w:r>
      <w:r w:rsidRPr="00C60FC5">
        <w:rPr>
          <w:sz w:val="28"/>
          <w:szCs w:val="28"/>
        </w:rPr>
        <w:t>сұраулы</w:t>
      </w:r>
      <w:r w:rsidRPr="00C60FC5">
        <w:rPr>
          <w:sz w:val="28"/>
          <w:szCs w:val="28"/>
          <w:lang w:val="en-US"/>
        </w:rPr>
        <w:t xml:space="preserve">. </w:t>
      </w:r>
      <w:r w:rsidRPr="00C60FC5">
        <w:rPr>
          <w:sz w:val="28"/>
          <w:szCs w:val="28"/>
        </w:rPr>
        <w:t>Байланыстырушы</w:t>
      </w:r>
      <w:r w:rsidRPr="00C60FC5">
        <w:rPr>
          <w:sz w:val="28"/>
          <w:szCs w:val="28"/>
          <w:lang w:val="en-US"/>
        </w:rPr>
        <w:t xml:space="preserve"> </w:t>
      </w:r>
      <w:r w:rsidRPr="00C60FC5">
        <w:rPr>
          <w:sz w:val="28"/>
          <w:szCs w:val="28"/>
        </w:rPr>
        <w:t>етістіктердің</w:t>
      </w:r>
      <w:r w:rsidRPr="00C60FC5">
        <w:rPr>
          <w:sz w:val="28"/>
          <w:szCs w:val="28"/>
          <w:lang w:val="en-US"/>
        </w:rPr>
        <w:t xml:space="preserve"> </w:t>
      </w:r>
      <w:r w:rsidRPr="00C60FC5">
        <w:rPr>
          <w:sz w:val="28"/>
          <w:szCs w:val="28"/>
        </w:rPr>
        <w:t>астын</w:t>
      </w:r>
      <w:r w:rsidRPr="00C60FC5">
        <w:rPr>
          <w:sz w:val="28"/>
          <w:szCs w:val="28"/>
          <w:lang w:val="en-US"/>
        </w:rPr>
        <w:t xml:space="preserve"> </w:t>
      </w:r>
      <w:r w:rsidRPr="00C60FC5">
        <w:rPr>
          <w:sz w:val="28"/>
          <w:szCs w:val="28"/>
        </w:rPr>
        <w:t>сыз</w:t>
      </w:r>
      <w:r w:rsidRPr="00C60FC5">
        <w:rPr>
          <w:sz w:val="28"/>
          <w:szCs w:val="28"/>
          <w:lang w:val="en-US"/>
        </w:rPr>
        <w:t>.</w:t>
      </w:r>
    </w:p>
    <w:p w14:paraId="4D8A7C99" w14:textId="77777777" w:rsidR="00F01A4B" w:rsidRPr="00C60FC5" w:rsidRDefault="00F01A4B" w:rsidP="005506E3">
      <w:pPr>
        <w:ind w:firstLine="709"/>
        <w:contextualSpacing/>
        <w:jc w:val="both"/>
        <w:rPr>
          <w:sz w:val="28"/>
          <w:szCs w:val="28"/>
          <w:lang w:val="en-US"/>
        </w:rPr>
      </w:pPr>
      <w:r w:rsidRPr="00C60FC5">
        <w:rPr>
          <w:sz w:val="28"/>
          <w:szCs w:val="28"/>
          <w:lang w:val="en-US"/>
        </w:rPr>
        <w:t>Culture is a historical phenomenon. (</w:t>
      </w:r>
      <w:r w:rsidRPr="00C60FC5">
        <w:rPr>
          <w:sz w:val="28"/>
          <w:szCs w:val="28"/>
        </w:rPr>
        <w:t>Мәдениет</w:t>
      </w:r>
      <w:r w:rsidRPr="00C60FC5">
        <w:rPr>
          <w:sz w:val="28"/>
          <w:szCs w:val="28"/>
          <w:lang w:val="en-US"/>
        </w:rPr>
        <w:t xml:space="preserve"> - </w:t>
      </w:r>
      <w:r w:rsidRPr="00C60FC5">
        <w:rPr>
          <w:sz w:val="28"/>
          <w:szCs w:val="28"/>
        </w:rPr>
        <w:t>тарихи</w:t>
      </w:r>
      <w:r w:rsidRPr="00C60FC5">
        <w:rPr>
          <w:sz w:val="28"/>
          <w:szCs w:val="28"/>
          <w:lang w:val="en-US"/>
        </w:rPr>
        <w:t xml:space="preserve"> </w:t>
      </w:r>
      <w:r w:rsidRPr="00C60FC5">
        <w:rPr>
          <w:sz w:val="28"/>
          <w:szCs w:val="28"/>
        </w:rPr>
        <w:t>құбылыс</w:t>
      </w:r>
      <w:r w:rsidRPr="00C60FC5">
        <w:rPr>
          <w:sz w:val="28"/>
          <w:szCs w:val="28"/>
          <w:lang w:val="en-US"/>
        </w:rPr>
        <w:t>)</w:t>
      </w:r>
    </w:p>
    <w:p w14:paraId="54DAD55E" w14:textId="77777777" w:rsidR="00F01A4B" w:rsidRPr="00C60FC5" w:rsidRDefault="00F01A4B" w:rsidP="005506E3">
      <w:pPr>
        <w:ind w:firstLine="709"/>
        <w:contextualSpacing/>
        <w:jc w:val="both"/>
        <w:rPr>
          <w:sz w:val="28"/>
          <w:szCs w:val="28"/>
          <w:lang w:val="en-US"/>
        </w:rPr>
      </w:pPr>
      <w:r w:rsidRPr="00C60FC5">
        <w:rPr>
          <w:sz w:val="28"/>
          <w:szCs w:val="28"/>
          <w:lang w:val="en-US"/>
        </w:rPr>
        <w:t>Is "Spiritual Revival" the cultural direction of Kazakhstan? ("</w:t>
      </w:r>
      <w:r w:rsidRPr="00C60FC5">
        <w:rPr>
          <w:sz w:val="28"/>
          <w:szCs w:val="28"/>
        </w:rPr>
        <w:t>Рухани</w:t>
      </w:r>
      <w:r w:rsidRPr="00C60FC5">
        <w:rPr>
          <w:sz w:val="28"/>
          <w:szCs w:val="28"/>
          <w:lang w:val="en-US"/>
        </w:rPr>
        <w:t xml:space="preserve"> </w:t>
      </w:r>
      <w:r w:rsidRPr="00C60FC5">
        <w:rPr>
          <w:sz w:val="28"/>
          <w:szCs w:val="28"/>
        </w:rPr>
        <w:t>жаңғыру</w:t>
      </w:r>
      <w:r w:rsidRPr="00C60FC5">
        <w:rPr>
          <w:sz w:val="28"/>
          <w:szCs w:val="28"/>
          <w:lang w:val="en-US"/>
        </w:rPr>
        <w:t xml:space="preserve">" </w:t>
      </w:r>
      <w:r w:rsidRPr="00C60FC5">
        <w:rPr>
          <w:sz w:val="28"/>
          <w:szCs w:val="28"/>
        </w:rPr>
        <w:t>қазақстанның</w:t>
      </w:r>
      <w:r w:rsidRPr="00C60FC5">
        <w:rPr>
          <w:sz w:val="28"/>
          <w:szCs w:val="28"/>
          <w:lang w:val="en-US"/>
        </w:rPr>
        <w:t xml:space="preserve"> </w:t>
      </w:r>
      <w:r w:rsidRPr="00C60FC5">
        <w:rPr>
          <w:sz w:val="28"/>
          <w:szCs w:val="28"/>
        </w:rPr>
        <w:t>мәдениеттік</w:t>
      </w:r>
      <w:r w:rsidRPr="00C60FC5">
        <w:rPr>
          <w:sz w:val="28"/>
          <w:szCs w:val="28"/>
          <w:lang w:val="en-US"/>
        </w:rPr>
        <w:t xml:space="preserve"> </w:t>
      </w:r>
      <w:r w:rsidRPr="00C60FC5">
        <w:rPr>
          <w:sz w:val="28"/>
          <w:szCs w:val="28"/>
        </w:rPr>
        <w:t>бағыты</w:t>
      </w:r>
      <w:r w:rsidRPr="00C60FC5">
        <w:rPr>
          <w:sz w:val="28"/>
          <w:szCs w:val="28"/>
          <w:lang w:val="en-US"/>
        </w:rPr>
        <w:t xml:space="preserve"> </w:t>
      </w:r>
      <w:r w:rsidRPr="00C60FC5">
        <w:rPr>
          <w:sz w:val="28"/>
          <w:szCs w:val="28"/>
        </w:rPr>
        <w:t>ма</w:t>
      </w:r>
      <w:r w:rsidRPr="00C60FC5">
        <w:rPr>
          <w:sz w:val="28"/>
          <w:szCs w:val="28"/>
          <w:lang w:val="en-US"/>
        </w:rPr>
        <w:t>?)</w:t>
      </w:r>
    </w:p>
    <w:p w14:paraId="6A38648B" w14:textId="77777777" w:rsidR="00F01A4B" w:rsidRPr="00C60FC5" w:rsidRDefault="00F01A4B" w:rsidP="005506E3">
      <w:pPr>
        <w:ind w:firstLine="709"/>
        <w:contextualSpacing/>
        <w:jc w:val="both"/>
        <w:rPr>
          <w:sz w:val="28"/>
          <w:szCs w:val="28"/>
          <w:lang w:val="en-US"/>
        </w:rPr>
      </w:pPr>
      <w:r w:rsidRPr="00C60FC5">
        <w:rPr>
          <w:sz w:val="28"/>
          <w:szCs w:val="28"/>
          <w:lang w:val="en-US"/>
        </w:rPr>
        <w:t>Every nation has a culture</w:t>
      </w:r>
      <w:proofErr w:type="gramStart"/>
      <w:r w:rsidRPr="00C60FC5">
        <w:rPr>
          <w:sz w:val="28"/>
          <w:szCs w:val="28"/>
          <w:lang w:val="en-US"/>
        </w:rPr>
        <w:t>.(</w:t>
      </w:r>
      <w:proofErr w:type="gramEnd"/>
      <w:r w:rsidRPr="00C60FC5">
        <w:rPr>
          <w:sz w:val="28"/>
          <w:szCs w:val="28"/>
        </w:rPr>
        <w:t>Әр</w:t>
      </w:r>
      <w:r w:rsidRPr="00C60FC5">
        <w:rPr>
          <w:sz w:val="28"/>
          <w:szCs w:val="28"/>
          <w:lang w:val="en-US"/>
        </w:rPr>
        <w:t xml:space="preserve"> </w:t>
      </w:r>
      <w:r w:rsidRPr="00C60FC5">
        <w:rPr>
          <w:sz w:val="28"/>
          <w:szCs w:val="28"/>
        </w:rPr>
        <w:t>ұлттың</w:t>
      </w:r>
      <w:r w:rsidRPr="00C60FC5">
        <w:rPr>
          <w:sz w:val="28"/>
          <w:szCs w:val="28"/>
          <w:lang w:val="en-US"/>
        </w:rPr>
        <w:t xml:space="preserve"> </w:t>
      </w:r>
      <w:r w:rsidRPr="00C60FC5">
        <w:rPr>
          <w:sz w:val="28"/>
          <w:szCs w:val="28"/>
        </w:rPr>
        <w:t>мәдениеті</w:t>
      </w:r>
      <w:r w:rsidRPr="00C60FC5">
        <w:rPr>
          <w:sz w:val="28"/>
          <w:szCs w:val="28"/>
          <w:lang w:val="en-US"/>
        </w:rPr>
        <w:t xml:space="preserve"> </w:t>
      </w:r>
      <w:r w:rsidRPr="00C60FC5">
        <w:rPr>
          <w:sz w:val="28"/>
          <w:szCs w:val="28"/>
        </w:rPr>
        <w:t>бар</w:t>
      </w:r>
      <w:r w:rsidRPr="00C60FC5">
        <w:rPr>
          <w:sz w:val="28"/>
          <w:szCs w:val="28"/>
          <w:lang w:val="en-US"/>
        </w:rPr>
        <w:t>)</w:t>
      </w:r>
    </w:p>
    <w:p w14:paraId="107609D5" w14:textId="77777777" w:rsidR="00F01A4B" w:rsidRPr="00C60FC5" w:rsidRDefault="00F01A4B" w:rsidP="005506E3">
      <w:pPr>
        <w:ind w:firstLine="709"/>
        <w:contextualSpacing/>
        <w:jc w:val="both"/>
        <w:rPr>
          <w:sz w:val="28"/>
          <w:szCs w:val="28"/>
          <w:lang w:val="en-US"/>
        </w:rPr>
      </w:pPr>
      <w:r w:rsidRPr="00C60FC5">
        <w:rPr>
          <w:sz w:val="28"/>
          <w:szCs w:val="28"/>
          <w:lang w:val="en-US"/>
        </w:rPr>
        <w:t>Work is not being carried out in all areas of the "Spiritual Revival" project ("</w:t>
      </w:r>
      <w:r w:rsidRPr="00C60FC5">
        <w:rPr>
          <w:sz w:val="28"/>
          <w:szCs w:val="28"/>
        </w:rPr>
        <w:t>Рухани</w:t>
      </w:r>
      <w:r w:rsidRPr="00C60FC5">
        <w:rPr>
          <w:sz w:val="28"/>
          <w:szCs w:val="28"/>
          <w:lang w:val="en-US"/>
        </w:rPr>
        <w:t xml:space="preserve"> </w:t>
      </w:r>
      <w:r w:rsidRPr="00C60FC5">
        <w:rPr>
          <w:sz w:val="28"/>
          <w:szCs w:val="28"/>
        </w:rPr>
        <w:t>жаңғыру</w:t>
      </w:r>
      <w:r w:rsidRPr="00C60FC5">
        <w:rPr>
          <w:sz w:val="28"/>
          <w:szCs w:val="28"/>
          <w:lang w:val="en-US"/>
        </w:rPr>
        <w:t xml:space="preserve">" </w:t>
      </w:r>
      <w:r w:rsidRPr="00C60FC5">
        <w:rPr>
          <w:sz w:val="28"/>
          <w:szCs w:val="28"/>
        </w:rPr>
        <w:t>жобасының</w:t>
      </w:r>
      <w:r w:rsidRPr="00C60FC5">
        <w:rPr>
          <w:sz w:val="28"/>
          <w:szCs w:val="28"/>
          <w:lang w:val="en-US"/>
        </w:rPr>
        <w:t xml:space="preserve"> </w:t>
      </w:r>
      <w:r w:rsidRPr="00C60FC5">
        <w:rPr>
          <w:sz w:val="28"/>
          <w:szCs w:val="28"/>
        </w:rPr>
        <w:t>барлық</w:t>
      </w:r>
      <w:r w:rsidRPr="00C60FC5">
        <w:rPr>
          <w:sz w:val="28"/>
          <w:szCs w:val="28"/>
          <w:lang w:val="en-US"/>
        </w:rPr>
        <w:t xml:space="preserve"> </w:t>
      </w:r>
      <w:r w:rsidRPr="00C60FC5">
        <w:rPr>
          <w:sz w:val="28"/>
          <w:szCs w:val="28"/>
        </w:rPr>
        <w:t>бағыттарында</w:t>
      </w:r>
      <w:r w:rsidRPr="00C60FC5">
        <w:rPr>
          <w:sz w:val="28"/>
          <w:szCs w:val="28"/>
          <w:lang w:val="en-US"/>
        </w:rPr>
        <w:t xml:space="preserve"> </w:t>
      </w:r>
      <w:r w:rsidRPr="00C60FC5">
        <w:rPr>
          <w:sz w:val="28"/>
          <w:szCs w:val="28"/>
        </w:rPr>
        <w:t>жұмыстар</w:t>
      </w:r>
      <w:r w:rsidRPr="00C60FC5">
        <w:rPr>
          <w:sz w:val="28"/>
          <w:szCs w:val="28"/>
          <w:lang w:val="en-US"/>
        </w:rPr>
        <w:t xml:space="preserve"> </w:t>
      </w:r>
      <w:r w:rsidRPr="00C60FC5">
        <w:rPr>
          <w:sz w:val="28"/>
          <w:szCs w:val="28"/>
        </w:rPr>
        <w:t>өткізіліп</w:t>
      </w:r>
      <w:r w:rsidRPr="00C60FC5">
        <w:rPr>
          <w:sz w:val="28"/>
          <w:szCs w:val="28"/>
          <w:lang w:val="en-US"/>
        </w:rPr>
        <w:t xml:space="preserve"> </w:t>
      </w:r>
      <w:r w:rsidRPr="00C60FC5">
        <w:rPr>
          <w:sz w:val="28"/>
          <w:szCs w:val="28"/>
        </w:rPr>
        <w:t>жатқан</w:t>
      </w:r>
      <w:r w:rsidRPr="00C60FC5">
        <w:rPr>
          <w:sz w:val="28"/>
          <w:szCs w:val="28"/>
          <w:lang w:val="en-US"/>
        </w:rPr>
        <w:t xml:space="preserve"> </w:t>
      </w:r>
      <w:r w:rsidRPr="00C60FC5">
        <w:rPr>
          <w:sz w:val="28"/>
          <w:szCs w:val="28"/>
        </w:rPr>
        <w:t>жоқ</w:t>
      </w:r>
      <w:r w:rsidRPr="00C60FC5">
        <w:rPr>
          <w:sz w:val="28"/>
          <w:szCs w:val="28"/>
          <w:lang w:val="en-US"/>
        </w:rPr>
        <w:t>)</w:t>
      </w:r>
    </w:p>
    <w:p w14:paraId="1B63E1FC" w14:textId="77777777" w:rsidR="00F01A4B" w:rsidRPr="00C60FC5" w:rsidRDefault="00F01A4B" w:rsidP="005506E3">
      <w:pPr>
        <w:ind w:firstLine="709"/>
        <w:contextualSpacing/>
        <w:jc w:val="both"/>
        <w:rPr>
          <w:sz w:val="28"/>
          <w:szCs w:val="28"/>
          <w:lang w:val="en-US"/>
        </w:rPr>
      </w:pPr>
      <w:r w:rsidRPr="00C60FC5">
        <w:rPr>
          <w:sz w:val="28"/>
          <w:szCs w:val="28"/>
          <w:lang w:val="en-US"/>
        </w:rPr>
        <w:t>Has Kazakhstan presented its national program at UNESCO? (</w:t>
      </w:r>
      <w:r w:rsidRPr="00C60FC5">
        <w:rPr>
          <w:sz w:val="28"/>
          <w:szCs w:val="28"/>
        </w:rPr>
        <w:t>Қазақстан</w:t>
      </w:r>
      <w:r w:rsidRPr="00C60FC5">
        <w:rPr>
          <w:sz w:val="28"/>
          <w:szCs w:val="28"/>
          <w:lang w:val="en-US"/>
        </w:rPr>
        <w:t xml:space="preserve"> UNESCO-</w:t>
      </w:r>
      <w:r w:rsidRPr="00C60FC5">
        <w:rPr>
          <w:sz w:val="28"/>
          <w:szCs w:val="28"/>
        </w:rPr>
        <w:t>да</w:t>
      </w:r>
      <w:r w:rsidRPr="00C60FC5">
        <w:rPr>
          <w:sz w:val="28"/>
          <w:szCs w:val="28"/>
          <w:lang w:val="en-US"/>
        </w:rPr>
        <w:t xml:space="preserve"> </w:t>
      </w:r>
      <w:r w:rsidRPr="00C60FC5">
        <w:rPr>
          <w:sz w:val="28"/>
          <w:szCs w:val="28"/>
        </w:rPr>
        <w:t>ұлттық</w:t>
      </w:r>
      <w:r w:rsidRPr="00C60FC5">
        <w:rPr>
          <w:sz w:val="28"/>
          <w:szCs w:val="28"/>
          <w:lang w:val="en-US"/>
        </w:rPr>
        <w:t xml:space="preserve"> </w:t>
      </w:r>
      <w:r w:rsidRPr="00C60FC5">
        <w:rPr>
          <w:sz w:val="28"/>
          <w:szCs w:val="28"/>
        </w:rPr>
        <w:t>бағдар</w:t>
      </w:r>
      <w:r w:rsidRPr="00C60FC5">
        <w:rPr>
          <w:sz w:val="28"/>
          <w:szCs w:val="28"/>
          <w:lang w:val="en-US"/>
        </w:rPr>
        <w:softHyphen/>
      </w:r>
      <w:r w:rsidRPr="00C60FC5">
        <w:rPr>
          <w:sz w:val="28"/>
          <w:szCs w:val="28"/>
        </w:rPr>
        <w:t>ламасын</w:t>
      </w:r>
      <w:r w:rsidRPr="00C60FC5">
        <w:rPr>
          <w:sz w:val="28"/>
          <w:szCs w:val="28"/>
          <w:lang w:val="en-US"/>
        </w:rPr>
        <w:t xml:space="preserve"> </w:t>
      </w:r>
      <w:r w:rsidRPr="00C60FC5">
        <w:rPr>
          <w:sz w:val="28"/>
          <w:szCs w:val="28"/>
        </w:rPr>
        <w:t>таныстрды</w:t>
      </w:r>
      <w:r w:rsidRPr="00C60FC5">
        <w:rPr>
          <w:sz w:val="28"/>
          <w:szCs w:val="28"/>
          <w:lang w:val="en-US"/>
        </w:rPr>
        <w:t xml:space="preserve"> </w:t>
      </w:r>
      <w:r w:rsidRPr="00C60FC5">
        <w:rPr>
          <w:sz w:val="28"/>
          <w:szCs w:val="28"/>
        </w:rPr>
        <w:t>ма</w:t>
      </w:r>
      <w:r w:rsidRPr="00C60FC5">
        <w:rPr>
          <w:sz w:val="28"/>
          <w:szCs w:val="28"/>
          <w:lang w:val="en-US"/>
        </w:rPr>
        <w:t>?)</w:t>
      </w:r>
    </w:p>
    <w:p w14:paraId="61E13D76" w14:textId="77777777" w:rsidR="00F01A4B" w:rsidRPr="00C60FC5" w:rsidRDefault="00F01A4B" w:rsidP="005506E3">
      <w:pPr>
        <w:ind w:firstLine="709"/>
        <w:contextualSpacing/>
        <w:jc w:val="both"/>
        <w:rPr>
          <w:sz w:val="28"/>
          <w:szCs w:val="28"/>
          <w:lang w:val="en-US"/>
        </w:rPr>
      </w:pPr>
      <w:r w:rsidRPr="00C60FC5">
        <w:rPr>
          <w:sz w:val="28"/>
          <w:szCs w:val="28"/>
          <w:lang w:val="en-US"/>
        </w:rPr>
        <w:t xml:space="preserve">In 2016, our cultural values were not introduced and promoted to the people of the country (2016 </w:t>
      </w:r>
      <w:r w:rsidRPr="00C60FC5">
        <w:rPr>
          <w:sz w:val="28"/>
          <w:szCs w:val="28"/>
        </w:rPr>
        <w:t>жылы</w:t>
      </w:r>
      <w:r w:rsidRPr="00C60FC5">
        <w:rPr>
          <w:sz w:val="28"/>
          <w:szCs w:val="28"/>
          <w:lang w:val="en-US"/>
        </w:rPr>
        <w:t xml:space="preserve"> </w:t>
      </w:r>
      <w:r w:rsidRPr="00C60FC5">
        <w:rPr>
          <w:sz w:val="28"/>
          <w:szCs w:val="28"/>
        </w:rPr>
        <w:t>мәдени</w:t>
      </w:r>
      <w:r w:rsidRPr="00C60FC5">
        <w:rPr>
          <w:sz w:val="28"/>
          <w:szCs w:val="28"/>
          <w:lang w:val="en-US"/>
        </w:rPr>
        <w:t xml:space="preserve"> </w:t>
      </w:r>
      <w:r w:rsidRPr="00C60FC5">
        <w:rPr>
          <w:sz w:val="28"/>
          <w:szCs w:val="28"/>
        </w:rPr>
        <w:t>құндылықтарымыз</w:t>
      </w:r>
      <w:r w:rsidRPr="00C60FC5">
        <w:rPr>
          <w:sz w:val="28"/>
          <w:szCs w:val="28"/>
          <w:lang w:val="en-US"/>
        </w:rPr>
        <w:t xml:space="preserve"> </w:t>
      </w:r>
      <w:r w:rsidRPr="00C60FC5">
        <w:rPr>
          <w:sz w:val="28"/>
          <w:szCs w:val="28"/>
        </w:rPr>
        <w:t>ел</w:t>
      </w:r>
      <w:r w:rsidRPr="00C60FC5">
        <w:rPr>
          <w:sz w:val="28"/>
          <w:szCs w:val="28"/>
          <w:lang w:val="en-US"/>
        </w:rPr>
        <w:t xml:space="preserve"> </w:t>
      </w:r>
      <w:r w:rsidRPr="00C60FC5">
        <w:rPr>
          <w:sz w:val="28"/>
          <w:szCs w:val="28"/>
        </w:rPr>
        <w:t>халқына</w:t>
      </w:r>
      <w:r w:rsidRPr="00C60FC5">
        <w:rPr>
          <w:sz w:val="28"/>
          <w:szCs w:val="28"/>
          <w:lang w:val="en-US"/>
        </w:rPr>
        <w:t xml:space="preserve"> </w:t>
      </w:r>
      <w:r w:rsidRPr="00C60FC5">
        <w:rPr>
          <w:sz w:val="28"/>
          <w:szCs w:val="28"/>
        </w:rPr>
        <w:t>таныстырылмай</w:t>
      </w:r>
      <w:r w:rsidRPr="00C60FC5">
        <w:rPr>
          <w:sz w:val="28"/>
          <w:szCs w:val="28"/>
          <w:lang w:val="en-US"/>
        </w:rPr>
        <w:t xml:space="preserve">, </w:t>
      </w:r>
      <w:r w:rsidRPr="00C60FC5">
        <w:rPr>
          <w:sz w:val="28"/>
          <w:szCs w:val="28"/>
        </w:rPr>
        <w:t>насихатталмады</w:t>
      </w:r>
      <w:r w:rsidRPr="00C60FC5">
        <w:rPr>
          <w:sz w:val="28"/>
          <w:szCs w:val="28"/>
          <w:lang w:val="en-US"/>
        </w:rPr>
        <w:t>)</w:t>
      </w:r>
    </w:p>
    <w:p w14:paraId="2830F1CF" w14:textId="77777777" w:rsidR="00F01A4B" w:rsidRPr="00C60FC5" w:rsidRDefault="00F01A4B" w:rsidP="005506E3">
      <w:pPr>
        <w:ind w:firstLine="709"/>
        <w:contextualSpacing/>
        <w:jc w:val="both"/>
        <w:rPr>
          <w:sz w:val="28"/>
          <w:szCs w:val="28"/>
          <w:lang w:val="en-US"/>
        </w:rPr>
      </w:pPr>
      <w:r w:rsidRPr="00C60FC5">
        <w:rPr>
          <w:sz w:val="28"/>
          <w:szCs w:val="28"/>
          <w:lang w:val="en-US"/>
        </w:rPr>
        <w:t xml:space="preserve">2 </w:t>
      </w:r>
      <w:r w:rsidRPr="00C60FC5">
        <w:rPr>
          <w:sz w:val="28"/>
          <w:szCs w:val="28"/>
        </w:rPr>
        <w:t>тапсырма</w:t>
      </w:r>
      <w:r w:rsidRPr="00C60FC5">
        <w:rPr>
          <w:sz w:val="28"/>
          <w:szCs w:val="28"/>
          <w:lang w:val="en-US"/>
        </w:rPr>
        <w:t>:</w:t>
      </w:r>
    </w:p>
    <w:p w14:paraId="78B96943" w14:textId="77777777" w:rsidR="00F01A4B" w:rsidRPr="00C60FC5" w:rsidRDefault="00F01A4B" w:rsidP="00526E1D">
      <w:pPr>
        <w:ind w:firstLine="709"/>
        <w:contextualSpacing/>
        <w:jc w:val="both"/>
        <w:rPr>
          <w:sz w:val="28"/>
          <w:szCs w:val="28"/>
          <w:lang w:val="en-US"/>
        </w:rPr>
      </w:pPr>
      <w:r w:rsidRPr="00C60FC5">
        <w:rPr>
          <w:sz w:val="28"/>
          <w:szCs w:val="28"/>
        </w:rPr>
        <w:t>Қате</w:t>
      </w:r>
      <w:r w:rsidRPr="00C60FC5">
        <w:rPr>
          <w:sz w:val="28"/>
          <w:szCs w:val="28"/>
          <w:lang w:val="en-US"/>
        </w:rPr>
        <w:t xml:space="preserve"> </w:t>
      </w:r>
      <w:r w:rsidRPr="00C60FC5">
        <w:rPr>
          <w:sz w:val="28"/>
          <w:szCs w:val="28"/>
        </w:rPr>
        <w:t>сұрақты</w:t>
      </w:r>
      <w:r w:rsidRPr="00C60FC5">
        <w:rPr>
          <w:sz w:val="28"/>
          <w:szCs w:val="28"/>
          <w:lang w:val="en-US"/>
        </w:rPr>
        <w:t xml:space="preserve"> </w:t>
      </w:r>
      <w:r w:rsidRPr="00C60FC5">
        <w:rPr>
          <w:sz w:val="28"/>
          <w:szCs w:val="28"/>
        </w:rPr>
        <w:t>тауып</w:t>
      </w:r>
      <w:r w:rsidRPr="00C60FC5">
        <w:rPr>
          <w:sz w:val="28"/>
          <w:szCs w:val="28"/>
          <w:lang w:val="en-US"/>
        </w:rPr>
        <w:t xml:space="preserve">, </w:t>
      </w:r>
      <w:r w:rsidRPr="00C60FC5">
        <w:rPr>
          <w:sz w:val="28"/>
          <w:szCs w:val="28"/>
        </w:rPr>
        <w:t>ондағы</w:t>
      </w:r>
      <w:r w:rsidRPr="00C60FC5">
        <w:rPr>
          <w:sz w:val="28"/>
          <w:szCs w:val="28"/>
          <w:lang w:val="en-US"/>
        </w:rPr>
        <w:t xml:space="preserve"> </w:t>
      </w:r>
      <w:r w:rsidRPr="00C60FC5">
        <w:rPr>
          <w:sz w:val="28"/>
          <w:szCs w:val="28"/>
        </w:rPr>
        <w:t>етістікті</w:t>
      </w:r>
      <w:r w:rsidRPr="00C60FC5">
        <w:rPr>
          <w:sz w:val="28"/>
          <w:szCs w:val="28"/>
          <w:lang w:val="en-US"/>
        </w:rPr>
        <w:t xml:space="preserve"> </w:t>
      </w:r>
      <w:r w:rsidRPr="00C60FC5">
        <w:rPr>
          <w:sz w:val="28"/>
          <w:szCs w:val="28"/>
        </w:rPr>
        <w:t>түзетіңіз</w:t>
      </w:r>
      <w:r w:rsidRPr="00C60FC5">
        <w:rPr>
          <w:sz w:val="28"/>
          <w:szCs w:val="28"/>
          <w:lang w:val="en-US"/>
        </w:rPr>
        <w:t xml:space="preserve">. </w:t>
      </w:r>
      <w:r w:rsidRPr="00C60FC5">
        <w:rPr>
          <w:sz w:val="28"/>
          <w:szCs w:val="28"/>
        </w:rPr>
        <w:t>Барлық</w:t>
      </w:r>
      <w:r w:rsidRPr="00C60FC5">
        <w:rPr>
          <w:sz w:val="28"/>
          <w:szCs w:val="28"/>
          <w:lang w:val="en-US"/>
        </w:rPr>
        <w:t xml:space="preserve"> </w:t>
      </w:r>
      <w:r w:rsidRPr="00C60FC5">
        <w:rPr>
          <w:sz w:val="28"/>
          <w:szCs w:val="28"/>
        </w:rPr>
        <w:t>сұрақтарды</w:t>
      </w:r>
      <w:r w:rsidRPr="00C60FC5">
        <w:rPr>
          <w:sz w:val="28"/>
          <w:szCs w:val="28"/>
          <w:lang w:val="en-US"/>
        </w:rPr>
        <w:t xml:space="preserve"> </w:t>
      </w:r>
      <w:r w:rsidRPr="00C60FC5">
        <w:rPr>
          <w:sz w:val="28"/>
          <w:szCs w:val="28"/>
        </w:rPr>
        <w:t>дұрыс</w:t>
      </w:r>
      <w:r w:rsidRPr="00C60FC5">
        <w:rPr>
          <w:sz w:val="28"/>
          <w:szCs w:val="28"/>
          <w:lang w:val="en-US"/>
        </w:rPr>
        <w:t xml:space="preserve"> </w:t>
      </w:r>
      <w:r w:rsidRPr="00C60FC5">
        <w:rPr>
          <w:sz w:val="28"/>
          <w:szCs w:val="28"/>
        </w:rPr>
        <w:t>жазыңыз</w:t>
      </w:r>
      <w:r w:rsidRPr="00C60FC5">
        <w:rPr>
          <w:sz w:val="28"/>
          <w:szCs w:val="28"/>
          <w:lang w:val="en-US"/>
        </w:rPr>
        <w:t>.</w:t>
      </w:r>
    </w:p>
    <w:p w14:paraId="1AA44B24" w14:textId="77777777" w:rsidR="00526E1D" w:rsidRPr="00C60FC5" w:rsidRDefault="00526E1D" w:rsidP="00526E1D">
      <w:pPr>
        <w:ind w:firstLine="709"/>
        <w:contextualSpacing/>
        <w:jc w:val="both"/>
        <w:rPr>
          <w:sz w:val="28"/>
          <w:szCs w:val="28"/>
          <w:lang w:val="en-US"/>
        </w:rPr>
      </w:pPr>
      <w:r w:rsidRPr="00C60FC5">
        <w:rPr>
          <w:sz w:val="28"/>
          <w:szCs w:val="28"/>
          <w:lang w:val="en-US"/>
        </w:rPr>
        <w:t>Is “Spiritual revival” a cultural direction?</w:t>
      </w:r>
    </w:p>
    <w:p w14:paraId="2BE35E60" w14:textId="77777777" w:rsidR="00526E1D" w:rsidRPr="00C60FC5" w:rsidRDefault="00526E1D" w:rsidP="00526E1D">
      <w:pPr>
        <w:ind w:firstLine="709"/>
        <w:contextualSpacing/>
        <w:jc w:val="both"/>
        <w:rPr>
          <w:sz w:val="28"/>
          <w:szCs w:val="28"/>
          <w:lang w:val="en-US"/>
        </w:rPr>
      </w:pPr>
      <w:r w:rsidRPr="00C60FC5">
        <w:rPr>
          <w:sz w:val="28"/>
          <w:szCs w:val="28"/>
          <w:lang w:val="en-US"/>
        </w:rPr>
        <w:t>Does every nation have its own culture?</w:t>
      </w:r>
    </w:p>
    <w:p w14:paraId="4CA8487D" w14:textId="77777777" w:rsidR="00526E1D" w:rsidRPr="00C60FC5" w:rsidRDefault="00526E1D" w:rsidP="00526E1D">
      <w:pPr>
        <w:ind w:firstLine="709"/>
        <w:contextualSpacing/>
        <w:jc w:val="both"/>
        <w:rPr>
          <w:sz w:val="28"/>
          <w:szCs w:val="28"/>
          <w:lang w:val="en-US"/>
        </w:rPr>
      </w:pPr>
      <w:r w:rsidRPr="00C60FC5">
        <w:rPr>
          <w:sz w:val="28"/>
          <w:szCs w:val="28"/>
          <w:lang w:val="en-US"/>
        </w:rPr>
        <w:t>Is the work being carried out?</w:t>
      </w:r>
    </w:p>
    <w:p w14:paraId="6EF1C56A" w14:textId="77777777" w:rsidR="00526E1D" w:rsidRPr="00C60FC5" w:rsidRDefault="00526E1D" w:rsidP="00526E1D">
      <w:pPr>
        <w:ind w:firstLine="709"/>
        <w:contextualSpacing/>
        <w:jc w:val="both"/>
        <w:rPr>
          <w:sz w:val="28"/>
          <w:szCs w:val="28"/>
          <w:lang w:val="en-US"/>
        </w:rPr>
      </w:pPr>
      <w:r w:rsidRPr="00C60FC5">
        <w:rPr>
          <w:sz w:val="28"/>
          <w:szCs w:val="28"/>
          <w:lang w:val="en-US"/>
        </w:rPr>
        <w:t>Has Kazakhstan presented its program?</w:t>
      </w:r>
    </w:p>
    <w:p w14:paraId="3FF360D1" w14:textId="4C2F63D3" w:rsidR="00F01A4B" w:rsidRPr="00C60FC5" w:rsidRDefault="00526E1D" w:rsidP="00526E1D">
      <w:pPr>
        <w:ind w:firstLine="709"/>
        <w:contextualSpacing/>
        <w:jc w:val="both"/>
        <w:rPr>
          <w:sz w:val="28"/>
          <w:szCs w:val="28"/>
          <w:lang w:val="en-US"/>
        </w:rPr>
      </w:pPr>
      <w:r w:rsidRPr="00C60FC5">
        <w:rPr>
          <w:sz w:val="28"/>
          <w:szCs w:val="28"/>
          <w:lang w:val="en-US"/>
        </w:rPr>
        <w:t>Were the values of Kazakhstan introduced?</w:t>
      </w:r>
    </w:p>
    <w:p w14:paraId="0E403C5A" w14:textId="77777777" w:rsidR="00F01A4B" w:rsidRPr="00C60FC5" w:rsidRDefault="00F01A4B" w:rsidP="00526E1D">
      <w:pPr>
        <w:ind w:firstLine="709"/>
        <w:contextualSpacing/>
        <w:jc w:val="both"/>
        <w:rPr>
          <w:sz w:val="28"/>
          <w:szCs w:val="28"/>
          <w:lang w:val="en-US"/>
        </w:rPr>
      </w:pPr>
      <w:r w:rsidRPr="00C60FC5">
        <w:rPr>
          <w:sz w:val="28"/>
          <w:szCs w:val="28"/>
          <w:lang w:val="en-US"/>
        </w:rPr>
        <w:t xml:space="preserve">3 </w:t>
      </w:r>
      <w:r w:rsidRPr="00C60FC5">
        <w:rPr>
          <w:sz w:val="28"/>
          <w:szCs w:val="28"/>
        </w:rPr>
        <w:t>тапсырма</w:t>
      </w:r>
      <w:r w:rsidRPr="00C60FC5">
        <w:rPr>
          <w:sz w:val="28"/>
          <w:szCs w:val="28"/>
          <w:lang w:val="en-US"/>
        </w:rPr>
        <w:t xml:space="preserve">: </w:t>
      </w:r>
    </w:p>
    <w:p w14:paraId="5157F354" w14:textId="77777777" w:rsidR="00F01A4B" w:rsidRPr="00C60FC5" w:rsidRDefault="00F01A4B" w:rsidP="005506E3">
      <w:pPr>
        <w:ind w:firstLine="709"/>
        <w:contextualSpacing/>
        <w:jc w:val="both"/>
        <w:rPr>
          <w:sz w:val="28"/>
          <w:szCs w:val="28"/>
          <w:lang w:val="en-US"/>
        </w:rPr>
      </w:pPr>
      <w:r w:rsidRPr="00C60FC5">
        <w:rPr>
          <w:sz w:val="28"/>
          <w:szCs w:val="28"/>
        </w:rPr>
        <w:t>Сөздерден</w:t>
      </w:r>
      <w:r w:rsidRPr="00C60FC5">
        <w:rPr>
          <w:sz w:val="28"/>
          <w:szCs w:val="28"/>
          <w:lang w:val="en-US"/>
        </w:rPr>
        <w:t xml:space="preserve"> </w:t>
      </w:r>
      <w:r w:rsidRPr="00C60FC5">
        <w:rPr>
          <w:sz w:val="28"/>
          <w:szCs w:val="28"/>
        </w:rPr>
        <w:t>сұрақтар</w:t>
      </w:r>
      <w:r w:rsidRPr="00C60FC5">
        <w:rPr>
          <w:sz w:val="28"/>
          <w:szCs w:val="28"/>
          <w:lang w:val="en-US"/>
        </w:rPr>
        <w:t xml:space="preserve"> </w:t>
      </w:r>
      <w:r w:rsidRPr="00C60FC5">
        <w:rPr>
          <w:sz w:val="28"/>
          <w:szCs w:val="28"/>
        </w:rPr>
        <w:t>құрастыру</w:t>
      </w:r>
      <w:r w:rsidRPr="00C60FC5">
        <w:rPr>
          <w:sz w:val="28"/>
          <w:szCs w:val="28"/>
          <w:lang w:val="en-US"/>
        </w:rPr>
        <w:t xml:space="preserve">. </w:t>
      </w:r>
      <w:r w:rsidRPr="00C60FC5">
        <w:rPr>
          <w:sz w:val="28"/>
          <w:szCs w:val="28"/>
        </w:rPr>
        <w:t>Әр</w:t>
      </w:r>
      <w:r w:rsidRPr="00C60FC5">
        <w:rPr>
          <w:sz w:val="28"/>
          <w:szCs w:val="28"/>
          <w:lang w:val="en-US"/>
        </w:rPr>
        <w:t xml:space="preserve"> </w:t>
      </w:r>
      <w:r w:rsidRPr="00C60FC5">
        <w:rPr>
          <w:sz w:val="28"/>
          <w:szCs w:val="28"/>
        </w:rPr>
        <w:t>сұраққа</w:t>
      </w:r>
      <w:r w:rsidRPr="00C60FC5">
        <w:rPr>
          <w:sz w:val="28"/>
          <w:szCs w:val="28"/>
          <w:lang w:val="en-US"/>
        </w:rPr>
        <w:t xml:space="preserve"> </w:t>
      </w:r>
      <w:r w:rsidRPr="00C60FC5">
        <w:rPr>
          <w:sz w:val="28"/>
          <w:szCs w:val="28"/>
        </w:rPr>
        <w:t>дұрыс</w:t>
      </w:r>
      <w:r w:rsidRPr="00C60FC5">
        <w:rPr>
          <w:sz w:val="28"/>
          <w:szCs w:val="28"/>
          <w:lang w:val="en-US"/>
        </w:rPr>
        <w:t xml:space="preserve"> </w:t>
      </w:r>
      <w:r w:rsidRPr="00C60FC5">
        <w:rPr>
          <w:sz w:val="28"/>
          <w:szCs w:val="28"/>
        </w:rPr>
        <w:t>жауапты</w:t>
      </w:r>
      <w:r w:rsidRPr="00C60FC5">
        <w:rPr>
          <w:sz w:val="28"/>
          <w:szCs w:val="28"/>
          <w:lang w:val="en-US"/>
        </w:rPr>
        <w:t xml:space="preserve"> </w:t>
      </w:r>
      <w:r w:rsidRPr="00C60FC5">
        <w:rPr>
          <w:sz w:val="28"/>
          <w:szCs w:val="28"/>
        </w:rPr>
        <w:t>таңдап</w:t>
      </w:r>
      <w:r w:rsidRPr="00C60FC5">
        <w:rPr>
          <w:sz w:val="28"/>
          <w:szCs w:val="28"/>
          <w:lang w:val="en-US"/>
        </w:rPr>
        <w:t xml:space="preserve">, </w:t>
      </w:r>
      <w:r w:rsidRPr="00C60FC5">
        <w:rPr>
          <w:sz w:val="28"/>
          <w:szCs w:val="28"/>
        </w:rPr>
        <w:t>алынған</w:t>
      </w:r>
      <w:r w:rsidRPr="00C60FC5">
        <w:rPr>
          <w:sz w:val="28"/>
          <w:szCs w:val="28"/>
          <w:lang w:val="en-US"/>
        </w:rPr>
        <w:t xml:space="preserve"> </w:t>
      </w:r>
      <w:r w:rsidRPr="00C60FC5">
        <w:rPr>
          <w:sz w:val="28"/>
          <w:szCs w:val="28"/>
        </w:rPr>
        <w:t>жұптарды</w:t>
      </w:r>
      <w:r w:rsidRPr="00C60FC5">
        <w:rPr>
          <w:sz w:val="28"/>
          <w:szCs w:val="28"/>
          <w:lang w:val="en-US"/>
        </w:rPr>
        <w:t xml:space="preserve"> </w:t>
      </w:r>
      <w:r w:rsidRPr="00C60FC5">
        <w:rPr>
          <w:sz w:val="28"/>
          <w:szCs w:val="28"/>
        </w:rPr>
        <w:t>жазып</w:t>
      </w:r>
      <w:r w:rsidRPr="00C60FC5">
        <w:rPr>
          <w:sz w:val="28"/>
          <w:szCs w:val="28"/>
          <w:lang w:val="en-US"/>
        </w:rPr>
        <w:t xml:space="preserve"> </w:t>
      </w:r>
      <w:r w:rsidRPr="00C60FC5">
        <w:rPr>
          <w:sz w:val="28"/>
          <w:szCs w:val="28"/>
        </w:rPr>
        <w:t>алыңыз</w:t>
      </w:r>
      <w:r w:rsidRPr="00C60FC5">
        <w:rPr>
          <w:sz w:val="28"/>
          <w:szCs w:val="28"/>
          <w:lang w:val="en-US"/>
        </w:rPr>
        <w:t>.</w:t>
      </w:r>
    </w:p>
    <w:p w14:paraId="361EC4EB" w14:textId="77777777" w:rsidR="00F01A4B" w:rsidRPr="00C60FC5" w:rsidRDefault="00F01A4B" w:rsidP="005506E3">
      <w:pPr>
        <w:ind w:firstLine="709"/>
        <w:contextualSpacing/>
        <w:jc w:val="both"/>
        <w:rPr>
          <w:sz w:val="28"/>
          <w:szCs w:val="28"/>
          <w:lang w:val="en-US"/>
        </w:rPr>
      </w:pPr>
      <w:r w:rsidRPr="00C60FC5">
        <w:rPr>
          <w:sz w:val="28"/>
          <w:szCs w:val="28"/>
          <w:lang w:val="en-US"/>
        </w:rPr>
        <w:t>Was/in/cities/2019/this/project/other/presented - _____</w:t>
      </w:r>
    </w:p>
    <w:p w14:paraId="55753852" w14:textId="77777777" w:rsidR="00F01A4B" w:rsidRPr="00C60FC5" w:rsidRDefault="00F01A4B" w:rsidP="005506E3">
      <w:pPr>
        <w:ind w:firstLine="709"/>
        <w:contextualSpacing/>
        <w:jc w:val="both"/>
        <w:rPr>
          <w:sz w:val="28"/>
          <w:szCs w:val="28"/>
          <w:lang w:val="en-US"/>
        </w:rPr>
      </w:pPr>
      <w:r w:rsidRPr="00C60FC5">
        <w:rPr>
          <w:sz w:val="28"/>
          <w:szCs w:val="28"/>
          <w:lang w:val="en-US"/>
        </w:rPr>
        <w:t>Shown/in/2020/project/this/was/in/2020/depth - _____</w:t>
      </w:r>
    </w:p>
    <w:p w14:paraId="0CFE9089" w14:textId="77777777" w:rsidR="00F01A4B" w:rsidRPr="00C60FC5" w:rsidRDefault="00F01A4B" w:rsidP="005506E3">
      <w:pPr>
        <w:ind w:firstLine="709"/>
        <w:contextualSpacing/>
        <w:jc w:val="both"/>
        <w:rPr>
          <w:sz w:val="28"/>
          <w:szCs w:val="28"/>
          <w:lang w:val="en-US"/>
        </w:rPr>
      </w:pPr>
      <w:r w:rsidRPr="00C60FC5">
        <w:rPr>
          <w:sz w:val="28"/>
          <w:szCs w:val="28"/>
          <w:lang w:val="en-US"/>
        </w:rPr>
        <w:t>Culture/Sports/is/of/vice-minister/Aqtoty Raiymqulova - _____</w:t>
      </w:r>
    </w:p>
    <w:p w14:paraId="1CFB9D15" w14:textId="77777777" w:rsidR="00F01A4B" w:rsidRPr="00C60FC5" w:rsidRDefault="00F01A4B" w:rsidP="005506E3">
      <w:pPr>
        <w:ind w:firstLine="709"/>
        <w:contextualSpacing/>
        <w:jc w:val="both"/>
        <w:rPr>
          <w:sz w:val="28"/>
          <w:szCs w:val="28"/>
          <w:lang w:val="en-US"/>
        </w:rPr>
      </w:pPr>
      <w:r w:rsidRPr="00C60FC5">
        <w:rPr>
          <w:sz w:val="28"/>
          <w:szCs w:val="28"/>
          <w:lang w:val="en-US"/>
        </w:rPr>
        <w:t>“Spiritual revival”/to the/Orientation/future/are/underway/works - _____</w:t>
      </w:r>
    </w:p>
    <w:p w14:paraId="7BC5E2C7" w14:textId="4A423B30" w:rsidR="00F01A4B" w:rsidRPr="00C60FC5" w:rsidRDefault="00F01A4B" w:rsidP="005506E3">
      <w:pPr>
        <w:ind w:firstLine="709"/>
        <w:contextualSpacing/>
        <w:jc w:val="both"/>
        <w:rPr>
          <w:sz w:val="28"/>
          <w:szCs w:val="28"/>
          <w:lang w:val="en-US"/>
        </w:rPr>
      </w:pPr>
      <w:r w:rsidRPr="00C60FC5">
        <w:rPr>
          <w:sz w:val="28"/>
          <w:szCs w:val="28"/>
          <w:lang w:val="en-US"/>
        </w:rPr>
        <w:t>Modern/Kazakhstani/in/were/celebrated/the/achievements/of/culture/the - ___</w:t>
      </w:r>
    </w:p>
    <w:p w14:paraId="35BFBC2A" w14:textId="77777777" w:rsidR="00F01A4B" w:rsidRPr="00C60FC5" w:rsidRDefault="00F01A4B" w:rsidP="005506E3">
      <w:pPr>
        <w:ind w:firstLine="709"/>
        <w:contextualSpacing/>
        <w:jc w:val="both"/>
        <w:rPr>
          <w:sz w:val="28"/>
          <w:szCs w:val="28"/>
        </w:rPr>
      </w:pPr>
      <w:r w:rsidRPr="00C60FC5">
        <w:rPr>
          <w:sz w:val="28"/>
          <w:szCs w:val="28"/>
        </w:rPr>
        <w:t>4 тапсырма:</w:t>
      </w:r>
    </w:p>
    <w:p w14:paraId="17A26FE7" w14:textId="77777777" w:rsidR="00F01A4B" w:rsidRPr="00C60FC5" w:rsidRDefault="00F01A4B" w:rsidP="005506E3">
      <w:pPr>
        <w:ind w:firstLine="709"/>
        <w:contextualSpacing/>
        <w:jc w:val="both"/>
        <w:rPr>
          <w:sz w:val="28"/>
          <w:szCs w:val="28"/>
        </w:rPr>
      </w:pPr>
      <w:r w:rsidRPr="00C60FC5">
        <w:rPr>
          <w:sz w:val="28"/>
          <w:szCs w:val="28"/>
        </w:rPr>
        <w:t>Викторинаны орындаңыз. Таңдаңыз және жазыңыз</w:t>
      </w:r>
    </w:p>
    <w:p w14:paraId="4DAB9FD3" w14:textId="77777777" w:rsidR="00F01A4B" w:rsidRPr="00C60FC5" w:rsidRDefault="00F01A4B" w:rsidP="005506E3">
      <w:pPr>
        <w:ind w:firstLine="709"/>
        <w:contextualSpacing/>
        <w:jc w:val="both"/>
        <w:rPr>
          <w:sz w:val="28"/>
          <w:szCs w:val="28"/>
          <w:lang w:val="en-US"/>
        </w:rPr>
      </w:pPr>
      <w:r w:rsidRPr="00C60FC5">
        <w:rPr>
          <w:sz w:val="28"/>
          <w:szCs w:val="28"/>
          <w:lang w:val="en-US"/>
        </w:rPr>
        <w:t xml:space="preserve">National, human, people, cultural, scientific </w:t>
      </w:r>
    </w:p>
    <w:p w14:paraId="4C1F3040" w14:textId="77777777" w:rsidR="00F01A4B" w:rsidRPr="00C60FC5" w:rsidRDefault="00F01A4B" w:rsidP="005506E3">
      <w:pPr>
        <w:ind w:firstLine="709"/>
        <w:contextualSpacing/>
        <w:jc w:val="both"/>
        <w:rPr>
          <w:sz w:val="28"/>
          <w:szCs w:val="28"/>
          <w:lang w:val="en-US"/>
        </w:rPr>
      </w:pPr>
      <w:r w:rsidRPr="00C60FC5">
        <w:rPr>
          <w:sz w:val="28"/>
          <w:szCs w:val="28"/>
          <w:lang w:val="en-US"/>
        </w:rPr>
        <w:t>There are many ways of _____ competitiveness</w:t>
      </w:r>
    </w:p>
    <w:p w14:paraId="638AF5D8" w14:textId="77777777" w:rsidR="00F01A4B" w:rsidRPr="00C60FC5" w:rsidRDefault="00F01A4B" w:rsidP="005506E3">
      <w:pPr>
        <w:ind w:firstLine="709"/>
        <w:contextualSpacing/>
        <w:jc w:val="both"/>
        <w:rPr>
          <w:sz w:val="28"/>
          <w:szCs w:val="28"/>
          <w:lang w:val="en-US"/>
        </w:rPr>
      </w:pPr>
      <w:r w:rsidRPr="00C60FC5">
        <w:rPr>
          <w:sz w:val="28"/>
          <w:szCs w:val="28"/>
          <w:lang w:val="en-US"/>
        </w:rPr>
        <w:t>Culture is the changes made by _____ action in natural objects</w:t>
      </w:r>
    </w:p>
    <w:p w14:paraId="65063D34" w14:textId="77777777" w:rsidR="00F01A4B" w:rsidRPr="00C60FC5" w:rsidRDefault="00F01A4B" w:rsidP="005506E3">
      <w:pPr>
        <w:ind w:firstLine="709"/>
        <w:contextualSpacing/>
        <w:jc w:val="both"/>
        <w:rPr>
          <w:sz w:val="28"/>
          <w:szCs w:val="28"/>
          <w:lang w:val="en-US"/>
        </w:rPr>
      </w:pPr>
      <w:r w:rsidRPr="00C60FC5">
        <w:rPr>
          <w:sz w:val="28"/>
          <w:szCs w:val="28"/>
          <w:lang w:val="en-US"/>
        </w:rPr>
        <w:t>Culture is what _____ make with their own hands and minds</w:t>
      </w:r>
    </w:p>
    <w:p w14:paraId="3B66D6A6" w14:textId="77777777" w:rsidR="00F01A4B" w:rsidRPr="00C60FC5" w:rsidRDefault="00F01A4B" w:rsidP="005506E3">
      <w:pPr>
        <w:ind w:firstLine="709"/>
        <w:contextualSpacing/>
        <w:jc w:val="both"/>
        <w:rPr>
          <w:sz w:val="28"/>
          <w:szCs w:val="28"/>
          <w:lang w:val="en-US"/>
        </w:rPr>
      </w:pPr>
      <w:r w:rsidRPr="00C60FC5">
        <w:rPr>
          <w:sz w:val="28"/>
          <w:szCs w:val="28"/>
          <w:lang w:val="en-US"/>
        </w:rPr>
        <w:t>“The world should also recognize us with our _____ achievements”</w:t>
      </w:r>
    </w:p>
    <w:p w14:paraId="73456136" w14:textId="77777777" w:rsidR="00F01A4B" w:rsidRPr="00C60FC5" w:rsidRDefault="00F01A4B" w:rsidP="00526E1D">
      <w:pPr>
        <w:ind w:firstLine="709"/>
        <w:contextualSpacing/>
        <w:jc w:val="both"/>
        <w:rPr>
          <w:sz w:val="28"/>
          <w:szCs w:val="28"/>
          <w:lang w:val="en-US"/>
        </w:rPr>
      </w:pPr>
      <w:r w:rsidRPr="00C60FC5">
        <w:rPr>
          <w:sz w:val="28"/>
          <w:szCs w:val="28"/>
          <w:lang w:val="en-US"/>
        </w:rPr>
        <w:t>Implementation of the _____ project "Kazakhstan in the present period".</w:t>
      </w:r>
    </w:p>
    <w:p w14:paraId="2D83A062" w14:textId="77777777" w:rsidR="00F01A4B" w:rsidRPr="00C60FC5" w:rsidRDefault="00F01A4B" w:rsidP="00526E1D">
      <w:pPr>
        <w:ind w:firstLine="709"/>
        <w:contextualSpacing/>
        <w:jc w:val="both"/>
        <w:rPr>
          <w:sz w:val="28"/>
          <w:szCs w:val="28"/>
        </w:rPr>
      </w:pPr>
      <w:r w:rsidRPr="00C60FC5">
        <w:rPr>
          <w:sz w:val="28"/>
          <w:szCs w:val="28"/>
        </w:rPr>
        <w:t>5 тапсырма:</w:t>
      </w:r>
    </w:p>
    <w:p w14:paraId="2DAC9E47" w14:textId="77777777" w:rsidR="00F01A4B" w:rsidRPr="00C60FC5" w:rsidRDefault="00F01A4B" w:rsidP="00526E1D">
      <w:pPr>
        <w:ind w:firstLine="709"/>
        <w:contextualSpacing/>
        <w:jc w:val="both"/>
        <w:rPr>
          <w:sz w:val="28"/>
          <w:szCs w:val="28"/>
        </w:rPr>
      </w:pPr>
      <w:r w:rsidRPr="00C60FC5">
        <w:rPr>
          <w:sz w:val="28"/>
          <w:szCs w:val="28"/>
        </w:rPr>
        <w:t>Сұрақтарға жауап бер:</w:t>
      </w:r>
    </w:p>
    <w:p w14:paraId="38B7A8B7" w14:textId="77777777" w:rsidR="00526E1D" w:rsidRPr="00C60FC5" w:rsidRDefault="00526E1D" w:rsidP="00526E1D">
      <w:pPr>
        <w:numPr>
          <w:ilvl w:val="0"/>
          <w:numId w:val="46"/>
        </w:numPr>
        <w:tabs>
          <w:tab w:val="left" w:pos="851"/>
        </w:tabs>
        <w:ind w:left="0" w:firstLine="709"/>
        <w:contextualSpacing/>
        <w:jc w:val="both"/>
        <w:rPr>
          <w:sz w:val="28"/>
          <w:szCs w:val="28"/>
          <w:lang w:val="en-US"/>
        </w:rPr>
      </w:pPr>
      <w:r w:rsidRPr="00C60FC5">
        <w:rPr>
          <w:sz w:val="28"/>
          <w:szCs w:val="28"/>
          <w:lang w:val="en-US"/>
        </w:rPr>
        <w:t>Did our former president Nursultan Nazarbayev write an article "Orientation to the Future: Spiritual Revival"?</w:t>
      </w:r>
    </w:p>
    <w:p w14:paraId="78D0483F" w14:textId="77777777" w:rsidR="00526E1D" w:rsidRPr="00C60FC5" w:rsidRDefault="00526E1D" w:rsidP="00526E1D">
      <w:pPr>
        <w:numPr>
          <w:ilvl w:val="0"/>
          <w:numId w:val="46"/>
        </w:numPr>
        <w:tabs>
          <w:tab w:val="left" w:pos="851"/>
        </w:tabs>
        <w:ind w:left="0" w:firstLine="709"/>
        <w:contextualSpacing/>
        <w:jc w:val="both"/>
        <w:rPr>
          <w:sz w:val="28"/>
          <w:szCs w:val="28"/>
          <w:lang w:val="en-US"/>
        </w:rPr>
      </w:pPr>
      <w:r w:rsidRPr="00C60FC5">
        <w:rPr>
          <w:sz w:val="28"/>
          <w:szCs w:val="28"/>
          <w:lang w:val="en-US"/>
        </w:rPr>
        <w:t>Is it considered one of the best and unique branches of "Modern Kazakh culture in the world"?</w:t>
      </w:r>
    </w:p>
    <w:p w14:paraId="69709BEF" w14:textId="77777777" w:rsidR="00526E1D" w:rsidRPr="00C60FC5" w:rsidRDefault="00526E1D" w:rsidP="00526E1D">
      <w:pPr>
        <w:numPr>
          <w:ilvl w:val="0"/>
          <w:numId w:val="46"/>
        </w:numPr>
        <w:tabs>
          <w:tab w:val="left" w:pos="851"/>
        </w:tabs>
        <w:ind w:left="0" w:firstLine="709"/>
        <w:contextualSpacing/>
        <w:jc w:val="both"/>
        <w:rPr>
          <w:sz w:val="28"/>
          <w:szCs w:val="28"/>
          <w:lang w:val="en-US"/>
        </w:rPr>
      </w:pPr>
      <w:r w:rsidRPr="00C60FC5">
        <w:rPr>
          <w:sz w:val="28"/>
          <w:szCs w:val="28"/>
          <w:lang w:val="en-US"/>
        </w:rPr>
        <w:t>Were 13,000 musical works released in 2017?</w:t>
      </w:r>
    </w:p>
    <w:p w14:paraId="201B1431" w14:textId="77777777" w:rsidR="00526E1D" w:rsidRPr="00C60FC5" w:rsidRDefault="00526E1D" w:rsidP="00526E1D">
      <w:pPr>
        <w:numPr>
          <w:ilvl w:val="0"/>
          <w:numId w:val="46"/>
        </w:numPr>
        <w:tabs>
          <w:tab w:val="left" w:pos="851"/>
        </w:tabs>
        <w:ind w:left="0" w:firstLine="709"/>
        <w:contextualSpacing/>
        <w:jc w:val="both"/>
        <w:rPr>
          <w:sz w:val="28"/>
          <w:szCs w:val="28"/>
          <w:lang w:val="en-US"/>
        </w:rPr>
      </w:pPr>
      <w:r w:rsidRPr="00C60FC5">
        <w:rPr>
          <w:sz w:val="28"/>
          <w:szCs w:val="28"/>
          <w:lang w:val="en-US"/>
        </w:rPr>
        <w:t>Latin. Is it derived from the word Cultura- processing, sowing?</w:t>
      </w:r>
    </w:p>
    <w:p w14:paraId="49E252A6" w14:textId="77777777" w:rsidR="00526E1D" w:rsidRPr="00C60FC5" w:rsidRDefault="00526E1D" w:rsidP="00526E1D">
      <w:pPr>
        <w:numPr>
          <w:ilvl w:val="0"/>
          <w:numId w:val="46"/>
        </w:numPr>
        <w:tabs>
          <w:tab w:val="left" w:pos="851"/>
        </w:tabs>
        <w:ind w:left="0" w:firstLine="709"/>
        <w:contextualSpacing/>
        <w:jc w:val="both"/>
        <w:rPr>
          <w:sz w:val="28"/>
          <w:szCs w:val="28"/>
          <w:lang w:val="en-US"/>
        </w:rPr>
      </w:pPr>
      <w:r w:rsidRPr="00C60FC5">
        <w:rPr>
          <w:sz w:val="28"/>
          <w:szCs w:val="28"/>
          <w:lang w:val="en-US"/>
        </w:rPr>
        <w:t>Is there a scientific project "Kazakhstan in the present period" in the Museum building of the Elbasy library?</w:t>
      </w:r>
    </w:p>
    <w:p w14:paraId="02C44D23" w14:textId="48F1FA30" w:rsidR="00F01A4B" w:rsidRPr="00C60FC5" w:rsidRDefault="00F01A4B" w:rsidP="00526E1D">
      <w:pPr>
        <w:tabs>
          <w:tab w:val="left" w:pos="851"/>
        </w:tabs>
        <w:ind w:firstLine="709"/>
        <w:contextualSpacing/>
        <w:jc w:val="both"/>
        <w:rPr>
          <w:bCs/>
          <w:i/>
          <w:iCs/>
          <w:sz w:val="28"/>
          <w:szCs w:val="28"/>
          <w:lang w:val="kk-KZ"/>
        </w:rPr>
      </w:pPr>
      <w:r w:rsidRPr="00C60FC5">
        <w:rPr>
          <w:bCs/>
          <w:i/>
          <w:iCs/>
          <w:sz w:val="28"/>
          <w:szCs w:val="28"/>
          <w:lang w:val="kk-KZ"/>
        </w:rPr>
        <w:t xml:space="preserve">Пример </w:t>
      </w:r>
      <w:r w:rsidR="00465A71" w:rsidRPr="00C60FC5">
        <w:rPr>
          <w:bCs/>
          <w:i/>
          <w:iCs/>
          <w:sz w:val="28"/>
          <w:szCs w:val="28"/>
          <w:lang w:val="kk-KZ"/>
        </w:rPr>
        <w:t>4</w:t>
      </w:r>
      <w:r w:rsidRPr="00C60FC5">
        <w:rPr>
          <w:bCs/>
          <w:i/>
          <w:iCs/>
          <w:sz w:val="28"/>
          <w:szCs w:val="28"/>
          <w:lang w:val="kk-KZ"/>
        </w:rPr>
        <w:t>.</w:t>
      </w:r>
    </w:p>
    <w:p w14:paraId="26B52605" w14:textId="77777777" w:rsidR="00F01A4B" w:rsidRPr="00C60FC5" w:rsidRDefault="00F01A4B" w:rsidP="005506E3">
      <w:pPr>
        <w:tabs>
          <w:tab w:val="left" w:pos="1134"/>
        </w:tabs>
        <w:ind w:firstLine="709"/>
        <w:contextualSpacing/>
        <w:jc w:val="both"/>
        <w:rPr>
          <w:sz w:val="28"/>
          <w:szCs w:val="28"/>
        </w:rPr>
      </w:pPr>
      <w:r w:rsidRPr="00C60FC5">
        <w:rPr>
          <w:sz w:val="28"/>
          <w:szCs w:val="28"/>
        </w:rPr>
        <w:t>I. Уровень: узнавание.</w:t>
      </w:r>
    </w:p>
    <w:p w14:paraId="0E805647" w14:textId="77777777" w:rsidR="00F01A4B" w:rsidRPr="00C60FC5" w:rsidRDefault="00F01A4B" w:rsidP="005506E3">
      <w:pPr>
        <w:tabs>
          <w:tab w:val="left" w:pos="1134"/>
        </w:tabs>
        <w:ind w:firstLine="709"/>
        <w:contextualSpacing/>
        <w:jc w:val="both"/>
        <w:rPr>
          <w:sz w:val="28"/>
          <w:szCs w:val="28"/>
        </w:rPr>
      </w:pPr>
      <w:r w:rsidRPr="00C60FC5">
        <w:rPr>
          <w:sz w:val="28"/>
          <w:szCs w:val="28"/>
        </w:rPr>
        <w:t>Задание 1.</w:t>
      </w:r>
    </w:p>
    <w:p w14:paraId="6C7A87B4" w14:textId="77777777" w:rsidR="00F01A4B" w:rsidRPr="00C60FC5" w:rsidRDefault="00F01A4B" w:rsidP="005506E3">
      <w:pPr>
        <w:tabs>
          <w:tab w:val="left" w:pos="1134"/>
        </w:tabs>
        <w:ind w:firstLine="709"/>
        <w:contextualSpacing/>
        <w:jc w:val="both"/>
        <w:rPr>
          <w:sz w:val="28"/>
          <w:szCs w:val="28"/>
        </w:rPr>
      </w:pPr>
      <w:r w:rsidRPr="00C60FC5">
        <w:rPr>
          <w:sz w:val="28"/>
          <w:szCs w:val="28"/>
        </w:rPr>
        <w:t>Выберите определения (столбец 2), соответствующие понятиям (столбец 1)</w:t>
      </w:r>
    </w:p>
    <w:p w14:paraId="33B50126" w14:textId="77777777" w:rsidR="00F01A4B" w:rsidRPr="00C60FC5" w:rsidRDefault="00F01A4B" w:rsidP="005506E3">
      <w:pPr>
        <w:tabs>
          <w:tab w:val="left" w:pos="1134"/>
        </w:tabs>
        <w:ind w:firstLine="709"/>
        <w:contextualSpacing/>
        <w:jc w:val="both"/>
        <w:rPr>
          <w:sz w:val="28"/>
          <w:szCs w:val="28"/>
        </w:rPr>
      </w:pPr>
    </w:p>
    <w:tbl>
      <w:tblPr>
        <w:tblW w:w="0" w:type="auto"/>
        <w:tblLook w:val="04A0" w:firstRow="1" w:lastRow="0" w:firstColumn="1" w:lastColumn="0" w:noHBand="0" w:noVBand="1"/>
      </w:tblPr>
      <w:tblGrid>
        <w:gridCol w:w="2341"/>
        <w:gridCol w:w="7373"/>
      </w:tblGrid>
      <w:tr w:rsidR="00515E32" w:rsidRPr="00C60FC5" w14:paraId="1D5BD406" w14:textId="77777777" w:rsidTr="009A3A26">
        <w:tc>
          <w:tcPr>
            <w:tcW w:w="2356" w:type="dxa"/>
            <w:tcBorders>
              <w:right w:val="single" w:sz="4" w:space="0" w:color="auto"/>
            </w:tcBorders>
            <w:shd w:val="clear" w:color="auto" w:fill="auto"/>
            <w:hideMark/>
          </w:tcPr>
          <w:p w14:paraId="41F9D2EA" w14:textId="77777777" w:rsidR="00F01A4B" w:rsidRPr="00C60FC5" w:rsidRDefault="00F01A4B" w:rsidP="00867E23">
            <w:pPr>
              <w:tabs>
                <w:tab w:val="left" w:pos="1134"/>
              </w:tabs>
              <w:contextualSpacing/>
              <w:jc w:val="both"/>
              <w:rPr>
                <w:sz w:val="28"/>
                <w:szCs w:val="28"/>
              </w:rPr>
            </w:pPr>
            <w:r w:rsidRPr="00C60FC5">
              <w:rPr>
                <w:sz w:val="28"/>
                <w:szCs w:val="28"/>
              </w:rPr>
              <w:t>глобализация</w:t>
            </w:r>
          </w:p>
        </w:tc>
        <w:tc>
          <w:tcPr>
            <w:tcW w:w="7533" w:type="dxa"/>
            <w:tcBorders>
              <w:left w:val="single" w:sz="4" w:space="0" w:color="auto"/>
            </w:tcBorders>
            <w:shd w:val="clear" w:color="auto" w:fill="auto"/>
          </w:tcPr>
          <w:p w14:paraId="281D391F" w14:textId="77777777" w:rsidR="00F01A4B" w:rsidRPr="00C60FC5" w:rsidRDefault="00F01A4B" w:rsidP="00867E23">
            <w:pPr>
              <w:tabs>
                <w:tab w:val="left" w:pos="1134"/>
              </w:tabs>
              <w:contextualSpacing/>
              <w:jc w:val="both"/>
              <w:rPr>
                <w:sz w:val="28"/>
                <w:szCs w:val="28"/>
              </w:rPr>
            </w:pPr>
            <w:r w:rsidRPr="00C60FC5">
              <w:rPr>
                <w:sz w:val="28"/>
                <w:szCs w:val="28"/>
              </w:rPr>
              <w:t>совокупность материальных и духовных ценностей, выражающая определенный уровень исторического развития данного общества и человека.</w:t>
            </w:r>
          </w:p>
          <w:p w14:paraId="04251323" w14:textId="77777777" w:rsidR="00F01A4B" w:rsidRPr="00C60FC5" w:rsidRDefault="00F01A4B" w:rsidP="00867E23">
            <w:pPr>
              <w:tabs>
                <w:tab w:val="left" w:pos="1134"/>
              </w:tabs>
              <w:contextualSpacing/>
              <w:jc w:val="both"/>
              <w:rPr>
                <w:sz w:val="28"/>
                <w:szCs w:val="28"/>
              </w:rPr>
            </w:pPr>
          </w:p>
        </w:tc>
      </w:tr>
      <w:tr w:rsidR="00515E32" w:rsidRPr="00C60FC5" w14:paraId="16782392" w14:textId="77777777" w:rsidTr="009A3A26">
        <w:tc>
          <w:tcPr>
            <w:tcW w:w="2356" w:type="dxa"/>
            <w:tcBorders>
              <w:right w:val="single" w:sz="4" w:space="0" w:color="auto"/>
            </w:tcBorders>
            <w:shd w:val="clear" w:color="auto" w:fill="auto"/>
            <w:hideMark/>
          </w:tcPr>
          <w:p w14:paraId="66E1A765" w14:textId="77777777" w:rsidR="00F01A4B" w:rsidRPr="00C60FC5" w:rsidRDefault="00F01A4B" w:rsidP="00867E23">
            <w:pPr>
              <w:tabs>
                <w:tab w:val="left" w:pos="1134"/>
              </w:tabs>
              <w:contextualSpacing/>
              <w:jc w:val="both"/>
              <w:rPr>
                <w:sz w:val="28"/>
                <w:szCs w:val="28"/>
              </w:rPr>
            </w:pPr>
            <w:r w:rsidRPr="00C60FC5">
              <w:rPr>
                <w:sz w:val="28"/>
                <w:szCs w:val="28"/>
              </w:rPr>
              <w:t>культура</w:t>
            </w:r>
          </w:p>
        </w:tc>
        <w:tc>
          <w:tcPr>
            <w:tcW w:w="7533" w:type="dxa"/>
            <w:tcBorders>
              <w:left w:val="single" w:sz="4" w:space="0" w:color="auto"/>
            </w:tcBorders>
            <w:shd w:val="clear" w:color="auto" w:fill="auto"/>
            <w:hideMark/>
          </w:tcPr>
          <w:p w14:paraId="79DFB6E3" w14:textId="77777777" w:rsidR="00F01A4B" w:rsidRPr="00C60FC5" w:rsidRDefault="00F01A4B" w:rsidP="00867E23">
            <w:pPr>
              <w:tabs>
                <w:tab w:val="left" w:pos="1134"/>
              </w:tabs>
              <w:contextualSpacing/>
              <w:jc w:val="both"/>
              <w:rPr>
                <w:sz w:val="28"/>
                <w:szCs w:val="28"/>
              </w:rPr>
            </w:pPr>
            <w:r w:rsidRPr="00C60FC5">
              <w:rPr>
                <w:sz w:val="28"/>
                <w:szCs w:val="28"/>
              </w:rPr>
              <w:t xml:space="preserve">расширение каких-либо процессов или явлений до планетарного уровня </w:t>
            </w:r>
          </w:p>
        </w:tc>
      </w:tr>
      <w:tr w:rsidR="00515E32" w:rsidRPr="00C60FC5" w14:paraId="4E66AD43" w14:textId="77777777" w:rsidTr="009A3A26">
        <w:tc>
          <w:tcPr>
            <w:tcW w:w="2356" w:type="dxa"/>
            <w:tcBorders>
              <w:right w:val="single" w:sz="4" w:space="0" w:color="auto"/>
            </w:tcBorders>
            <w:shd w:val="clear" w:color="auto" w:fill="auto"/>
            <w:hideMark/>
          </w:tcPr>
          <w:p w14:paraId="19F94A52" w14:textId="77777777" w:rsidR="00F01A4B" w:rsidRPr="00C60FC5" w:rsidRDefault="00F01A4B" w:rsidP="00867E23">
            <w:pPr>
              <w:tabs>
                <w:tab w:val="left" w:pos="1134"/>
              </w:tabs>
              <w:contextualSpacing/>
              <w:jc w:val="both"/>
              <w:rPr>
                <w:sz w:val="28"/>
                <w:szCs w:val="28"/>
              </w:rPr>
            </w:pPr>
            <w:r w:rsidRPr="00C60FC5">
              <w:rPr>
                <w:sz w:val="28"/>
                <w:szCs w:val="28"/>
              </w:rPr>
              <w:t>современный</w:t>
            </w:r>
          </w:p>
        </w:tc>
        <w:tc>
          <w:tcPr>
            <w:tcW w:w="7533" w:type="dxa"/>
            <w:tcBorders>
              <w:left w:val="single" w:sz="4" w:space="0" w:color="auto"/>
            </w:tcBorders>
            <w:shd w:val="clear" w:color="auto" w:fill="auto"/>
            <w:hideMark/>
          </w:tcPr>
          <w:p w14:paraId="0BA4DAB3" w14:textId="77777777" w:rsidR="00F01A4B" w:rsidRPr="00C60FC5" w:rsidRDefault="00F01A4B" w:rsidP="00867E23">
            <w:pPr>
              <w:tabs>
                <w:tab w:val="left" w:pos="1134"/>
              </w:tabs>
              <w:contextualSpacing/>
              <w:jc w:val="both"/>
              <w:rPr>
                <w:sz w:val="28"/>
                <w:szCs w:val="28"/>
              </w:rPr>
            </w:pPr>
            <w:r w:rsidRPr="00C60FC5">
              <w:rPr>
                <w:sz w:val="28"/>
                <w:szCs w:val="28"/>
              </w:rPr>
              <w:t>относящийся к одному времени, к одной эпохе с кем-либо, чем-либо.</w:t>
            </w:r>
          </w:p>
        </w:tc>
      </w:tr>
    </w:tbl>
    <w:p w14:paraId="5411D1EF" w14:textId="77777777" w:rsidR="00F01A4B" w:rsidRPr="00C60FC5" w:rsidRDefault="00F01A4B" w:rsidP="005506E3">
      <w:pPr>
        <w:tabs>
          <w:tab w:val="left" w:pos="1134"/>
        </w:tabs>
        <w:ind w:firstLine="709"/>
        <w:contextualSpacing/>
        <w:jc w:val="both"/>
        <w:rPr>
          <w:sz w:val="28"/>
          <w:szCs w:val="28"/>
          <w:lang w:val="kk-KZ" w:eastAsia="en-US"/>
        </w:rPr>
      </w:pPr>
    </w:p>
    <w:p w14:paraId="3A5AAA71" w14:textId="77777777" w:rsidR="006D180E" w:rsidRPr="00C60FC5" w:rsidRDefault="006D180E" w:rsidP="005506E3">
      <w:pPr>
        <w:tabs>
          <w:tab w:val="left" w:pos="1134"/>
        </w:tabs>
        <w:ind w:firstLine="709"/>
        <w:contextualSpacing/>
        <w:jc w:val="both"/>
        <w:rPr>
          <w:sz w:val="28"/>
          <w:szCs w:val="28"/>
          <w:lang w:val="kk-KZ" w:eastAsia="en-US"/>
        </w:rPr>
      </w:pPr>
    </w:p>
    <w:p w14:paraId="4AAF9B8F" w14:textId="71CCC677" w:rsidR="00F01A4B" w:rsidRPr="00C60FC5" w:rsidRDefault="00F01A4B" w:rsidP="005506E3">
      <w:pPr>
        <w:tabs>
          <w:tab w:val="left" w:pos="1134"/>
        </w:tabs>
        <w:ind w:firstLine="709"/>
        <w:contextualSpacing/>
        <w:jc w:val="both"/>
        <w:rPr>
          <w:sz w:val="28"/>
          <w:szCs w:val="28"/>
        </w:rPr>
      </w:pPr>
      <w:r w:rsidRPr="00C60FC5">
        <w:rPr>
          <w:noProof/>
          <w:sz w:val="28"/>
          <w:szCs w:val="28"/>
        </w:rPr>
        <mc:AlternateContent>
          <mc:Choice Requires="wpg">
            <w:drawing>
              <wp:anchor distT="0" distB="0" distL="114300" distR="114300" simplePos="0" relativeHeight="251664384" behindDoc="1" locked="0" layoutInCell="1" allowOverlap="1" wp14:anchorId="1E0D905C" wp14:editId="0B5A75D3">
                <wp:simplePos x="0" y="0"/>
                <wp:positionH relativeFrom="column">
                  <wp:posOffset>2053590</wp:posOffset>
                </wp:positionH>
                <wp:positionV relativeFrom="paragraph">
                  <wp:posOffset>-1270</wp:posOffset>
                </wp:positionV>
                <wp:extent cx="3659505" cy="715645"/>
                <wp:effectExtent l="0" t="0" r="0" b="8255"/>
                <wp:wrapTight wrapText="bothSides">
                  <wp:wrapPolygon edited="0">
                    <wp:start x="20802" y="0"/>
                    <wp:lineTo x="3261" y="575"/>
                    <wp:lineTo x="1349" y="1150"/>
                    <wp:lineTo x="1462" y="9200"/>
                    <wp:lineTo x="112" y="9775"/>
                    <wp:lineTo x="112" y="18399"/>
                    <wp:lineTo x="2136" y="21274"/>
                    <wp:lineTo x="2923" y="21274"/>
                    <wp:lineTo x="19340" y="19549"/>
                    <wp:lineTo x="21027" y="18399"/>
                    <wp:lineTo x="21364" y="12650"/>
                    <wp:lineTo x="20914" y="9200"/>
                    <wp:lineTo x="21476" y="3450"/>
                    <wp:lineTo x="21476" y="0"/>
                    <wp:lineTo x="20802" y="0"/>
                  </wp:wrapPolygon>
                </wp:wrapTight>
                <wp:docPr id="45" name="Группа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9505" cy="715645"/>
                          <a:chOff x="1032" y="1651"/>
                          <a:chExt cx="7918" cy="1764"/>
                        </a:xfrm>
                      </wpg:grpSpPr>
                      <pic:pic xmlns:pic="http://schemas.openxmlformats.org/drawingml/2006/picture">
                        <pic:nvPicPr>
                          <pic:cNvPr id="46" name="Рисунок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1032" y="1651"/>
                            <a:ext cx="1764" cy="17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Рисунок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3270" y="1967"/>
                            <a:ext cx="1161" cy="1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Рисунок 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4522" y="1939"/>
                            <a:ext cx="1974" cy="13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Рисунок 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7165" y="1858"/>
                            <a:ext cx="1667" cy="14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Рисунок 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2586" y="1812"/>
                            <a:ext cx="525"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Рисунок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6501" y="1858"/>
                            <a:ext cx="525"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Рисунок 10"/>
                          <pic:cNvPicPr>
                            <a:picLocks noChangeAspect="1" noChangeArrowheads="1"/>
                          </pic:cNvPicPr>
                        </pic:nvPicPr>
                        <pic:blipFill>
                          <a:blip r:embed="rId81" cstate="print">
                            <a:extLst>
                              <a:ext uri="{28A0092B-C50C-407E-A947-70E740481C1C}">
                                <a14:useLocalDpi xmlns:a14="http://schemas.microsoft.com/office/drawing/2010/main" val="0"/>
                              </a:ext>
                            </a:extLst>
                          </a:blip>
                          <a:srcRect r="48660" b="3140"/>
                          <a:stretch>
                            <a:fillRect/>
                          </a:stretch>
                        </pic:blipFill>
                        <pic:spPr bwMode="auto">
                          <a:xfrm>
                            <a:off x="8681" y="1669"/>
                            <a:ext cx="269" cy="4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C8CAA2" id="Группа 45" o:spid="_x0000_s1026" style="position:absolute;margin-left:161.7pt;margin-top:-.1pt;width:288.15pt;height:56.35pt;z-index:-251652096" coordorigin="1032,1651" coordsize="7918,1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left:1032;top:1651;width:1764;height:1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bra3FAAAA2wAAAA8AAABkcnMvZG93bnJldi54bWxEj9FqwkAURN+F/sNyC33TjTUEm7qK1BRa&#10;kELVD7hkb5PY7N2wuybp33cFwcdhZs4wq81oWtGT841lBfNZAoK4tLrhSsHp+D5dgvABWWNrmRT8&#10;kYfN+mGywlzbgb+pP4RKRAj7HBXUIXS5lL6syaCf2Y44ej/WGQxRukpqh0OEm1Y+J0kmDTYcF2rs&#10;6K2m8vdwMQq26fwc3Gn/dS5eqmJYHHfL7nOn1NPjuH0FEWgM9/Ct/aEVpBlcv8Qf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m62txQAAANsAAAAPAAAAAAAAAAAAAAAA&#10;AJ8CAABkcnMvZG93bnJldi54bWxQSwUGAAAAAAQABAD3AAAAkQMAAAAA&#10;">
                  <v:imagedata r:id="rId82" o:title=""/>
                </v:shape>
                <v:shape id="Рисунок 4" o:spid="_x0000_s1028" type="#_x0000_t75" style="position:absolute;left:3270;top:1967;width:1161;height:1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zpVzEAAAA2wAAAA8AAABkcnMvZG93bnJldi54bWxEj0FrwkAUhO+F/oflFXrTTUSsRldRQW3p&#10;qabU62P3mYRk34bsVuO/dwtCj8PMfMMsVr1txIU6XzlWkA4TEMTamYoLBd/5bjAF4QOywcYxKbiR&#10;h9Xy+WmBmXFX/qLLMRQiQthnqKAMoc2k9Loki37oWuLonV1nMUTZFdJ0eI1w28hRkkykxYrjQokt&#10;bUvS9fHXKphNdp+Y79OTTn8+8tOhrvVmXCv1+tKv5yAC9eE//Gi/GwXjN/j7En+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zpVzEAAAA2wAAAA8AAAAAAAAAAAAAAAAA&#10;nwIAAGRycy9kb3ducmV2LnhtbFBLBQYAAAAABAAEAPcAAACQAwAAAAA=&#10;">
                  <v:imagedata r:id="rId83" o:title=""/>
                </v:shape>
                <v:shape id="Рисунок 5" o:spid="_x0000_s1029" type="#_x0000_t75" style="position:absolute;left:4522;top:1939;width:1974;height:1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silS+AAAA2wAAAA8AAABkcnMvZG93bnJldi54bWxET8uqwjAQ3V/wH8II7q6pIiLVKCIILkS0&#10;CrocmrEtNpPSpA//3iwEl4fzXm16U4qWaldYVjAZRyCIU6sLzhTcrvv/BQjnkTWWlknBmxxs1oO/&#10;FcbadnyhNvGZCCHsYlSQe1/FUro0J4NubCviwD1tbdAHWGdS19iFcFPKaRTNpcGCQ0OOFe1ySl9J&#10;YxS4U9dmDTbHvjzcz+12khSP21up0bDfLkF46v1P/HUftIJZGBu+hB8g1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psilS+AAAA2wAAAA8AAAAAAAAAAAAAAAAAnwIAAGRy&#10;cy9kb3ducmV2LnhtbFBLBQYAAAAABAAEAPcAAACKAwAAAAA=&#10;">
                  <v:imagedata r:id="rId84" o:title=""/>
                </v:shape>
                <v:shape id="Рисунок 6" o:spid="_x0000_s1030" type="#_x0000_t75" style="position:absolute;left:7165;top:1858;width:1667;height:1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52IfEAAAA2wAAAA8AAABkcnMvZG93bnJldi54bWxEj1FrwkAQhN8L/odjC30RvbSWUqOnSGmp&#10;9EEx+gOW3JqLze2F3Fbjv/cKhT4OM/MNM1/2vlFn6mId2MDjOANFXAZbc2XgsP8YvYKKgmyxCUwG&#10;rhRhuRjczTG34cI7OhdSqQThmKMBJ9LmWsfSkcc4Di1x8o6h8yhJdpW2HV4S3Df6KctetMea04LD&#10;lt4cld/Fjzfw6Tdud/qaDFney2Eh+mD9NjPm4b5fzUAJ9fIf/muvrYHnKfx+ST9AL2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52IfEAAAA2wAAAA8AAAAAAAAAAAAAAAAA&#10;nwIAAGRycy9kb3ducmV2LnhtbFBLBQYAAAAABAAEAPcAAACQAwAAAAA=&#10;">
                  <v:imagedata r:id="rId85" o:title=""/>
                </v:shape>
                <v:shape id="Рисунок 8" o:spid="_x0000_s1031" type="#_x0000_t75" style="position:absolute;left:2586;top:1812;width:525;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G2SXBAAAA2wAAAA8AAABkcnMvZG93bnJldi54bWxET8uKwjAU3Qv+Q7iCm0HTERSpRlHBFwjD&#10;qBt31+baFpubThNt/XuzGHB5OO/pvDGFeFLlcssKvvsRCOLE6pxTBefTujcG4TyyxsIyKXiRg/ms&#10;3ZpirG3Nv/Q8+lSEEHYxKsi8L2MpXZKRQde3JXHgbrYy6AOsUqkrrEO4KeQgikbSYM6hIcOSVhkl&#10;9+PDKNgu79RcN1+n5UH/vfzP5eKieq9Ut9MsJiA8Nf4j/nfvtIJhWB++hB8gZ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hG2SXBAAAA2wAAAA8AAAAAAAAAAAAAAAAAnwIA&#10;AGRycy9kb3ducmV2LnhtbFBLBQYAAAAABAAEAPcAAACNAwAAAAA=&#10;">
                  <v:imagedata r:id="rId86" o:title=""/>
                </v:shape>
                <v:shape id="Рисунок 9" o:spid="_x0000_s1032" type="#_x0000_t75" style="position:absolute;left:6501;top:1858;width:525;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KfL7EAAAA2wAAAA8AAABkcnMvZG93bnJldi54bWxEj0+LwjAUxO8LfofwBC+LpgouUo2igv9A&#10;WFa9eHs2z7bYvNQm2vrtzcLCHoeZ+Q0zmTWmEE+qXG5ZQb8XgSBOrM45VXA6rrojEM4jaywsk4IX&#10;OZhNWx8TjLWt+YeeB5+KAGEXo4LM+zKW0iUZGXQ9WxIH72orgz7IKpW6wjrATSEHUfQlDeYcFjIs&#10;aZlRcjs8jILN4kbNZf15XOz1/eW/z2cX1TulOu1mPgbhqfH/4b/2VisY9uH3S/gBcv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KfL7EAAAA2wAAAA8AAAAAAAAAAAAAAAAA&#10;nwIAAGRycy9kb3ducmV2LnhtbFBLBQYAAAAABAAEAPcAAACQAwAAAAA=&#10;">
                  <v:imagedata r:id="rId86" o:title=""/>
                </v:shape>
                <v:shape id="Рисунок 10" o:spid="_x0000_s1033" type="#_x0000_t75" style="position:absolute;left:8681;top:1669;width:269;height: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BlQXGAAAA2wAAAA8AAABkcnMvZG93bnJldi54bWxEj09rwkAUxO8Fv8PyBG91o7Wi0VW0ViiK&#10;B/+Aentkn0k0+zZkt5p+e7dQ6HGYmd8w42ltCnGnyuWWFXTaEQjixOqcUwWH/fJ1AMJ5ZI2FZVLw&#10;Qw6mk8bLGGNtH7yl+86nIkDYxagg876MpXRJRgZd25bEwbvYyqAPskqlrvAR4KaQ3SjqS4M5h4UM&#10;S/rIKLntvo2C4Xy4SnrmuNjQ1Z+v87fTcv15UqrVrGcjEJ5q/x/+a39pBe9d+P0SfoCcP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oGVBcYAAADbAAAADwAAAAAAAAAAAAAA&#10;AACfAgAAZHJzL2Rvd25yZXYueG1sUEsFBgAAAAAEAAQA9wAAAJIDAAAAAA==&#10;">
                  <v:imagedata r:id="rId87" o:title="" cropbottom="2058f" cropright="31890f"/>
                </v:shape>
                <w10:wrap type="tight"/>
              </v:group>
            </w:pict>
          </mc:Fallback>
        </mc:AlternateContent>
      </w:r>
      <w:r w:rsidRPr="00C60FC5">
        <w:rPr>
          <w:sz w:val="28"/>
          <w:szCs w:val="28"/>
        </w:rPr>
        <w:t>Задание 2.</w:t>
      </w:r>
    </w:p>
    <w:p w14:paraId="4DEF9FB4" w14:textId="77777777" w:rsidR="00F01A4B" w:rsidRPr="00C60FC5" w:rsidRDefault="00F01A4B" w:rsidP="005506E3">
      <w:pPr>
        <w:tabs>
          <w:tab w:val="left" w:pos="1134"/>
        </w:tabs>
        <w:ind w:firstLine="709"/>
        <w:contextualSpacing/>
        <w:jc w:val="both"/>
        <w:rPr>
          <w:sz w:val="28"/>
          <w:szCs w:val="28"/>
        </w:rPr>
      </w:pPr>
      <w:r w:rsidRPr="00C60FC5">
        <w:rPr>
          <w:sz w:val="28"/>
          <w:szCs w:val="28"/>
        </w:rPr>
        <w:t>Отгадайте ребус.</w:t>
      </w:r>
    </w:p>
    <w:p w14:paraId="7CCEA5A9" w14:textId="77777777" w:rsidR="00F01A4B" w:rsidRPr="00C60FC5" w:rsidRDefault="00F01A4B" w:rsidP="005506E3">
      <w:pPr>
        <w:tabs>
          <w:tab w:val="left" w:pos="1134"/>
        </w:tabs>
        <w:ind w:firstLine="709"/>
        <w:contextualSpacing/>
        <w:jc w:val="both"/>
        <w:rPr>
          <w:sz w:val="28"/>
          <w:szCs w:val="28"/>
        </w:rPr>
      </w:pPr>
    </w:p>
    <w:p w14:paraId="1EB64C77" w14:textId="77777777" w:rsidR="00F01A4B" w:rsidRPr="00C60FC5" w:rsidRDefault="00F01A4B" w:rsidP="005506E3">
      <w:pPr>
        <w:tabs>
          <w:tab w:val="left" w:pos="1134"/>
        </w:tabs>
        <w:ind w:firstLine="709"/>
        <w:contextualSpacing/>
        <w:jc w:val="both"/>
        <w:rPr>
          <w:sz w:val="28"/>
          <w:szCs w:val="28"/>
        </w:rPr>
      </w:pPr>
    </w:p>
    <w:p w14:paraId="52A045AD" w14:textId="77777777" w:rsidR="00F01A4B" w:rsidRPr="00C60FC5" w:rsidRDefault="00F01A4B" w:rsidP="005506E3">
      <w:pPr>
        <w:tabs>
          <w:tab w:val="left" w:pos="1134"/>
        </w:tabs>
        <w:ind w:firstLine="709"/>
        <w:contextualSpacing/>
        <w:jc w:val="both"/>
        <w:rPr>
          <w:sz w:val="28"/>
          <w:szCs w:val="28"/>
        </w:rPr>
      </w:pPr>
      <w:r w:rsidRPr="00C60FC5">
        <w:rPr>
          <w:sz w:val="28"/>
          <w:szCs w:val="28"/>
        </w:rPr>
        <w:t>II. Уровень: воспроизведение</w:t>
      </w:r>
    </w:p>
    <w:p w14:paraId="699DCC85" w14:textId="77777777" w:rsidR="00F01A4B" w:rsidRPr="00C60FC5" w:rsidRDefault="00F01A4B" w:rsidP="005506E3">
      <w:pPr>
        <w:tabs>
          <w:tab w:val="left" w:pos="1134"/>
        </w:tabs>
        <w:ind w:firstLine="709"/>
        <w:contextualSpacing/>
        <w:jc w:val="both"/>
        <w:rPr>
          <w:sz w:val="28"/>
          <w:szCs w:val="28"/>
        </w:rPr>
      </w:pPr>
      <w:r w:rsidRPr="00C60FC5">
        <w:rPr>
          <w:sz w:val="28"/>
          <w:szCs w:val="28"/>
        </w:rPr>
        <w:t xml:space="preserve">Задание 1. </w:t>
      </w:r>
    </w:p>
    <w:p w14:paraId="65BBFFE0" w14:textId="77777777" w:rsidR="00F01A4B" w:rsidRPr="00C60FC5" w:rsidRDefault="00F01A4B" w:rsidP="005506E3">
      <w:pPr>
        <w:tabs>
          <w:tab w:val="left" w:pos="1134"/>
        </w:tabs>
        <w:ind w:firstLine="709"/>
        <w:contextualSpacing/>
        <w:jc w:val="both"/>
        <w:rPr>
          <w:sz w:val="28"/>
          <w:szCs w:val="28"/>
        </w:rPr>
      </w:pPr>
      <w:r w:rsidRPr="00C60FC5">
        <w:rPr>
          <w:sz w:val="28"/>
          <w:szCs w:val="28"/>
        </w:rPr>
        <w:t>Ответьте на вопросы и составьте небольшой связный текст:</w:t>
      </w:r>
    </w:p>
    <w:p w14:paraId="78543459" w14:textId="77777777" w:rsidR="00F01A4B" w:rsidRPr="00C60FC5" w:rsidRDefault="00F01A4B" w:rsidP="005506E3">
      <w:pPr>
        <w:pStyle w:val="af1"/>
        <w:numPr>
          <w:ilvl w:val="0"/>
          <w:numId w:val="49"/>
        </w:numPr>
        <w:tabs>
          <w:tab w:val="left" w:pos="1134"/>
        </w:tabs>
        <w:suppressAutoHyphens w:val="0"/>
        <w:overflowPunct/>
        <w:autoSpaceDN/>
        <w:ind w:left="0" w:firstLine="709"/>
        <w:contextualSpacing/>
        <w:jc w:val="both"/>
        <w:textAlignment w:val="auto"/>
        <w:rPr>
          <w:rFonts w:cs="Times New Roman"/>
          <w:color w:val="auto"/>
          <w:sz w:val="28"/>
          <w:szCs w:val="28"/>
        </w:rPr>
      </w:pPr>
      <w:r w:rsidRPr="00C60FC5">
        <w:rPr>
          <w:rFonts w:cs="Times New Roman"/>
          <w:color w:val="auto"/>
          <w:sz w:val="28"/>
          <w:szCs w:val="28"/>
        </w:rPr>
        <w:t>Что такое культура?</w:t>
      </w:r>
    </w:p>
    <w:p w14:paraId="516943D3" w14:textId="77777777" w:rsidR="00F01A4B" w:rsidRPr="00C60FC5" w:rsidRDefault="00F01A4B" w:rsidP="005506E3">
      <w:pPr>
        <w:pStyle w:val="af1"/>
        <w:numPr>
          <w:ilvl w:val="0"/>
          <w:numId w:val="49"/>
        </w:numPr>
        <w:tabs>
          <w:tab w:val="left" w:pos="1134"/>
        </w:tabs>
        <w:suppressAutoHyphens w:val="0"/>
        <w:overflowPunct/>
        <w:autoSpaceDN/>
        <w:ind w:left="0" w:firstLine="709"/>
        <w:contextualSpacing/>
        <w:jc w:val="both"/>
        <w:textAlignment w:val="auto"/>
        <w:rPr>
          <w:rFonts w:cs="Times New Roman"/>
          <w:color w:val="auto"/>
          <w:sz w:val="28"/>
          <w:szCs w:val="28"/>
        </w:rPr>
      </w:pPr>
      <w:r w:rsidRPr="00C60FC5">
        <w:rPr>
          <w:rFonts w:cs="Times New Roman"/>
          <w:color w:val="auto"/>
          <w:sz w:val="28"/>
          <w:szCs w:val="28"/>
        </w:rPr>
        <w:t>Какие казахские культурные объекты вы знаете?</w:t>
      </w:r>
    </w:p>
    <w:p w14:paraId="4E5BDB7B" w14:textId="77777777" w:rsidR="00F01A4B" w:rsidRPr="00C60FC5" w:rsidRDefault="00F01A4B" w:rsidP="005506E3">
      <w:pPr>
        <w:pStyle w:val="af1"/>
        <w:numPr>
          <w:ilvl w:val="0"/>
          <w:numId w:val="49"/>
        </w:numPr>
        <w:tabs>
          <w:tab w:val="left" w:pos="1134"/>
        </w:tabs>
        <w:suppressAutoHyphens w:val="0"/>
        <w:overflowPunct/>
        <w:autoSpaceDN/>
        <w:ind w:left="0" w:firstLine="709"/>
        <w:contextualSpacing/>
        <w:jc w:val="both"/>
        <w:textAlignment w:val="auto"/>
        <w:rPr>
          <w:rFonts w:cs="Times New Roman"/>
          <w:color w:val="auto"/>
          <w:sz w:val="28"/>
          <w:szCs w:val="28"/>
        </w:rPr>
      </w:pPr>
      <w:r w:rsidRPr="00C60FC5">
        <w:rPr>
          <w:rFonts w:cs="Times New Roman"/>
          <w:color w:val="auto"/>
          <w:sz w:val="28"/>
          <w:szCs w:val="28"/>
        </w:rPr>
        <w:t>Через какие изменения прошла казахская культура? Что повлияло на изменения казахской культуры?</w:t>
      </w:r>
    </w:p>
    <w:p w14:paraId="34FFD1C1" w14:textId="77777777" w:rsidR="00F01A4B" w:rsidRPr="00C60FC5" w:rsidRDefault="00F01A4B" w:rsidP="005506E3">
      <w:pPr>
        <w:tabs>
          <w:tab w:val="left" w:pos="1134"/>
        </w:tabs>
        <w:ind w:firstLine="709"/>
        <w:contextualSpacing/>
        <w:jc w:val="both"/>
        <w:rPr>
          <w:sz w:val="28"/>
          <w:szCs w:val="28"/>
        </w:rPr>
      </w:pPr>
      <w:r w:rsidRPr="00C60FC5">
        <w:rPr>
          <w:sz w:val="28"/>
          <w:szCs w:val="28"/>
        </w:rPr>
        <w:t>III. Уровень: понимание</w:t>
      </w:r>
    </w:p>
    <w:p w14:paraId="551EAB4F" w14:textId="77777777" w:rsidR="00F01A4B" w:rsidRPr="00C60FC5" w:rsidRDefault="00F01A4B" w:rsidP="005506E3">
      <w:pPr>
        <w:tabs>
          <w:tab w:val="left" w:pos="1134"/>
        </w:tabs>
        <w:ind w:firstLine="709"/>
        <w:contextualSpacing/>
        <w:jc w:val="both"/>
        <w:rPr>
          <w:sz w:val="28"/>
          <w:szCs w:val="28"/>
        </w:rPr>
      </w:pPr>
      <w:r w:rsidRPr="00C60FC5">
        <w:rPr>
          <w:sz w:val="28"/>
          <w:szCs w:val="28"/>
        </w:rPr>
        <w:t>Метод взаимообмен заданиями (работа в паре).</w:t>
      </w:r>
    </w:p>
    <w:p w14:paraId="149ED982" w14:textId="77777777" w:rsidR="00F01A4B" w:rsidRPr="00C60FC5" w:rsidRDefault="00F01A4B" w:rsidP="005506E3">
      <w:pPr>
        <w:tabs>
          <w:tab w:val="left" w:pos="1134"/>
        </w:tabs>
        <w:ind w:firstLine="709"/>
        <w:contextualSpacing/>
        <w:jc w:val="both"/>
        <w:rPr>
          <w:sz w:val="28"/>
          <w:szCs w:val="28"/>
        </w:rPr>
      </w:pPr>
      <w:r w:rsidRPr="00C60FC5">
        <w:rPr>
          <w:sz w:val="28"/>
          <w:szCs w:val="28"/>
        </w:rPr>
        <w:t xml:space="preserve">Материал: </w:t>
      </w:r>
    </w:p>
    <w:p w14:paraId="2D0B019B" w14:textId="77777777" w:rsidR="00F01A4B" w:rsidRPr="00C60FC5" w:rsidRDefault="00F01A4B" w:rsidP="005506E3">
      <w:pPr>
        <w:tabs>
          <w:tab w:val="left" w:pos="1134"/>
        </w:tabs>
        <w:ind w:firstLine="709"/>
        <w:contextualSpacing/>
        <w:jc w:val="both"/>
        <w:rPr>
          <w:sz w:val="28"/>
          <w:szCs w:val="28"/>
        </w:rPr>
      </w:pPr>
      <w:r w:rsidRPr="00C60FC5">
        <w:rPr>
          <w:sz w:val="28"/>
          <w:szCs w:val="28"/>
        </w:rPr>
        <w:t>Отрывки из статьи Н.Назарбаева «Взгляд в будущее: модернизация общественного сознания».</w:t>
      </w:r>
    </w:p>
    <w:p w14:paraId="1A4965B0" w14:textId="77777777" w:rsidR="00F01A4B" w:rsidRPr="00C60FC5" w:rsidRDefault="00F01A4B" w:rsidP="005506E3">
      <w:pPr>
        <w:tabs>
          <w:tab w:val="left" w:pos="1134"/>
        </w:tabs>
        <w:ind w:firstLine="709"/>
        <w:contextualSpacing/>
        <w:jc w:val="both"/>
        <w:rPr>
          <w:sz w:val="28"/>
          <w:szCs w:val="28"/>
        </w:rPr>
      </w:pPr>
      <w:r w:rsidRPr="00C60FC5">
        <w:rPr>
          <w:sz w:val="28"/>
          <w:szCs w:val="28"/>
        </w:rPr>
        <w:t xml:space="preserve">Задания (порядок работы с текстом): </w:t>
      </w:r>
    </w:p>
    <w:p w14:paraId="0CCEC444" w14:textId="77777777" w:rsidR="00F01A4B" w:rsidRPr="00C60FC5" w:rsidRDefault="00F01A4B" w:rsidP="005506E3">
      <w:pPr>
        <w:numPr>
          <w:ilvl w:val="0"/>
          <w:numId w:val="52"/>
        </w:numPr>
        <w:tabs>
          <w:tab w:val="left" w:pos="1134"/>
        </w:tabs>
        <w:suppressAutoHyphens/>
        <w:autoSpaceDN w:val="0"/>
        <w:ind w:left="0" w:firstLine="709"/>
        <w:contextualSpacing/>
        <w:jc w:val="both"/>
        <w:textAlignment w:val="baseline"/>
        <w:rPr>
          <w:sz w:val="28"/>
          <w:szCs w:val="28"/>
        </w:rPr>
      </w:pPr>
      <w:r w:rsidRPr="00C60FC5">
        <w:rPr>
          <w:sz w:val="28"/>
          <w:szCs w:val="28"/>
        </w:rPr>
        <w:t xml:space="preserve">Прочитайте внимательно текст. </w:t>
      </w:r>
    </w:p>
    <w:p w14:paraId="734C286F" w14:textId="77777777" w:rsidR="00F01A4B" w:rsidRPr="00C60FC5" w:rsidRDefault="00F01A4B" w:rsidP="005506E3">
      <w:pPr>
        <w:numPr>
          <w:ilvl w:val="0"/>
          <w:numId w:val="52"/>
        </w:numPr>
        <w:tabs>
          <w:tab w:val="left" w:pos="1134"/>
        </w:tabs>
        <w:suppressAutoHyphens/>
        <w:autoSpaceDN w:val="0"/>
        <w:ind w:left="0" w:firstLine="709"/>
        <w:contextualSpacing/>
        <w:jc w:val="both"/>
        <w:textAlignment w:val="baseline"/>
        <w:rPr>
          <w:sz w:val="28"/>
          <w:szCs w:val="28"/>
        </w:rPr>
      </w:pPr>
      <w:r w:rsidRPr="00C60FC5">
        <w:rPr>
          <w:sz w:val="28"/>
          <w:szCs w:val="28"/>
        </w:rPr>
        <w:t>Составьте план пересказа содержания текста.</w:t>
      </w:r>
    </w:p>
    <w:p w14:paraId="4BB83252" w14:textId="77777777" w:rsidR="00F01A4B" w:rsidRPr="00C60FC5" w:rsidRDefault="00F01A4B" w:rsidP="005506E3">
      <w:pPr>
        <w:numPr>
          <w:ilvl w:val="0"/>
          <w:numId w:val="52"/>
        </w:numPr>
        <w:tabs>
          <w:tab w:val="left" w:pos="1134"/>
        </w:tabs>
        <w:suppressAutoHyphens/>
        <w:autoSpaceDN w:val="0"/>
        <w:ind w:left="0" w:firstLine="709"/>
        <w:contextualSpacing/>
        <w:jc w:val="both"/>
        <w:textAlignment w:val="baseline"/>
        <w:rPr>
          <w:sz w:val="28"/>
          <w:szCs w:val="28"/>
        </w:rPr>
      </w:pPr>
      <w:r w:rsidRPr="00C60FC5">
        <w:rPr>
          <w:sz w:val="28"/>
          <w:szCs w:val="28"/>
        </w:rPr>
        <w:t>Обменяйтесь заданием с напарником.</w:t>
      </w:r>
    </w:p>
    <w:p w14:paraId="746F4156" w14:textId="77777777" w:rsidR="00F01A4B" w:rsidRPr="00C60FC5" w:rsidRDefault="00F01A4B" w:rsidP="005506E3">
      <w:pPr>
        <w:numPr>
          <w:ilvl w:val="0"/>
          <w:numId w:val="52"/>
        </w:numPr>
        <w:tabs>
          <w:tab w:val="left" w:pos="1134"/>
        </w:tabs>
        <w:suppressAutoHyphens/>
        <w:autoSpaceDN w:val="0"/>
        <w:ind w:left="0" w:firstLine="709"/>
        <w:contextualSpacing/>
        <w:jc w:val="both"/>
        <w:textAlignment w:val="baseline"/>
        <w:rPr>
          <w:sz w:val="28"/>
          <w:szCs w:val="28"/>
        </w:rPr>
      </w:pPr>
      <w:r w:rsidRPr="00C60FC5">
        <w:rPr>
          <w:sz w:val="28"/>
          <w:szCs w:val="28"/>
        </w:rPr>
        <w:t>Внимательно прочитайте текст напарника.</w:t>
      </w:r>
    </w:p>
    <w:p w14:paraId="6B2A805E" w14:textId="77777777" w:rsidR="00F01A4B" w:rsidRPr="00C60FC5" w:rsidRDefault="00F01A4B" w:rsidP="005506E3">
      <w:pPr>
        <w:numPr>
          <w:ilvl w:val="0"/>
          <w:numId w:val="52"/>
        </w:numPr>
        <w:tabs>
          <w:tab w:val="left" w:pos="1134"/>
        </w:tabs>
        <w:suppressAutoHyphens/>
        <w:autoSpaceDN w:val="0"/>
        <w:ind w:left="0" w:firstLine="709"/>
        <w:contextualSpacing/>
        <w:jc w:val="both"/>
        <w:textAlignment w:val="baseline"/>
        <w:rPr>
          <w:sz w:val="28"/>
          <w:szCs w:val="28"/>
        </w:rPr>
      </w:pPr>
      <w:r w:rsidRPr="00C60FC5">
        <w:rPr>
          <w:sz w:val="28"/>
          <w:szCs w:val="28"/>
        </w:rPr>
        <w:t>Составьте несколько вопросов по тексту напарника.</w:t>
      </w:r>
    </w:p>
    <w:p w14:paraId="588B875D" w14:textId="77777777" w:rsidR="00F01A4B" w:rsidRPr="00C60FC5" w:rsidRDefault="00F01A4B" w:rsidP="005506E3">
      <w:pPr>
        <w:numPr>
          <w:ilvl w:val="0"/>
          <w:numId w:val="52"/>
        </w:numPr>
        <w:tabs>
          <w:tab w:val="left" w:pos="1134"/>
        </w:tabs>
        <w:suppressAutoHyphens/>
        <w:autoSpaceDN w:val="0"/>
        <w:ind w:left="0" w:firstLine="709"/>
        <w:contextualSpacing/>
        <w:jc w:val="both"/>
        <w:textAlignment w:val="baseline"/>
        <w:rPr>
          <w:sz w:val="28"/>
          <w:szCs w:val="28"/>
        </w:rPr>
      </w:pPr>
      <w:r w:rsidRPr="00C60FC5">
        <w:rPr>
          <w:sz w:val="28"/>
          <w:szCs w:val="28"/>
        </w:rPr>
        <w:t>Снова верните себе свой текст.</w:t>
      </w:r>
    </w:p>
    <w:p w14:paraId="7BD4E64E" w14:textId="77777777" w:rsidR="00F01A4B" w:rsidRPr="00C60FC5" w:rsidRDefault="00F01A4B" w:rsidP="005506E3">
      <w:pPr>
        <w:numPr>
          <w:ilvl w:val="0"/>
          <w:numId w:val="52"/>
        </w:numPr>
        <w:tabs>
          <w:tab w:val="left" w:pos="1134"/>
        </w:tabs>
        <w:suppressAutoHyphens/>
        <w:autoSpaceDN w:val="0"/>
        <w:ind w:left="0" w:firstLine="709"/>
        <w:contextualSpacing/>
        <w:jc w:val="both"/>
        <w:textAlignment w:val="baseline"/>
        <w:rPr>
          <w:sz w:val="28"/>
          <w:szCs w:val="28"/>
        </w:rPr>
      </w:pPr>
      <w:r w:rsidRPr="00C60FC5">
        <w:rPr>
          <w:sz w:val="28"/>
          <w:szCs w:val="28"/>
        </w:rPr>
        <w:t>Ответьте на вопросы напарника по своему тексту.</w:t>
      </w:r>
    </w:p>
    <w:p w14:paraId="31943147" w14:textId="77777777" w:rsidR="00F01A4B" w:rsidRPr="00C60FC5" w:rsidRDefault="00F01A4B" w:rsidP="005506E3">
      <w:pPr>
        <w:numPr>
          <w:ilvl w:val="0"/>
          <w:numId w:val="52"/>
        </w:numPr>
        <w:tabs>
          <w:tab w:val="left" w:pos="1134"/>
        </w:tabs>
        <w:suppressAutoHyphens/>
        <w:autoSpaceDN w:val="0"/>
        <w:ind w:left="0" w:firstLine="709"/>
        <w:contextualSpacing/>
        <w:jc w:val="both"/>
        <w:textAlignment w:val="baseline"/>
        <w:rPr>
          <w:sz w:val="28"/>
          <w:szCs w:val="28"/>
        </w:rPr>
      </w:pPr>
      <w:r w:rsidRPr="00C60FC5">
        <w:rPr>
          <w:sz w:val="28"/>
          <w:szCs w:val="28"/>
        </w:rPr>
        <w:t>Перескажите свои тексты друг другу (по своему плану пересказа).</w:t>
      </w:r>
    </w:p>
    <w:p w14:paraId="1D333CD9" w14:textId="77777777" w:rsidR="00F01A4B" w:rsidRPr="00C60FC5" w:rsidRDefault="00F01A4B" w:rsidP="005506E3">
      <w:pPr>
        <w:tabs>
          <w:tab w:val="left" w:pos="1134"/>
        </w:tabs>
        <w:ind w:firstLine="709"/>
        <w:contextualSpacing/>
        <w:jc w:val="both"/>
        <w:rPr>
          <w:i/>
          <w:iCs/>
          <w:sz w:val="28"/>
          <w:szCs w:val="28"/>
        </w:rPr>
      </w:pPr>
      <w:r w:rsidRPr="00C60FC5">
        <w:rPr>
          <w:i/>
          <w:iCs/>
          <w:sz w:val="28"/>
          <w:szCs w:val="28"/>
        </w:rPr>
        <w:t>Первый текст</w:t>
      </w:r>
    </w:p>
    <w:p w14:paraId="51B21252" w14:textId="743B9AE2" w:rsidR="00F01A4B" w:rsidRPr="00C60FC5" w:rsidRDefault="00F01A4B" w:rsidP="00867E23">
      <w:pPr>
        <w:tabs>
          <w:tab w:val="left" w:pos="1134"/>
        </w:tabs>
        <w:contextualSpacing/>
        <w:jc w:val="center"/>
        <w:rPr>
          <w:sz w:val="28"/>
          <w:szCs w:val="28"/>
        </w:rPr>
      </w:pPr>
      <w:r w:rsidRPr="00C60FC5">
        <w:rPr>
          <w:noProof/>
          <w:sz w:val="28"/>
          <w:szCs w:val="28"/>
        </w:rPr>
        <w:drawing>
          <wp:inline distT="0" distB="0" distL="0" distR="0" wp14:anchorId="29765DA8" wp14:editId="10155612">
            <wp:extent cx="5212080" cy="3603882"/>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5212080" cy="3603882"/>
                    </a:xfrm>
                    <a:prstGeom prst="rect">
                      <a:avLst/>
                    </a:prstGeom>
                    <a:noFill/>
                    <a:ln>
                      <a:noFill/>
                    </a:ln>
                  </pic:spPr>
                </pic:pic>
              </a:graphicData>
            </a:graphic>
          </wp:inline>
        </w:drawing>
      </w:r>
    </w:p>
    <w:p w14:paraId="3775A430" w14:textId="1D939E2C" w:rsidR="00F01A4B" w:rsidRPr="00C60FC5" w:rsidRDefault="00F01A4B" w:rsidP="005506E3">
      <w:pPr>
        <w:tabs>
          <w:tab w:val="left" w:pos="1134"/>
        </w:tabs>
        <w:ind w:firstLine="709"/>
        <w:contextualSpacing/>
        <w:jc w:val="both"/>
        <w:rPr>
          <w:i/>
          <w:iCs/>
          <w:sz w:val="28"/>
          <w:szCs w:val="28"/>
        </w:rPr>
      </w:pPr>
      <w:r w:rsidRPr="00C60FC5">
        <w:rPr>
          <w:i/>
          <w:iCs/>
          <w:sz w:val="28"/>
          <w:szCs w:val="28"/>
        </w:rPr>
        <w:t>Второй текст</w:t>
      </w:r>
    </w:p>
    <w:p w14:paraId="4327C936" w14:textId="77777777" w:rsidR="00282F41" w:rsidRPr="00C60FC5" w:rsidRDefault="00282F41" w:rsidP="005506E3">
      <w:pPr>
        <w:tabs>
          <w:tab w:val="left" w:pos="1134"/>
        </w:tabs>
        <w:ind w:firstLine="709"/>
        <w:contextualSpacing/>
        <w:jc w:val="both"/>
        <w:rPr>
          <w:i/>
          <w:iCs/>
          <w:sz w:val="28"/>
          <w:szCs w:val="28"/>
        </w:rPr>
      </w:pPr>
    </w:p>
    <w:p w14:paraId="37289B75" w14:textId="356B71E7" w:rsidR="00F01A4B" w:rsidRPr="00C60FC5" w:rsidRDefault="00F01A4B" w:rsidP="00867E23">
      <w:pPr>
        <w:tabs>
          <w:tab w:val="left" w:pos="1134"/>
        </w:tabs>
        <w:contextualSpacing/>
        <w:jc w:val="center"/>
        <w:rPr>
          <w:sz w:val="28"/>
          <w:szCs w:val="28"/>
        </w:rPr>
      </w:pPr>
      <w:r w:rsidRPr="00C60FC5">
        <w:rPr>
          <w:noProof/>
          <w:sz w:val="28"/>
          <w:szCs w:val="28"/>
        </w:rPr>
        <w:drawing>
          <wp:inline distT="0" distB="0" distL="0" distR="0" wp14:anchorId="3CF3C1C9" wp14:editId="10731B5D">
            <wp:extent cx="5973587" cy="6050280"/>
            <wp:effectExtent l="0" t="0" r="825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cstate="print">
                      <a:extLst>
                        <a:ext uri="{BEBA8EAE-BF5A-486C-A8C5-ECC9F3942E4B}">
                          <a14:imgProps xmlns:a14="http://schemas.microsoft.com/office/drawing/2010/main">
                            <a14:imgLayer r:embed="rId90">
                              <a14:imgEffect>
                                <a14:colorTemperature colorTemp="8800"/>
                              </a14:imgEffect>
                            </a14:imgLayer>
                          </a14:imgProps>
                        </a:ext>
                        <a:ext uri="{28A0092B-C50C-407E-A947-70E740481C1C}">
                          <a14:useLocalDpi xmlns:a14="http://schemas.microsoft.com/office/drawing/2010/main" val="0"/>
                        </a:ext>
                      </a:extLst>
                    </a:blip>
                    <a:srcRect l="11758" t="6499" r="6131" b="32864"/>
                    <a:stretch>
                      <a:fillRect/>
                    </a:stretch>
                  </pic:blipFill>
                  <pic:spPr bwMode="auto">
                    <a:xfrm>
                      <a:off x="0" y="0"/>
                      <a:ext cx="6028533" cy="6105932"/>
                    </a:xfrm>
                    <a:prstGeom prst="rect">
                      <a:avLst/>
                    </a:prstGeom>
                    <a:noFill/>
                    <a:ln>
                      <a:noFill/>
                    </a:ln>
                  </pic:spPr>
                </pic:pic>
              </a:graphicData>
            </a:graphic>
          </wp:inline>
        </w:drawing>
      </w:r>
    </w:p>
    <w:p w14:paraId="46ED6253" w14:textId="77777777" w:rsidR="004307A9" w:rsidRPr="00C60FC5" w:rsidRDefault="00AD47A4" w:rsidP="005506E3">
      <w:pPr>
        <w:ind w:firstLine="709"/>
        <w:contextualSpacing/>
        <w:jc w:val="both"/>
        <w:rPr>
          <w:bCs/>
          <w:sz w:val="28"/>
          <w:szCs w:val="28"/>
          <w:shd w:val="clear" w:color="auto" w:fill="FFFFFF"/>
          <w:lang w:val="kk-KZ"/>
        </w:rPr>
      </w:pPr>
      <w:r w:rsidRPr="00C60FC5">
        <w:rPr>
          <w:sz w:val="28"/>
          <w:szCs w:val="28"/>
        </w:rPr>
        <w:t>Итак, в ходе формирующего эксперимента была подвергнута практической верификации разработанн</w:t>
      </w:r>
      <w:r w:rsidR="007029DD" w:rsidRPr="00C60FC5">
        <w:rPr>
          <w:sz w:val="28"/>
          <w:szCs w:val="28"/>
        </w:rPr>
        <w:t>ая</w:t>
      </w:r>
      <w:r w:rsidRPr="00C60FC5">
        <w:rPr>
          <w:sz w:val="28"/>
          <w:szCs w:val="28"/>
        </w:rPr>
        <w:t xml:space="preserve"> нами Педагогическ</w:t>
      </w:r>
      <w:r w:rsidR="007029DD" w:rsidRPr="00C60FC5">
        <w:rPr>
          <w:sz w:val="28"/>
          <w:szCs w:val="28"/>
        </w:rPr>
        <w:t>ая</w:t>
      </w:r>
      <w:r w:rsidRPr="00C60FC5">
        <w:rPr>
          <w:sz w:val="28"/>
          <w:szCs w:val="28"/>
        </w:rPr>
        <w:t xml:space="preserve"> программ</w:t>
      </w:r>
      <w:r w:rsidR="007029DD" w:rsidRPr="00C60FC5">
        <w:rPr>
          <w:sz w:val="28"/>
          <w:szCs w:val="28"/>
        </w:rPr>
        <w:t>а</w:t>
      </w:r>
      <w:r w:rsidRPr="00C60FC5">
        <w:rPr>
          <w:sz w:val="28"/>
          <w:szCs w:val="28"/>
        </w:rPr>
        <w:t xml:space="preserve"> обучения языкам в условиях приобщения школьников к ценностям </w:t>
      </w:r>
      <w:r w:rsidRPr="00C60FC5">
        <w:rPr>
          <w:bCs/>
          <w:sz w:val="28"/>
          <w:szCs w:val="28"/>
          <w:shd w:val="clear" w:color="auto" w:fill="FFFFFF"/>
        </w:rPr>
        <w:t xml:space="preserve">«Рухани </w:t>
      </w:r>
      <w:r w:rsidRPr="00C60FC5">
        <w:rPr>
          <w:bCs/>
          <w:sz w:val="28"/>
          <w:szCs w:val="28"/>
          <w:shd w:val="clear" w:color="auto" w:fill="FFFFFF"/>
          <w:lang w:val="kk-KZ"/>
        </w:rPr>
        <w:t>жаңғыр</w:t>
      </w:r>
      <w:r w:rsidRPr="00C60FC5">
        <w:rPr>
          <w:bCs/>
          <w:sz w:val="28"/>
          <w:szCs w:val="28"/>
          <w:shd w:val="clear" w:color="auto" w:fill="FFFFFF"/>
        </w:rPr>
        <w:t>у</w:t>
      </w:r>
      <w:r w:rsidRPr="00C60FC5">
        <w:rPr>
          <w:bCs/>
          <w:sz w:val="28"/>
          <w:szCs w:val="28"/>
          <w:shd w:val="clear" w:color="auto" w:fill="FFFFFF"/>
          <w:lang w:val="kk-KZ"/>
        </w:rPr>
        <w:t xml:space="preserve">». </w:t>
      </w:r>
      <w:r w:rsidR="003164FC" w:rsidRPr="00C60FC5">
        <w:rPr>
          <w:bCs/>
          <w:sz w:val="28"/>
          <w:szCs w:val="28"/>
          <w:shd w:val="clear" w:color="auto" w:fill="FFFFFF"/>
          <w:lang w:val="kk-KZ"/>
        </w:rPr>
        <w:t>Примечательным для данного этапа опытно-педагогической работы было то, что педагоги приняли наш исследовательский дискурс, а также прониклись идеями формирования ценностного отношения школьников к изучаемы ими языкам в реальных условиях казастансой системы образования. Основными проблемами на данном этапе явились: достаточно пассивная вовлеченность родительской общественности в учебно-воспитательный процесс школы, в целом, и, в частности, в процессы обучения языкам. Однако, наши наблюдения показывают, что при целенаправленном педагогическом воздействии не только учащиеся, но и их родители постепенно приобщаются к системе заданных ценностей. Значимую роль в этом играют педагоги, поэтому мы убедились в верности нашего решения по поводу организации предварительного этапа эксперимента, что во многом обусловило успешность проведения эксперимента в рамках нашего исследования.</w:t>
      </w:r>
    </w:p>
    <w:p w14:paraId="3B0A9D3E" w14:textId="3E2D2D69" w:rsidR="00616C38" w:rsidRPr="00C60FC5" w:rsidRDefault="00616C38" w:rsidP="005506E3">
      <w:pPr>
        <w:ind w:firstLine="709"/>
        <w:contextualSpacing/>
        <w:jc w:val="both"/>
        <w:rPr>
          <w:bCs/>
          <w:sz w:val="28"/>
          <w:szCs w:val="28"/>
          <w:shd w:val="clear" w:color="auto" w:fill="FFFFFF"/>
          <w:lang w:val="kk-KZ"/>
        </w:rPr>
      </w:pPr>
      <w:r w:rsidRPr="00C60FC5">
        <w:rPr>
          <w:bCs/>
          <w:sz w:val="28"/>
          <w:szCs w:val="28"/>
          <w:shd w:val="clear" w:color="auto" w:fill="FFFFFF"/>
          <w:lang w:val="kk-KZ"/>
        </w:rPr>
        <w:t xml:space="preserve">Отметим, при заработке дидактических материалов был использован опыт диссертанта, приобретенный в ходе участия в разработке онланй-викторины «Павлодарское Прииртышье» (Приложение </w:t>
      </w:r>
      <w:r w:rsidR="007A2048" w:rsidRPr="00C60FC5">
        <w:rPr>
          <w:bCs/>
          <w:sz w:val="28"/>
          <w:szCs w:val="28"/>
          <w:shd w:val="clear" w:color="auto" w:fill="FFFFFF"/>
          <w:lang w:val="kk-KZ"/>
        </w:rPr>
        <w:t>М</w:t>
      </w:r>
      <w:r w:rsidRPr="00C60FC5">
        <w:rPr>
          <w:bCs/>
          <w:sz w:val="28"/>
          <w:szCs w:val="28"/>
          <w:shd w:val="clear" w:color="auto" w:fill="FFFFFF"/>
          <w:lang w:val="kk-KZ"/>
        </w:rPr>
        <w:t>), в социологических опросах, результаты которых отражены в научных статьях «</w:t>
      </w:r>
      <w:r w:rsidRPr="00C60FC5">
        <w:rPr>
          <w:bCs/>
          <w:sz w:val="28"/>
          <w:szCs w:val="28"/>
          <w:lang w:val="kk-KZ"/>
        </w:rPr>
        <w:t>Spiritual Modernisation of Student Youth»</w:t>
      </w:r>
      <w:r w:rsidR="004307A9" w:rsidRPr="00C60FC5">
        <w:rPr>
          <w:bCs/>
          <w:sz w:val="28"/>
          <w:szCs w:val="28"/>
          <w:lang w:val="kk-KZ"/>
        </w:rPr>
        <w:t xml:space="preserve"> </w:t>
      </w:r>
      <w:r w:rsidR="000351DC" w:rsidRPr="00C60FC5">
        <w:rPr>
          <w:bCs/>
          <w:sz w:val="28"/>
          <w:szCs w:val="28"/>
          <w:lang w:val="kk-KZ"/>
        </w:rPr>
        <w:t>[</w:t>
      </w:r>
      <w:r w:rsidR="00083D3B" w:rsidRPr="00C60FC5">
        <w:rPr>
          <w:bCs/>
          <w:sz w:val="28"/>
          <w:szCs w:val="28"/>
          <w:lang w:val="kk-KZ"/>
        </w:rPr>
        <w:t>1</w:t>
      </w:r>
      <w:r w:rsidR="00334EB1" w:rsidRPr="00C60FC5">
        <w:rPr>
          <w:bCs/>
          <w:sz w:val="28"/>
          <w:szCs w:val="28"/>
          <w:lang w:val="kk-KZ"/>
        </w:rPr>
        <w:t>56</w:t>
      </w:r>
      <w:r w:rsidR="000351DC" w:rsidRPr="00C60FC5">
        <w:rPr>
          <w:bCs/>
          <w:sz w:val="28"/>
          <w:szCs w:val="28"/>
          <w:lang w:val="kk-KZ"/>
        </w:rPr>
        <w:t>]</w:t>
      </w:r>
      <w:r w:rsidR="004307A9" w:rsidRPr="00C60FC5">
        <w:rPr>
          <w:bCs/>
          <w:sz w:val="28"/>
          <w:szCs w:val="28"/>
          <w:lang w:val="kk-KZ"/>
        </w:rPr>
        <w:t xml:space="preserve">, </w:t>
      </w:r>
      <w:r w:rsidR="004307A9" w:rsidRPr="00C60FC5">
        <w:rPr>
          <w:rStyle w:val="layout"/>
          <w:bCs/>
          <w:sz w:val="28"/>
          <w:szCs w:val="28"/>
        </w:rPr>
        <w:t xml:space="preserve">«Рухани жаңғыру» құндылықтарын ілгерілетудегі ЖОО әлеуеті» </w:t>
      </w:r>
      <w:r w:rsidR="000351DC" w:rsidRPr="00C60FC5">
        <w:rPr>
          <w:rStyle w:val="layout"/>
          <w:bCs/>
          <w:sz w:val="28"/>
          <w:szCs w:val="28"/>
        </w:rPr>
        <w:t>[</w:t>
      </w:r>
      <w:r w:rsidR="00083D3B" w:rsidRPr="00C60FC5">
        <w:rPr>
          <w:rStyle w:val="layout"/>
          <w:bCs/>
          <w:sz w:val="28"/>
          <w:szCs w:val="28"/>
        </w:rPr>
        <w:t>1</w:t>
      </w:r>
      <w:r w:rsidR="00334EB1" w:rsidRPr="00C60FC5">
        <w:rPr>
          <w:rStyle w:val="layout"/>
          <w:bCs/>
          <w:sz w:val="28"/>
          <w:szCs w:val="28"/>
        </w:rPr>
        <w:t>57</w:t>
      </w:r>
      <w:r w:rsidR="000351DC" w:rsidRPr="00C60FC5">
        <w:rPr>
          <w:rStyle w:val="layout"/>
          <w:bCs/>
          <w:sz w:val="28"/>
          <w:szCs w:val="28"/>
        </w:rPr>
        <w:t>]</w:t>
      </w:r>
      <w:r w:rsidR="004307A9" w:rsidRPr="00C60FC5">
        <w:rPr>
          <w:rStyle w:val="layout"/>
          <w:bCs/>
          <w:sz w:val="28"/>
          <w:szCs w:val="28"/>
        </w:rPr>
        <w:t>, «</w:t>
      </w:r>
      <w:r w:rsidR="004307A9" w:rsidRPr="00C60FC5">
        <w:rPr>
          <w:bCs/>
          <w:sz w:val="28"/>
          <w:szCs w:val="28"/>
          <w:lang w:val="kk-KZ"/>
        </w:rPr>
        <w:t xml:space="preserve">Ценности модернизации общественного сознания (духовного возрождения) в контексте когнитивной педагогики» </w:t>
      </w:r>
      <w:r w:rsidR="000351DC" w:rsidRPr="00C60FC5">
        <w:rPr>
          <w:bCs/>
          <w:sz w:val="28"/>
          <w:szCs w:val="28"/>
          <w:lang w:val="kk-KZ"/>
        </w:rPr>
        <w:t>[</w:t>
      </w:r>
      <w:r w:rsidR="00083D3B" w:rsidRPr="00C60FC5">
        <w:rPr>
          <w:bCs/>
          <w:sz w:val="28"/>
          <w:szCs w:val="28"/>
          <w:lang w:val="kk-KZ"/>
        </w:rPr>
        <w:t>1</w:t>
      </w:r>
      <w:r w:rsidR="00334EB1" w:rsidRPr="00C60FC5">
        <w:rPr>
          <w:bCs/>
          <w:sz w:val="28"/>
          <w:szCs w:val="28"/>
          <w:lang w:val="kk-KZ"/>
        </w:rPr>
        <w:t>58</w:t>
      </w:r>
      <w:r w:rsidR="000351DC" w:rsidRPr="00C60FC5">
        <w:rPr>
          <w:bCs/>
          <w:sz w:val="28"/>
          <w:szCs w:val="28"/>
          <w:lang w:val="kk-KZ"/>
        </w:rPr>
        <w:t>]</w:t>
      </w:r>
      <w:r w:rsidR="004307A9" w:rsidRPr="00C60FC5">
        <w:rPr>
          <w:bCs/>
          <w:sz w:val="28"/>
          <w:szCs w:val="28"/>
          <w:lang w:val="kk-KZ"/>
        </w:rPr>
        <w:t xml:space="preserve">, </w:t>
      </w:r>
      <w:r w:rsidR="004307A9" w:rsidRPr="00C60FC5">
        <w:rPr>
          <w:bCs/>
          <w:sz w:val="28"/>
          <w:szCs w:val="28"/>
        </w:rPr>
        <w:t>«Проблемы иноязычной подготовки обучающихся в вузах»</w:t>
      </w:r>
      <w:r w:rsidR="000351DC" w:rsidRPr="00C60FC5">
        <w:rPr>
          <w:bCs/>
          <w:sz w:val="28"/>
          <w:szCs w:val="28"/>
        </w:rPr>
        <w:t xml:space="preserve"> [</w:t>
      </w:r>
      <w:r w:rsidR="00083D3B" w:rsidRPr="00C60FC5">
        <w:rPr>
          <w:bCs/>
          <w:sz w:val="28"/>
          <w:szCs w:val="28"/>
        </w:rPr>
        <w:t>1</w:t>
      </w:r>
      <w:r w:rsidR="00334EB1" w:rsidRPr="00C60FC5">
        <w:rPr>
          <w:bCs/>
          <w:sz w:val="28"/>
          <w:szCs w:val="28"/>
        </w:rPr>
        <w:t>59</w:t>
      </w:r>
      <w:r w:rsidR="000351DC" w:rsidRPr="00C60FC5">
        <w:rPr>
          <w:bCs/>
          <w:sz w:val="28"/>
          <w:szCs w:val="28"/>
        </w:rPr>
        <w:t>]</w:t>
      </w:r>
      <w:r w:rsidR="004307A9" w:rsidRPr="00C60FC5">
        <w:rPr>
          <w:bCs/>
          <w:sz w:val="28"/>
          <w:szCs w:val="28"/>
        </w:rPr>
        <w:t xml:space="preserve">, </w:t>
      </w:r>
      <w:r w:rsidR="004307A9" w:rsidRPr="00C60FC5">
        <w:rPr>
          <w:bCs/>
          <w:sz w:val="28"/>
          <w:szCs w:val="28"/>
          <w:lang w:val="kk-KZ"/>
        </w:rPr>
        <w:t>«Особенности обучения иностранному языку в вузе посредством интерактивных ресурсов»</w:t>
      </w:r>
      <w:r w:rsidR="000351DC" w:rsidRPr="00C60FC5">
        <w:rPr>
          <w:bCs/>
          <w:sz w:val="28"/>
          <w:szCs w:val="28"/>
          <w:lang w:val="kk-KZ"/>
        </w:rPr>
        <w:t xml:space="preserve"> [</w:t>
      </w:r>
      <w:r w:rsidR="00083D3B" w:rsidRPr="00C60FC5">
        <w:rPr>
          <w:bCs/>
          <w:sz w:val="28"/>
          <w:szCs w:val="28"/>
          <w:lang w:val="kk-KZ"/>
        </w:rPr>
        <w:t>16</w:t>
      </w:r>
      <w:r w:rsidR="00334EB1" w:rsidRPr="00C60FC5">
        <w:rPr>
          <w:bCs/>
          <w:sz w:val="28"/>
          <w:szCs w:val="28"/>
          <w:lang w:val="kk-KZ"/>
        </w:rPr>
        <w:t>0</w:t>
      </w:r>
      <w:r w:rsidR="000351DC" w:rsidRPr="00C60FC5">
        <w:rPr>
          <w:bCs/>
          <w:sz w:val="28"/>
          <w:szCs w:val="28"/>
          <w:lang w:val="kk-KZ"/>
        </w:rPr>
        <w:t>]</w:t>
      </w:r>
      <w:r w:rsidR="004307A9" w:rsidRPr="00C60FC5">
        <w:rPr>
          <w:bCs/>
          <w:sz w:val="28"/>
          <w:szCs w:val="28"/>
          <w:lang w:val="kk-KZ"/>
        </w:rPr>
        <w:t xml:space="preserve">, </w:t>
      </w:r>
      <w:r w:rsidR="004307A9" w:rsidRPr="00C60FC5">
        <w:rPr>
          <w:bCs/>
          <w:sz w:val="28"/>
          <w:szCs w:val="28"/>
        </w:rPr>
        <w:t>«Методология патриотического воспитания школьников на основе ценностей «Мәңгілік Ел»: к разработке понятийно-категориального аппарата»</w:t>
      </w:r>
      <w:r w:rsidR="000351DC" w:rsidRPr="00C60FC5">
        <w:rPr>
          <w:bCs/>
          <w:sz w:val="28"/>
          <w:szCs w:val="28"/>
        </w:rPr>
        <w:t xml:space="preserve"> [</w:t>
      </w:r>
      <w:r w:rsidR="00083D3B" w:rsidRPr="00C60FC5">
        <w:rPr>
          <w:bCs/>
          <w:sz w:val="28"/>
          <w:szCs w:val="28"/>
        </w:rPr>
        <w:t>16</w:t>
      </w:r>
      <w:r w:rsidR="00334EB1" w:rsidRPr="00C60FC5">
        <w:rPr>
          <w:bCs/>
          <w:sz w:val="28"/>
          <w:szCs w:val="28"/>
        </w:rPr>
        <w:t>1</w:t>
      </w:r>
      <w:r w:rsidR="000351DC" w:rsidRPr="00C60FC5">
        <w:rPr>
          <w:bCs/>
          <w:sz w:val="28"/>
          <w:szCs w:val="28"/>
        </w:rPr>
        <w:t>]</w:t>
      </w:r>
      <w:r w:rsidR="004307A9" w:rsidRPr="00C60FC5">
        <w:rPr>
          <w:bCs/>
          <w:sz w:val="28"/>
          <w:szCs w:val="28"/>
        </w:rPr>
        <w:t>.</w:t>
      </w:r>
    </w:p>
    <w:p w14:paraId="44F63170" w14:textId="54741FD2" w:rsidR="002A29D4" w:rsidRPr="00C60FC5" w:rsidRDefault="00AD47A4" w:rsidP="005506E3">
      <w:pPr>
        <w:ind w:firstLine="709"/>
        <w:contextualSpacing/>
        <w:jc w:val="both"/>
        <w:rPr>
          <w:sz w:val="28"/>
          <w:szCs w:val="28"/>
        </w:rPr>
      </w:pPr>
      <w:r w:rsidRPr="00C60FC5">
        <w:rPr>
          <w:bCs/>
          <w:sz w:val="28"/>
          <w:szCs w:val="28"/>
          <w:shd w:val="clear" w:color="auto" w:fill="FFFFFF"/>
          <w:lang w:val="kk-KZ"/>
        </w:rPr>
        <w:t xml:space="preserve">Результаты </w:t>
      </w:r>
      <w:r w:rsidR="00616C38" w:rsidRPr="00C60FC5">
        <w:rPr>
          <w:bCs/>
          <w:sz w:val="28"/>
          <w:szCs w:val="28"/>
          <w:shd w:val="clear" w:color="auto" w:fill="FFFFFF"/>
          <w:lang w:val="kk-KZ"/>
        </w:rPr>
        <w:t>практической</w:t>
      </w:r>
      <w:r w:rsidRPr="00C60FC5">
        <w:rPr>
          <w:bCs/>
          <w:sz w:val="28"/>
          <w:szCs w:val="28"/>
          <w:shd w:val="clear" w:color="auto" w:fill="FFFFFF"/>
          <w:lang w:val="kk-KZ"/>
        </w:rPr>
        <w:t xml:space="preserve"> верификации, как уже было сказано выше, изложены в следующем подразделе диссертации в сравнительном аспекте данных констатирующего и контсрольного этапов опытео-педагогичекой работы.</w:t>
      </w:r>
    </w:p>
    <w:p w14:paraId="63BDC1AE" w14:textId="01BC2494" w:rsidR="00785971" w:rsidRPr="00C60FC5" w:rsidRDefault="00785971" w:rsidP="005506E3">
      <w:pPr>
        <w:pStyle w:val="af1"/>
        <w:tabs>
          <w:tab w:val="left" w:pos="851"/>
          <w:tab w:val="left" w:pos="993"/>
          <w:tab w:val="left" w:pos="1134"/>
        </w:tabs>
        <w:ind w:left="0" w:firstLine="709"/>
        <w:jc w:val="both"/>
        <w:rPr>
          <w:rFonts w:cs="Times New Roman"/>
          <w:color w:val="auto"/>
          <w:sz w:val="28"/>
          <w:szCs w:val="28"/>
        </w:rPr>
      </w:pPr>
    </w:p>
    <w:p w14:paraId="43F57761" w14:textId="0D91FDCA" w:rsidR="00785971" w:rsidRPr="00C60FC5" w:rsidRDefault="00785971" w:rsidP="005506E3">
      <w:pPr>
        <w:ind w:firstLine="709"/>
        <w:contextualSpacing/>
        <w:jc w:val="both"/>
        <w:rPr>
          <w:rFonts w:eastAsia="Calibri"/>
          <w:b/>
          <w:sz w:val="28"/>
          <w:szCs w:val="28"/>
          <w:shd w:val="clear" w:color="auto" w:fill="FFFFFF"/>
          <w:lang w:eastAsia="en-US"/>
        </w:rPr>
      </w:pPr>
      <w:r w:rsidRPr="00C60FC5">
        <w:rPr>
          <w:rFonts w:eastAsia="Calibri"/>
          <w:b/>
          <w:sz w:val="28"/>
          <w:szCs w:val="28"/>
          <w:lang w:eastAsia="en-US"/>
        </w:rPr>
        <w:t xml:space="preserve">2.2 Результаты опытно-педагогической работы </w:t>
      </w:r>
      <w:r w:rsidR="00AB2082" w:rsidRPr="00C60FC5">
        <w:rPr>
          <w:rFonts w:eastAsia="Calibri"/>
          <w:b/>
          <w:sz w:val="28"/>
          <w:szCs w:val="28"/>
          <w:lang w:eastAsia="en-US"/>
        </w:rPr>
        <w:t xml:space="preserve">по </w:t>
      </w:r>
      <w:r w:rsidR="00D84C5B" w:rsidRPr="00C60FC5">
        <w:rPr>
          <w:rFonts w:eastAsia="Calibri"/>
          <w:b/>
          <w:sz w:val="28"/>
          <w:szCs w:val="28"/>
          <w:lang w:eastAsia="en-US"/>
        </w:rPr>
        <w:t>исследуемой проблеме</w:t>
      </w:r>
    </w:p>
    <w:p w14:paraId="093CB48E" w14:textId="214B4647" w:rsidR="0082453B" w:rsidRPr="00C60FC5" w:rsidRDefault="00785971" w:rsidP="005506E3">
      <w:pPr>
        <w:pStyle w:val="Standard"/>
        <w:tabs>
          <w:tab w:val="left" w:pos="851"/>
        </w:tabs>
        <w:spacing w:after="0" w:line="240" w:lineRule="auto"/>
        <w:ind w:firstLine="709"/>
        <w:contextualSpacing/>
        <w:jc w:val="both"/>
        <w:rPr>
          <w:rFonts w:ascii="Times New Roman" w:hAnsi="Times New Roman" w:cs="Times New Roman"/>
          <w:color w:val="auto"/>
          <w:sz w:val="28"/>
          <w:szCs w:val="28"/>
          <w:shd w:val="clear" w:color="auto" w:fill="FFFFFF"/>
          <w:lang w:val="kk-KZ"/>
        </w:rPr>
      </w:pPr>
      <w:r w:rsidRPr="00C60FC5">
        <w:rPr>
          <w:rFonts w:ascii="Times New Roman" w:hAnsi="Times New Roman" w:cs="Times New Roman"/>
          <w:bCs/>
          <w:color w:val="auto"/>
          <w:sz w:val="28"/>
          <w:szCs w:val="28"/>
        </w:rPr>
        <w:t xml:space="preserve">В данном разделе диссертации изложены результаты опытно-педагогической работы по </w:t>
      </w:r>
      <w:r w:rsidRPr="00C60FC5">
        <w:rPr>
          <w:rFonts w:ascii="Times New Roman" w:hAnsi="Times New Roman" w:cs="Times New Roman"/>
          <w:bCs/>
          <w:color w:val="auto"/>
          <w:kern w:val="0"/>
          <w:sz w:val="28"/>
          <w:szCs w:val="28"/>
          <w:shd w:val="clear" w:color="auto" w:fill="FFFFFF"/>
        </w:rPr>
        <w:t xml:space="preserve">обучению языкам в </w:t>
      </w:r>
      <w:r w:rsidR="0082453B" w:rsidRPr="00C60FC5">
        <w:rPr>
          <w:rFonts w:ascii="Times New Roman" w:hAnsi="Times New Roman" w:cs="Times New Roman"/>
          <w:bCs/>
          <w:color w:val="auto"/>
          <w:kern w:val="0"/>
          <w:sz w:val="28"/>
          <w:szCs w:val="28"/>
          <w:shd w:val="clear" w:color="auto" w:fill="FFFFFF"/>
        </w:rPr>
        <w:t>условиях приобщения школьников к</w:t>
      </w:r>
      <w:r w:rsidRPr="00C60FC5">
        <w:rPr>
          <w:rFonts w:ascii="Times New Roman" w:hAnsi="Times New Roman" w:cs="Times New Roman"/>
          <w:bCs/>
          <w:color w:val="auto"/>
          <w:kern w:val="0"/>
          <w:sz w:val="28"/>
          <w:szCs w:val="28"/>
          <w:shd w:val="clear" w:color="auto" w:fill="FFFFFF"/>
        </w:rPr>
        <w:t xml:space="preserve"> ценнос</w:t>
      </w:r>
      <w:r w:rsidR="0082453B" w:rsidRPr="00C60FC5">
        <w:rPr>
          <w:rFonts w:ascii="Times New Roman" w:hAnsi="Times New Roman" w:cs="Times New Roman"/>
          <w:bCs/>
          <w:color w:val="auto"/>
          <w:kern w:val="0"/>
          <w:sz w:val="28"/>
          <w:szCs w:val="28"/>
          <w:shd w:val="clear" w:color="auto" w:fill="FFFFFF"/>
        </w:rPr>
        <w:t>тям</w:t>
      </w:r>
      <w:r w:rsidRPr="00C60FC5">
        <w:rPr>
          <w:rFonts w:ascii="Times New Roman" w:hAnsi="Times New Roman" w:cs="Times New Roman"/>
          <w:bCs/>
          <w:color w:val="auto"/>
          <w:kern w:val="0"/>
          <w:sz w:val="28"/>
          <w:szCs w:val="28"/>
          <w:shd w:val="clear" w:color="auto" w:fill="FFFFFF"/>
        </w:rPr>
        <w:t xml:space="preserve"> «Рухани </w:t>
      </w:r>
      <w:r w:rsidRPr="00C60FC5">
        <w:rPr>
          <w:rFonts w:ascii="Times New Roman" w:hAnsi="Times New Roman" w:cs="Times New Roman"/>
          <w:bCs/>
          <w:color w:val="auto"/>
          <w:kern w:val="0"/>
          <w:sz w:val="28"/>
          <w:szCs w:val="28"/>
          <w:shd w:val="clear" w:color="auto" w:fill="FFFFFF"/>
          <w:lang w:val="kk-KZ"/>
        </w:rPr>
        <w:t>жаңғыр</w:t>
      </w:r>
      <w:r w:rsidRPr="00C60FC5">
        <w:rPr>
          <w:rFonts w:ascii="Times New Roman" w:hAnsi="Times New Roman" w:cs="Times New Roman"/>
          <w:bCs/>
          <w:color w:val="auto"/>
          <w:kern w:val="0"/>
          <w:sz w:val="28"/>
          <w:szCs w:val="28"/>
          <w:shd w:val="clear" w:color="auto" w:fill="FFFFFF"/>
        </w:rPr>
        <w:t>у</w:t>
      </w:r>
      <w:r w:rsidRPr="00C60FC5">
        <w:rPr>
          <w:rFonts w:ascii="Times New Roman" w:hAnsi="Times New Roman" w:cs="Times New Roman"/>
          <w:bCs/>
          <w:color w:val="auto"/>
          <w:kern w:val="0"/>
          <w:sz w:val="28"/>
          <w:szCs w:val="28"/>
          <w:shd w:val="clear" w:color="auto" w:fill="FFFFFF"/>
          <w:lang w:val="kk-KZ"/>
        </w:rPr>
        <w:t>»</w:t>
      </w:r>
      <w:r w:rsidRPr="00C60FC5">
        <w:rPr>
          <w:rFonts w:ascii="Times New Roman" w:hAnsi="Times New Roman" w:cs="Times New Roman"/>
          <w:bCs/>
          <w:color w:val="auto"/>
          <w:kern w:val="0"/>
          <w:sz w:val="28"/>
          <w:szCs w:val="28"/>
          <w:shd w:val="clear" w:color="auto" w:fill="FFFFFF"/>
        </w:rPr>
        <w:t xml:space="preserve"> в сравнительном аспекте данных начального и контрольного срезов</w:t>
      </w:r>
      <w:r w:rsidR="0082453B" w:rsidRPr="00C60FC5">
        <w:rPr>
          <w:rFonts w:ascii="Times New Roman" w:hAnsi="Times New Roman" w:cs="Times New Roman"/>
          <w:bCs/>
          <w:color w:val="auto"/>
          <w:kern w:val="0"/>
          <w:sz w:val="28"/>
          <w:szCs w:val="28"/>
          <w:shd w:val="clear" w:color="auto" w:fill="FFFFFF"/>
        </w:rPr>
        <w:t xml:space="preserve"> (т.е.</w:t>
      </w:r>
      <w:r w:rsidR="00334EB1" w:rsidRPr="00C60FC5">
        <w:rPr>
          <w:rFonts w:ascii="Times New Roman" w:hAnsi="Times New Roman" w:cs="Times New Roman"/>
          <w:bCs/>
          <w:color w:val="auto"/>
          <w:kern w:val="0"/>
          <w:sz w:val="28"/>
          <w:szCs w:val="28"/>
          <w:shd w:val="clear" w:color="auto" w:fill="FFFFFF"/>
        </w:rPr>
        <w:t xml:space="preserve"> </w:t>
      </w:r>
      <w:r w:rsidR="0082453B" w:rsidRPr="00C60FC5">
        <w:rPr>
          <w:rFonts w:ascii="Times New Roman" w:hAnsi="Times New Roman" w:cs="Times New Roman"/>
          <w:bCs/>
          <w:color w:val="auto"/>
          <w:kern w:val="0"/>
          <w:sz w:val="28"/>
          <w:szCs w:val="28"/>
          <w:shd w:val="clear" w:color="auto" w:fill="FFFFFF"/>
        </w:rPr>
        <w:t>констатирующего и контрольного этапов)</w:t>
      </w:r>
      <w:r w:rsidRPr="00C60FC5">
        <w:rPr>
          <w:rFonts w:ascii="Times New Roman" w:hAnsi="Times New Roman" w:cs="Times New Roman"/>
          <w:bCs/>
          <w:color w:val="auto"/>
          <w:kern w:val="0"/>
          <w:sz w:val="28"/>
          <w:szCs w:val="28"/>
          <w:shd w:val="clear" w:color="auto" w:fill="FFFFFF"/>
        </w:rPr>
        <w:t>. При этом объектом измерения результативности предлагаемо</w:t>
      </w:r>
      <w:r w:rsidR="0082453B" w:rsidRPr="00C60FC5">
        <w:rPr>
          <w:rFonts w:ascii="Times New Roman" w:hAnsi="Times New Roman" w:cs="Times New Roman"/>
          <w:bCs/>
          <w:color w:val="auto"/>
          <w:kern w:val="0"/>
          <w:sz w:val="28"/>
          <w:szCs w:val="28"/>
          <w:shd w:val="clear" w:color="auto" w:fill="FFFFFF"/>
        </w:rPr>
        <w:t xml:space="preserve">й нами Педагогической программы </w:t>
      </w:r>
      <w:r w:rsidRPr="00C60FC5">
        <w:rPr>
          <w:rFonts w:ascii="Times New Roman" w:hAnsi="Times New Roman" w:cs="Times New Roman"/>
          <w:color w:val="auto"/>
          <w:sz w:val="28"/>
          <w:szCs w:val="28"/>
          <w:shd w:val="clear" w:color="auto" w:fill="FFFFFF"/>
        </w:rPr>
        <w:t xml:space="preserve">обучения языкам в контексте ценностных установок «Рухани </w:t>
      </w:r>
      <w:r w:rsidRPr="00C60FC5">
        <w:rPr>
          <w:rFonts w:ascii="Times New Roman" w:hAnsi="Times New Roman" w:cs="Times New Roman"/>
          <w:color w:val="auto"/>
          <w:sz w:val="28"/>
          <w:szCs w:val="28"/>
          <w:shd w:val="clear" w:color="auto" w:fill="FFFFFF"/>
          <w:lang w:val="kk-KZ"/>
        </w:rPr>
        <w:t>жаңғыр</w:t>
      </w:r>
      <w:r w:rsidRPr="00C60FC5">
        <w:rPr>
          <w:rFonts w:ascii="Times New Roman" w:hAnsi="Times New Roman" w:cs="Times New Roman"/>
          <w:color w:val="auto"/>
          <w:sz w:val="28"/>
          <w:szCs w:val="28"/>
          <w:shd w:val="clear" w:color="auto" w:fill="FFFFFF"/>
        </w:rPr>
        <w:t>у</w:t>
      </w:r>
      <w:r w:rsidRPr="00C60FC5">
        <w:rPr>
          <w:rFonts w:ascii="Times New Roman" w:hAnsi="Times New Roman" w:cs="Times New Roman"/>
          <w:color w:val="auto"/>
          <w:sz w:val="28"/>
          <w:szCs w:val="28"/>
          <w:shd w:val="clear" w:color="auto" w:fill="FFFFFF"/>
          <w:lang w:val="kk-KZ"/>
        </w:rPr>
        <w:t xml:space="preserve">» является динамика показателей сформированности ценностного отношения школьников к изучаемым языкам. </w:t>
      </w:r>
    </w:p>
    <w:p w14:paraId="6F9C3DFF" w14:textId="77777777" w:rsidR="00282F41" w:rsidRPr="00C60FC5" w:rsidRDefault="00785971" w:rsidP="005506E3">
      <w:pPr>
        <w:pStyle w:val="Standard"/>
        <w:tabs>
          <w:tab w:val="left" w:pos="851"/>
        </w:tabs>
        <w:spacing w:after="0" w:line="240" w:lineRule="auto"/>
        <w:ind w:firstLine="709"/>
        <w:contextualSpacing/>
        <w:jc w:val="both"/>
        <w:rPr>
          <w:rFonts w:ascii="Times New Roman" w:hAnsi="Times New Roman" w:cs="Times New Roman"/>
          <w:color w:val="auto"/>
          <w:sz w:val="28"/>
          <w:szCs w:val="28"/>
          <w:shd w:val="clear" w:color="auto" w:fill="FFFFFF"/>
          <w:lang w:val="kk-KZ"/>
        </w:rPr>
      </w:pPr>
      <w:r w:rsidRPr="00C60FC5">
        <w:rPr>
          <w:rFonts w:ascii="Times New Roman" w:hAnsi="Times New Roman" w:cs="Times New Roman"/>
          <w:color w:val="auto"/>
          <w:sz w:val="28"/>
          <w:szCs w:val="28"/>
          <w:shd w:val="clear" w:color="auto" w:fill="FFFFFF"/>
          <w:lang w:val="kk-KZ"/>
        </w:rPr>
        <w:t xml:space="preserve">Как уже отмечалось ранее, исходной позицией для оценки искомого явления выступают его критерии и дескрипторы, распределенные по трем уровням (оптимальный – далее ОУ, допустимый – далее ДУ, критический – далее КУ). </w:t>
      </w:r>
    </w:p>
    <w:p w14:paraId="60E0073B" w14:textId="4ECB7D8C" w:rsidR="00785971" w:rsidRPr="00C60FC5" w:rsidRDefault="00785971" w:rsidP="005506E3">
      <w:pPr>
        <w:pStyle w:val="Standard"/>
        <w:tabs>
          <w:tab w:val="left" w:pos="851"/>
        </w:tabs>
        <w:spacing w:after="0" w:line="240" w:lineRule="auto"/>
        <w:ind w:firstLine="709"/>
        <w:contextualSpacing/>
        <w:jc w:val="both"/>
        <w:rPr>
          <w:rFonts w:ascii="Times New Roman" w:hAnsi="Times New Roman" w:cs="Times New Roman"/>
          <w:color w:val="auto"/>
          <w:sz w:val="28"/>
          <w:szCs w:val="28"/>
          <w:shd w:val="clear" w:color="auto" w:fill="FFFFFF"/>
          <w:lang w:val="kk-KZ"/>
        </w:rPr>
      </w:pPr>
      <w:r w:rsidRPr="00C60FC5">
        <w:rPr>
          <w:rFonts w:ascii="Times New Roman" w:hAnsi="Times New Roman" w:cs="Times New Roman"/>
          <w:color w:val="auto"/>
          <w:sz w:val="28"/>
          <w:szCs w:val="28"/>
          <w:shd w:val="clear" w:color="auto" w:fill="FFFFFF"/>
          <w:lang w:val="kk-KZ"/>
        </w:rPr>
        <w:t xml:space="preserve">Для удобства изложения материалов сравнительного анализа статданных предлагается следующая кодировка: первая цифра означает компонент ценностного отношения к языкам, вторая и третья цифры – критерии компонента: </w:t>
      </w:r>
    </w:p>
    <w:p w14:paraId="0D82505B" w14:textId="74B42CE0" w:rsidR="00785971" w:rsidRPr="00C60FC5" w:rsidRDefault="00785971" w:rsidP="00867E23">
      <w:pPr>
        <w:pStyle w:val="Standard"/>
        <w:numPr>
          <w:ilvl w:val="0"/>
          <w:numId w:val="54"/>
        </w:numPr>
        <w:tabs>
          <w:tab w:val="left" w:pos="851"/>
          <w:tab w:val="left" w:pos="993"/>
        </w:tabs>
        <w:overflowPunct/>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shd w:val="clear" w:color="auto" w:fill="FFFFFF"/>
          <w:lang w:val="kk-KZ"/>
        </w:rPr>
        <w:t xml:space="preserve">1 </w:t>
      </w:r>
      <w:r w:rsidR="0082453B" w:rsidRPr="00C60FC5">
        <w:rPr>
          <w:rFonts w:ascii="Times New Roman" w:hAnsi="Times New Roman" w:cs="Times New Roman"/>
          <w:color w:val="auto"/>
          <w:sz w:val="28"/>
          <w:szCs w:val="28"/>
          <w:shd w:val="clear" w:color="auto" w:fill="FFFFFF"/>
          <w:lang w:val="kk-KZ"/>
        </w:rPr>
        <w:t>–</w:t>
      </w:r>
      <w:r w:rsidRPr="00C60FC5">
        <w:rPr>
          <w:rFonts w:ascii="Times New Roman" w:hAnsi="Times New Roman" w:cs="Times New Roman"/>
          <w:color w:val="auto"/>
          <w:sz w:val="28"/>
          <w:szCs w:val="28"/>
          <w:shd w:val="clear" w:color="auto" w:fill="FFFFFF"/>
          <w:lang w:val="kk-KZ"/>
        </w:rPr>
        <w:t xml:space="preserve"> </w:t>
      </w:r>
      <w:r w:rsidRPr="00C60FC5">
        <w:rPr>
          <w:rFonts w:ascii="Times New Roman" w:hAnsi="Times New Roman" w:cs="Times New Roman"/>
          <w:color w:val="auto"/>
          <w:sz w:val="28"/>
          <w:szCs w:val="28"/>
        </w:rPr>
        <w:t xml:space="preserve">эмоционально-мотивационный компонент: 1.1 </w:t>
      </w:r>
      <w:r w:rsidR="0082453B" w:rsidRPr="00C60FC5">
        <w:rPr>
          <w:rFonts w:ascii="Times New Roman" w:hAnsi="Times New Roman" w:cs="Times New Roman"/>
          <w:color w:val="auto"/>
          <w:sz w:val="28"/>
          <w:szCs w:val="28"/>
        </w:rPr>
        <w:t>–</w:t>
      </w:r>
      <w:r w:rsidRPr="00C60FC5">
        <w:rPr>
          <w:rFonts w:ascii="Times New Roman" w:hAnsi="Times New Roman" w:cs="Times New Roman"/>
          <w:color w:val="auto"/>
          <w:sz w:val="28"/>
          <w:szCs w:val="28"/>
        </w:rPr>
        <w:t xml:space="preserve"> ценностная направленность личности, 1.2 </w:t>
      </w:r>
      <w:r w:rsidR="0082453B" w:rsidRPr="00C60FC5">
        <w:rPr>
          <w:rFonts w:ascii="Times New Roman" w:hAnsi="Times New Roman" w:cs="Times New Roman"/>
          <w:color w:val="auto"/>
          <w:sz w:val="28"/>
          <w:szCs w:val="28"/>
        </w:rPr>
        <w:t>–</w:t>
      </w:r>
      <w:r w:rsidRPr="00C60FC5">
        <w:rPr>
          <w:rFonts w:ascii="Times New Roman" w:hAnsi="Times New Roman" w:cs="Times New Roman"/>
          <w:color w:val="auto"/>
          <w:sz w:val="28"/>
          <w:szCs w:val="28"/>
        </w:rPr>
        <w:t xml:space="preserve"> отношение к учебному предмету </w:t>
      </w:r>
      <w:r w:rsidRPr="00C60FC5">
        <w:rPr>
          <w:rFonts w:ascii="Times New Roman" w:hAnsi="Times New Roman" w:cs="Times New Roman"/>
          <w:color w:val="auto"/>
          <w:kern w:val="0"/>
          <w:sz w:val="28"/>
          <w:szCs w:val="28"/>
        </w:rPr>
        <w:t xml:space="preserve">Т2 (казахский язык в школах/классах с русским языком обучения), Я2 (русский язык в школах/классах с казахским языком обучения, L3 – английский язык), 1.3 </w:t>
      </w:r>
      <w:r w:rsidR="0082453B" w:rsidRPr="00C60FC5">
        <w:rPr>
          <w:rFonts w:ascii="Times New Roman" w:hAnsi="Times New Roman" w:cs="Times New Roman"/>
          <w:color w:val="auto"/>
          <w:kern w:val="0"/>
          <w:sz w:val="28"/>
          <w:szCs w:val="28"/>
        </w:rPr>
        <w:t>–</w:t>
      </w:r>
      <w:r w:rsidRPr="00C60FC5">
        <w:rPr>
          <w:rFonts w:ascii="Times New Roman" w:hAnsi="Times New Roman" w:cs="Times New Roman"/>
          <w:color w:val="auto"/>
          <w:kern w:val="0"/>
          <w:sz w:val="28"/>
          <w:szCs w:val="28"/>
        </w:rPr>
        <w:t xml:space="preserve"> м</w:t>
      </w:r>
      <w:r w:rsidRPr="00C60FC5">
        <w:rPr>
          <w:rFonts w:ascii="Times New Roman" w:hAnsi="Times New Roman" w:cs="Times New Roman"/>
          <w:color w:val="auto"/>
          <w:sz w:val="28"/>
          <w:szCs w:val="28"/>
        </w:rPr>
        <w:t>отивация в изучении языков;</w:t>
      </w:r>
    </w:p>
    <w:p w14:paraId="5B517871" w14:textId="1A581944" w:rsidR="00785971" w:rsidRPr="00C60FC5" w:rsidRDefault="00785971" w:rsidP="00867E23">
      <w:pPr>
        <w:pStyle w:val="Standard"/>
        <w:numPr>
          <w:ilvl w:val="0"/>
          <w:numId w:val="54"/>
        </w:numPr>
        <w:tabs>
          <w:tab w:val="left" w:pos="851"/>
          <w:tab w:val="left" w:pos="993"/>
        </w:tabs>
        <w:overflowPunct/>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2 </w:t>
      </w:r>
      <w:r w:rsidR="0082453B" w:rsidRPr="00C60FC5">
        <w:rPr>
          <w:rFonts w:ascii="Times New Roman" w:hAnsi="Times New Roman" w:cs="Times New Roman"/>
          <w:color w:val="auto"/>
          <w:sz w:val="28"/>
          <w:szCs w:val="28"/>
        </w:rPr>
        <w:t>–</w:t>
      </w:r>
      <w:r w:rsidRPr="00C60FC5">
        <w:rPr>
          <w:rFonts w:ascii="Times New Roman" w:hAnsi="Times New Roman" w:cs="Times New Roman"/>
          <w:color w:val="auto"/>
          <w:sz w:val="28"/>
          <w:szCs w:val="28"/>
        </w:rPr>
        <w:t xml:space="preserve"> </w:t>
      </w:r>
      <w:r w:rsidRPr="00C60FC5">
        <w:rPr>
          <w:rFonts w:ascii="Times New Roman" w:hAnsi="Times New Roman" w:cs="Times New Roman"/>
          <w:color w:val="auto"/>
          <w:kern w:val="0"/>
          <w:sz w:val="28"/>
          <w:szCs w:val="28"/>
        </w:rPr>
        <w:t>когнитивно-л</w:t>
      </w:r>
      <w:r w:rsidRPr="00C60FC5">
        <w:rPr>
          <w:rFonts w:ascii="Times New Roman" w:hAnsi="Times New Roman" w:cs="Times New Roman"/>
          <w:color w:val="auto"/>
          <w:sz w:val="28"/>
          <w:szCs w:val="28"/>
        </w:rPr>
        <w:t xml:space="preserve">ингвистический компонент: </w:t>
      </w:r>
      <w:r w:rsidRPr="00C60FC5">
        <w:rPr>
          <w:rFonts w:ascii="Times New Roman" w:hAnsi="Times New Roman" w:cs="Times New Roman"/>
          <w:color w:val="auto"/>
          <w:kern w:val="0"/>
          <w:sz w:val="28"/>
          <w:szCs w:val="28"/>
        </w:rPr>
        <w:t>2.1 - ц</w:t>
      </w:r>
      <w:r w:rsidRPr="00C60FC5">
        <w:rPr>
          <w:rFonts w:ascii="Times New Roman" w:hAnsi="Times New Roman" w:cs="Times New Roman"/>
          <w:color w:val="auto"/>
          <w:sz w:val="28"/>
          <w:szCs w:val="28"/>
        </w:rPr>
        <w:t>елеполагание в изучении языков;</w:t>
      </w:r>
    </w:p>
    <w:p w14:paraId="5F866888" w14:textId="77777777" w:rsidR="00785971" w:rsidRPr="00C60FC5" w:rsidRDefault="00785971" w:rsidP="00867E23">
      <w:pPr>
        <w:pStyle w:val="Standard"/>
        <w:numPr>
          <w:ilvl w:val="0"/>
          <w:numId w:val="54"/>
        </w:numPr>
        <w:tabs>
          <w:tab w:val="left" w:pos="851"/>
          <w:tab w:val="left" w:pos="993"/>
        </w:tabs>
        <w:overflowPunct/>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3 - деятельностно-прагматический компонент: 3.1 - этическая языковая позиция, 3.2 - уважение к изучаемым языкам и его носителям.</w:t>
      </w:r>
    </w:p>
    <w:p w14:paraId="42650F4F" w14:textId="78FA3140" w:rsidR="00785971" w:rsidRPr="00C60FC5" w:rsidRDefault="00785971" w:rsidP="005506E3">
      <w:pPr>
        <w:tabs>
          <w:tab w:val="left" w:pos="851"/>
        </w:tabs>
        <w:ind w:firstLine="709"/>
        <w:contextualSpacing/>
        <w:jc w:val="both"/>
        <w:rPr>
          <w:sz w:val="28"/>
          <w:szCs w:val="28"/>
        </w:rPr>
      </w:pPr>
      <w:r w:rsidRPr="00C60FC5">
        <w:rPr>
          <w:sz w:val="28"/>
          <w:szCs w:val="28"/>
        </w:rPr>
        <w:t xml:space="preserve">Итак, </w:t>
      </w:r>
      <w:r w:rsidR="0082453B" w:rsidRPr="00C60FC5">
        <w:rPr>
          <w:sz w:val="28"/>
          <w:szCs w:val="28"/>
        </w:rPr>
        <w:t xml:space="preserve">далее мы представляем </w:t>
      </w:r>
      <w:r w:rsidRPr="00C60FC5">
        <w:rPr>
          <w:sz w:val="28"/>
          <w:szCs w:val="28"/>
        </w:rPr>
        <w:t>результаты сравнительного анализа статданных практической верификации предмета нашего исследования.</w:t>
      </w:r>
    </w:p>
    <w:p w14:paraId="3A0924BD" w14:textId="77777777" w:rsidR="00785971" w:rsidRPr="00C60FC5" w:rsidRDefault="00785971" w:rsidP="005506E3">
      <w:pPr>
        <w:pStyle w:val="Textbody"/>
        <w:tabs>
          <w:tab w:val="left" w:pos="851"/>
          <w:tab w:val="left" w:pos="1134"/>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Как уже отмечалось ранее, для диагностики первого компонента были использованы 6 методик. </w:t>
      </w:r>
    </w:p>
    <w:p w14:paraId="0BD334BD" w14:textId="77777777" w:rsidR="00785971" w:rsidRPr="00C60FC5" w:rsidRDefault="00785971" w:rsidP="005506E3">
      <w:pPr>
        <w:pStyle w:val="Textbody"/>
        <w:tabs>
          <w:tab w:val="left" w:pos="1134"/>
        </w:tabs>
        <w:spacing w:after="0" w:line="240" w:lineRule="auto"/>
        <w:ind w:firstLine="709"/>
        <w:contextualSpacing/>
        <w:jc w:val="both"/>
        <w:rPr>
          <w:rFonts w:ascii="Times New Roman" w:hAnsi="Times New Roman" w:cs="Times New Roman"/>
          <w:b/>
          <w:bCs/>
          <w:color w:val="auto"/>
          <w:sz w:val="28"/>
          <w:szCs w:val="28"/>
        </w:rPr>
      </w:pPr>
      <w:r w:rsidRPr="00C60FC5">
        <w:rPr>
          <w:rFonts w:ascii="Times New Roman" w:hAnsi="Times New Roman" w:cs="Times New Roman"/>
          <w:color w:val="auto"/>
          <w:sz w:val="28"/>
          <w:szCs w:val="28"/>
        </w:rPr>
        <w:t>Первая из них методика М.Рокича</w:t>
      </w:r>
      <w:r w:rsidRPr="00C60FC5">
        <w:rPr>
          <w:rStyle w:val="StrongEmphasis"/>
          <w:rFonts w:ascii="Times New Roman" w:eastAsia="OpenSymbol" w:hAnsi="Times New Roman" w:cs="Times New Roman"/>
          <w:b w:val="0"/>
          <w:bCs w:val="0"/>
          <w:color w:val="auto"/>
          <w:sz w:val="28"/>
          <w:szCs w:val="28"/>
        </w:rPr>
        <w:t xml:space="preserve">. Она показала, что из терминальных ценностей в первой тройке </w:t>
      </w:r>
      <w:r w:rsidRPr="00C60FC5">
        <w:rPr>
          <w:rStyle w:val="StrongEmphasis"/>
          <w:rFonts w:ascii="Times New Roman" w:hAnsi="Times New Roman" w:cs="Times New Roman"/>
          <w:b w:val="0"/>
          <w:bCs w:val="0"/>
          <w:color w:val="auto"/>
          <w:sz w:val="28"/>
          <w:szCs w:val="28"/>
        </w:rPr>
        <w:t xml:space="preserve">у восьмиклассников </w:t>
      </w:r>
      <w:r w:rsidRPr="00C60FC5">
        <w:rPr>
          <w:rStyle w:val="StrongEmphasis"/>
          <w:rFonts w:ascii="Times New Roman" w:eastAsia="OpenSymbol" w:hAnsi="Times New Roman" w:cs="Times New Roman"/>
          <w:b w:val="0"/>
          <w:bCs w:val="0"/>
          <w:color w:val="auto"/>
          <w:sz w:val="28"/>
          <w:szCs w:val="28"/>
        </w:rPr>
        <w:t xml:space="preserve">оказались </w:t>
      </w:r>
      <w:r w:rsidRPr="00C60FC5">
        <w:rPr>
          <w:rStyle w:val="StrongEmphasis"/>
          <w:rFonts w:ascii="Times New Roman" w:hAnsi="Times New Roman" w:cs="Times New Roman"/>
          <w:b w:val="0"/>
          <w:bCs w:val="0"/>
          <w:color w:val="auto"/>
          <w:sz w:val="28"/>
          <w:szCs w:val="28"/>
        </w:rPr>
        <w:t>здоровье (83,3%), свобода (82,1%) и уверенность в себе (81,9%); из инструментальных ценностей – независимость (91,2%), образованность (84,8%) и честность (84,1%).</w:t>
      </w:r>
    </w:p>
    <w:p w14:paraId="409AF47A" w14:textId="77777777" w:rsidR="00785971" w:rsidRPr="00C60FC5" w:rsidRDefault="00785971" w:rsidP="005506E3">
      <w:pPr>
        <w:pStyle w:val="Textbody"/>
        <w:tabs>
          <w:tab w:val="left" w:pos="993"/>
        </w:tabs>
        <w:spacing w:after="0" w:line="240" w:lineRule="auto"/>
        <w:ind w:firstLine="709"/>
        <w:contextualSpacing/>
        <w:jc w:val="both"/>
        <w:rPr>
          <w:rFonts w:ascii="Times New Roman" w:hAnsi="Times New Roman" w:cs="Times New Roman"/>
          <w:color w:val="auto"/>
          <w:sz w:val="28"/>
          <w:szCs w:val="28"/>
        </w:rPr>
      </w:pPr>
      <w:r w:rsidRPr="00C60FC5">
        <w:rPr>
          <w:rStyle w:val="StrongEmphasis"/>
          <w:rFonts w:ascii="Times New Roman" w:hAnsi="Times New Roman" w:cs="Times New Roman"/>
          <w:b w:val="0"/>
          <w:bCs w:val="0"/>
          <w:color w:val="auto"/>
          <w:sz w:val="28"/>
          <w:szCs w:val="28"/>
        </w:rPr>
        <w:t xml:space="preserve">Для шестиклассников, как уже отмечалось ранее, был предложен </w:t>
      </w:r>
      <w:r w:rsidRPr="00C60FC5">
        <w:rPr>
          <w:rFonts w:ascii="Times New Roman" w:hAnsi="Times New Roman" w:cs="Times New Roman"/>
          <w:color w:val="auto"/>
          <w:sz w:val="28"/>
          <w:szCs w:val="28"/>
        </w:rPr>
        <w:t>модифицированный Аль-Янаи Е.К. вариант, включающий только терминальную ценность «Познание», в результате опроса на первом месте у шестиклассников оказалось интеллектуальное развитие (79,2%), на втором – возможность расширения своего образования (71,3%) и на третьем месте знание родного языка (64,8%). Аналогичная картина у учащихся 6-х и 8-х классов с русским языком обучения.</w:t>
      </w:r>
    </w:p>
    <w:p w14:paraId="13A1C08B" w14:textId="77777777" w:rsidR="00785971" w:rsidRPr="00C60FC5" w:rsidRDefault="00785971" w:rsidP="005506E3">
      <w:pPr>
        <w:pStyle w:val="Textbody"/>
        <w:tabs>
          <w:tab w:val="left" w:pos="993"/>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Поскольку данная методика нам была необходима, чтобы понять общий фон ценностной направленности личности респондентов, мы ограничились ее применением лишь для входа в эксперимент. Более того, мы полагаем, что за короткое время нашего формирующего этапа эксперимента данное качество личности практически не может быть подвергнута серьезной трансформации, поэтому эту методику мы не стали применять во время контрольного этапа эксперимента.</w:t>
      </w:r>
    </w:p>
    <w:p w14:paraId="3F644E44" w14:textId="77777777" w:rsidR="00785971" w:rsidRPr="00C60FC5" w:rsidRDefault="00785971" w:rsidP="005506E3">
      <w:pPr>
        <w:pStyle w:val="Textbody"/>
        <w:tabs>
          <w:tab w:val="left" w:pos="993"/>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Остальные пять методик были применены, как и полагается, дважды: до и после эксперимента. К тому же в отличие от методики М.Рокича они в большей степени соотносимы с количественной характеристикой.</w:t>
      </w:r>
    </w:p>
    <w:p w14:paraId="6AA5E417" w14:textId="77777777" w:rsidR="00282F41" w:rsidRPr="00C60FC5" w:rsidRDefault="00785971" w:rsidP="005506E3">
      <w:pPr>
        <w:pStyle w:val="Textbody"/>
        <w:tabs>
          <w:tab w:val="left" w:pos="993"/>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Результаты шкального опросника О. Л. Романовой (модифицированный вариант, Анкета № 1), направленный в большей степени на выявление степени казахстанской идентичности, показал, что, несмотря на рост показателей за период эксперимента, у школьников, которые обучаются в классах с русским языком обучения, данные показатели значительно ниже, чем у их сверстников, которые учатся в классах с казахским языком обучения</w:t>
      </w:r>
      <w:r w:rsidR="00282F41" w:rsidRPr="00C60FC5">
        <w:rPr>
          <w:rFonts w:ascii="Times New Roman" w:hAnsi="Times New Roman" w:cs="Times New Roman"/>
          <w:color w:val="auto"/>
          <w:sz w:val="28"/>
          <w:szCs w:val="28"/>
        </w:rPr>
        <w:t>.</w:t>
      </w:r>
    </w:p>
    <w:p w14:paraId="6A42C096" w14:textId="2FCA2E15" w:rsidR="00282F41" w:rsidRPr="00C60FC5" w:rsidRDefault="00282F41" w:rsidP="005506E3">
      <w:pPr>
        <w:pStyle w:val="Textbody"/>
        <w:tabs>
          <w:tab w:val="left" w:pos="993"/>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А</w:t>
      </w:r>
      <w:r w:rsidR="00785971" w:rsidRPr="00C60FC5">
        <w:rPr>
          <w:rFonts w:ascii="Times New Roman" w:hAnsi="Times New Roman" w:cs="Times New Roman"/>
          <w:color w:val="auto"/>
          <w:sz w:val="28"/>
          <w:szCs w:val="28"/>
        </w:rPr>
        <w:t xml:space="preserve">налогичная картина и в результатах по методикам онлайн экспресс-теста Джины Финни и экспресс-оценки чувств, связанных с этнической принадлежностью по Н.М. Лебедевой (критерий 1.1). </w:t>
      </w:r>
    </w:p>
    <w:p w14:paraId="2F5E46B6" w14:textId="77777777" w:rsidR="00282F41" w:rsidRPr="00C60FC5" w:rsidRDefault="00785971" w:rsidP="005506E3">
      <w:pPr>
        <w:pStyle w:val="Textbody"/>
        <w:tabs>
          <w:tab w:val="left" w:pos="993"/>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Такая же ситуация наблюдается и по отношению к предметам по вторым и третьим языкам, которое измерялось по методике Л. Балабкиной (критерий 1.2). </w:t>
      </w:r>
    </w:p>
    <w:p w14:paraId="061B6245" w14:textId="1DE32DBC" w:rsidR="00785971" w:rsidRPr="00C60FC5" w:rsidRDefault="00785971" w:rsidP="005506E3">
      <w:pPr>
        <w:pStyle w:val="Textbody"/>
        <w:tabs>
          <w:tab w:val="left" w:pos="993"/>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Незначительная разница получена в показателях мотивации в изучении языков (критерий 1.3) (таблица 12).</w:t>
      </w:r>
    </w:p>
    <w:p w14:paraId="7EA27C7E" w14:textId="77777777" w:rsidR="00785971" w:rsidRPr="00C60FC5" w:rsidRDefault="00785971" w:rsidP="00867E23">
      <w:pPr>
        <w:pStyle w:val="Textbody"/>
        <w:tabs>
          <w:tab w:val="left" w:pos="993"/>
        </w:tabs>
        <w:spacing w:after="0" w:line="240" w:lineRule="auto"/>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Таблица 12 – Результаты диагностики </w:t>
      </w:r>
      <w:r w:rsidRPr="00C60FC5">
        <w:rPr>
          <w:rFonts w:ascii="Times New Roman" w:eastAsia="Times New Roman" w:hAnsi="Times New Roman" w:cs="Times New Roman"/>
          <w:color w:val="auto"/>
          <w:sz w:val="28"/>
          <w:szCs w:val="28"/>
        </w:rPr>
        <w:t xml:space="preserve">эмоционально-мотивационного компонента ЦО к языкам </w:t>
      </w:r>
      <w:r w:rsidRPr="00C60FC5">
        <w:rPr>
          <w:rFonts w:ascii="Times New Roman" w:hAnsi="Times New Roman" w:cs="Times New Roman"/>
          <w:color w:val="auto"/>
          <w:sz w:val="28"/>
          <w:szCs w:val="28"/>
        </w:rPr>
        <w:t>по пяти методикам (в%)</w:t>
      </w:r>
    </w:p>
    <w:p w14:paraId="3A8EEAFB" w14:textId="77777777" w:rsidR="00785971" w:rsidRPr="00C60FC5" w:rsidRDefault="00785971" w:rsidP="005506E3">
      <w:pPr>
        <w:pStyle w:val="Textbody"/>
        <w:tabs>
          <w:tab w:val="left" w:pos="993"/>
        </w:tabs>
        <w:spacing w:after="0" w:line="240" w:lineRule="auto"/>
        <w:ind w:firstLine="709"/>
        <w:contextualSpacing/>
        <w:jc w:val="both"/>
        <w:rPr>
          <w:rFonts w:ascii="Times New Roman" w:hAnsi="Times New Roman" w:cs="Times New Roman"/>
          <w:color w:val="auto"/>
          <w:sz w:val="16"/>
          <w:szCs w:val="16"/>
        </w:rPr>
      </w:pP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567"/>
        <w:gridCol w:w="614"/>
        <w:gridCol w:w="615"/>
        <w:gridCol w:w="615"/>
        <w:gridCol w:w="614"/>
        <w:gridCol w:w="615"/>
        <w:gridCol w:w="615"/>
        <w:gridCol w:w="614"/>
        <w:gridCol w:w="615"/>
        <w:gridCol w:w="615"/>
        <w:gridCol w:w="614"/>
        <w:gridCol w:w="615"/>
        <w:gridCol w:w="615"/>
      </w:tblGrid>
      <w:tr w:rsidR="00707552" w:rsidRPr="00C60FC5" w14:paraId="7B04408F" w14:textId="77777777" w:rsidTr="006D180E">
        <w:trPr>
          <w:trHeight w:val="421"/>
          <w:jc w:val="center"/>
        </w:trPr>
        <w:tc>
          <w:tcPr>
            <w:tcW w:w="1706" w:type="dxa"/>
            <w:vMerge w:val="restart"/>
            <w:vAlign w:val="center"/>
          </w:tcPr>
          <w:p w14:paraId="17D966BE" w14:textId="77777777" w:rsidR="00785971" w:rsidRPr="00C60FC5" w:rsidRDefault="00785971" w:rsidP="00867E23">
            <w:pPr>
              <w:contextualSpacing/>
              <w:jc w:val="center"/>
            </w:pPr>
            <w:r w:rsidRPr="00C60FC5">
              <w:t>Методики</w:t>
            </w:r>
          </w:p>
        </w:tc>
        <w:tc>
          <w:tcPr>
            <w:tcW w:w="567" w:type="dxa"/>
            <w:vMerge w:val="restart"/>
            <w:shd w:val="clear" w:color="auto" w:fill="auto"/>
            <w:vAlign w:val="center"/>
          </w:tcPr>
          <w:p w14:paraId="0A474C69" w14:textId="77777777" w:rsidR="00785971" w:rsidRPr="00C60FC5" w:rsidRDefault="00785971" w:rsidP="006D180E">
            <w:pPr>
              <w:ind w:left="-114"/>
              <w:contextualSpacing/>
              <w:jc w:val="center"/>
            </w:pPr>
            <w:r w:rsidRPr="00C60FC5">
              <w:t>Классы</w:t>
            </w:r>
          </w:p>
        </w:tc>
        <w:tc>
          <w:tcPr>
            <w:tcW w:w="3688" w:type="dxa"/>
            <w:gridSpan w:val="6"/>
            <w:shd w:val="clear" w:color="auto" w:fill="auto"/>
            <w:vAlign w:val="center"/>
          </w:tcPr>
          <w:p w14:paraId="6C4B1343" w14:textId="77777777" w:rsidR="00785971" w:rsidRPr="00C60FC5" w:rsidRDefault="00785971" w:rsidP="00867E23">
            <w:pPr>
              <w:contextualSpacing/>
              <w:jc w:val="center"/>
            </w:pPr>
            <w:r w:rsidRPr="00C60FC5">
              <w:t>Казахский язык обучения</w:t>
            </w:r>
          </w:p>
        </w:tc>
        <w:tc>
          <w:tcPr>
            <w:tcW w:w="3688" w:type="dxa"/>
            <w:gridSpan w:val="6"/>
            <w:shd w:val="clear" w:color="auto" w:fill="auto"/>
            <w:vAlign w:val="center"/>
          </w:tcPr>
          <w:p w14:paraId="172ED73F" w14:textId="77777777" w:rsidR="00785971" w:rsidRPr="00C60FC5" w:rsidRDefault="00785971" w:rsidP="00867E23">
            <w:pPr>
              <w:contextualSpacing/>
              <w:jc w:val="center"/>
            </w:pPr>
            <w:r w:rsidRPr="00C60FC5">
              <w:t>Русский язык обучения</w:t>
            </w:r>
          </w:p>
        </w:tc>
      </w:tr>
      <w:tr w:rsidR="00707552" w:rsidRPr="00C60FC5" w14:paraId="1CBF3EFD" w14:textId="77777777" w:rsidTr="006D180E">
        <w:trPr>
          <w:trHeight w:val="264"/>
          <w:jc w:val="center"/>
        </w:trPr>
        <w:tc>
          <w:tcPr>
            <w:tcW w:w="1706" w:type="dxa"/>
            <w:vMerge/>
            <w:vAlign w:val="center"/>
          </w:tcPr>
          <w:p w14:paraId="6D2DA263" w14:textId="77777777" w:rsidR="00785971" w:rsidRPr="00C60FC5" w:rsidRDefault="00785971" w:rsidP="00867E23">
            <w:pPr>
              <w:contextualSpacing/>
              <w:jc w:val="center"/>
            </w:pPr>
          </w:p>
        </w:tc>
        <w:tc>
          <w:tcPr>
            <w:tcW w:w="567" w:type="dxa"/>
            <w:vMerge/>
            <w:shd w:val="clear" w:color="auto" w:fill="auto"/>
            <w:vAlign w:val="center"/>
            <w:hideMark/>
          </w:tcPr>
          <w:p w14:paraId="0ABB944C" w14:textId="77777777" w:rsidR="00785971" w:rsidRPr="00C60FC5" w:rsidRDefault="00785971" w:rsidP="00867E23">
            <w:pPr>
              <w:contextualSpacing/>
              <w:jc w:val="center"/>
            </w:pPr>
          </w:p>
        </w:tc>
        <w:tc>
          <w:tcPr>
            <w:tcW w:w="1844" w:type="dxa"/>
            <w:gridSpan w:val="3"/>
            <w:shd w:val="clear" w:color="auto" w:fill="auto"/>
            <w:vAlign w:val="center"/>
            <w:hideMark/>
          </w:tcPr>
          <w:p w14:paraId="5934E37A" w14:textId="3D31C319" w:rsidR="00785971" w:rsidRPr="00C60FC5" w:rsidRDefault="006D180E" w:rsidP="00867E23">
            <w:pPr>
              <w:contextualSpacing/>
              <w:jc w:val="center"/>
            </w:pPr>
            <w:r w:rsidRPr="00C60FC5">
              <w:t>начальный срез</w:t>
            </w:r>
          </w:p>
        </w:tc>
        <w:tc>
          <w:tcPr>
            <w:tcW w:w="1844" w:type="dxa"/>
            <w:gridSpan w:val="3"/>
            <w:shd w:val="clear" w:color="auto" w:fill="auto"/>
            <w:vAlign w:val="center"/>
            <w:hideMark/>
          </w:tcPr>
          <w:p w14:paraId="5D079E2E" w14:textId="672B65E1" w:rsidR="00785971" w:rsidRPr="00C60FC5" w:rsidRDefault="006D180E" w:rsidP="00867E23">
            <w:pPr>
              <w:contextualSpacing/>
              <w:jc w:val="center"/>
            </w:pPr>
            <w:r w:rsidRPr="00C60FC5">
              <w:t>контрольный срез</w:t>
            </w:r>
          </w:p>
        </w:tc>
        <w:tc>
          <w:tcPr>
            <w:tcW w:w="1844" w:type="dxa"/>
            <w:gridSpan w:val="3"/>
            <w:shd w:val="clear" w:color="auto" w:fill="auto"/>
            <w:vAlign w:val="center"/>
            <w:hideMark/>
          </w:tcPr>
          <w:p w14:paraId="084C22E8" w14:textId="4EAC2618" w:rsidR="00785971" w:rsidRPr="00C60FC5" w:rsidRDefault="006D180E" w:rsidP="00867E23">
            <w:pPr>
              <w:contextualSpacing/>
              <w:jc w:val="center"/>
            </w:pPr>
            <w:r w:rsidRPr="00C60FC5">
              <w:t>начальный срез</w:t>
            </w:r>
          </w:p>
        </w:tc>
        <w:tc>
          <w:tcPr>
            <w:tcW w:w="1844" w:type="dxa"/>
            <w:gridSpan w:val="3"/>
            <w:shd w:val="clear" w:color="auto" w:fill="auto"/>
            <w:vAlign w:val="center"/>
            <w:hideMark/>
          </w:tcPr>
          <w:p w14:paraId="6BE3C9BD" w14:textId="1A3688FE" w:rsidR="00785971" w:rsidRPr="00C60FC5" w:rsidRDefault="006D180E" w:rsidP="00867E23">
            <w:pPr>
              <w:contextualSpacing/>
              <w:jc w:val="center"/>
            </w:pPr>
            <w:r w:rsidRPr="00C60FC5">
              <w:t>контрольный срез</w:t>
            </w:r>
          </w:p>
        </w:tc>
      </w:tr>
      <w:tr w:rsidR="00707552" w:rsidRPr="00C60FC5" w14:paraId="3B29BC85" w14:textId="77777777" w:rsidTr="006D180E">
        <w:trPr>
          <w:trHeight w:val="264"/>
          <w:jc w:val="center"/>
        </w:trPr>
        <w:tc>
          <w:tcPr>
            <w:tcW w:w="1706" w:type="dxa"/>
            <w:vMerge/>
          </w:tcPr>
          <w:p w14:paraId="6FE035F7" w14:textId="77777777" w:rsidR="00785971" w:rsidRPr="00C60FC5" w:rsidRDefault="00785971" w:rsidP="00867E23">
            <w:pPr>
              <w:contextualSpacing/>
            </w:pPr>
          </w:p>
        </w:tc>
        <w:tc>
          <w:tcPr>
            <w:tcW w:w="567" w:type="dxa"/>
            <w:vMerge/>
            <w:shd w:val="clear" w:color="auto" w:fill="auto"/>
            <w:vAlign w:val="center"/>
            <w:hideMark/>
          </w:tcPr>
          <w:p w14:paraId="07833E91" w14:textId="77777777" w:rsidR="00785971" w:rsidRPr="00C60FC5" w:rsidRDefault="00785971" w:rsidP="00867E23">
            <w:pPr>
              <w:contextualSpacing/>
            </w:pPr>
          </w:p>
        </w:tc>
        <w:tc>
          <w:tcPr>
            <w:tcW w:w="614" w:type="dxa"/>
            <w:shd w:val="clear" w:color="auto" w:fill="auto"/>
            <w:vAlign w:val="center"/>
            <w:hideMark/>
          </w:tcPr>
          <w:p w14:paraId="510401A3" w14:textId="77777777" w:rsidR="00785971" w:rsidRPr="00C60FC5" w:rsidRDefault="00785971" w:rsidP="00867E23">
            <w:pPr>
              <w:contextualSpacing/>
              <w:jc w:val="center"/>
            </w:pPr>
            <w:r w:rsidRPr="00C60FC5">
              <w:t>ОУ</w:t>
            </w:r>
          </w:p>
        </w:tc>
        <w:tc>
          <w:tcPr>
            <w:tcW w:w="615" w:type="dxa"/>
            <w:shd w:val="clear" w:color="auto" w:fill="auto"/>
            <w:vAlign w:val="center"/>
            <w:hideMark/>
          </w:tcPr>
          <w:p w14:paraId="21BFB690" w14:textId="77777777" w:rsidR="00785971" w:rsidRPr="00C60FC5" w:rsidRDefault="00785971" w:rsidP="00867E23">
            <w:pPr>
              <w:contextualSpacing/>
              <w:jc w:val="center"/>
            </w:pPr>
            <w:r w:rsidRPr="00C60FC5">
              <w:t>ДУ</w:t>
            </w:r>
          </w:p>
        </w:tc>
        <w:tc>
          <w:tcPr>
            <w:tcW w:w="615" w:type="dxa"/>
            <w:shd w:val="clear" w:color="auto" w:fill="auto"/>
            <w:vAlign w:val="center"/>
            <w:hideMark/>
          </w:tcPr>
          <w:p w14:paraId="52CB7ED0" w14:textId="77777777" w:rsidR="00785971" w:rsidRPr="00C60FC5" w:rsidRDefault="00785971" w:rsidP="00867E23">
            <w:pPr>
              <w:contextualSpacing/>
              <w:jc w:val="center"/>
            </w:pPr>
            <w:r w:rsidRPr="00C60FC5">
              <w:t>КУ</w:t>
            </w:r>
          </w:p>
        </w:tc>
        <w:tc>
          <w:tcPr>
            <w:tcW w:w="614" w:type="dxa"/>
            <w:shd w:val="clear" w:color="auto" w:fill="auto"/>
            <w:vAlign w:val="center"/>
            <w:hideMark/>
          </w:tcPr>
          <w:p w14:paraId="63CCDCDC" w14:textId="77777777" w:rsidR="00785971" w:rsidRPr="00C60FC5" w:rsidRDefault="00785971" w:rsidP="00867E23">
            <w:pPr>
              <w:contextualSpacing/>
              <w:jc w:val="center"/>
            </w:pPr>
            <w:r w:rsidRPr="00C60FC5">
              <w:t>ОУ</w:t>
            </w:r>
          </w:p>
        </w:tc>
        <w:tc>
          <w:tcPr>
            <w:tcW w:w="615" w:type="dxa"/>
            <w:shd w:val="clear" w:color="auto" w:fill="auto"/>
            <w:vAlign w:val="center"/>
            <w:hideMark/>
          </w:tcPr>
          <w:p w14:paraId="4541C1F5" w14:textId="77777777" w:rsidR="00785971" w:rsidRPr="00C60FC5" w:rsidRDefault="00785971" w:rsidP="00867E23">
            <w:pPr>
              <w:contextualSpacing/>
              <w:jc w:val="center"/>
            </w:pPr>
            <w:r w:rsidRPr="00C60FC5">
              <w:t>ДУ</w:t>
            </w:r>
          </w:p>
        </w:tc>
        <w:tc>
          <w:tcPr>
            <w:tcW w:w="615" w:type="dxa"/>
            <w:shd w:val="clear" w:color="auto" w:fill="auto"/>
            <w:vAlign w:val="center"/>
            <w:hideMark/>
          </w:tcPr>
          <w:p w14:paraId="06BAAC46" w14:textId="77777777" w:rsidR="00785971" w:rsidRPr="00C60FC5" w:rsidRDefault="00785971" w:rsidP="00867E23">
            <w:pPr>
              <w:contextualSpacing/>
              <w:jc w:val="center"/>
            </w:pPr>
            <w:r w:rsidRPr="00C60FC5">
              <w:t>КУ</w:t>
            </w:r>
          </w:p>
        </w:tc>
        <w:tc>
          <w:tcPr>
            <w:tcW w:w="614" w:type="dxa"/>
            <w:shd w:val="clear" w:color="auto" w:fill="auto"/>
            <w:vAlign w:val="center"/>
            <w:hideMark/>
          </w:tcPr>
          <w:p w14:paraId="426FABDB" w14:textId="77777777" w:rsidR="00785971" w:rsidRPr="00C60FC5" w:rsidRDefault="00785971" w:rsidP="00867E23">
            <w:pPr>
              <w:contextualSpacing/>
              <w:jc w:val="center"/>
            </w:pPr>
            <w:r w:rsidRPr="00C60FC5">
              <w:t>ОУ</w:t>
            </w:r>
          </w:p>
        </w:tc>
        <w:tc>
          <w:tcPr>
            <w:tcW w:w="615" w:type="dxa"/>
            <w:shd w:val="clear" w:color="auto" w:fill="auto"/>
            <w:vAlign w:val="center"/>
            <w:hideMark/>
          </w:tcPr>
          <w:p w14:paraId="5120D3C3" w14:textId="77777777" w:rsidR="00785971" w:rsidRPr="00C60FC5" w:rsidRDefault="00785971" w:rsidP="00867E23">
            <w:pPr>
              <w:contextualSpacing/>
              <w:jc w:val="center"/>
            </w:pPr>
            <w:r w:rsidRPr="00C60FC5">
              <w:t>ДУ</w:t>
            </w:r>
          </w:p>
        </w:tc>
        <w:tc>
          <w:tcPr>
            <w:tcW w:w="615" w:type="dxa"/>
            <w:shd w:val="clear" w:color="auto" w:fill="auto"/>
            <w:vAlign w:val="center"/>
            <w:hideMark/>
          </w:tcPr>
          <w:p w14:paraId="7368CC8F" w14:textId="77777777" w:rsidR="00785971" w:rsidRPr="00C60FC5" w:rsidRDefault="00785971" w:rsidP="00867E23">
            <w:pPr>
              <w:contextualSpacing/>
              <w:jc w:val="center"/>
            </w:pPr>
            <w:r w:rsidRPr="00C60FC5">
              <w:t>КУ</w:t>
            </w:r>
          </w:p>
        </w:tc>
        <w:tc>
          <w:tcPr>
            <w:tcW w:w="614" w:type="dxa"/>
            <w:shd w:val="clear" w:color="auto" w:fill="auto"/>
            <w:vAlign w:val="center"/>
            <w:hideMark/>
          </w:tcPr>
          <w:p w14:paraId="167C794C" w14:textId="77777777" w:rsidR="00785971" w:rsidRPr="00C60FC5" w:rsidRDefault="00785971" w:rsidP="00867E23">
            <w:pPr>
              <w:contextualSpacing/>
              <w:jc w:val="center"/>
            </w:pPr>
            <w:r w:rsidRPr="00C60FC5">
              <w:t>ОУ</w:t>
            </w:r>
          </w:p>
        </w:tc>
        <w:tc>
          <w:tcPr>
            <w:tcW w:w="615" w:type="dxa"/>
            <w:shd w:val="clear" w:color="auto" w:fill="auto"/>
            <w:vAlign w:val="center"/>
            <w:hideMark/>
          </w:tcPr>
          <w:p w14:paraId="40460917" w14:textId="77777777" w:rsidR="00785971" w:rsidRPr="00C60FC5" w:rsidRDefault="00785971" w:rsidP="00867E23">
            <w:pPr>
              <w:contextualSpacing/>
              <w:jc w:val="center"/>
            </w:pPr>
            <w:r w:rsidRPr="00C60FC5">
              <w:t>ДУ</w:t>
            </w:r>
          </w:p>
        </w:tc>
        <w:tc>
          <w:tcPr>
            <w:tcW w:w="615" w:type="dxa"/>
            <w:shd w:val="clear" w:color="auto" w:fill="auto"/>
            <w:vAlign w:val="center"/>
            <w:hideMark/>
          </w:tcPr>
          <w:p w14:paraId="59D77ED6" w14:textId="77777777" w:rsidR="00785971" w:rsidRPr="00C60FC5" w:rsidRDefault="00785971" w:rsidP="00867E23">
            <w:pPr>
              <w:contextualSpacing/>
              <w:jc w:val="center"/>
            </w:pPr>
            <w:r w:rsidRPr="00C60FC5">
              <w:t>КУ</w:t>
            </w:r>
          </w:p>
        </w:tc>
      </w:tr>
      <w:tr w:rsidR="00707552" w:rsidRPr="00C60FC5" w14:paraId="39BFFC19" w14:textId="77777777" w:rsidTr="006D180E">
        <w:trPr>
          <w:trHeight w:val="264"/>
          <w:jc w:val="center"/>
        </w:trPr>
        <w:tc>
          <w:tcPr>
            <w:tcW w:w="1706" w:type="dxa"/>
            <w:vMerge w:val="restart"/>
            <w:vAlign w:val="center"/>
          </w:tcPr>
          <w:p w14:paraId="4B321FEB" w14:textId="262ACEE0" w:rsidR="00785971" w:rsidRPr="00C60FC5" w:rsidRDefault="00785971" w:rsidP="00867E23">
            <w:pPr>
              <w:contextualSpacing/>
            </w:pPr>
            <w:r w:rsidRPr="00C60FC5">
              <w:t>Опросник О.Л.</w:t>
            </w:r>
            <w:r w:rsidR="006D180E" w:rsidRPr="00C60FC5">
              <w:rPr>
                <w:lang w:val="kk-KZ"/>
              </w:rPr>
              <w:t> </w:t>
            </w:r>
            <w:r w:rsidRPr="00C60FC5">
              <w:t>Романо</w:t>
            </w:r>
            <w:r w:rsidR="006D180E" w:rsidRPr="00C60FC5">
              <w:rPr>
                <w:lang w:val="kk-KZ"/>
              </w:rPr>
              <w:t xml:space="preserve"> </w:t>
            </w:r>
            <w:r w:rsidRPr="00C60FC5">
              <w:t>вой</w:t>
            </w:r>
          </w:p>
        </w:tc>
        <w:tc>
          <w:tcPr>
            <w:tcW w:w="567" w:type="dxa"/>
            <w:shd w:val="clear" w:color="auto" w:fill="auto"/>
            <w:noWrap/>
            <w:vAlign w:val="center"/>
            <w:hideMark/>
          </w:tcPr>
          <w:p w14:paraId="5CFF5FE6" w14:textId="77777777" w:rsidR="00785971" w:rsidRPr="00C60FC5" w:rsidRDefault="00785971" w:rsidP="00867E23">
            <w:pPr>
              <w:contextualSpacing/>
            </w:pPr>
            <w:r w:rsidRPr="00C60FC5">
              <w:t>6-й</w:t>
            </w:r>
          </w:p>
        </w:tc>
        <w:tc>
          <w:tcPr>
            <w:tcW w:w="614" w:type="dxa"/>
            <w:shd w:val="clear" w:color="auto" w:fill="auto"/>
            <w:noWrap/>
            <w:vAlign w:val="center"/>
          </w:tcPr>
          <w:p w14:paraId="4C0ED91D" w14:textId="77777777" w:rsidR="00785971" w:rsidRPr="00C60FC5" w:rsidRDefault="00785971" w:rsidP="006D180E">
            <w:pPr>
              <w:ind w:left="-79" w:right="-69"/>
              <w:contextualSpacing/>
              <w:jc w:val="center"/>
            </w:pPr>
            <w:r w:rsidRPr="00C60FC5">
              <w:t>10,8</w:t>
            </w:r>
          </w:p>
        </w:tc>
        <w:tc>
          <w:tcPr>
            <w:tcW w:w="615" w:type="dxa"/>
            <w:shd w:val="clear" w:color="auto" w:fill="auto"/>
            <w:noWrap/>
            <w:vAlign w:val="center"/>
          </w:tcPr>
          <w:p w14:paraId="70AC1037" w14:textId="77777777" w:rsidR="00785971" w:rsidRPr="00C60FC5" w:rsidRDefault="00785971" w:rsidP="006D180E">
            <w:pPr>
              <w:ind w:left="-79" w:right="-69"/>
              <w:contextualSpacing/>
              <w:jc w:val="center"/>
            </w:pPr>
            <w:r w:rsidRPr="00C60FC5">
              <w:t>30,6</w:t>
            </w:r>
          </w:p>
        </w:tc>
        <w:tc>
          <w:tcPr>
            <w:tcW w:w="615" w:type="dxa"/>
            <w:shd w:val="clear" w:color="auto" w:fill="auto"/>
            <w:noWrap/>
            <w:vAlign w:val="center"/>
          </w:tcPr>
          <w:p w14:paraId="13F6F04A" w14:textId="77777777" w:rsidR="00785971" w:rsidRPr="00C60FC5" w:rsidRDefault="00785971" w:rsidP="006D180E">
            <w:pPr>
              <w:ind w:left="-79" w:right="-69"/>
              <w:contextualSpacing/>
              <w:jc w:val="center"/>
            </w:pPr>
            <w:r w:rsidRPr="00C60FC5">
              <w:t>58,6</w:t>
            </w:r>
          </w:p>
        </w:tc>
        <w:tc>
          <w:tcPr>
            <w:tcW w:w="614" w:type="dxa"/>
            <w:shd w:val="clear" w:color="auto" w:fill="auto"/>
            <w:noWrap/>
            <w:vAlign w:val="center"/>
          </w:tcPr>
          <w:p w14:paraId="036D065A" w14:textId="77777777" w:rsidR="00785971" w:rsidRPr="00C60FC5" w:rsidRDefault="00785971" w:rsidP="006D180E">
            <w:pPr>
              <w:ind w:left="-79" w:right="-69"/>
              <w:contextualSpacing/>
              <w:jc w:val="center"/>
            </w:pPr>
            <w:r w:rsidRPr="00C60FC5">
              <w:t>17,8</w:t>
            </w:r>
          </w:p>
        </w:tc>
        <w:tc>
          <w:tcPr>
            <w:tcW w:w="615" w:type="dxa"/>
            <w:shd w:val="clear" w:color="auto" w:fill="auto"/>
            <w:noWrap/>
            <w:vAlign w:val="center"/>
          </w:tcPr>
          <w:p w14:paraId="08995868" w14:textId="77777777" w:rsidR="00785971" w:rsidRPr="00C60FC5" w:rsidRDefault="00785971" w:rsidP="006D180E">
            <w:pPr>
              <w:ind w:left="-79" w:right="-69"/>
              <w:contextualSpacing/>
              <w:jc w:val="center"/>
            </w:pPr>
            <w:r w:rsidRPr="00C60FC5">
              <w:t>42,6</w:t>
            </w:r>
          </w:p>
        </w:tc>
        <w:tc>
          <w:tcPr>
            <w:tcW w:w="615" w:type="dxa"/>
            <w:shd w:val="clear" w:color="auto" w:fill="auto"/>
            <w:noWrap/>
            <w:vAlign w:val="center"/>
          </w:tcPr>
          <w:p w14:paraId="7DE1399C" w14:textId="77777777" w:rsidR="00785971" w:rsidRPr="00C60FC5" w:rsidRDefault="00785971" w:rsidP="006D180E">
            <w:pPr>
              <w:ind w:left="-79" w:right="-69"/>
              <w:contextualSpacing/>
              <w:jc w:val="center"/>
            </w:pPr>
            <w:r w:rsidRPr="00C60FC5">
              <w:t>39,6</w:t>
            </w:r>
          </w:p>
        </w:tc>
        <w:tc>
          <w:tcPr>
            <w:tcW w:w="614" w:type="dxa"/>
            <w:shd w:val="clear" w:color="auto" w:fill="auto"/>
            <w:noWrap/>
            <w:vAlign w:val="center"/>
          </w:tcPr>
          <w:p w14:paraId="446C1FD7" w14:textId="77777777" w:rsidR="00785971" w:rsidRPr="00C60FC5" w:rsidRDefault="00785971" w:rsidP="006D180E">
            <w:pPr>
              <w:ind w:left="-79" w:right="-69"/>
              <w:contextualSpacing/>
              <w:jc w:val="center"/>
            </w:pPr>
            <w:r w:rsidRPr="00C60FC5">
              <w:t>8,6</w:t>
            </w:r>
          </w:p>
        </w:tc>
        <w:tc>
          <w:tcPr>
            <w:tcW w:w="615" w:type="dxa"/>
            <w:shd w:val="clear" w:color="auto" w:fill="auto"/>
            <w:noWrap/>
            <w:vAlign w:val="center"/>
          </w:tcPr>
          <w:p w14:paraId="030E52DA" w14:textId="77777777" w:rsidR="00785971" w:rsidRPr="00C60FC5" w:rsidRDefault="00785971" w:rsidP="006D180E">
            <w:pPr>
              <w:ind w:left="-79" w:right="-69"/>
              <w:contextualSpacing/>
              <w:jc w:val="center"/>
            </w:pPr>
            <w:r w:rsidRPr="00C60FC5">
              <w:t>26,1</w:t>
            </w:r>
          </w:p>
        </w:tc>
        <w:tc>
          <w:tcPr>
            <w:tcW w:w="615" w:type="dxa"/>
            <w:shd w:val="clear" w:color="auto" w:fill="auto"/>
            <w:noWrap/>
            <w:vAlign w:val="center"/>
          </w:tcPr>
          <w:p w14:paraId="578D1D35" w14:textId="77777777" w:rsidR="00785971" w:rsidRPr="00C60FC5" w:rsidRDefault="00785971" w:rsidP="006D180E">
            <w:pPr>
              <w:ind w:left="-79" w:right="-69"/>
              <w:contextualSpacing/>
              <w:jc w:val="center"/>
            </w:pPr>
            <w:r w:rsidRPr="00C60FC5">
              <w:t>65,3</w:t>
            </w:r>
          </w:p>
        </w:tc>
        <w:tc>
          <w:tcPr>
            <w:tcW w:w="614" w:type="dxa"/>
            <w:shd w:val="clear" w:color="auto" w:fill="auto"/>
            <w:noWrap/>
            <w:vAlign w:val="center"/>
          </w:tcPr>
          <w:p w14:paraId="5BA653F2" w14:textId="77777777" w:rsidR="00785971" w:rsidRPr="00C60FC5" w:rsidRDefault="00785971" w:rsidP="006D180E">
            <w:pPr>
              <w:ind w:left="-79" w:right="-69"/>
              <w:contextualSpacing/>
              <w:jc w:val="center"/>
            </w:pPr>
            <w:r w:rsidRPr="00C60FC5">
              <w:t>11,2</w:t>
            </w:r>
          </w:p>
        </w:tc>
        <w:tc>
          <w:tcPr>
            <w:tcW w:w="615" w:type="dxa"/>
            <w:shd w:val="clear" w:color="auto" w:fill="auto"/>
            <w:noWrap/>
            <w:vAlign w:val="center"/>
          </w:tcPr>
          <w:p w14:paraId="16EF45A8" w14:textId="77777777" w:rsidR="00785971" w:rsidRPr="00C60FC5" w:rsidRDefault="00785971" w:rsidP="006D180E">
            <w:pPr>
              <w:ind w:left="-79" w:right="-69"/>
              <w:contextualSpacing/>
              <w:jc w:val="center"/>
            </w:pPr>
            <w:r w:rsidRPr="00C60FC5">
              <w:t>31,3</w:t>
            </w:r>
          </w:p>
        </w:tc>
        <w:tc>
          <w:tcPr>
            <w:tcW w:w="615" w:type="dxa"/>
            <w:shd w:val="clear" w:color="auto" w:fill="auto"/>
            <w:noWrap/>
            <w:vAlign w:val="center"/>
          </w:tcPr>
          <w:p w14:paraId="744FF03B" w14:textId="77777777" w:rsidR="00785971" w:rsidRPr="00C60FC5" w:rsidRDefault="00785971" w:rsidP="006D180E">
            <w:pPr>
              <w:ind w:left="-79" w:right="-69"/>
              <w:contextualSpacing/>
              <w:jc w:val="center"/>
            </w:pPr>
            <w:r w:rsidRPr="00C60FC5">
              <w:t>57,5</w:t>
            </w:r>
          </w:p>
        </w:tc>
      </w:tr>
      <w:tr w:rsidR="00707552" w:rsidRPr="00C60FC5" w14:paraId="3F5F478B" w14:textId="77777777" w:rsidTr="006D180E">
        <w:trPr>
          <w:trHeight w:val="264"/>
          <w:jc w:val="center"/>
        </w:trPr>
        <w:tc>
          <w:tcPr>
            <w:tcW w:w="1706" w:type="dxa"/>
            <w:vMerge/>
            <w:vAlign w:val="center"/>
          </w:tcPr>
          <w:p w14:paraId="15371DE1" w14:textId="77777777" w:rsidR="00785971" w:rsidRPr="00C60FC5" w:rsidRDefault="00785971" w:rsidP="00867E23">
            <w:pPr>
              <w:contextualSpacing/>
            </w:pPr>
          </w:p>
        </w:tc>
        <w:tc>
          <w:tcPr>
            <w:tcW w:w="567" w:type="dxa"/>
            <w:shd w:val="clear" w:color="auto" w:fill="auto"/>
            <w:noWrap/>
            <w:vAlign w:val="center"/>
            <w:hideMark/>
          </w:tcPr>
          <w:p w14:paraId="7E820F8F" w14:textId="77777777" w:rsidR="00785971" w:rsidRPr="00C60FC5" w:rsidRDefault="00785971" w:rsidP="00867E23">
            <w:pPr>
              <w:contextualSpacing/>
            </w:pPr>
            <w:r w:rsidRPr="00C60FC5">
              <w:t>8-й</w:t>
            </w:r>
          </w:p>
        </w:tc>
        <w:tc>
          <w:tcPr>
            <w:tcW w:w="614" w:type="dxa"/>
            <w:shd w:val="clear" w:color="auto" w:fill="auto"/>
            <w:noWrap/>
            <w:vAlign w:val="center"/>
          </w:tcPr>
          <w:p w14:paraId="5E9BE472" w14:textId="77777777" w:rsidR="00785971" w:rsidRPr="00C60FC5" w:rsidRDefault="00785971" w:rsidP="006D180E">
            <w:pPr>
              <w:ind w:left="-79" w:right="-69"/>
              <w:contextualSpacing/>
              <w:jc w:val="center"/>
            </w:pPr>
            <w:r w:rsidRPr="00C60FC5">
              <w:t>14,2</w:t>
            </w:r>
          </w:p>
        </w:tc>
        <w:tc>
          <w:tcPr>
            <w:tcW w:w="615" w:type="dxa"/>
            <w:shd w:val="clear" w:color="auto" w:fill="auto"/>
            <w:noWrap/>
            <w:vAlign w:val="center"/>
          </w:tcPr>
          <w:p w14:paraId="1D97E13A" w14:textId="77777777" w:rsidR="00785971" w:rsidRPr="00C60FC5" w:rsidRDefault="00785971" w:rsidP="006D180E">
            <w:pPr>
              <w:ind w:left="-79" w:right="-69"/>
              <w:contextualSpacing/>
              <w:jc w:val="center"/>
            </w:pPr>
            <w:r w:rsidRPr="00C60FC5">
              <w:t>28,6</w:t>
            </w:r>
          </w:p>
        </w:tc>
        <w:tc>
          <w:tcPr>
            <w:tcW w:w="615" w:type="dxa"/>
            <w:shd w:val="clear" w:color="auto" w:fill="auto"/>
            <w:noWrap/>
            <w:vAlign w:val="center"/>
          </w:tcPr>
          <w:p w14:paraId="66A8328E" w14:textId="77777777" w:rsidR="00785971" w:rsidRPr="00C60FC5" w:rsidRDefault="00785971" w:rsidP="006D180E">
            <w:pPr>
              <w:ind w:left="-79" w:right="-69"/>
              <w:contextualSpacing/>
              <w:jc w:val="center"/>
            </w:pPr>
            <w:r w:rsidRPr="00C60FC5">
              <w:t>57,2</w:t>
            </w:r>
          </w:p>
        </w:tc>
        <w:tc>
          <w:tcPr>
            <w:tcW w:w="614" w:type="dxa"/>
            <w:shd w:val="clear" w:color="auto" w:fill="auto"/>
            <w:noWrap/>
            <w:vAlign w:val="center"/>
          </w:tcPr>
          <w:p w14:paraId="5DA84C2C" w14:textId="77777777" w:rsidR="00785971" w:rsidRPr="00C60FC5" w:rsidRDefault="00785971" w:rsidP="006D180E">
            <w:pPr>
              <w:ind w:left="-79" w:right="-69"/>
              <w:contextualSpacing/>
              <w:jc w:val="center"/>
            </w:pPr>
            <w:r w:rsidRPr="00C60FC5">
              <w:t>18,6</w:t>
            </w:r>
          </w:p>
        </w:tc>
        <w:tc>
          <w:tcPr>
            <w:tcW w:w="615" w:type="dxa"/>
            <w:shd w:val="clear" w:color="auto" w:fill="auto"/>
            <w:noWrap/>
            <w:vAlign w:val="center"/>
          </w:tcPr>
          <w:p w14:paraId="1C7F24FB" w14:textId="77777777" w:rsidR="00785971" w:rsidRPr="00C60FC5" w:rsidRDefault="00785971" w:rsidP="006D180E">
            <w:pPr>
              <w:ind w:left="-79" w:right="-69"/>
              <w:contextualSpacing/>
              <w:jc w:val="center"/>
            </w:pPr>
            <w:r w:rsidRPr="00C60FC5">
              <w:t>36,3</w:t>
            </w:r>
          </w:p>
        </w:tc>
        <w:tc>
          <w:tcPr>
            <w:tcW w:w="615" w:type="dxa"/>
            <w:shd w:val="clear" w:color="auto" w:fill="auto"/>
            <w:noWrap/>
            <w:vAlign w:val="center"/>
          </w:tcPr>
          <w:p w14:paraId="54BA615D" w14:textId="77777777" w:rsidR="00785971" w:rsidRPr="00C60FC5" w:rsidRDefault="00785971" w:rsidP="006D180E">
            <w:pPr>
              <w:ind w:left="-79" w:right="-69"/>
              <w:contextualSpacing/>
              <w:jc w:val="center"/>
            </w:pPr>
            <w:r w:rsidRPr="00C60FC5">
              <w:t>45,1</w:t>
            </w:r>
          </w:p>
        </w:tc>
        <w:tc>
          <w:tcPr>
            <w:tcW w:w="614" w:type="dxa"/>
            <w:shd w:val="clear" w:color="auto" w:fill="auto"/>
            <w:noWrap/>
            <w:vAlign w:val="center"/>
          </w:tcPr>
          <w:p w14:paraId="0D35FEC3" w14:textId="77777777" w:rsidR="00785971" w:rsidRPr="00C60FC5" w:rsidRDefault="00785971" w:rsidP="006D180E">
            <w:pPr>
              <w:ind w:left="-79" w:right="-69"/>
              <w:contextualSpacing/>
              <w:jc w:val="center"/>
            </w:pPr>
            <w:r w:rsidRPr="00C60FC5">
              <w:t>12,9</w:t>
            </w:r>
          </w:p>
        </w:tc>
        <w:tc>
          <w:tcPr>
            <w:tcW w:w="615" w:type="dxa"/>
            <w:shd w:val="clear" w:color="auto" w:fill="auto"/>
            <w:noWrap/>
            <w:vAlign w:val="center"/>
          </w:tcPr>
          <w:p w14:paraId="6B7B2760" w14:textId="77777777" w:rsidR="00785971" w:rsidRPr="00C60FC5" w:rsidRDefault="00785971" w:rsidP="006D180E">
            <w:pPr>
              <w:ind w:left="-79" w:right="-69"/>
              <w:contextualSpacing/>
              <w:jc w:val="center"/>
            </w:pPr>
            <w:r w:rsidRPr="00C60FC5">
              <w:t>25,6</w:t>
            </w:r>
          </w:p>
        </w:tc>
        <w:tc>
          <w:tcPr>
            <w:tcW w:w="615" w:type="dxa"/>
            <w:shd w:val="clear" w:color="auto" w:fill="auto"/>
            <w:noWrap/>
            <w:vAlign w:val="center"/>
          </w:tcPr>
          <w:p w14:paraId="6EA271FA" w14:textId="77777777" w:rsidR="00785971" w:rsidRPr="00C60FC5" w:rsidRDefault="00785971" w:rsidP="006D180E">
            <w:pPr>
              <w:ind w:left="-79" w:right="-69"/>
              <w:contextualSpacing/>
              <w:jc w:val="center"/>
            </w:pPr>
            <w:r w:rsidRPr="00C60FC5">
              <w:t>61,5</w:t>
            </w:r>
          </w:p>
        </w:tc>
        <w:tc>
          <w:tcPr>
            <w:tcW w:w="614" w:type="dxa"/>
            <w:shd w:val="clear" w:color="auto" w:fill="auto"/>
            <w:noWrap/>
            <w:vAlign w:val="center"/>
          </w:tcPr>
          <w:p w14:paraId="68FB776F" w14:textId="77777777" w:rsidR="00785971" w:rsidRPr="00C60FC5" w:rsidRDefault="00785971" w:rsidP="006D180E">
            <w:pPr>
              <w:ind w:left="-79" w:right="-69"/>
              <w:contextualSpacing/>
              <w:jc w:val="center"/>
            </w:pPr>
            <w:r w:rsidRPr="00C60FC5">
              <w:t>15,3</w:t>
            </w:r>
          </w:p>
        </w:tc>
        <w:tc>
          <w:tcPr>
            <w:tcW w:w="615" w:type="dxa"/>
            <w:shd w:val="clear" w:color="auto" w:fill="auto"/>
            <w:noWrap/>
            <w:vAlign w:val="center"/>
          </w:tcPr>
          <w:p w14:paraId="1221C1A8" w14:textId="77777777" w:rsidR="00785971" w:rsidRPr="00C60FC5" w:rsidRDefault="00785971" w:rsidP="006D180E">
            <w:pPr>
              <w:ind w:left="-79" w:right="-69"/>
              <w:contextualSpacing/>
              <w:jc w:val="center"/>
            </w:pPr>
            <w:r w:rsidRPr="00C60FC5">
              <w:t>30,2</w:t>
            </w:r>
          </w:p>
        </w:tc>
        <w:tc>
          <w:tcPr>
            <w:tcW w:w="615" w:type="dxa"/>
            <w:shd w:val="clear" w:color="auto" w:fill="auto"/>
            <w:noWrap/>
            <w:vAlign w:val="center"/>
          </w:tcPr>
          <w:p w14:paraId="340F05D3" w14:textId="77777777" w:rsidR="00785971" w:rsidRPr="00C60FC5" w:rsidRDefault="00785971" w:rsidP="006D180E">
            <w:pPr>
              <w:ind w:left="-79" w:right="-69"/>
              <w:contextualSpacing/>
              <w:jc w:val="center"/>
            </w:pPr>
            <w:r w:rsidRPr="00C60FC5">
              <w:t>54,5</w:t>
            </w:r>
          </w:p>
        </w:tc>
      </w:tr>
      <w:tr w:rsidR="00707552" w:rsidRPr="00C60FC5" w14:paraId="6D98B8ED" w14:textId="77777777" w:rsidTr="006D180E">
        <w:trPr>
          <w:trHeight w:val="234"/>
          <w:jc w:val="center"/>
        </w:trPr>
        <w:tc>
          <w:tcPr>
            <w:tcW w:w="1706" w:type="dxa"/>
            <w:vMerge w:val="restart"/>
            <w:vAlign w:val="center"/>
          </w:tcPr>
          <w:p w14:paraId="45487BCF" w14:textId="77777777" w:rsidR="00785971" w:rsidRPr="00C60FC5" w:rsidRDefault="00785971" w:rsidP="00867E23">
            <w:pPr>
              <w:contextualSpacing/>
            </w:pPr>
            <w:r w:rsidRPr="00C60FC5">
              <w:t>Тест</w:t>
            </w:r>
          </w:p>
          <w:p w14:paraId="08C285A6" w14:textId="77777777" w:rsidR="00785971" w:rsidRPr="00C60FC5" w:rsidRDefault="00785971" w:rsidP="006D180E">
            <w:pPr>
              <w:ind w:right="-102"/>
              <w:contextualSpacing/>
            </w:pPr>
            <w:r w:rsidRPr="00C60FC5">
              <w:t>Джины Финни</w:t>
            </w:r>
          </w:p>
        </w:tc>
        <w:tc>
          <w:tcPr>
            <w:tcW w:w="567" w:type="dxa"/>
            <w:shd w:val="clear" w:color="auto" w:fill="auto"/>
            <w:noWrap/>
            <w:vAlign w:val="center"/>
            <w:hideMark/>
          </w:tcPr>
          <w:p w14:paraId="298DF5CA" w14:textId="77777777" w:rsidR="00785971" w:rsidRPr="00C60FC5" w:rsidRDefault="00785971" w:rsidP="00867E23">
            <w:pPr>
              <w:contextualSpacing/>
            </w:pPr>
            <w:r w:rsidRPr="00C60FC5">
              <w:t>6-й</w:t>
            </w:r>
          </w:p>
        </w:tc>
        <w:tc>
          <w:tcPr>
            <w:tcW w:w="614" w:type="dxa"/>
            <w:shd w:val="clear" w:color="auto" w:fill="auto"/>
            <w:noWrap/>
            <w:vAlign w:val="center"/>
          </w:tcPr>
          <w:p w14:paraId="461B20F9" w14:textId="77777777" w:rsidR="00785971" w:rsidRPr="00C60FC5" w:rsidRDefault="00785971" w:rsidP="006D180E">
            <w:pPr>
              <w:ind w:left="-79" w:right="-69"/>
              <w:contextualSpacing/>
              <w:jc w:val="center"/>
            </w:pPr>
            <w:r w:rsidRPr="00C60FC5">
              <w:t>11,1</w:t>
            </w:r>
          </w:p>
        </w:tc>
        <w:tc>
          <w:tcPr>
            <w:tcW w:w="615" w:type="dxa"/>
            <w:shd w:val="clear" w:color="auto" w:fill="auto"/>
            <w:noWrap/>
            <w:vAlign w:val="center"/>
          </w:tcPr>
          <w:p w14:paraId="19CCBB17" w14:textId="77777777" w:rsidR="00785971" w:rsidRPr="00C60FC5" w:rsidRDefault="00785971" w:rsidP="006D180E">
            <w:pPr>
              <w:ind w:left="-79" w:right="-69"/>
              <w:contextualSpacing/>
              <w:jc w:val="center"/>
            </w:pPr>
            <w:r w:rsidRPr="00C60FC5">
              <w:t>30,8</w:t>
            </w:r>
          </w:p>
        </w:tc>
        <w:tc>
          <w:tcPr>
            <w:tcW w:w="615" w:type="dxa"/>
            <w:shd w:val="clear" w:color="auto" w:fill="auto"/>
            <w:noWrap/>
            <w:vAlign w:val="center"/>
          </w:tcPr>
          <w:p w14:paraId="5E321188" w14:textId="77777777" w:rsidR="00785971" w:rsidRPr="00C60FC5" w:rsidRDefault="00785971" w:rsidP="006D180E">
            <w:pPr>
              <w:ind w:left="-79" w:right="-69"/>
              <w:contextualSpacing/>
              <w:jc w:val="center"/>
            </w:pPr>
            <w:r w:rsidRPr="00C60FC5">
              <w:t>58,1</w:t>
            </w:r>
          </w:p>
        </w:tc>
        <w:tc>
          <w:tcPr>
            <w:tcW w:w="614" w:type="dxa"/>
            <w:shd w:val="clear" w:color="auto" w:fill="auto"/>
            <w:noWrap/>
            <w:vAlign w:val="center"/>
          </w:tcPr>
          <w:p w14:paraId="41D786BE" w14:textId="77777777" w:rsidR="00785971" w:rsidRPr="00C60FC5" w:rsidRDefault="00785971" w:rsidP="006D180E">
            <w:pPr>
              <w:ind w:left="-79" w:right="-69"/>
              <w:contextualSpacing/>
              <w:jc w:val="center"/>
            </w:pPr>
            <w:r w:rsidRPr="00C60FC5">
              <w:t>17,9</w:t>
            </w:r>
          </w:p>
        </w:tc>
        <w:tc>
          <w:tcPr>
            <w:tcW w:w="615" w:type="dxa"/>
            <w:shd w:val="clear" w:color="auto" w:fill="auto"/>
            <w:noWrap/>
            <w:vAlign w:val="center"/>
          </w:tcPr>
          <w:p w14:paraId="0458F5ED" w14:textId="77777777" w:rsidR="00785971" w:rsidRPr="00C60FC5" w:rsidRDefault="00785971" w:rsidP="006D180E">
            <w:pPr>
              <w:ind w:left="-79" w:right="-69"/>
              <w:contextualSpacing/>
              <w:jc w:val="center"/>
            </w:pPr>
            <w:r w:rsidRPr="00C60FC5">
              <w:t>42,9</w:t>
            </w:r>
          </w:p>
        </w:tc>
        <w:tc>
          <w:tcPr>
            <w:tcW w:w="615" w:type="dxa"/>
            <w:shd w:val="clear" w:color="auto" w:fill="auto"/>
            <w:noWrap/>
            <w:vAlign w:val="center"/>
          </w:tcPr>
          <w:p w14:paraId="63DF42D6" w14:textId="77777777" w:rsidR="00785971" w:rsidRPr="00C60FC5" w:rsidRDefault="00785971" w:rsidP="006D180E">
            <w:pPr>
              <w:ind w:left="-79" w:right="-69"/>
              <w:contextualSpacing/>
              <w:jc w:val="center"/>
            </w:pPr>
            <w:r w:rsidRPr="00C60FC5">
              <w:t>39,2</w:t>
            </w:r>
          </w:p>
        </w:tc>
        <w:tc>
          <w:tcPr>
            <w:tcW w:w="614" w:type="dxa"/>
            <w:shd w:val="clear" w:color="auto" w:fill="auto"/>
            <w:noWrap/>
            <w:vAlign w:val="center"/>
          </w:tcPr>
          <w:p w14:paraId="0713FF5C" w14:textId="77777777" w:rsidR="00785971" w:rsidRPr="00C60FC5" w:rsidRDefault="00785971" w:rsidP="006D180E">
            <w:pPr>
              <w:ind w:left="-79" w:right="-69"/>
              <w:contextualSpacing/>
              <w:jc w:val="center"/>
            </w:pPr>
            <w:r w:rsidRPr="00C60FC5">
              <w:t>8,4</w:t>
            </w:r>
          </w:p>
        </w:tc>
        <w:tc>
          <w:tcPr>
            <w:tcW w:w="615" w:type="dxa"/>
            <w:shd w:val="clear" w:color="auto" w:fill="auto"/>
            <w:noWrap/>
            <w:vAlign w:val="center"/>
          </w:tcPr>
          <w:p w14:paraId="25382A51" w14:textId="77777777" w:rsidR="00785971" w:rsidRPr="00C60FC5" w:rsidRDefault="00785971" w:rsidP="006D180E">
            <w:pPr>
              <w:ind w:left="-79" w:right="-69"/>
              <w:contextualSpacing/>
              <w:jc w:val="center"/>
            </w:pPr>
            <w:r w:rsidRPr="00C60FC5">
              <w:t>26,2</w:t>
            </w:r>
          </w:p>
        </w:tc>
        <w:tc>
          <w:tcPr>
            <w:tcW w:w="615" w:type="dxa"/>
            <w:shd w:val="clear" w:color="auto" w:fill="auto"/>
            <w:noWrap/>
            <w:vAlign w:val="center"/>
          </w:tcPr>
          <w:p w14:paraId="76BC1A3F" w14:textId="77777777" w:rsidR="00785971" w:rsidRPr="00C60FC5" w:rsidRDefault="00785971" w:rsidP="006D180E">
            <w:pPr>
              <w:ind w:left="-79" w:right="-69"/>
              <w:contextualSpacing/>
              <w:jc w:val="center"/>
            </w:pPr>
            <w:r w:rsidRPr="00C60FC5">
              <w:t>65,4</w:t>
            </w:r>
          </w:p>
        </w:tc>
        <w:tc>
          <w:tcPr>
            <w:tcW w:w="614" w:type="dxa"/>
            <w:shd w:val="clear" w:color="auto" w:fill="auto"/>
            <w:noWrap/>
            <w:vAlign w:val="center"/>
          </w:tcPr>
          <w:p w14:paraId="2947E543" w14:textId="77777777" w:rsidR="00785971" w:rsidRPr="00C60FC5" w:rsidRDefault="00785971" w:rsidP="006D180E">
            <w:pPr>
              <w:ind w:left="-79" w:right="-69"/>
              <w:contextualSpacing/>
              <w:jc w:val="center"/>
            </w:pPr>
            <w:r w:rsidRPr="00C60FC5">
              <w:t>11,9</w:t>
            </w:r>
          </w:p>
        </w:tc>
        <w:tc>
          <w:tcPr>
            <w:tcW w:w="615" w:type="dxa"/>
            <w:shd w:val="clear" w:color="auto" w:fill="auto"/>
            <w:noWrap/>
            <w:vAlign w:val="center"/>
          </w:tcPr>
          <w:p w14:paraId="46331747" w14:textId="77777777" w:rsidR="00785971" w:rsidRPr="00C60FC5" w:rsidRDefault="00785971" w:rsidP="006D180E">
            <w:pPr>
              <w:ind w:left="-79" w:right="-69"/>
              <w:contextualSpacing/>
              <w:jc w:val="center"/>
            </w:pPr>
            <w:r w:rsidRPr="00C60FC5">
              <w:t>31,2</w:t>
            </w:r>
          </w:p>
        </w:tc>
        <w:tc>
          <w:tcPr>
            <w:tcW w:w="615" w:type="dxa"/>
            <w:shd w:val="clear" w:color="auto" w:fill="auto"/>
            <w:noWrap/>
            <w:vAlign w:val="center"/>
          </w:tcPr>
          <w:p w14:paraId="3110D3C3" w14:textId="77777777" w:rsidR="00785971" w:rsidRPr="00C60FC5" w:rsidRDefault="00785971" w:rsidP="006D180E">
            <w:pPr>
              <w:ind w:left="-79" w:right="-69"/>
              <w:contextualSpacing/>
              <w:jc w:val="center"/>
            </w:pPr>
            <w:r w:rsidRPr="00C60FC5">
              <w:t>56,9</w:t>
            </w:r>
          </w:p>
        </w:tc>
      </w:tr>
      <w:tr w:rsidR="00707552" w:rsidRPr="00C60FC5" w14:paraId="1A228984" w14:textId="77777777" w:rsidTr="006D180E">
        <w:trPr>
          <w:trHeight w:val="264"/>
          <w:jc w:val="center"/>
        </w:trPr>
        <w:tc>
          <w:tcPr>
            <w:tcW w:w="1706" w:type="dxa"/>
            <w:vMerge/>
            <w:tcBorders>
              <w:bottom w:val="single" w:sz="4" w:space="0" w:color="auto"/>
            </w:tcBorders>
            <w:vAlign w:val="center"/>
          </w:tcPr>
          <w:p w14:paraId="16FB5B2E" w14:textId="77777777" w:rsidR="00785971" w:rsidRPr="00C60FC5" w:rsidRDefault="00785971" w:rsidP="00867E23">
            <w:pPr>
              <w:contextualSpacing/>
            </w:pPr>
          </w:p>
        </w:tc>
        <w:tc>
          <w:tcPr>
            <w:tcW w:w="567" w:type="dxa"/>
            <w:shd w:val="clear" w:color="auto" w:fill="auto"/>
            <w:noWrap/>
            <w:vAlign w:val="center"/>
            <w:hideMark/>
          </w:tcPr>
          <w:p w14:paraId="43E5A996" w14:textId="77777777" w:rsidR="00785971" w:rsidRPr="00C60FC5" w:rsidRDefault="00785971" w:rsidP="00867E23">
            <w:pPr>
              <w:contextualSpacing/>
            </w:pPr>
            <w:r w:rsidRPr="00C60FC5">
              <w:t>8-й</w:t>
            </w:r>
          </w:p>
        </w:tc>
        <w:tc>
          <w:tcPr>
            <w:tcW w:w="614" w:type="dxa"/>
            <w:shd w:val="clear" w:color="auto" w:fill="auto"/>
            <w:noWrap/>
            <w:vAlign w:val="center"/>
          </w:tcPr>
          <w:p w14:paraId="5CA7A9F8" w14:textId="77777777" w:rsidR="00785971" w:rsidRPr="00C60FC5" w:rsidRDefault="00785971" w:rsidP="006D180E">
            <w:pPr>
              <w:ind w:left="-79" w:right="-69"/>
              <w:contextualSpacing/>
              <w:jc w:val="center"/>
            </w:pPr>
            <w:r w:rsidRPr="00C60FC5">
              <w:t>14,5</w:t>
            </w:r>
          </w:p>
        </w:tc>
        <w:tc>
          <w:tcPr>
            <w:tcW w:w="615" w:type="dxa"/>
            <w:shd w:val="clear" w:color="auto" w:fill="auto"/>
            <w:noWrap/>
            <w:vAlign w:val="center"/>
          </w:tcPr>
          <w:p w14:paraId="27307E10" w14:textId="77777777" w:rsidR="00785971" w:rsidRPr="00C60FC5" w:rsidRDefault="00785971" w:rsidP="006D180E">
            <w:pPr>
              <w:ind w:left="-79" w:right="-69"/>
              <w:contextualSpacing/>
              <w:jc w:val="center"/>
            </w:pPr>
            <w:r w:rsidRPr="00C60FC5">
              <w:t>29,1</w:t>
            </w:r>
          </w:p>
        </w:tc>
        <w:tc>
          <w:tcPr>
            <w:tcW w:w="615" w:type="dxa"/>
            <w:shd w:val="clear" w:color="auto" w:fill="auto"/>
            <w:noWrap/>
            <w:vAlign w:val="center"/>
          </w:tcPr>
          <w:p w14:paraId="0A610608" w14:textId="77777777" w:rsidR="00785971" w:rsidRPr="00C60FC5" w:rsidRDefault="00785971" w:rsidP="006D180E">
            <w:pPr>
              <w:ind w:left="-79" w:right="-69"/>
              <w:contextualSpacing/>
              <w:jc w:val="center"/>
            </w:pPr>
            <w:r w:rsidRPr="00C60FC5">
              <w:t>56,4</w:t>
            </w:r>
          </w:p>
        </w:tc>
        <w:tc>
          <w:tcPr>
            <w:tcW w:w="614" w:type="dxa"/>
            <w:shd w:val="clear" w:color="auto" w:fill="auto"/>
            <w:noWrap/>
            <w:vAlign w:val="center"/>
          </w:tcPr>
          <w:p w14:paraId="473108B1" w14:textId="77777777" w:rsidR="00785971" w:rsidRPr="00C60FC5" w:rsidRDefault="00785971" w:rsidP="006D180E">
            <w:pPr>
              <w:ind w:left="-79" w:right="-69"/>
              <w:contextualSpacing/>
              <w:jc w:val="center"/>
            </w:pPr>
            <w:r w:rsidRPr="00C60FC5">
              <w:t>19,2</w:t>
            </w:r>
          </w:p>
        </w:tc>
        <w:tc>
          <w:tcPr>
            <w:tcW w:w="615" w:type="dxa"/>
            <w:shd w:val="clear" w:color="auto" w:fill="auto"/>
            <w:noWrap/>
            <w:vAlign w:val="center"/>
          </w:tcPr>
          <w:p w14:paraId="3F275973" w14:textId="77777777" w:rsidR="00785971" w:rsidRPr="00C60FC5" w:rsidRDefault="00785971" w:rsidP="006D180E">
            <w:pPr>
              <w:ind w:left="-79" w:right="-69"/>
              <w:contextualSpacing/>
              <w:jc w:val="center"/>
            </w:pPr>
            <w:r w:rsidRPr="00C60FC5">
              <w:t>35,5</w:t>
            </w:r>
          </w:p>
        </w:tc>
        <w:tc>
          <w:tcPr>
            <w:tcW w:w="615" w:type="dxa"/>
            <w:shd w:val="clear" w:color="auto" w:fill="auto"/>
            <w:noWrap/>
            <w:vAlign w:val="center"/>
          </w:tcPr>
          <w:p w14:paraId="639F60E0" w14:textId="77777777" w:rsidR="00785971" w:rsidRPr="00C60FC5" w:rsidRDefault="00785971" w:rsidP="006D180E">
            <w:pPr>
              <w:ind w:left="-79" w:right="-69"/>
              <w:contextualSpacing/>
              <w:jc w:val="center"/>
            </w:pPr>
            <w:r w:rsidRPr="00C60FC5">
              <w:t>45,3</w:t>
            </w:r>
          </w:p>
        </w:tc>
        <w:tc>
          <w:tcPr>
            <w:tcW w:w="614" w:type="dxa"/>
            <w:shd w:val="clear" w:color="auto" w:fill="auto"/>
            <w:noWrap/>
            <w:vAlign w:val="center"/>
          </w:tcPr>
          <w:p w14:paraId="745451E1" w14:textId="77777777" w:rsidR="00785971" w:rsidRPr="00C60FC5" w:rsidRDefault="00785971" w:rsidP="006D180E">
            <w:pPr>
              <w:ind w:left="-79" w:right="-69"/>
              <w:contextualSpacing/>
              <w:jc w:val="center"/>
            </w:pPr>
            <w:r w:rsidRPr="00C60FC5">
              <w:t>13,6</w:t>
            </w:r>
          </w:p>
        </w:tc>
        <w:tc>
          <w:tcPr>
            <w:tcW w:w="615" w:type="dxa"/>
            <w:shd w:val="clear" w:color="auto" w:fill="auto"/>
            <w:noWrap/>
            <w:vAlign w:val="center"/>
          </w:tcPr>
          <w:p w14:paraId="61D62324" w14:textId="77777777" w:rsidR="00785971" w:rsidRPr="00C60FC5" w:rsidRDefault="00785971" w:rsidP="006D180E">
            <w:pPr>
              <w:ind w:left="-79" w:right="-69"/>
              <w:contextualSpacing/>
              <w:jc w:val="center"/>
            </w:pPr>
            <w:r w:rsidRPr="00C60FC5">
              <w:t>25,4</w:t>
            </w:r>
          </w:p>
        </w:tc>
        <w:tc>
          <w:tcPr>
            <w:tcW w:w="615" w:type="dxa"/>
            <w:shd w:val="clear" w:color="auto" w:fill="auto"/>
            <w:noWrap/>
            <w:vAlign w:val="center"/>
          </w:tcPr>
          <w:p w14:paraId="6F0F0666" w14:textId="77777777" w:rsidR="00785971" w:rsidRPr="00C60FC5" w:rsidRDefault="00785971" w:rsidP="006D180E">
            <w:pPr>
              <w:ind w:left="-79" w:right="-69"/>
              <w:contextualSpacing/>
              <w:jc w:val="center"/>
            </w:pPr>
            <w:r w:rsidRPr="00C60FC5">
              <w:t>61,0</w:t>
            </w:r>
          </w:p>
        </w:tc>
        <w:tc>
          <w:tcPr>
            <w:tcW w:w="614" w:type="dxa"/>
            <w:shd w:val="clear" w:color="auto" w:fill="auto"/>
            <w:noWrap/>
            <w:vAlign w:val="center"/>
          </w:tcPr>
          <w:p w14:paraId="2E756D98" w14:textId="77777777" w:rsidR="00785971" w:rsidRPr="00C60FC5" w:rsidRDefault="00785971" w:rsidP="006D180E">
            <w:pPr>
              <w:ind w:left="-79" w:right="-69"/>
              <w:contextualSpacing/>
              <w:jc w:val="center"/>
            </w:pPr>
            <w:r w:rsidRPr="00C60FC5">
              <w:t>15,2</w:t>
            </w:r>
          </w:p>
        </w:tc>
        <w:tc>
          <w:tcPr>
            <w:tcW w:w="615" w:type="dxa"/>
            <w:shd w:val="clear" w:color="auto" w:fill="auto"/>
            <w:noWrap/>
            <w:vAlign w:val="center"/>
          </w:tcPr>
          <w:p w14:paraId="69FA217B" w14:textId="77777777" w:rsidR="00785971" w:rsidRPr="00C60FC5" w:rsidRDefault="00785971" w:rsidP="006D180E">
            <w:pPr>
              <w:ind w:left="-79" w:right="-69"/>
              <w:contextualSpacing/>
              <w:jc w:val="center"/>
            </w:pPr>
            <w:r w:rsidRPr="00C60FC5">
              <w:t>30,9</w:t>
            </w:r>
          </w:p>
        </w:tc>
        <w:tc>
          <w:tcPr>
            <w:tcW w:w="615" w:type="dxa"/>
            <w:shd w:val="clear" w:color="auto" w:fill="auto"/>
            <w:noWrap/>
            <w:vAlign w:val="center"/>
          </w:tcPr>
          <w:p w14:paraId="3BE34D8A" w14:textId="77777777" w:rsidR="00785971" w:rsidRPr="00C60FC5" w:rsidRDefault="00785971" w:rsidP="006D180E">
            <w:pPr>
              <w:ind w:left="-79" w:right="-69"/>
              <w:contextualSpacing/>
              <w:jc w:val="center"/>
            </w:pPr>
            <w:r w:rsidRPr="00C60FC5">
              <w:t>53,9</w:t>
            </w:r>
          </w:p>
        </w:tc>
      </w:tr>
      <w:tr w:rsidR="00707552" w:rsidRPr="00C60FC5" w14:paraId="71F1AE8C" w14:textId="77777777" w:rsidTr="006D180E">
        <w:trPr>
          <w:trHeight w:val="264"/>
          <w:jc w:val="center"/>
        </w:trPr>
        <w:tc>
          <w:tcPr>
            <w:tcW w:w="1706" w:type="dxa"/>
            <w:vMerge w:val="restart"/>
            <w:vAlign w:val="center"/>
          </w:tcPr>
          <w:p w14:paraId="3A025363" w14:textId="77777777" w:rsidR="00785971" w:rsidRPr="00C60FC5" w:rsidRDefault="00785971" w:rsidP="00867E23">
            <w:pPr>
              <w:contextualSpacing/>
            </w:pPr>
            <w:r w:rsidRPr="00C60FC5">
              <w:t>Шкала</w:t>
            </w:r>
          </w:p>
          <w:p w14:paraId="0645CCEB" w14:textId="75807A04" w:rsidR="00785971" w:rsidRPr="00C60FC5" w:rsidRDefault="00785971" w:rsidP="00867E23">
            <w:pPr>
              <w:contextualSpacing/>
            </w:pPr>
            <w:r w:rsidRPr="00C60FC5">
              <w:t>Н.М.</w:t>
            </w:r>
            <w:r w:rsidR="006D180E" w:rsidRPr="00C60FC5">
              <w:rPr>
                <w:lang w:val="kk-KZ"/>
              </w:rPr>
              <w:t> </w:t>
            </w:r>
            <w:r w:rsidRPr="00C60FC5">
              <w:t>Лебеде</w:t>
            </w:r>
            <w:r w:rsidR="006D180E" w:rsidRPr="00C60FC5">
              <w:rPr>
                <w:lang w:val="kk-KZ"/>
              </w:rPr>
              <w:t xml:space="preserve"> </w:t>
            </w:r>
            <w:r w:rsidRPr="00C60FC5">
              <w:t>вой</w:t>
            </w:r>
          </w:p>
        </w:tc>
        <w:tc>
          <w:tcPr>
            <w:tcW w:w="567" w:type="dxa"/>
            <w:shd w:val="clear" w:color="auto" w:fill="auto"/>
            <w:noWrap/>
            <w:vAlign w:val="center"/>
            <w:hideMark/>
          </w:tcPr>
          <w:p w14:paraId="3ED2FF94" w14:textId="77777777" w:rsidR="00785971" w:rsidRPr="00C60FC5" w:rsidRDefault="00785971" w:rsidP="00867E23">
            <w:pPr>
              <w:contextualSpacing/>
            </w:pPr>
            <w:r w:rsidRPr="00C60FC5">
              <w:t>6-й</w:t>
            </w:r>
          </w:p>
        </w:tc>
        <w:tc>
          <w:tcPr>
            <w:tcW w:w="614" w:type="dxa"/>
            <w:shd w:val="clear" w:color="auto" w:fill="auto"/>
            <w:noWrap/>
            <w:vAlign w:val="center"/>
          </w:tcPr>
          <w:p w14:paraId="3FA3B10C" w14:textId="77777777" w:rsidR="00785971" w:rsidRPr="00C60FC5" w:rsidRDefault="00785971" w:rsidP="006D180E">
            <w:pPr>
              <w:ind w:left="-79" w:right="-69"/>
              <w:contextualSpacing/>
              <w:jc w:val="center"/>
            </w:pPr>
            <w:r w:rsidRPr="00C60FC5">
              <w:t>12,8</w:t>
            </w:r>
          </w:p>
        </w:tc>
        <w:tc>
          <w:tcPr>
            <w:tcW w:w="615" w:type="dxa"/>
            <w:shd w:val="clear" w:color="auto" w:fill="auto"/>
            <w:noWrap/>
            <w:vAlign w:val="center"/>
          </w:tcPr>
          <w:p w14:paraId="05CC02DD" w14:textId="77777777" w:rsidR="00785971" w:rsidRPr="00C60FC5" w:rsidRDefault="00785971" w:rsidP="006D180E">
            <w:pPr>
              <w:ind w:left="-79" w:right="-69"/>
              <w:contextualSpacing/>
              <w:jc w:val="center"/>
            </w:pPr>
            <w:r w:rsidRPr="00C60FC5">
              <w:t>32,9</w:t>
            </w:r>
          </w:p>
        </w:tc>
        <w:tc>
          <w:tcPr>
            <w:tcW w:w="615" w:type="dxa"/>
            <w:shd w:val="clear" w:color="auto" w:fill="auto"/>
            <w:noWrap/>
            <w:vAlign w:val="center"/>
          </w:tcPr>
          <w:p w14:paraId="7E96822B" w14:textId="77777777" w:rsidR="00785971" w:rsidRPr="00C60FC5" w:rsidRDefault="00785971" w:rsidP="006D180E">
            <w:pPr>
              <w:ind w:left="-79" w:right="-69"/>
              <w:contextualSpacing/>
              <w:jc w:val="center"/>
            </w:pPr>
            <w:r w:rsidRPr="00C60FC5">
              <w:t>54,3</w:t>
            </w:r>
          </w:p>
        </w:tc>
        <w:tc>
          <w:tcPr>
            <w:tcW w:w="614" w:type="dxa"/>
            <w:shd w:val="clear" w:color="auto" w:fill="auto"/>
            <w:noWrap/>
            <w:vAlign w:val="center"/>
          </w:tcPr>
          <w:p w14:paraId="6F0C9A10" w14:textId="77777777" w:rsidR="00785971" w:rsidRPr="00C60FC5" w:rsidRDefault="00785971" w:rsidP="006D180E">
            <w:pPr>
              <w:ind w:left="-79" w:right="-69"/>
              <w:contextualSpacing/>
              <w:jc w:val="center"/>
            </w:pPr>
            <w:r w:rsidRPr="00C60FC5">
              <w:t>18,1</w:t>
            </w:r>
          </w:p>
        </w:tc>
        <w:tc>
          <w:tcPr>
            <w:tcW w:w="615" w:type="dxa"/>
            <w:shd w:val="clear" w:color="auto" w:fill="auto"/>
            <w:noWrap/>
            <w:vAlign w:val="center"/>
          </w:tcPr>
          <w:p w14:paraId="517F4E20" w14:textId="77777777" w:rsidR="00785971" w:rsidRPr="00C60FC5" w:rsidRDefault="00785971" w:rsidP="006D180E">
            <w:pPr>
              <w:ind w:left="-79" w:right="-69"/>
              <w:contextualSpacing/>
              <w:jc w:val="center"/>
            </w:pPr>
            <w:r w:rsidRPr="00C60FC5">
              <w:t>45,6</w:t>
            </w:r>
          </w:p>
        </w:tc>
        <w:tc>
          <w:tcPr>
            <w:tcW w:w="615" w:type="dxa"/>
            <w:shd w:val="clear" w:color="auto" w:fill="auto"/>
            <w:noWrap/>
            <w:vAlign w:val="center"/>
          </w:tcPr>
          <w:p w14:paraId="1BE4F446" w14:textId="77777777" w:rsidR="00785971" w:rsidRPr="00C60FC5" w:rsidRDefault="00785971" w:rsidP="006D180E">
            <w:pPr>
              <w:ind w:left="-79" w:right="-69"/>
              <w:contextualSpacing/>
              <w:jc w:val="center"/>
            </w:pPr>
            <w:r w:rsidRPr="00C60FC5">
              <w:t>36,3</w:t>
            </w:r>
          </w:p>
        </w:tc>
        <w:tc>
          <w:tcPr>
            <w:tcW w:w="614" w:type="dxa"/>
            <w:shd w:val="clear" w:color="auto" w:fill="auto"/>
            <w:noWrap/>
            <w:vAlign w:val="center"/>
          </w:tcPr>
          <w:p w14:paraId="397BE251" w14:textId="77777777" w:rsidR="00785971" w:rsidRPr="00C60FC5" w:rsidRDefault="00785971" w:rsidP="006D180E">
            <w:pPr>
              <w:ind w:left="-79" w:right="-69"/>
              <w:contextualSpacing/>
              <w:jc w:val="center"/>
            </w:pPr>
            <w:r w:rsidRPr="00C60FC5">
              <w:t>11,8</w:t>
            </w:r>
          </w:p>
        </w:tc>
        <w:tc>
          <w:tcPr>
            <w:tcW w:w="615" w:type="dxa"/>
            <w:shd w:val="clear" w:color="auto" w:fill="auto"/>
            <w:noWrap/>
            <w:vAlign w:val="center"/>
          </w:tcPr>
          <w:p w14:paraId="60A622CD" w14:textId="77777777" w:rsidR="00785971" w:rsidRPr="00C60FC5" w:rsidRDefault="00785971" w:rsidP="006D180E">
            <w:pPr>
              <w:ind w:left="-79" w:right="-69"/>
              <w:contextualSpacing/>
              <w:jc w:val="center"/>
            </w:pPr>
            <w:r w:rsidRPr="00C60FC5">
              <w:t>27,1</w:t>
            </w:r>
          </w:p>
        </w:tc>
        <w:tc>
          <w:tcPr>
            <w:tcW w:w="615" w:type="dxa"/>
            <w:shd w:val="clear" w:color="auto" w:fill="auto"/>
            <w:noWrap/>
            <w:vAlign w:val="center"/>
          </w:tcPr>
          <w:p w14:paraId="60920975" w14:textId="77777777" w:rsidR="00785971" w:rsidRPr="00C60FC5" w:rsidRDefault="00785971" w:rsidP="006D180E">
            <w:pPr>
              <w:ind w:left="-79" w:right="-69"/>
              <w:contextualSpacing/>
              <w:jc w:val="center"/>
            </w:pPr>
            <w:r w:rsidRPr="00C60FC5">
              <w:t>61,1</w:t>
            </w:r>
          </w:p>
        </w:tc>
        <w:tc>
          <w:tcPr>
            <w:tcW w:w="614" w:type="dxa"/>
            <w:shd w:val="clear" w:color="auto" w:fill="auto"/>
            <w:noWrap/>
            <w:vAlign w:val="center"/>
          </w:tcPr>
          <w:p w14:paraId="5D81B86D" w14:textId="77777777" w:rsidR="00785971" w:rsidRPr="00C60FC5" w:rsidRDefault="00785971" w:rsidP="006D180E">
            <w:pPr>
              <w:ind w:left="-79" w:right="-69"/>
              <w:contextualSpacing/>
              <w:jc w:val="center"/>
            </w:pPr>
            <w:r w:rsidRPr="00C60FC5">
              <w:t>13,8</w:t>
            </w:r>
          </w:p>
        </w:tc>
        <w:tc>
          <w:tcPr>
            <w:tcW w:w="615" w:type="dxa"/>
            <w:shd w:val="clear" w:color="auto" w:fill="auto"/>
            <w:noWrap/>
            <w:vAlign w:val="center"/>
          </w:tcPr>
          <w:p w14:paraId="548D0F27" w14:textId="77777777" w:rsidR="00785971" w:rsidRPr="00C60FC5" w:rsidRDefault="00785971" w:rsidP="006D180E">
            <w:pPr>
              <w:ind w:left="-79" w:right="-69"/>
              <w:contextualSpacing/>
              <w:jc w:val="center"/>
            </w:pPr>
            <w:r w:rsidRPr="00C60FC5">
              <w:t>35,6</w:t>
            </w:r>
          </w:p>
        </w:tc>
        <w:tc>
          <w:tcPr>
            <w:tcW w:w="615" w:type="dxa"/>
            <w:shd w:val="clear" w:color="auto" w:fill="auto"/>
            <w:noWrap/>
            <w:vAlign w:val="center"/>
          </w:tcPr>
          <w:p w14:paraId="428B380A" w14:textId="77777777" w:rsidR="00785971" w:rsidRPr="00C60FC5" w:rsidRDefault="00785971" w:rsidP="006D180E">
            <w:pPr>
              <w:ind w:left="-79" w:right="-69"/>
              <w:contextualSpacing/>
              <w:jc w:val="center"/>
            </w:pPr>
            <w:r w:rsidRPr="00C60FC5">
              <w:t>50,6</w:t>
            </w:r>
          </w:p>
        </w:tc>
      </w:tr>
      <w:tr w:rsidR="00707552" w:rsidRPr="00C60FC5" w14:paraId="28A09C9B" w14:textId="77777777" w:rsidTr="006D180E">
        <w:trPr>
          <w:trHeight w:val="264"/>
          <w:jc w:val="center"/>
        </w:trPr>
        <w:tc>
          <w:tcPr>
            <w:tcW w:w="1706" w:type="dxa"/>
            <w:vMerge/>
            <w:tcBorders>
              <w:bottom w:val="nil"/>
            </w:tcBorders>
            <w:vAlign w:val="center"/>
          </w:tcPr>
          <w:p w14:paraId="5FC225AC" w14:textId="77777777" w:rsidR="00785971" w:rsidRPr="00C60FC5" w:rsidRDefault="00785971" w:rsidP="00867E23">
            <w:pPr>
              <w:contextualSpacing/>
            </w:pPr>
          </w:p>
        </w:tc>
        <w:tc>
          <w:tcPr>
            <w:tcW w:w="567" w:type="dxa"/>
            <w:tcBorders>
              <w:bottom w:val="nil"/>
            </w:tcBorders>
            <w:shd w:val="clear" w:color="auto" w:fill="auto"/>
            <w:noWrap/>
            <w:vAlign w:val="center"/>
            <w:hideMark/>
          </w:tcPr>
          <w:p w14:paraId="362C1838" w14:textId="77777777" w:rsidR="00785971" w:rsidRPr="00C60FC5" w:rsidRDefault="00785971" w:rsidP="00867E23">
            <w:pPr>
              <w:contextualSpacing/>
            </w:pPr>
            <w:r w:rsidRPr="00C60FC5">
              <w:t>8-й</w:t>
            </w:r>
          </w:p>
        </w:tc>
        <w:tc>
          <w:tcPr>
            <w:tcW w:w="614" w:type="dxa"/>
            <w:tcBorders>
              <w:bottom w:val="nil"/>
            </w:tcBorders>
            <w:shd w:val="clear" w:color="auto" w:fill="auto"/>
            <w:noWrap/>
            <w:vAlign w:val="center"/>
          </w:tcPr>
          <w:p w14:paraId="54A9E2ED" w14:textId="77777777" w:rsidR="00785971" w:rsidRPr="00C60FC5" w:rsidRDefault="00785971" w:rsidP="006D180E">
            <w:pPr>
              <w:ind w:left="-79" w:right="-69"/>
              <w:contextualSpacing/>
              <w:jc w:val="center"/>
            </w:pPr>
            <w:r w:rsidRPr="00C60FC5">
              <w:t>15,1</w:t>
            </w:r>
          </w:p>
        </w:tc>
        <w:tc>
          <w:tcPr>
            <w:tcW w:w="615" w:type="dxa"/>
            <w:tcBorders>
              <w:bottom w:val="nil"/>
            </w:tcBorders>
            <w:shd w:val="clear" w:color="auto" w:fill="auto"/>
            <w:noWrap/>
            <w:vAlign w:val="center"/>
          </w:tcPr>
          <w:p w14:paraId="14737BFC" w14:textId="77777777" w:rsidR="00785971" w:rsidRPr="00C60FC5" w:rsidRDefault="00785971" w:rsidP="006D180E">
            <w:pPr>
              <w:ind w:left="-79" w:right="-69"/>
              <w:contextualSpacing/>
              <w:jc w:val="center"/>
            </w:pPr>
            <w:r w:rsidRPr="00C60FC5">
              <w:t>33,1</w:t>
            </w:r>
          </w:p>
        </w:tc>
        <w:tc>
          <w:tcPr>
            <w:tcW w:w="615" w:type="dxa"/>
            <w:tcBorders>
              <w:bottom w:val="nil"/>
            </w:tcBorders>
            <w:shd w:val="clear" w:color="auto" w:fill="auto"/>
            <w:noWrap/>
            <w:vAlign w:val="center"/>
          </w:tcPr>
          <w:p w14:paraId="2D683CE1" w14:textId="77777777" w:rsidR="00785971" w:rsidRPr="00C60FC5" w:rsidRDefault="00785971" w:rsidP="006D180E">
            <w:pPr>
              <w:ind w:left="-79" w:right="-69"/>
              <w:contextualSpacing/>
              <w:jc w:val="center"/>
            </w:pPr>
            <w:r w:rsidRPr="00C60FC5">
              <w:t>51,8</w:t>
            </w:r>
          </w:p>
        </w:tc>
        <w:tc>
          <w:tcPr>
            <w:tcW w:w="614" w:type="dxa"/>
            <w:tcBorders>
              <w:bottom w:val="nil"/>
            </w:tcBorders>
            <w:shd w:val="clear" w:color="auto" w:fill="auto"/>
            <w:noWrap/>
            <w:vAlign w:val="center"/>
          </w:tcPr>
          <w:p w14:paraId="12F43E69" w14:textId="77777777" w:rsidR="00785971" w:rsidRPr="00C60FC5" w:rsidRDefault="00785971" w:rsidP="006D180E">
            <w:pPr>
              <w:ind w:left="-79" w:right="-69"/>
              <w:contextualSpacing/>
              <w:jc w:val="center"/>
            </w:pPr>
            <w:r w:rsidRPr="00C60FC5">
              <w:t>21,1</w:t>
            </w:r>
          </w:p>
        </w:tc>
        <w:tc>
          <w:tcPr>
            <w:tcW w:w="615" w:type="dxa"/>
            <w:tcBorders>
              <w:bottom w:val="nil"/>
            </w:tcBorders>
            <w:shd w:val="clear" w:color="auto" w:fill="auto"/>
            <w:noWrap/>
            <w:vAlign w:val="center"/>
          </w:tcPr>
          <w:p w14:paraId="3F0AFE3D" w14:textId="77777777" w:rsidR="00785971" w:rsidRPr="00C60FC5" w:rsidRDefault="00785971" w:rsidP="006D180E">
            <w:pPr>
              <w:ind w:left="-79" w:right="-69"/>
              <w:contextualSpacing/>
              <w:jc w:val="center"/>
            </w:pPr>
            <w:r w:rsidRPr="00C60FC5">
              <w:t>39,1</w:t>
            </w:r>
          </w:p>
        </w:tc>
        <w:tc>
          <w:tcPr>
            <w:tcW w:w="615" w:type="dxa"/>
            <w:tcBorders>
              <w:bottom w:val="nil"/>
            </w:tcBorders>
            <w:shd w:val="clear" w:color="auto" w:fill="auto"/>
            <w:noWrap/>
            <w:vAlign w:val="center"/>
          </w:tcPr>
          <w:p w14:paraId="23C83790" w14:textId="77777777" w:rsidR="00785971" w:rsidRPr="00C60FC5" w:rsidRDefault="00785971" w:rsidP="006D180E">
            <w:pPr>
              <w:ind w:left="-79" w:right="-69"/>
              <w:contextualSpacing/>
              <w:jc w:val="center"/>
            </w:pPr>
            <w:r w:rsidRPr="00C60FC5">
              <w:t>39,8</w:t>
            </w:r>
          </w:p>
        </w:tc>
        <w:tc>
          <w:tcPr>
            <w:tcW w:w="614" w:type="dxa"/>
            <w:tcBorders>
              <w:bottom w:val="nil"/>
            </w:tcBorders>
            <w:shd w:val="clear" w:color="auto" w:fill="auto"/>
            <w:noWrap/>
            <w:vAlign w:val="center"/>
          </w:tcPr>
          <w:p w14:paraId="53085B24" w14:textId="77777777" w:rsidR="00785971" w:rsidRPr="00C60FC5" w:rsidRDefault="00785971" w:rsidP="006D180E">
            <w:pPr>
              <w:ind w:left="-79" w:right="-69"/>
              <w:contextualSpacing/>
              <w:jc w:val="center"/>
            </w:pPr>
            <w:r w:rsidRPr="00C60FC5">
              <w:t>14,1</w:t>
            </w:r>
          </w:p>
        </w:tc>
        <w:tc>
          <w:tcPr>
            <w:tcW w:w="615" w:type="dxa"/>
            <w:tcBorders>
              <w:bottom w:val="nil"/>
            </w:tcBorders>
            <w:shd w:val="clear" w:color="auto" w:fill="auto"/>
            <w:noWrap/>
            <w:vAlign w:val="center"/>
          </w:tcPr>
          <w:p w14:paraId="029D4707" w14:textId="77777777" w:rsidR="00785971" w:rsidRPr="00C60FC5" w:rsidRDefault="00785971" w:rsidP="006D180E">
            <w:pPr>
              <w:ind w:left="-79" w:right="-69"/>
              <w:contextualSpacing/>
              <w:jc w:val="center"/>
            </w:pPr>
            <w:r w:rsidRPr="00C60FC5">
              <w:t>28,1</w:t>
            </w:r>
          </w:p>
        </w:tc>
        <w:tc>
          <w:tcPr>
            <w:tcW w:w="615" w:type="dxa"/>
            <w:tcBorders>
              <w:bottom w:val="nil"/>
            </w:tcBorders>
            <w:shd w:val="clear" w:color="auto" w:fill="auto"/>
            <w:noWrap/>
            <w:vAlign w:val="center"/>
          </w:tcPr>
          <w:p w14:paraId="66BA8DF0" w14:textId="77777777" w:rsidR="00785971" w:rsidRPr="00C60FC5" w:rsidRDefault="00785971" w:rsidP="006D180E">
            <w:pPr>
              <w:ind w:left="-79" w:right="-69"/>
              <w:contextualSpacing/>
              <w:jc w:val="center"/>
            </w:pPr>
            <w:r w:rsidRPr="00C60FC5">
              <w:t>57,8</w:t>
            </w:r>
          </w:p>
        </w:tc>
        <w:tc>
          <w:tcPr>
            <w:tcW w:w="614" w:type="dxa"/>
            <w:tcBorders>
              <w:bottom w:val="nil"/>
            </w:tcBorders>
            <w:shd w:val="clear" w:color="auto" w:fill="auto"/>
            <w:noWrap/>
            <w:vAlign w:val="center"/>
          </w:tcPr>
          <w:p w14:paraId="1DE42B73" w14:textId="77777777" w:rsidR="00785971" w:rsidRPr="00C60FC5" w:rsidRDefault="00785971" w:rsidP="006D180E">
            <w:pPr>
              <w:ind w:left="-79" w:right="-69"/>
              <w:contextualSpacing/>
              <w:jc w:val="center"/>
            </w:pPr>
            <w:r w:rsidRPr="00C60FC5">
              <w:t>17,4</w:t>
            </w:r>
          </w:p>
        </w:tc>
        <w:tc>
          <w:tcPr>
            <w:tcW w:w="615" w:type="dxa"/>
            <w:tcBorders>
              <w:bottom w:val="nil"/>
            </w:tcBorders>
            <w:shd w:val="clear" w:color="auto" w:fill="auto"/>
            <w:noWrap/>
            <w:vAlign w:val="center"/>
          </w:tcPr>
          <w:p w14:paraId="55639D8A" w14:textId="77777777" w:rsidR="00785971" w:rsidRPr="00C60FC5" w:rsidRDefault="00785971" w:rsidP="006D180E">
            <w:pPr>
              <w:ind w:left="-79" w:right="-69"/>
              <w:contextualSpacing/>
              <w:jc w:val="center"/>
            </w:pPr>
            <w:r w:rsidRPr="00C60FC5">
              <w:t>35,9</w:t>
            </w:r>
          </w:p>
        </w:tc>
        <w:tc>
          <w:tcPr>
            <w:tcW w:w="615" w:type="dxa"/>
            <w:tcBorders>
              <w:bottom w:val="nil"/>
            </w:tcBorders>
            <w:shd w:val="clear" w:color="auto" w:fill="auto"/>
            <w:noWrap/>
            <w:vAlign w:val="center"/>
          </w:tcPr>
          <w:p w14:paraId="699F8AE7" w14:textId="77777777" w:rsidR="00785971" w:rsidRPr="00C60FC5" w:rsidRDefault="00785971" w:rsidP="006D180E">
            <w:pPr>
              <w:ind w:left="-79" w:right="-69"/>
              <w:contextualSpacing/>
              <w:jc w:val="center"/>
            </w:pPr>
            <w:r w:rsidRPr="00C60FC5">
              <w:t>46,7</w:t>
            </w:r>
          </w:p>
        </w:tc>
      </w:tr>
      <w:tr w:rsidR="00707552" w:rsidRPr="00C60FC5" w14:paraId="1BDA6A4C" w14:textId="77777777" w:rsidTr="006D180E">
        <w:trPr>
          <w:trHeight w:val="264"/>
          <w:jc w:val="center"/>
        </w:trPr>
        <w:tc>
          <w:tcPr>
            <w:tcW w:w="1706" w:type="dxa"/>
            <w:vMerge w:val="restart"/>
            <w:vAlign w:val="center"/>
          </w:tcPr>
          <w:p w14:paraId="34A4B43C" w14:textId="1431AFA1" w:rsidR="00785971" w:rsidRPr="00C60FC5" w:rsidRDefault="00785971" w:rsidP="006D180E">
            <w:pPr>
              <w:ind w:right="-109"/>
              <w:contextualSpacing/>
            </w:pPr>
            <w:r w:rsidRPr="00C60FC5">
              <w:t>Методика Л.</w:t>
            </w:r>
            <w:r w:rsidR="006D180E" w:rsidRPr="00C60FC5">
              <w:rPr>
                <w:lang w:val="kk-KZ"/>
              </w:rPr>
              <w:t> </w:t>
            </w:r>
            <w:r w:rsidRPr="00C60FC5">
              <w:t>Балабкиной</w:t>
            </w:r>
          </w:p>
        </w:tc>
        <w:tc>
          <w:tcPr>
            <w:tcW w:w="567" w:type="dxa"/>
            <w:shd w:val="clear" w:color="auto" w:fill="auto"/>
            <w:noWrap/>
            <w:vAlign w:val="center"/>
            <w:hideMark/>
          </w:tcPr>
          <w:p w14:paraId="2DA3380A" w14:textId="77777777" w:rsidR="00785971" w:rsidRPr="00C60FC5" w:rsidRDefault="00785971" w:rsidP="00867E23">
            <w:pPr>
              <w:contextualSpacing/>
            </w:pPr>
            <w:r w:rsidRPr="00C60FC5">
              <w:t>6-й</w:t>
            </w:r>
          </w:p>
        </w:tc>
        <w:tc>
          <w:tcPr>
            <w:tcW w:w="614" w:type="dxa"/>
            <w:shd w:val="clear" w:color="auto" w:fill="auto"/>
            <w:noWrap/>
            <w:vAlign w:val="center"/>
          </w:tcPr>
          <w:p w14:paraId="69A9B418" w14:textId="77777777" w:rsidR="00785971" w:rsidRPr="00C60FC5" w:rsidRDefault="00785971" w:rsidP="006D180E">
            <w:pPr>
              <w:ind w:left="-79" w:right="-69"/>
              <w:contextualSpacing/>
              <w:jc w:val="center"/>
            </w:pPr>
            <w:r w:rsidRPr="00C60FC5">
              <w:t>12,7</w:t>
            </w:r>
          </w:p>
        </w:tc>
        <w:tc>
          <w:tcPr>
            <w:tcW w:w="615" w:type="dxa"/>
            <w:shd w:val="clear" w:color="auto" w:fill="auto"/>
            <w:noWrap/>
            <w:vAlign w:val="center"/>
          </w:tcPr>
          <w:p w14:paraId="2E6EDC1B" w14:textId="77777777" w:rsidR="00785971" w:rsidRPr="00C60FC5" w:rsidRDefault="00785971" w:rsidP="006D180E">
            <w:pPr>
              <w:ind w:left="-79" w:right="-69"/>
              <w:contextualSpacing/>
              <w:jc w:val="center"/>
            </w:pPr>
            <w:r w:rsidRPr="00C60FC5">
              <w:t>40,4</w:t>
            </w:r>
          </w:p>
        </w:tc>
        <w:tc>
          <w:tcPr>
            <w:tcW w:w="615" w:type="dxa"/>
            <w:shd w:val="clear" w:color="auto" w:fill="auto"/>
            <w:noWrap/>
            <w:vAlign w:val="center"/>
          </w:tcPr>
          <w:p w14:paraId="6DFEB40C" w14:textId="77777777" w:rsidR="00785971" w:rsidRPr="00C60FC5" w:rsidRDefault="00785971" w:rsidP="006D180E">
            <w:pPr>
              <w:ind w:left="-79" w:right="-69"/>
              <w:contextualSpacing/>
              <w:jc w:val="center"/>
            </w:pPr>
            <w:r w:rsidRPr="00C60FC5">
              <w:t>47,0</w:t>
            </w:r>
          </w:p>
        </w:tc>
        <w:tc>
          <w:tcPr>
            <w:tcW w:w="614" w:type="dxa"/>
            <w:shd w:val="clear" w:color="auto" w:fill="auto"/>
            <w:noWrap/>
            <w:vAlign w:val="center"/>
          </w:tcPr>
          <w:p w14:paraId="5F4E320F" w14:textId="77777777" w:rsidR="00785971" w:rsidRPr="00C60FC5" w:rsidRDefault="00785971" w:rsidP="006D180E">
            <w:pPr>
              <w:ind w:left="-79" w:right="-69"/>
              <w:contextualSpacing/>
              <w:jc w:val="center"/>
            </w:pPr>
            <w:r w:rsidRPr="00C60FC5">
              <w:t>18,7</w:t>
            </w:r>
          </w:p>
        </w:tc>
        <w:tc>
          <w:tcPr>
            <w:tcW w:w="615" w:type="dxa"/>
            <w:shd w:val="clear" w:color="auto" w:fill="auto"/>
            <w:noWrap/>
            <w:vAlign w:val="center"/>
          </w:tcPr>
          <w:p w14:paraId="55E35379" w14:textId="77777777" w:rsidR="00785971" w:rsidRPr="00C60FC5" w:rsidRDefault="00785971" w:rsidP="006D180E">
            <w:pPr>
              <w:ind w:left="-79" w:right="-69"/>
              <w:contextualSpacing/>
              <w:jc w:val="center"/>
            </w:pPr>
            <w:r w:rsidRPr="00C60FC5">
              <w:t>51,8</w:t>
            </w:r>
          </w:p>
        </w:tc>
        <w:tc>
          <w:tcPr>
            <w:tcW w:w="615" w:type="dxa"/>
            <w:shd w:val="clear" w:color="auto" w:fill="auto"/>
            <w:noWrap/>
            <w:vAlign w:val="center"/>
          </w:tcPr>
          <w:p w14:paraId="0D0623A0" w14:textId="77777777" w:rsidR="00785971" w:rsidRPr="00C60FC5" w:rsidRDefault="00785971" w:rsidP="006D180E">
            <w:pPr>
              <w:ind w:left="-79" w:right="-69"/>
              <w:contextualSpacing/>
              <w:jc w:val="center"/>
            </w:pPr>
            <w:r w:rsidRPr="00C60FC5">
              <w:t>29,6</w:t>
            </w:r>
          </w:p>
        </w:tc>
        <w:tc>
          <w:tcPr>
            <w:tcW w:w="614" w:type="dxa"/>
            <w:shd w:val="clear" w:color="auto" w:fill="auto"/>
            <w:noWrap/>
            <w:vAlign w:val="center"/>
          </w:tcPr>
          <w:p w14:paraId="3F915C5C" w14:textId="77777777" w:rsidR="00785971" w:rsidRPr="00C60FC5" w:rsidRDefault="00785971" w:rsidP="006D180E">
            <w:pPr>
              <w:ind w:left="-79" w:right="-69"/>
              <w:contextualSpacing/>
              <w:jc w:val="center"/>
            </w:pPr>
            <w:r w:rsidRPr="00C60FC5">
              <w:t>8,6</w:t>
            </w:r>
          </w:p>
        </w:tc>
        <w:tc>
          <w:tcPr>
            <w:tcW w:w="615" w:type="dxa"/>
            <w:shd w:val="clear" w:color="auto" w:fill="auto"/>
            <w:noWrap/>
            <w:vAlign w:val="center"/>
          </w:tcPr>
          <w:p w14:paraId="469107D8" w14:textId="77777777" w:rsidR="00785971" w:rsidRPr="00C60FC5" w:rsidRDefault="00785971" w:rsidP="006D180E">
            <w:pPr>
              <w:ind w:left="-79" w:right="-69"/>
              <w:contextualSpacing/>
              <w:jc w:val="center"/>
            </w:pPr>
            <w:r w:rsidRPr="00C60FC5">
              <w:t>26,5</w:t>
            </w:r>
          </w:p>
        </w:tc>
        <w:tc>
          <w:tcPr>
            <w:tcW w:w="615" w:type="dxa"/>
            <w:shd w:val="clear" w:color="auto" w:fill="auto"/>
            <w:noWrap/>
            <w:vAlign w:val="center"/>
          </w:tcPr>
          <w:p w14:paraId="44E6BBD1" w14:textId="77777777" w:rsidR="00785971" w:rsidRPr="00C60FC5" w:rsidRDefault="00785971" w:rsidP="006D180E">
            <w:pPr>
              <w:ind w:left="-79" w:right="-69"/>
              <w:contextualSpacing/>
              <w:jc w:val="center"/>
            </w:pPr>
            <w:r w:rsidRPr="00C60FC5">
              <w:t>65,0</w:t>
            </w:r>
          </w:p>
        </w:tc>
        <w:tc>
          <w:tcPr>
            <w:tcW w:w="614" w:type="dxa"/>
            <w:shd w:val="clear" w:color="auto" w:fill="auto"/>
            <w:noWrap/>
            <w:vAlign w:val="center"/>
          </w:tcPr>
          <w:p w14:paraId="62C00C4D" w14:textId="77777777" w:rsidR="00785971" w:rsidRPr="00C60FC5" w:rsidRDefault="00785971" w:rsidP="006D180E">
            <w:pPr>
              <w:ind w:left="-79" w:right="-69"/>
              <w:contextualSpacing/>
              <w:jc w:val="center"/>
            </w:pPr>
            <w:r w:rsidRPr="00C60FC5">
              <w:t>11,1</w:t>
            </w:r>
          </w:p>
        </w:tc>
        <w:tc>
          <w:tcPr>
            <w:tcW w:w="615" w:type="dxa"/>
            <w:shd w:val="clear" w:color="auto" w:fill="auto"/>
            <w:noWrap/>
            <w:vAlign w:val="center"/>
          </w:tcPr>
          <w:p w14:paraId="7CA4DBD5" w14:textId="77777777" w:rsidR="00785971" w:rsidRPr="00C60FC5" w:rsidRDefault="00785971" w:rsidP="006D180E">
            <w:pPr>
              <w:ind w:left="-79" w:right="-69"/>
              <w:contextualSpacing/>
              <w:jc w:val="center"/>
            </w:pPr>
            <w:r w:rsidRPr="00C60FC5">
              <w:t>37,2</w:t>
            </w:r>
          </w:p>
        </w:tc>
        <w:tc>
          <w:tcPr>
            <w:tcW w:w="615" w:type="dxa"/>
            <w:shd w:val="clear" w:color="auto" w:fill="auto"/>
            <w:noWrap/>
            <w:vAlign w:val="center"/>
          </w:tcPr>
          <w:p w14:paraId="5B926FDD" w14:textId="77777777" w:rsidR="00785971" w:rsidRPr="00C60FC5" w:rsidRDefault="00785971" w:rsidP="006D180E">
            <w:pPr>
              <w:ind w:left="-79" w:right="-69"/>
              <w:contextualSpacing/>
              <w:jc w:val="center"/>
            </w:pPr>
            <w:r w:rsidRPr="00C60FC5">
              <w:t>51,7</w:t>
            </w:r>
          </w:p>
        </w:tc>
      </w:tr>
      <w:tr w:rsidR="00707552" w:rsidRPr="00C60FC5" w14:paraId="5A073799" w14:textId="77777777" w:rsidTr="006D180E">
        <w:trPr>
          <w:trHeight w:val="264"/>
          <w:jc w:val="center"/>
        </w:trPr>
        <w:tc>
          <w:tcPr>
            <w:tcW w:w="1706" w:type="dxa"/>
            <w:vMerge/>
            <w:vAlign w:val="center"/>
          </w:tcPr>
          <w:p w14:paraId="252CA680" w14:textId="77777777" w:rsidR="00785971" w:rsidRPr="00C60FC5" w:rsidRDefault="00785971" w:rsidP="00867E23">
            <w:pPr>
              <w:contextualSpacing/>
            </w:pPr>
          </w:p>
        </w:tc>
        <w:tc>
          <w:tcPr>
            <w:tcW w:w="567" w:type="dxa"/>
            <w:shd w:val="clear" w:color="auto" w:fill="auto"/>
            <w:noWrap/>
            <w:vAlign w:val="center"/>
            <w:hideMark/>
          </w:tcPr>
          <w:p w14:paraId="3CFC3B84" w14:textId="77777777" w:rsidR="00785971" w:rsidRPr="00C60FC5" w:rsidRDefault="00785971" w:rsidP="00867E23">
            <w:pPr>
              <w:contextualSpacing/>
            </w:pPr>
            <w:r w:rsidRPr="00C60FC5">
              <w:t>8-й</w:t>
            </w:r>
          </w:p>
        </w:tc>
        <w:tc>
          <w:tcPr>
            <w:tcW w:w="614" w:type="dxa"/>
            <w:shd w:val="clear" w:color="auto" w:fill="auto"/>
            <w:noWrap/>
            <w:vAlign w:val="center"/>
          </w:tcPr>
          <w:p w14:paraId="33840794" w14:textId="77777777" w:rsidR="00785971" w:rsidRPr="00C60FC5" w:rsidRDefault="00785971" w:rsidP="006D180E">
            <w:pPr>
              <w:ind w:left="-79" w:right="-69"/>
              <w:contextualSpacing/>
              <w:jc w:val="center"/>
            </w:pPr>
            <w:r w:rsidRPr="00C60FC5">
              <w:t>13,6</w:t>
            </w:r>
          </w:p>
        </w:tc>
        <w:tc>
          <w:tcPr>
            <w:tcW w:w="615" w:type="dxa"/>
            <w:shd w:val="clear" w:color="auto" w:fill="auto"/>
            <w:noWrap/>
            <w:vAlign w:val="center"/>
          </w:tcPr>
          <w:p w14:paraId="6B237D53" w14:textId="77777777" w:rsidR="00785971" w:rsidRPr="00C60FC5" w:rsidRDefault="00785971" w:rsidP="006D180E">
            <w:pPr>
              <w:ind w:left="-79" w:right="-69"/>
              <w:contextualSpacing/>
              <w:jc w:val="center"/>
            </w:pPr>
            <w:r w:rsidRPr="00C60FC5">
              <w:t>36,6</w:t>
            </w:r>
          </w:p>
        </w:tc>
        <w:tc>
          <w:tcPr>
            <w:tcW w:w="615" w:type="dxa"/>
            <w:shd w:val="clear" w:color="auto" w:fill="auto"/>
            <w:noWrap/>
            <w:vAlign w:val="center"/>
          </w:tcPr>
          <w:p w14:paraId="4B8BBAB5" w14:textId="77777777" w:rsidR="00785971" w:rsidRPr="00C60FC5" w:rsidRDefault="00785971" w:rsidP="006D180E">
            <w:pPr>
              <w:ind w:left="-79" w:right="-69"/>
              <w:contextualSpacing/>
              <w:jc w:val="center"/>
            </w:pPr>
            <w:r w:rsidRPr="00C60FC5">
              <w:t>49,9</w:t>
            </w:r>
          </w:p>
        </w:tc>
        <w:tc>
          <w:tcPr>
            <w:tcW w:w="614" w:type="dxa"/>
            <w:shd w:val="clear" w:color="auto" w:fill="auto"/>
            <w:noWrap/>
            <w:vAlign w:val="center"/>
          </w:tcPr>
          <w:p w14:paraId="4A869EC6" w14:textId="77777777" w:rsidR="00785971" w:rsidRPr="00C60FC5" w:rsidRDefault="00785971" w:rsidP="006D180E">
            <w:pPr>
              <w:ind w:left="-79" w:right="-69"/>
              <w:contextualSpacing/>
              <w:jc w:val="center"/>
            </w:pPr>
            <w:r w:rsidRPr="00C60FC5">
              <w:t>22,7</w:t>
            </w:r>
          </w:p>
        </w:tc>
        <w:tc>
          <w:tcPr>
            <w:tcW w:w="615" w:type="dxa"/>
            <w:shd w:val="clear" w:color="auto" w:fill="auto"/>
            <w:noWrap/>
            <w:vAlign w:val="center"/>
          </w:tcPr>
          <w:p w14:paraId="2985F6C9" w14:textId="77777777" w:rsidR="00785971" w:rsidRPr="00C60FC5" w:rsidRDefault="00785971" w:rsidP="006D180E">
            <w:pPr>
              <w:ind w:left="-79" w:right="-69"/>
              <w:contextualSpacing/>
              <w:jc w:val="center"/>
            </w:pPr>
            <w:r w:rsidRPr="00C60FC5">
              <w:t>46,6</w:t>
            </w:r>
          </w:p>
        </w:tc>
        <w:tc>
          <w:tcPr>
            <w:tcW w:w="615" w:type="dxa"/>
            <w:shd w:val="clear" w:color="auto" w:fill="auto"/>
            <w:noWrap/>
            <w:vAlign w:val="center"/>
          </w:tcPr>
          <w:p w14:paraId="1359433B" w14:textId="77777777" w:rsidR="00785971" w:rsidRPr="00C60FC5" w:rsidRDefault="00785971" w:rsidP="006D180E">
            <w:pPr>
              <w:ind w:left="-79" w:right="-69"/>
              <w:contextualSpacing/>
              <w:jc w:val="center"/>
            </w:pPr>
            <w:r w:rsidRPr="00C60FC5">
              <w:t>30,7</w:t>
            </w:r>
          </w:p>
        </w:tc>
        <w:tc>
          <w:tcPr>
            <w:tcW w:w="614" w:type="dxa"/>
            <w:shd w:val="clear" w:color="auto" w:fill="auto"/>
            <w:noWrap/>
            <w:vAlign w:val="center"/>
          </w:tcPr>
          <w:p w14:paraId="6274E97A" w14:textId="77777777" w:rsidR="00785971" w:rsidRPr="00C60FC5" w:rsidRDefault="00785971" w:rsidP="006D180E">
            <w:pPr>
              <w:ind w:left="-79" w:right="-69"/>
              <w:contextualSpacing/>
              <w:jc w:val="center"/>
            </w:pPr>
            <w:r w:rsidRPr="00C60FC5">
              <w:t>11,9</w:t>
            </w:r>
          </w:p>
        </w:tc>
        <w:tc>
          <w:tcPr>
            <w:tcW w:w="615" w:type="dxa"/>
            <w:shd w:val="clear" w:color="auto" w:fill="auto"/>
            <w:noWrap/>
            <w:vAlign w:val="center"/>
          </w:tcPr>
          <w:p w14:paraId="3A2DCC41" w14:textId="77777777" w:rsidR="00785971" w:rsidRPr="00C60FC5" w:rsidRDefault="00785971" w:rsidP="006D180E">
            <w:pPr>
              <w:ind w:left="-79" w:right="-69"/>
              <w:contextualSpacing/>
              <w:jc w:val="center"/>
            </w:pPr>
            <w:r w:rsidRPr="00C60FC5">
              <w:t>27,4</w:t>
            </w:r>
          </w:p>
        </w:tc>
        <w:tc>
          <w:tcPr>
            <w:tcW w:w="615" w:type="dxa"/>
            <w:shd w:val="clear" w:color="auto" w:fill="auto"/>
            <w:noWrap/>
            <w:vAlign w:val="center"/>
          </w:tcPr>
          <w:p w14:paraId="0A01B8C7" w14:textId="77777777" w:rsidR="00785971" w:rsidRPr="00C60FC5" w:rsidRDefault="00785971" w:rsidP="006D180E">
            <w:pPr>
              <w:ind w:left="-79" w:right="-69"/>
              <w:contextualSpacing/>
              <w:jc w:val="center"/>
            </w:pPr>
            <w:r w:rsidRPr="00C60FC5">
              <w:t>60,8</w:t>
            </w:r>
          </w:p>
        </w:tc>
        <w:tc>
          <w:tcPr>
            <w:tcW w:w="614" w:type="dxa"/>
            <w:shd w:val="clear" w:color="auto" w:fill="auto"/>
            <w:noWrap/>
            <w:vAlign w:val="center"/>
          </w:tcPr>
          <w:p w14:paraId="7F1A51A0" w14:textId="77777777" w:rsidR="00785971" w:rsidRPr="00C60FC5" w:rsidRDefault="00785971" w:rsidP="006D180E">
            <w:pPr>
              <w:ind w:left="-79" w:right="-69"/>
              <w:contextualSpacing/>
              <w:jc w:val="center"/>
            </w:pPr>
            <w:r w:rsidRPr="00C60FC5">
              <w:t>14,5</w:t>
            </w:r>
          </w:p>
        </w:tc>
        <w:tc>
          <w:tcPr>
            <w:tcW w:w="615" w:type="dxa"/>
            <w:shd w:val="clear" w:color="auto" w:fill="auto"/>
            <w:noWrap/>
            <w:vAlign w:val="center"/>
          </w:tcPr>
          <w:p w14:paraId="2FBA7531" w14:textId="77777777" w:rsidR="00785971" w:rsidRPr="00C60FC5" w:rsidRDefault="00785971" w:rsidP="006D180E">
            <w:pPr>
              <w:ind w:left="-79" w:right="-69"/>
              <w:contextualSpacing/>
              <w:jc w:val="center"/>
            </w:pPr>
            <w:r w:rsidRPr="00C60FC5">
              <w:t>32,0</w:t>
            </w:r>
          </w:p>
        </w:tc>
        <w:tc>
          <w:tcPr>
            <w:tcW w:w="615" w:type="dxa"/>
            <w:shd w:val="clear" w:color="auto" w:fill="auto"/>
            <w:noWrap/>
            <w:vAlign w:val="center"/>
          </w:tcPr>
          <w:p w14:paraId="1F2E9B44" w14:textId="77777777" w:rsidR="00785971" w:rsidRPr="00C60FC5" w:rsidRDefault="00785971" w:rsidP="006D180E">
            <w:pPr>
              <w:ind w:left="-79" w:right="-69"/>
              <w:contextualSpacing/>
              <w:jc w:val="center"/>
            </w:pPr>
            <w:r w:rsidRPr="00C60FC5">
              <w:t>53,6</w:t>
            </w:r>
          </w:p>
        </w:tc>
      </w:tr>
      <w:tr w:rsidR="00707552" w:rsidRPr="00C60FC5" w14:paraId="678B09AD" w14:textId="77777777" w:rsidTr="006D180E">
        <w:trPr>
          <w:trHeight w:val="264"/>
          <w:jc w:val="center"/>
        </w:trPr>
        <w:tc>
          <w:tcPr>
            <w:tcW w:w="1706" w:type="dxa"/>
            <w:vMerge w:val="restart"/>
            <w:vAlign w:val="center"/>
          </w:tcPr>
          <w:p w14:paraId="61ECD5C0" w14:textId="77777777" w:rsidR="00785971" w:rsidRPr="00C60FC5" w:rsidRDefault="00785971" w:rsidP="00867E23">
            <w:pPr>
              <w:contextualSpacing/>
            </w:pPr>
            <w:r w:rsidRPr="00C60FC5">
              <w:t>Анкета №2</w:t>
            </w:r>
          </w:p>
        </w:tc>
        <w:tc>
          <w:tcPr>
            <w:tcW w:w="567" w:type="dxa"/>
            <w:shd w:val="clear" w:color="auto" w:fill="auto"/>
            <w:noWrap/>
            <w:vAlign w:val="center"/>
            <w:hideMark/>
          </w:tcPr>
          <w:p w14:paraId="55D1198A" w14:textId="77777777" w:rsidR="00785971" w:rsidRPr="00C60FC5" w:rsidRDefault="00785971" w:rsidP="00867E23">
            <w:pPr>
              <w:contextualSpacing/>
            </w:pPr>
            <w:r w:rsidRPr="00C60FC5">
              <w:t>6-й</w:t>
            </w:r>
          </w:p>
        </w:tc>
        <w:tc>
          <w:tcPr>
            <w:tcW w:w="614" w:type="dxa"/>
            <w:shd w:val="clear" w:color="auto" w:fill="auto"/>
            <w:noWrap/>
            <w:vAlign w:val="center"/>
          </w:tcPr>
          <w:p w14:paraId="51CDA776" w14:textId="77777777" w:rsidR="00785971" w:rsidRPr="00C60FC5" w:rsidRDefault="00785971" w:rsidP="006D180E">
            <w:pPr>
              <w:ind w:left="-79" w:right="-69"/>
              <w:contextualSpacing/>
              <w:jc w:val="center"/>
            </w:pPr>
            <w:r w:rsidRPr="00C60FC5">
              <w:t>9,7</w:t>
            </w:r>
          </w:p>
        </w:tc>
        <w:tc>
          <w:tcPr>
            <w:tcW w:w="615" w:type="dxa"/>
            <w:shd w:val="clear" w:color="auto" w:fill="auto"/>
            <w:noWrap/>
            <w:vAlign w:val="center"/>
          </w:tcPr>
          <w:p w14:paraId="599E3C06" w14:textId="77777777" w:rsidR="00785971" w:rsidRPr="00C60FC5" w:rsidRDefault="00785971" w:rsidP="006D180E">
            <w:pPr>
              <w:ind w:left="-79" w:right="-69"/>
              <w:contextualSpacing/>
              <w:jc w:val="center"/>
            </w:pPr>
            <w:r w:rsidRPr="00C60FC5">
              <w:t>29,8</w:t>
            </w:r>
          </w:p>
        </w:tc>
        <w:tc>
          <w:tcPr>
            <w:tcW w:w="615" w:type="dxa"/>
            <w:shd w:val="clear" w:color="auto" w:fill="auto"/>
            <w:noWrap/>
            <w:vAlign w:val="center"/>
          </w:tcPr>
          <w:p w14:paraId="26718A13" w14:textId="77777777" w:rsidR="00785971" w:rsidRPr="00C60FC5" w:rsidRDefault="00785971" w:rsidP="006D180E">
            <w:pPr>
              <w:ind w:left="-79" w:right="-69"/>
              <w:contextualSpacing/>
              <w:jc w:val="center"/>
            </w:pPr>
            <w:r w:rsidRPr="00C60FC5">
              <w:t>60,6</w:t>
            </w:r>
          </w:p>
        </w:tc>
        <w:tc>
          <w:tcPr>
            <w:tcW w:w="614" w:type="dxa"/>
            <w:shd w:val="clear" w:color="auto" w:fill="auto"/>
            <w:noWrap/>
            <w:vAlign w:val="center"/>
          </w:tcPr>
          <w:p w14:paraId="6CCAB0D9" w14:textId="77777777" w:rsidR="00785971" w:rsidRPr="00C60FC5" w:rsidRDefault="00785971" w:rsidP="006D180E">
            <w:pPr>
              <w:ind w:left="-79" w:right="-69"/>
              <w:contextualSpacing/>
              <w:jc w:val="center"/>
            </w:pPr>
            <w:r w:rsidRPr="00C60FC5">
              <w:t>14,6</w:t>
            </w:r>
          </w:p>
        </w:tc>
        <w:tc>
          <w:tcPr>
            <w:tcW w:w="615" w:type="dxa"/>
            <w:shd w:val="clear" w:color="auto" w:fill="auto"/>
            <w:noWrap/>
            <w:vAlign w:val="center"/>
          </w:tcPr>
          <w:p w14:paraId="36EF6CA5" w14:textId="77777777" w:rsidR="00785971" w:rsidRPr="00C60FC5" w:rsidRDefault="00785971" w:rsidP="006D180E">
            <w:pPr>
              <w:ind w:left="-79" w:right="-69"/>
              <w:contextualSpacing/>
              <w:jc w:val="center"/>
            </w:pPr>
            <w:r w:rsidRPr="00C60FC5">
              <w:t>36,1</w:t>
            </w:r>
          </w:p>
        </w:tc>
        <w:tc>
          <w:tcPr>
            <w:tcW w:w="615" w:type="dxa"/>
            <w:shd w:val="clear" w:color="auto" w:fill="auto"/>
            <w:noWrap/>
            <w:vAlign w:val="center"/>
          </w:tcPr>
          <w:p w14:paraId="1A27BA81" w14:textId="77777777" w:rsidR="00785971" w:rsidRPr="00C60FC5" w:rsidRDefault="00785971" w:rsidP="006D180E">
            <w:pPr>
              <w:ind w:left="-79" w:right="-69"/>
              <w:contextualSpacing/>
              <w:jc w:val="center"/>
            </w:pPr>
            <w:r w:rsidRPr="00C60FC5">
              <w:t>49,4</w:t>
            </w:r>
          </w:p>
        </w:tc>
        <w:tc>
          <w:tcPr>
            <w:tcW w:w="614" w:type="dxa"/>
            <w:shd w:val="clear" w:color="auto" w:fill="auto"/>
            <w:noWrap/>
            <w:vAlign w:val="center"/>
          </w:tcPr>
          <w:p w14:paraId="012AA210" w14:textId="77777777" w:rsidR="00785971" w:rsidRPr="00C60FC5" w:rsidRDefault="00785971" w:rsidP="006D180E">
            <w:pPr>
              <w:ind w:left="-79" w:right="-69"/>
              <w:contextualSpacing/>
              <w:jc w:val="center"/>
            </w:pPr>
            <w:r w:rsidRPr="00C60FC5">
              <w:t>5,8</w:t>
            </w:r>
          </w:p>
        </w:tc>
        <w:tc>
          <w:tcPr>
            <w:tcW w:w="615" w:type="dxa"/>
            <w:shd w:val="clear" w:color="auto" w:fill="auto"/>
            <w:noWrap/>
            <w:vAlign w:val="center"/>
          </w:tcPr>
          <w:p w14:paraId="5B97DFF5" w14:textId="77777777" w:rsidR="00785971" w:rsidRPr="00C60FC5" w:rsidRDefault="00785971" w:rsidP="006D180E">
            <w:pPr>
              <w:ind w:left="-79" w:right="-69"/>
              <w:contextualSpacing/>
              <w:jc w:val="center"/>
            </w:pPr>
            <w:r w:rsidRPr="00C60FC5">
              <w:t>20,7</w:t>
            </w:r>
          </w:p>
        </w:tc>
        <w:tc>
          <w:tcPr>
            <w:tcW w:w="615" w:type="dxa"/>
            <w:shd w:val="clear" w:color="auto" w:fill="auto"/>
            <w:noWrap/>
            <w:vAlign w:val="center"/>
          </w:tcPr>
          <w:p w14:paraId="6C7790EB" w14:textId="77777777" w:rsidR="00785971" w:rsidRPr="00C60FC5" w:rsidRDefault="00785971" w:rsidP="006D180E">
            <w:pPr>
              <w:ind w:left="-79" w:right="-69"/>
              <w:contextualSpacing/>
              <w:jc w:val="center"/>
            </w:pPr>
            <w:r w:rsidRPr="00C60FC5">
              <w:t>73,6</w:t>
            </w:r>
          </w:p>
        </w:tc>
        <w:tc>
          <w:tcPr>
            <w:tcW w:w="614" w:type="dxa"/>
            <w:shd w:val="clear" w:color="auto" w:fill="auto"/>
            <w:noWrap/>
            <w:vAlign w:val="center"/>
          </w:tcPr>
          <w:p w14:paraId="41FF87A6" w14:textId="77777777" w:rsidR="00785971" w:rsidRPr="00C60FC5" w:rsidRDefault="00785971" w:rsidP="006D180E">
            <w:pPr>
              <w:ind w:left="-79" w:right="-69"/>
              <w:contextualSpacing/>
              <w:jc w:val="center"/>
            </w:pPr>
            <w:r w:rsidRPr="00C60FC5">
              <w:t>13,4</w:t>
            </w:r>
          </w:p>
        </w:tc>
        <w:tc>
          <w:tcPr>
            <w:tcW w:w="615" w:type="dxa"/>
            <w:shd w:val="clear" w:color="auto" w:fill="auto"/>
            <w:noWrap/>
            <w:vAlign w:val="center"/>
          </w:tcPr>
          <w:p w14:paraId="0303C3F3" w14:textId="77777777" w:rsidR="00785971" w:rsidRPr="00C60FC5" w:rsidRDefault="00785971" w:rsidP="006D180E">
            <w:pPr>
              <w:ind w:left="-79" w:right="-69"/>
              <w:contextualSpacing/>
              <w:jc w:val="center"/>
            </w:pPr>
            <w:r w:rsidRPr="00C60FC5">
              <w:t>35,3</w:t>
            </w:r>
          </w:p>
        </w:tc>
        <w:tc>
          <w:tcPr>
            <w:tcW w:w="615" w:type="dxa"/>
            <w:shd w:val="clear" w:color="auto" w:fill="auto"/>
            <w:noWrap/>
            <w:vAlign w:val="center"/>
          </w:tcPr>
          <w:p w14:paraId="4280F02F" w14:textId="77777777" w:rsidR="00785971" w:rsidRPr="00C60FC5" w:rsidRDefault="00785971" w:rsidP="006D180E">
            <w:pPr>
              <w:ind w:left="-79" w:right="-69"/>
              <w:contextualSpacing/>
              <w:jc w:val="center"/>
            </w:pPr>
            <w:r w:rsidRPr="00C60FC5">
              <w:t>51,4</w:t>
            </w:r>
          </w:p>
        </w:tc>
      </w:tr>
      <w:tr w:rsidR="00707552" w:rsidRPr="00C60FC5" w14:paraId="7BC6F9A6" w14:textId="77777777" w:rsidTr="006D180E">
        <w:trPr>
          <w:trHeight w:val="264"/>
          <w:jc w:val="center"/>
        </w:trPr>
        <w:tc>
          <w:tcPr>
            <w:tcW w:w="1706" w:type="dxa"/>
            <w:vMerge/>
            <w:vAlign w:val="center"/>
          </w:tcPr>
          <w:p w14:paraId="5BFF1115" w14:textId="77777777" w:rsidR="00785971" w:rsidRPr="00C60FC5" w:rsidRDefault="00785971" w:rsidP="00867E23">
            <w:pPr>
              <w:contextualSpacing/>
            </w:pPr>
          </w:p>
        </w:tc>
        <w:tc>
          <w:tcPr>
            <w:tcW w:w="567" w:type="dxa"/>
            <w:shd w:val="clear" w:color="auto" w:fill="auto"/>
            <w:noWrap/>
            <w:vAlign w:val="center"/>
            <w:hideMark/>
          </w:tcPr>
          <w:p w14:paraId="633F274C" w14:textId="77777777" w:rsidR="00785971" w:rsidRPr="00C60FC5" w:rsidRDefault="00785971" w:rsidP="00867E23">
            <w:pPr>
              <w:contextualSpacing/>
            </w:pPr>
            <w:r w:rsidRPr="00C60FC5">
              <w:t>8-й</w:t>
            </w:r>
          </w:p>
        </w:tc>
        <w:tc>
          <w:tcPr>
            <w:tcW w:w="614" w:type="dxa"/>
            <w:shd w:val="clear" w:color="auto" w:fill="auto"/>
            <w:noWrap/>
            <w:vAlign w:val="center"/>
          </w:tcPr>
          <w:p w14:paraId="08D37231" w14:textId="77777777" w:rsidR="00785971" w:rsidRPr="00C60FC5" w:rsidRDefault="00785971" w:rsidP="006D180E">
            <w:pPr>
              <w:ind w:left="-79" w:right="-69"/>
              <w:contextualSpacing/>
              <w:jc w:val="center"/>
            </w:pPr>
            <w:r w:rsidRPr="00C60FC5">
              <w:t>11,2</w:t>
            </w:r>
          </w:p>
        </w:tc>
        <w:tc>
          <w:tcPr>
            <w:tcW w:w="615" w:type="dxa"/>
            <w:shd w:val="clear" w:color="auto" w:fill="auto"/>
            <w:noWrap/>
            <w:vAlign w:val="center"/>
          </w:tcPr>
          <w:p w14:paraId="32D084A3" w14:textId="77777777" w:rsidR="00785971" w:rsidRPr="00C60FC5" w:rsidRDefault="00785971" w:rsidP="006D180E">
            <w:pPr>
              <w:ind w:left="-79" w:right="-69"/>
              <w:contextualSpacing/>
              <w:jc w:val="center"/>
            </w:pPr>
            <w:r w:rsidRPr="00C60FC5">
              <w:t>25,1</w:t>
            </w:r>
          </w:p>
        </w:tc>
        <w:tc>
          <w:tcPr>
            <w:tcW w:w="615" w:type="dxa"/>
            <w:shd w:val="clear" w:color="auto" w:fill="auto"/>
            <w:noWrap/>
            <w:vAlign w:val="center"/>
          </w:tcPr>
          <w:p w14:paraId="047D3BF5" w14:textId="77777777" w:rsidR="00785971" w:rsidRPr="00C60FC5" w:rsidRDefault="00785971" w:rsidP="006D180E">
            <w:pPr>
              <w:ind w:left="-79" w:right="-69"/>
              <w:contextualSpacing/>
              <w:jc w:val="center"/>
            </w:pPr>
            <w:r w:rsidRPr="00C60FC5">
              <w:t>63,8</w:t>
            </w:r>
          </w:p>
        </w:tc>
        <w:tc>
          <w:tcPr>
            <w:tcW w:w="614" w:type="dxa"/>
            <w:shd w:val="clear" w:color="auto" w:fill="auto"/>
            <w:noWrap/>
            <w:vAlign w:val="center"/>
          </w:tcPr>
          <w:p w14:paraId="5371D834" w14:textId="77777777" w:rsidR="00785971" w:rsidRPr="00C60FC5" w:rsidRDefault="00785971" w:rsidP="006D180E">
            <w:pPr>
              <w:ind w:left="-79" w:right="-69"/>
              <w:contextualSpacing/>
              <w:jc w:val="center"/>
            </w:pPr>
            <w:r w:rsidRPr="00C60FC5">
              <w:t>15,5</w:t>
            </w:r>
          </w:p>
        </w:tc>
        <w:tc>
          <w:tcPr>
            <w:tcW w:w="615" w:type="dxa"/>
            <w:shd w:val="clear" w:color="auto" w:fill="auto"/>
            <w:noWrap/>
            <w:vAlign w:val="center"/>
          </w:tcPr>
          <w:p w14:paraId="5180378E" w14:textId="77777777" w:rsidR="00785971" w:rsidRPr="00C60FC5" w:rsidRDefault="00785971" w:rsidP="006D180E">
            <w:pPr>
              <w:ind w:left="-79" w:right="-69"/>
              <w:contextualSpacing/>
              <w:jc w:val="center"/>
            </w:pPr>
            <w:r w:rsidRPr="00C60FC5">
              <w:t>32,1</w:t>
            </w:r>
          </w:p>
        </w:tc>
        <w:tc>
          <w:tcPr>
            <w:tcW w:w="615" w:type="dxa"/>
            <w:shd w:val="clear" w:color="auto" w:fill="auto"/>
            <w:noWrap/>
            <w:vAlign w:val="center"/>
          </w:tcPr>
          <w:p w14:paraId="3EE0154F" w14:textId="77777777" w:rsidR="00785971" w:rsidRPr="00C60FC5" w:rsidRDefault="00785971" w:rsidP="006D180E">
            <w:pPr>
              <w:ind w:left="-79" w:right="-69"/>
              <w:contextualSpacing/>
              <w:jc w:val="center"/>
            </w:pPr>
            <w:r w:rsidRPr="00C60FC5">
              <w:t>52,5</w:t>
            </w:r>
          </w:p>
        </w:tc>
        <w:tc>
          <w:tcPr>
            <w:tcW w:w="614" w:type="dxa"/>
            <w:shd w:val="clear" w:color="auto" w:fill="auto"/>
            <w:noWrap/>
            <w:vAlign w:val="center"/>
          </w:tcPr>
          <w:p w14:paraId="359E3F8E" w14:textId="77777777" w:rsidR="00785971" w:rsidRPr="00C60FC5" w:rsidRDefault="00785971" w:rsidP="006D180E">
            <w:pPr>
              <w:ind w:left="-79" w:right="-69"/>
              <w:contextualSpacing/>
              <w:jc w:val="center"/>
            </w:pPr>
            <w:r w:rsidRPr="00C60FC5">
              <w:t>9,5</w:t>
            </w:r>
          </w:p>
        </w:tc>
        <w:tc>
          <w:tcPr>
            <w:tcW w:w="615" w:type="dxa"/>
            <w:shd w:val="clear" w:color="auto" w:fill="auto"/>
            <w:noWrap/>
            <w:vAlign w:val="center"/>
          </w:tcPr>
          <w:p w14:paraId="12F90BD9" w14:textId="77777777" w:rsidR="00785971" w:rsidRPr="00C60FC5" w:rsidRDefault="00785971" w:rsidP="006D180E">
            <w:pPr>
              <w:ind w:left="-79" w:right="-69"/>
              <w:contextualSpacing/>
              <w:jc w:val="center"/>
            </w:pPr>
            <w:r w:rsidRPr="00C60FC5">
              <w:t>20,9</w:t>
            </w:r>
          </w:p>
        </w:tc>
        <w:tc>
          <w:tcPr>
            <w:tcW w:w="615" w:type="dxa"/>
            <w:shd w:val="clear" w:color="auto" w:fill="auto"/>
            <w:noWrap/>
            <w:vAlign w:val="center"/>
          </w:tcPr>
          <w:p w14:paraId="77482E77" w14:textId="77777777" w:rsidR="00785971" w:rsidRPr="00C60FC5" w:rsidRDefault="00785971" w:rsidP="006D180E">
            <w:pPr>
              <w:ind w:left="-79" w:right="-69"/>
              <w:contextualSpacing/>
              <w:jc w:val="center"/>
            </w:pPr>
            <w:r w:rsidRPr="00C60FC5">
              <w:t>69,7</w:t>
            </w:r>
          </w:p>
        </w:tc>
        <w:tc>
          <w:tcPr>
            <w:tcW w:w="614" w:type="dxa"/>
            <w:shd w:val="clear" w:color="auto" w:fill="auto"/>
            <w:noWrap/>
            <w:vAlign w:val="center"/>
          </w:tcPr>
          <w:p w14:paraId="272B72A2" w14:textId="77777777" w:rsidR="00785971" w:rsidRPr="00C60FC5" w:rsidRDefault="00785971" w:rsidP="006D180E">
            <w:pPr>
              <w:ind w:left="-79" w:right="-69"/>
              <w:contextualSpacing/>
              <w:jc w:val="center"/>
            </w:pPr>
            <w:r w:rsidRPr="00C60FC5">
              <w:t>15,2</w:t>
            </w:r>
          </w:p>
        </w:tc>
        <w:tc>
          <w:tcPr>
            <w:tcW w:w="615" w:type="dxa"/>
            <w:shd w:val="clear" w:color="auto" w:fill="auto"/>
            <w:noWrap/>
            <w:vAlign w:val="center"/>
          </w:tcPr>
          <w:p w14:paraId="48D97DCD" w14:textId="77777777" w:rsidR="00785971" w:rsidRPr="00C60FC5" w:rsidRDefault="00785971" w:rsidP="006D180E">
            <w:pPr>
              <w:ind w:left="-79" w:right="-69"/>
              <w:contextualSpacing/>
              <w:jc w:val="center"/>
            </w:pPr>
            <w:r w:rsidRPr="00C60FC5">
              <w:t>30,5</w:t>
            </w:r>
          </w:p>
        </w:tc>
        <w:tc>
          <w:tcPr>
            <w:tcW w:w="615" w:type="dxa"/>
            <w:shd w:val="clear" w:color="auto" w:fill="auto"/>
            <w:noWrap/>
            <w:vAlign w:val="center"/>
          </w:tcPr>
          <w:p w14:paraId="5ABC1037" w14:textId="77777777" w:rsidR="00785971" w:rsidRPr="00C60FC5" w:rsidRDefault="00785971" w:rsidP="006D180E">
            <w:pPr>
              <w:ind w:left="-79" w:right="-69"/>
              <w:contextualSpacing/>
              <w:jc w:val="center"/>
            </w:pPr>
            <w:r w:rsidRPr="00C60FC5">
              <w:t>54,4</w:t>
            </w:r>
          </w:p>
        </w:tc>
      </w:tr>
      <w:tr w:rsidR="00707552" w:rsidRPr="00C60FC5" w14:paraId="062AD38C" w14:textId="77777777" w:rsidTr="006D180E">
        <w:trPr>
          <w:trHeight w:val="264"/>
          <w:jc w:val="center"/>
        </w:trPr>
        <w:tc>
          <w:tcPr>
            <w:tcW w:w="1706" w:type="dxa"/>
            <w:vMerge w:val="restart"/>
            <w:vAlign w:val="center"/>
          </w:tcPr>
          <w:p w14:paraId="1B64562F" w14:textId="77777777" w:rsidR="00785971" w:rsidRPr="00C60FC5" w:rsidRDefault="00785971" w:rsidP="00867E23">
            <w:pPr>
              <w:contextualSpacing/>
            </w:pPr>
            <w:r w:rsidRPr="00C60FC5">
              <w:t>Ср.значения</w:t>
            </w:r>
          </w:p>
        </w:tc>
        <w:tc>
          <w:tcPr>
            <w:tcW w:w="567" w:type="dxa"/>
            <w:shd w:val="clear" w:color="auto" w:fill="auto"/>
            <w:noWrap/>
            <w:vAlign w:val="center"/>
            <w:hideMark/>
          </w:tcPr>
          <w:p w14:paraId="734B0CBB" w14:textId="77777777" w:rsidR="00785971" w:rsidRPr="00C60FC5" w:rsidRDefault="00785971" w:rsidP="00867E23">
            <w:pPr>
              <w:contextualSpacing/>
            </w:pPr>
            <w:r w:rsidRPr="00C60FC5">
              <w:t>6-й</w:t>
            </w:r>
          </w:p>
        </w:tc>
        <w:tc>
          <w:tcPr>
            <w:tcW w:w="614" w:type="dxa"/>
            <w:shd w:val="clear" w:color="auto" w:fill="auto"/>
            <w:noWrap/>
            <w:vAlign w:val="center"/>
          </w:tcPr>
          <w:p w14:paraId="213462F6" w14:textId="77777777" w:rsidR="00785971" w:rsidRPr="00C60FC5" w:rsidRDefault="00785971" w:rsidP="006D180E">
            <w:pPr>
              <w:ind w:left="-79" w:right="-69"/>
              <w:contextualSpacing/>
              <w:jc w:val="center"/>
            </w:pPr>
            <w:r w:rsidRPr="00C60FC5">
              <w:t>11,4</w:t>
            </w:r>
          </w:p>
        </w:tc>
        <w:tc>
          <w:tcPr>
            <w:tcW w:w="615" w:type="dxa"/>
            <w:shd w:val="clear" w:color="auto" w:fill="auto"/>
            <w:noWrap/>
            <w:vAlign w:val="center"/>
          </w:tcPr>
          <w:p w14:paraId="71C5491C" w14:textId="77777777" w:rsidR="00785971" w:rsidRPr="00C60FC5" w:rsidRDefault="00785971" w:rsidP="006D180E">
            <w:pPr>
              <w:ind w:left="-79" w:right="-69"/>
              <w:contextualSpacing/>
              <w:jc w:val="center"/>
            </w:pPr>
            <w:r w:rsidRPr="00C60FC5">
              <w:t>32,9</w:t>
            </w:r>
          </w:p>
        </w:tc>
        <w:tc>
          <w:tcPr>
            <w:tcW w:w="615" w:type="dxa"/>
            <w:shd w:val="clear" w:color="auto" w:fill="auto"/>
            <w:noWrap/>
            <w:vAlign w:val="center"/>
          </w:tcPr>
          <w:p w14:paraId="3892BDE5" w14:textId="77777777" w:rsidR="00785971" w:rsidRPr="00C60FC5" w:rsidRDefault="00785971" w:rsidP="006D180E">
            <w:pPr>
              <w:ind w:left="-79" w:right="-69"/>
              <w:contextualSpacing/>
              <w:jc w:val="center"/>
            </w:pPr>
            <w:r w:rsidRPr="00C60FC5">
              <w:t>55,7</w:t>
            </w:r>
          </w:p>
        </w:tc>
        <w:tc>
          <w:tcPr>
            <w:tcW w:w="614" w:type="dxa"/>
            <w:shd w:val="clear" w:color="auto" w:fill="auto"/>
            <w:noWrap/>
            <w:vAlign w:val="center"/>
          </w:tcPr>
          <w:p w14:paraId="708BC471" w14:textId="77777777" w:rsidR="00785971" w:rsidRPr="00C60FC5" w:rsidRDefault="00785971" w:rsidP="006D180E">
            <w:pPr>
              <w:ind w:left="-79" w:right="-69"/>
              <w:contextualSpacing/>
              <w:jc w:val="center"/>
            </w:pPr>
            <w:r w:rsidRPr="00C60FC5">
              <w:t>17,4</w:t>
            </w:r>
          </w:p>
        </w:tc>
        <w:tc>
          <w:tcPr>
            <w:tcW w:w="615" w:type="dxa"/>
            <w:shd w:val="clear" w:color="auto" w:fill="auto"/>
            <w:noWrap/>
            <w:vAlign w:val="center"/>
          </w:tcPr>
          <w:p w14:paraId="3CFC237A" w14:textId="77777777" w:rsidR="00785971" w:rsidRPr="00C60FC5" w:rsidRDefault="00785971" w:rsidP="006D180E">
            <w:pPr>
              <w:ind w:left="-79" w:right="-69"/>
              <w:contextualSpacing/>
              <w:jc w:val="center"/>
            </w:pPr>
            <w:r w:rsidRPr="00C60FC5">
              <w:t>43,8</w:t>
            </w:r>
          </w:p>
        </w:tc>
        <w:tc>
          <w:tcPr>
            <w:tcW w:w="615" w:type="dxa"/>
            <w:shd w:val="clear" w:color="auto" w:fill="auto"/>
            <w:noWrap/>
            <w:vAlign w:val="center"/>
          </w:tcPr>
          <w:p w14:paraId="2FE9E60C" w14:textId="77777777" w:rsidR="00785971" w:rsidRPr="00C60FC5" w:rsidRDefault="00785971" w:rsidP="006D180E">
            <w:pPr>
              <w:ind w:left="-79" w:right="-69"/>
              <w:contextualSpacing/>
              <w:jc w:val="center"/>
            </w:pPr>
            <w:r w:rsidRPr="00C60FC5">
              <w:t>38,8</w:t>
            </w:r>
          </w:p>
        </w:tc>
        <w:tc>
          <w:tcPr>
            <w:tcW w:w="614" w:type="dxa"/>
            <w:shd w:val="clear" w:color="auto" w:fill="auto"/>
            <w:noWrap/>
            <w:vAlign w:val="center"/>
          </w:tcPr>
          <w:p w14:paraId="3B2B3553" w14:textId="77777777" w:rsidR="00785971" w:rsidRPr="00C60FC5" w:rsidRDefault="00785971" w:rsidP="006D180E">
            <w:pPr>
              <w:ind w:left="-79" w:right="-69"/>
              <w:contextualSpacing/>
              <w:jc w:val="center"/>
            </w:pPr>
            <w:r w:rsidRPr="00C60FC5">
              <w:t>8,6</w:t>
            </w:r>
          </w:p>
        </w:tc>
        <w:tc>
          <w:tcPr>
            <w:tcW w:w="615" w:type="dxa"/>
            <w:shd w:val="clear" w:color="auto" w:fill="auto"/>
            <w:noWrap/>
            <w:vAlign w:val="center"/>
          </w:tcPr>
          <w:p w14:paraId="03A97843" w14:textId="77777777" w:rsidR="00785971" w:rsidRPr="00C60FC5" w:rsidRDefault="00785971" w:rsidP="006D180E">
            <w:pPr>
              <w:ind w:left="-79" w:right="-69"/>
              <w:contextualSpacing/>
              <w:jc w:val="center"/>
            </w:pPr>
            <w:r w:rsidRPr="00C60FC5">
              <w:t>25,3</w:t>
            </w:r>
          </w:p>
        </w:tc>
        <w:tc>
          <w:tcPr>
            <w:tcW w:w="615" w:type="dxa"/>
            <w:shd w:val="clear" w:color="auto" w:fill="auto"/>
            <w:noWrap/>
            <w:vAlign w:val="center"/>
          </w:tcPr>
          <w:p w14:paraId="17776448" w14:textId="77777777" w:rsidR="00785971" w:rsidRPr="00C60FC5" w:rsidRDefault="00785971" w:rsidP="006D180E">
            <w:pPr>
              <w:ind w:left="-79" w:right="-69"/>
              <w:contextualSpacing/>
              <w:jc w:val="center"/>
            </w:pPr>
            <w:r w:rsidRPr="00C60FC5">
              <w:t>66,1</w:t>
            </w:r>
          </w:p>
        </w:tc>
        <w:tc>
          <w:tcPr>
            <w:tcW w:w="614" w:type="dxa"/>
            <w:shd w:val="clear" w:color="auto" w:fill="auto"/>
            <w:noWrap/>
            <w:vAlign w:val="center"/>
          </w:tcPr>
          <w:p w14:paraId="5A4ECBA3" w14:textId="77777777" w:rsidR="00785971" w:rsidRPr="00C60FC5" w:rsidRDefault="00785971" w:rsidP="006D180E">
            <w:pPr>
              <w:ind w:left="-79" w:right="-69"/>
              <w:contextualSpacing/>
              <w:jc w:val="center"/>
            </w:pPr>
            <w:r w:rsidRPr="00C60FC5">
              <w:t>12,3</w:t>
            </w:r>
          </w:p>
        </w:tc>
        <w:tc>
          <w:tcPr>
            <w:tcW w:w="615" w:type="dxa"/>
            <w:shd w:val="clear" w:color="auto" w:fill="auto"/>
            <w:noWrap/>
            <w:vAlign w:val="center"/>
          </w:tcPr>
          <w:p w14:paraId="1BE70FDF" w14:textId="77777777" w:rsidR="00785971" w:rsidRPr="00C60FC5" w:rsidRDefault="00785971" w:rsidP="006D180E">
            <w:pPr>
              <w:ind w:left="-79" w:right="-69"/>
              <w:contextualSpacing/>
              <w:jc w:val="center"/>
            </w:pPr>
            <w:r w:rsidRPr="00C60FC5">
              <w:t>34,1</w:t>
            </w:r>
          </w:p>
        </w:tc>
        <w:tc>
          <w:tcPr>
            <w:tcW w:w="615" w:type="dxa"/>
            <w:shd w:val="clear" w:color="auto" w:fill="auto"/>
            <w:noWrap/>
            <w:vAlign w:val="center"/>
          </w:tcPr>
          <w:p w14:paraId="0A58A7D2" w14:textId="77777777" w:rsidR="00785971" w:rsidRPr="00C60FC5" w:rsidRDefault="00785971" w:rsidP="006D180E">
            <w:pPr>
              <w:ind w:left="-79" w:right="-69"/>
              <w:contextualSpacing/>
              <w:jc w:val="center"/>
            </w:pPr>
            <w:r w:rsidRPr="00C60FC5">
              <w:t>53,6</w:t>
            </w:r>
          </w:p>
        </w:tc>
      </w:tr>
      <w:tr w:rsidR="006A75AA" w:rsidRPr="00C60FC5" w14:paraId="0D34198D" w14:textId="77777777" w:rsidTr="006D180E">
        <w:trPr>
          <w:trHeight w:val="264"/>
          <w:jc w:val="center"/>
        </w:trPr>
        <w:tc>
          <w:tcPr>
            <w:tcW w:w="1706" w:type="dxa"/>
            <w:vMerge/>
            <w:vAlign w:val="center"/>
          </w:tcPr>
          <w:p w14:paraId="34025470" w14:textId="77777777" w:rsidR="00785971" w:rsidRPr="00C60FC5" w:rsidRDefault="00785971" w:rsidP="00867E23">
            <w:pPr>
              <w:contextualSpacing/>
            </w:pPr>
          </w:p>
        </w:tc>
        <w:tc>
          <w:tcPr>
            <w:tcW w:w="567" w:type="dxa"/>
            <w:shd w:val="clear" w:color="auto" w:fill="auto"/>
            <w:noWrap/>
            <w:vAlign w:val="center"/>
            <w:hideMark/>
          </w:tcPr>
          <w:p w14:paraId="586E1777" w14:textId="77777777" w:rsidR="00785971" w:rsidRPr="00C60FC5" w:rsidRDefault="00785971" w:rsidP="00867E23">
            <w:pPr>
              <w:contextualSpacing/>
            </w:pPr>
            <w:r w:rsidRPr="00C60FC5">
              <w:t>8-й</w:t>
            </w:r>
          </w:p>
        </w:tc>
        <w:tc>
          <w:tcPr>
            <w:tcW w:w="614" w:type="dxa"/>
            <w:shd w:val="clear" w:color="auto" w:fill="auto"/>
            <w:noWrap/>
            <w:vAlign w:val="center"/>
          </w:tcPr>
          <w:p w14:paraId="128714B6" w14:textId="77777777" w:rsidR="00785971" w:rsidRPr="00C60FC5" w:rsidRDefault="00785971" w:rsidP="006D180E">
            <w:pPr>
              <w:ind w:left="-79" w:right="-69"/>
              <w:contextualSpacing/>
              <w:jc w:val="center"/>
            </w:pPr>
            <w:r w:rsidRPr="00C60FC5">
              <w:t>13,7</w:t>
            </w:r>
          </w:p>
        </w:tc>
        <w:tc>
          <w:tcPr>
            <w:tcW w:w="615" w:type="dxa"/>
            <w:shd w:val="clear" w:color="auto" w:fill="auto"/>
            <w:noWrap/>
            <w:vAlign w:val="center"/>
          </w:tcPr>
          <w:p w14:paraId="633253D8" w14:textId="77777777" w:rsidR="00785971" w:rsidRPr="00C60FC5" w:rsidRDefault="00785971" w:rsidP="006D180E">
            <w:pPr>
              <w:ind w:left="-79" w:right="-69"/>
              <w:contextualSpacing/>
              <w:jc w:val="center"/>
            </w:pPr>
            <w:r w:rsidRPr="00C60FC5">
              <w:t>30,5</w:t>
            </w:r>
          </w:p>
        </w:tc>
        <w:tc>
          <w:tcPr>
            <w:tcW w:w="615" w:type="dxa"/>
            <w:shd w:val="clear" w:color="auto" w:fill="auto"/>
            <w:noWrap/>
            <w:vAlign w:val="center"/>
          </w:tcPr>
          <w:p w14:paraId="1CC77B7C" w14:textId="77777777" w:rsidR="00785971" w:rsidRPr="00C60FC5" w:rsidRDefault="00785971" w:rsidP="006D180E">
            <w:pPr>
              <w:ind w:left="-79" w:right="-69"/>
              <w:contextualSpacing/>
              <w:jc w:val="center"/>
            </w:pPr>
            <w:r w:rsidRPr="00C60FC5">
              <w:t>55,8</w:t>
            </w:r>
          </w:p>
        </w:tc>
        <w:tc>
          <w:tcPr>
            <w:tcW w:w="614" w:type="dxa"/>
            <w:shd w:val="clear" w:color="auto" w:fill="auto"/>
            <w:noWrap/>
            <w:vAlign w:val="center"/>
          </w:tcPr>
          <w:p w14:paraId="2BD8FABF" w14:textId="77777777" w:rsidR="00785971" w:rsidRPr="00C60FC5" w:rsidRDefault="00785971" w:rsidP="006D180E">
            <w:pPr>
              <w:ind w:left="-79" w:right="-69"/>
              <w:contextualSpacing/>
              <w:jc w:val="center"/>
            </w:pPr>
            <w:r w:rsidRPr="00C60FC5">
              <w:t>19,4</w:t>
            </w:r>
          </w:p>
        </w:tc>
        <w:tc>
          <w:tcPr>
            <w:tcW w:w="615" w:type="dxa"/>
            <w:shd w:val="clear" w:color="auto" w:fill="auto"/>
            <w:noWrap/>
            <w:vAlign w:val="center"/>
          </w:tcPr>
          <w:p w14:paraId="3E183BCA" w14:textId="77777777" w:rsidR="00785971" w:rsidRPr="00C60FC5" w:rsidRDefault="00785971" w:rsidP="006D180E">
            <w:pPr>
              <w:ind w:left="-79" w:right="-69"/>
              <w:contextualSpacing/>
              <w:jc w:val="center"/>
            </w:pPr>
            <w:r w:rsidRPr="00C60FC5">
              <w:t>37,9</w:t>
            </w:r>
          </w:p>
        </w:tc>
        <w:tc>
          <w:tcPr>
            <w:tcW w:w="615" w:type="dxa"/>
            <w:shd w:val="clear" w:color="auto" w:fill="auto"/>
            <w:noWrap/>
            <w:vAlign w:val="center"/>
          </w:tcPr>
          <w:p w14:paraId="42BA9C62" w14:textId="77777777" w:rsidR="00785971" w:rsidRPr="00C60FC5" w:rsidRDefault="00785971" w:rsidP="006D180E">
            <w:pPr>
              <w:ind w:left="-79" w:right="-69"/>
              <w:contextualSpacing/>
              <w:jc w:val="center"/>
            </w:pPr>
            <w:r w:rsidRPr="00C60FC5">
              <w:t>42,7</w:t>
            </w:r>
          </w:p>
        </w:tc>
        <w:tc>
          <w:tcPr>
            <w:tcW w:w="614" w:type="dxa"/>
            <w:shd w:val="clear" w:color="auto" w:fill="auto"/>
            <w:noWrap/>
            <w:vAlign w:val="center"/>
          </w:tcPr>
          <w:p w14:paraId="0C0E39F1" w14:textId="77777777" w:rsidR="00785971" w:rsidRPr="00C60FC5" w:rsidRDefault="00785971" w:rsidP="006D180E">
            <w:pPr>
              <w:ind w:left="-79" w:right="-69"/>
              <w:contextualSpacing/>
              <w:jc w:val="center"/>
            </w:pPr>
            <w:r w:rsidRPr="00C60FC5">
              <w:t>12,4</w:t>
            </w:r>
          </w:p>
        </w:tc>
        <w:tc>
          <w:tcPr>
            <w:tcW w:w="615" w:type="dxa"/>
            <w:shd w:val="clear" w:color="auto" w:fill="auto"/>
            <w:noWrap/>
            <w:vAlign w:val="center"/>
          </w:tcPr>
          <w:p w14:paraId="18D179F7" w14:textId="77777777" w:rsidR="00785971" w:rsidRPr="00C60FC5" w:rsidRDefault="00785971" w:rsidP="006D180E">
            <w:pPr>
              <w:ind w:left="-79" w:right="-69"/>
              <w:contextualSpacing/>
              <w:jc w:val="center"/>
            </w:pPr>
            <w:r w:rsidRPr="00C60FC5">
              <w:t>25,5</w:t>
            </w:r>
          </w:p>
        </w:tc>
        <w:tc>
          <w:tcPr>
            <w:tcW w:w="615" w:type="dxa"/>
            <w:shd w:val="clear" w:color="auto" w:fill="auto"/>
            <w:noWrap/>
            <w:vAlign w:val="center"/>
          </w:tcPr>
          <w:p w14:paraId="3740C10A" w14:textId="77777777" w:rsidR="00785971" w:rsidRPr="00C60FC5" w:rsidRDefault="00785971" w:rsidP="006D180E">
            <w:pPr>
              <w:ind w:left="-79" w:right="-69"/>
              <w:contextualSpacing/>
              <w:jc w:val="center"/>
            </w:pPr>
            <w:r w:rsidRPr="00C60FC5">
              <w:t>62,2</w:t>
            </w:r>
          </w:p>
        </w:tc>
        <w:tc>
          <w:tcPr>
            <w:tcW w:w="614" w:type="dxa"/>
            <w:shd w:val="clear" w:color="auto" w:fill="auto"/>
            <w:noWrap/>
            <w:vAlign w:val="center"/>
          </w:tcPr>
          <w:p w14:paraId="4A3A5AF9" w14:textId="77777777" w:rsidR="00785971" w:rsidRPr="00C60FC5" w:rsidRDefault="00785971" w:rsidP="006D180E">
            <w:pPr>
              <w:ind w:left="-79" w:right="-69"/>
              <w:contextualSpacing/>
              <w:jc w:val="center"/>
            </w:pPr>
            <w:r w:rsidRPr="00C60FC5">
              <w:t>15,5</w:t>
            </w:r>
          </w:p>
        </w:tc>
        <w:tc>
          <w:tcPr>
            <w:tcW w:w="615" w:type="dxa"/>
            <w:shd w:val="clear" w:color="auto" w:fill="auto"/>
            <w:noWrap/>
            <w:vAlign w:val="center"/>
          </w:tcPr>
          <w:p w14:paraId="3BC0E118" w14:textId="77777777" w:rsidR="00785971" w:rsidRPr="00C60FC5" w:rsidRDefault="00785971" w:rsidP="006D180E">
            <w:pPr>
              <w:ind w:left="-79" w:right="-69"/>
              <w:contextualSpacing/>
              <w:jc w:val="center"/>
            </w:pPr>
            <w:r w:rsidRPr="00C60FC5">
              <w:t>31,9</w:t>
            </w:r>
          </w:p>
        </w:tc>
        <w:tc>
          <w:tcPr>
            <w:tcW w:w="615" w:type="dxa"/>
            <w:shd w:val="clear" w:color="auto" w:fill="auto"/>
            <w:noWrap/>
            <w:vAlign w:val="center"/>
          </w:tcPr>
          <w:p w14:paraId="71881900" w14:textId="77777777" w:rsidR="00785971" w:rsidRPr="00C60FC5" w:rsidRDefault="00785971" w:rsidP="006D180E">
            <w:pPr>
              <w:ind w:left="-79" w:right="-69"/>
              <w:contextualSpacing/>
              <w:jc w:val="center"/>
            </w:pPr>
            <w:r w:rsidRPr="00C60FC5">
              <w:t>52,6</w:t>
            </w:r>
          </w:p>
        </w:tc>
      </w:tr>
    </w:tbl>
    <w:p w14:paraId="22C4F623" w14:textId="77777777" w:rsidR="00785971" w:rsidRPr="00C60FC5" w:rsidRDefault="00785971" w:rsidP="005506E3">
      <w:pPr>
        <w:pStyle w:val="Textbody"/>
        <w:tabs>
          <w:tab w:val="left" w:pos="993"/>
        </w:tabs>
        <w:spacing w:after="0" w:line="240" w:lineRule="auto"/>
        <w:ind w:firstLine="709"/>
        <w:contextualSpacing/>
        <w:jc w:val="both"/>
        <w:rPr>
          <w:rFonts w:ascii="Times New Roman" w:hAnsi="Times New Roman" w:cs="Times New Roman"/>
          <w:color w:val="auto"/>
          <w:sz w:val="28"/>
          <w:szCs w:val="28"/>
        </w:rPr>
      </w:pPr>
    </w:p>
    <w:p w14:paraId="7923743A" w14:textId="77777777" w:rsidR="00785971" w:rsidRPr="00C60FC5" w:rsidRDefault="00785971" w:rsidP="005506E3">
      <w:pPr>
        <w:pStyle w:val="Textbody"/>
        <w:tabs>
          <w:tab w:val="left" w:pos="993"/>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В целом, в показателях </w:t>
      </w:r>
      <w:r w:rsidRPr="00C60FC5">
        <w:rPr>
          <w:rFonts w:ascii="Times New Roman" w:eastAsia="Times New Roman" w:hAnsi="Times New Roman" w:cs="Times New Roman"/>
          <w:color w:val="auto"/>
          <w:sz w:val="28"/>
          <w:szCs w:val="28"/>
        </w:rPr>
        <w:t>эмоционально-мотивационного компонента искомого нами феномена наблюдается положительная динамика по всем критериям как у шестиклассников, так и у восьмиклассников независимо от языка обучения (таблицы 13 и 14).</w:t>
      </w:r>
    </w:p>
    <w:p w14:paraId="602EDB44" w14:textId="77777777" w:rsidR="00785971" w:rsidRPr="00C60FC5" w:rsidRDefault="00785971" w:rsidP="005506E3">
      <w:pPr>
        <w:ind w:firstLine="709"/>
        <w:contextualSpacing/>
        <w:jc w:val="both"/>
        <w:rPr>
          <w:bCs/>
          <w:sz w:val="28"/>
          <w:szCs w:val="28"/>
        </w:rPr>
      </w:pPr>
      <w:r w:rsidRPr="00C60FC5">
        <w:rPr>
          <w:bCs/>
          <w:sz w:val="28"/>
          <w:szCs w:val="28"/>
        </w:rPr>
        <w:t xml:space="preserve"> </w:t>
      </w:r>
    </w:p>
    <w:p w14:paraId="009EA5D6" w14:textId="4246CBFC" w:rsidR="00785971" w:rsidRPr="00C60FC5" w:rsidRDefault="00785971" w:rsidP="006D180E">
      <w:pPr>
        <w:pStyle w:val="Standard"/>
        <w:tabs>
          <w:tab w:val="left" w:pos="993"/>
        </w:tabs>
        <w:spacing w:after="0" w:line="240" w:lineRule="auto"/>
        <w:contextualSpacing/>
        <w:jc w:val="both"/>
        <w:rPr>
          <w:rFonts w:ascii="Times New Roman" w:hAnsi="Times New Roman" w:cs="Times New Roman"/>
          <w:color w:val="auto"/>
          <w:sz w:val="28"/>
          <w:szCs w:val="28"/>
        </w:rPr>
      </w:pPr>
      <w:r w:rsidRPr="00C60FC5">
        <w:rPr>
          <w:rFonts w:ascii="Times New Roman" w:eastAsia="Times New Roman" w:hAnsi="Times New Roman" w:cs="Times New Roman"/>
          <w:color w:val="auto"/>
          <w:sz w:val="28"/>
          <w:szCs w:val="28"/>
        </w:rPr>
        <w:t xml:space="preserve">Таблица 13 </w:t>
      </w:r>
      <w:r w:rsidR="006D180E" w:rsidRPr="00C60FC5">
        <w:rPr>
          <w:rFonts w:ascii="Times New Roman" w:eastAsia="Times New Roman" w:hAnsi="Times New Roman" w:cs="Times New Roman"/>
          <w:color w:val="auto"/>
          <w:sz w:val="28"/>
          <w:szCs w:val="28"/>
        </w:rPr>
        <w:t>–</w:t>
      </w:r>
      <w:r w:rsidRPr="00C60FC5">
        <w:rPr>
          <w:rFonts w:ascii="Times New Roman" w:eastAsia="Times New Roman" w:hAnsi="Times New Roman" w:cs="Times New Roman"/>
          <w:color w:val="auto"/>
          <w:sz w:val="28"/>
          <w:szCs w:val="28"/>
        </w:rPr>
        <w:t xml:space="preserve"> Результаты сформированности эмоционально-мотивационного компонента ЦО к языкам (казахский язык обучения, в%)</w:t>
      </w:r>
    </w:p>
    <w:p w14:paraId="614CA5F5" w14:textId="77777777" w:rsidR="00785971" w:rsidRPr="00C60FC5" w:rsidRDefault="00785971" w:rsidP="005506E3">
      <w:pPr>
        <w:pStyle w:val="Standard"/>
        <w:tabs>
          <w:tab w:val="left" w:pos="993"/>
        </w:tabs>
        <w:spacing w:after="0" w:line="240" w:lineRule="auto"/>
        <w:ind w:firstLine="709"/>
        <w:contextualSpacing/>
        <w:jc w:val="both"/>
        <w:rPr>
          <w:rFonts w:ascii="Times New Roman" w:eastAsia="Times New Roman" w:hAnsi="Times New Roman" w:cs="Times New Roman"/>
          <w:color w:val="auto"/>
          <w:sz w:val="16"/>
          <w:szCs w:val="16"/>
        </w:rPr>
      </w:pPr>
    </w:p>
    <w:tbl>
      <w:tblPr>
        <w:tblW w:w="9529" w:type="dxa"/>
        <w:jc w:val="center"/>
        <w:tblLook w:val="04A0" w:firstRow="1" w:lastRow="0" w:firstColumn="1" w:lastColumn="0" w:noHBand="0" w:noVBand="1"/>
      </w:tblPr>
      <w:tblGrid>
        <w:gridCol w:w="1413"/>
        <w:gridCol w:w="666"/>
        <w:gridCol w:w="666"/>
        <w:gridCol w:w="666"/>
        <w:gridCol w:w="666"/>
        <w:gridCol w:w="666"/>
        <w:gridCol w:w="666"/>
        <w:gridCol w:w="666"/>
        <w:gridCol w:w="666"/>
        <w:gridCol w:w="666"/>
        <w:gridCol w:w="666"/>
        <w:gridCol w:w="666"/>
        <w:gridCol w:w="790"/>
      </w:tblGrid>
      <w:tr w:rsidR="00707552" w:rsidRPr="00C60FC5" w14:paraId="5A04549D" w14:textId="77777777" w:rsidTr="006D180E">
        <w:trPr>
          <w:trHeight w:val="264"/>
          <w:jc w:val="center"/>
        </w:trPr>
        <w:tc>
          <w:tcPr>
            <w:tcW w:w="14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879014" w14:textId="77777777" w:rsidR="00785971" w:rsidRPr="00C60FC5" w:rsidRDefault="00785971" w:rsidP="00867E23">
            <w:pPr>
              <w:contextualSpacing/>
              <w:jc w:val="center"/>
            </w:pPr>
            <w:r w:rsidRPr="00C60FC5">
              <w:t>Критерии</w:t>
            </w:r>
          </w:p>
        </w:tc>
        <w:tc>
          <w:tcPr>
            <w:tcW w:w="3996" w:type="dxa"/>
            <w:gridSpan w:val="6"/>
            <w:tcBorders>
              <w:top w:val="single" w:sz="4" w:space="0" w:color="000000"/>
              <w:left w:val="nil"/>
              <w:bottom w:val="single" w:sz="4" w:space="0" w:color="000000"/>
              <w:right w:val="single" w:sz="4" w:space="0" w:color="000000"/>
            </w:tcBorders>
            <w:shd w:val="clear" w:color="auto" w:fill="auto"/>
            <w:vAlign w:val="center"/>
            <w:hideMark/>
          </w:tcPr>
          <w:p w14:paraId="6FAF4008" w14:textId="77777777" w:rsidR="00785971" w:rsidRPr="00C60FC5" w:rsidRDefault="00785971" w:rsidP="00867E23">
            <w:pPr>
              <w:contextualSpacing/>
              <w:jc w:val="center"/>
            </w:pPr>
            <w:r w:rsidRPr="00C60FC5">
              <w:t>6-й класс</w:t>
            </w:r>
          </w:p>
        </w:tc>
        <w:tc>
          <w:tcPr>
            <w:tcW w:w="4120" w:type="dxa"/>
            <w:gridSpan w:val="6"/>
            <w:tcBorders>
              <w:top w:val="single" w:sz="4" w:space="0" w:color="000000"/>
              <w:left w:val="nil"/>
              <w:bottom w:val="single" w:sz="4" w:space="0" w:color="000000"/>
              <w:right w:val="single" w:sz="4" w:space="0" w:color="000000"/>
            </w:tcBorders>
          </w:tcPr>
          <w:p w14:paraId="31385AE8" w14:textId="77777777" w:rsidR="00785971" w:rsidRPr="00C60FC5" w:rsidRDefault="00785971" w:rsidP="00867E23">
            <w:pPr>
              <w:contextualSpacing/>
              <w:jc w:val="center"/>
            </w:pPr>
            <w:r w:rsidRPr="00C60FC5">
              <w:t>8-й класс</w:t>
            </w:r>
          </w:p>
        </w:tc>
      </w:tr>
      <w:tr w:rsidR="00707552" w:rsidRPr="00C60FC5" w14:paraId="15E2CEA3" w14:textId="77777777" w:rsidTr="006D180E">
        <w:trPr>
          <w:trHeight w:val="528"/>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2EFF2C" w14:textId="77777777" w:rsidR="00785971" w:rsidRPr="00C60FC5" w:rsidRDefault="00785971" w:rsidP="00867E23">
            <w:pPr>
              <w:contextualSpacing/>
            </w:pPr>
          </w:p>
        </w:tc>
        <w:tc>
          <w:tcPr>
            <w:tcW w:w="1998" w:type="dxa"/>
            <w:gridSpan w:val="3"/>
            <w:tcBorders>
              <w:top w:val="single" w:sz="4" w:space="0" w:color="000000"/>
              <w:left w:val="nil"/>
              <w:bottom w:val="single" w:sz="4" w:space="0" w:color="000000"/>
              <w:right w:val="single" w:sz="4" w:space="0" w:color="000000"/>
            </w:tcBorders>
            <w:shd w:val="clear" w:color="auto" w:fill="auto"/>
            <w:vAlign w:val="center"/>
            <w:hideMark/>
          </w:tcPr>
          <w:p w14:paraId="6D0029A7" w14:textId="77777777" w:rsidR="00785971" w:rsidRPr="00C60FC5" w:rsidRDefault="00785971" w:rsidP="00867E23">
            <w:pPr>
              <w:contextualSpacing/>
              <w:jc w:val="center"/>
            </w:pPr>
            <w:r w:rsidRPr="00C60FC5">
              <w:t>Начальный срез</w:t>
            </w:r>
          </w:p>
        </w:tc>
        <w:tc>
          <w:tcPr>
            <w:tcW w:w="1998" w:type="dxa"/>
            <w:gridSpan w:val="3"/>
            <w:tcBorders>
              <w:top w:val="single" w:sz="4" w:space="0" w:color="000000"/>
              <w:left w:val="nil"/>
              <w:bottom w:val="single" w:sz="4" w:space="0" w:color="000000"/>
              <w:right w:val="single" w:sz="4" w:space="0" w:color="000000"/>
            </w:tcBorders>
            <w:shd w:val="clear" w:color="auto" w:fill="auto"/>
            <w:vAlign w:val="center"/>
            <w:hideMark/>
          </w:tcPr>
          <w:p w14:paraId="3A4AD072" w14:textId="77777777" w:rsidR="00785971" w:rsidRPr="00C60FC5" w:rsidRDefault="00785971" w:rsidP="00867E23">
            <w:pPr>
              <w:contextualSpacing/>
              <w:jc w:val="center"/>
            </w:pPr>
            <w:r w:rsidRPr="00C60FC5">
              <w:t>Контрольный срез</w:t>
            </w:r>
          </w:p>
        </w:tc>
        <w:tc>
          <w:tcPr>
            <w:tcW w:w="1998" w:type="dxa"/>
            <w:gridSpan w:val="3"/>
            <w:tcBorders>
              <w:top w:val="single" w:sz="4" w:space="0" w:color="000000"/>
              <w:left w:val="nil"/>
              <w:bottom w:val="single" w:sz="4" w:space="0" w:color="000000"/>
              <w:right w:val="single" w:sz="4" w:space="0" w:color="000000"/>
            </w:tcBorders>
            <w:vAlign w:val="center"/>
          </w:tcPr>
          <w:p w14:paraId="632B8B17" w14:textId="77777777" w:rsidR="00785971" w:rsidRPr="00C60FC5" w:rsidRDefault="00785971" w:rsidP="00867E23">
            <w:pPr>
              <w:contextualSpacing/>
              <w:jc w:val="center"/>
            </w:pPr>
            <w:r w:rsidRPr="00C60FC5">
              <w:t>Начальный срез</w:t>
            </w:r>
          </w:p>
        </w:tc>
        <w:tc>
          <w:tcPr>
            <w:tcW w:w="2122" w:type="dxa"/>
            <w:gridSpan w:val="3"/>
            <w:tcBorders>
              <w:top w:val="single" w:sz="4" w:space="0" w:color="000000"/>
              <w:left w:val="nil"/>
              <w:bottom w:val="single" w:sz="4" w:space="0" w:color="000000"/>
              <w:right w:val="single" w:sz="4" w:space="0" w:color="000000"/>
            </w:tcBorders>
            <w:vAlign w:val="center"/>
          </w:tcPr>
          <w:p w14:paraId="1883DDDB" w14:textId="77777777" w:rsidR="00785971" w:rsidRPr="00C60FC5" w:rsidRDefault="00785971" w:rsidP="00867E23">
            <w:pPr>
              <w:contextualSpacing/>
              <w:jc w:val="center"/>
            </w:pPr>
            <w:r w:rsidRPr="00C60FC5">
              <w:t>Контрольный срез</w:t>
            </w:r>
          </w:p>
        </w:tc>
      </w:tr>
      <w:tr w:rsidR="00707552" w:rsidRPr="00C60FC5" w14:paraId="3C767F5A" w14:textId="77777777" w:rsidTr="006D180E">
        <w:trPr>
          <w:trHeight w:val="264"/>
          <w:jc w:val="center"/>
        </w:trPr>
        <w:tc>
          <w:tcPr>
            <w:tcW w:w="141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1DFFE8" w14:textId="77777777" w:rsidR="00785971" w:rsidRPr="00C60FC5" w:rsidRDefault="00785971" w:rsidP="00867E23">
            <w:pPr>
              <w:contextualSpacing/>
            </w:pPr>
          </w:p>
        </w:tc>
        <w:tc>
          <w:tcPr>
            <w:tcW w:w="666" w:type="dxa"/>
            <w:tcBorders>
              <w:top w:val="nil"/>
              <w:left w:val="nil"/>
              <w:bottom w:val="single" w:sz="4" w:space="0" w:color="000000"/>
              <w:right w:val="single" w:sz="4" w:space="0" w:color="000000"/>
            </w:tcBorders>
            <w:shd w:val="clear" w:color="auto" w:fill="auto"/>
            <w:vAlign w:val="bottom"/>
            <w:hideMark/>
          </w:tcPr>
          <w:p w14:paraId="4EEF4611" w14:textId="77777777" w:rsidR="00785971" w:rsidRPr="00C60FC5" w:rsidRDefault="00785971" w:rsidP="00867E23">
            <w:pPr>
              <w:contextualSpacing/>
              <w:jc w:val="center"/>
            </w:pPr>
            <w:r w:rsidRPr="00C60FC5">
              <w:t>ОУ</w:t>
            </w:r>
          </w:p>
        </w:tc>
        <w:tc>
          <w:tcPr>
            <w:tcW w:w="666" w:type="dxa"/>
            <w:tcBorders>
              <w:top w:val="nil"/>
              <w:left w:val="nil"/>
              <w:bottom w:val="single" w:sz="4" w:space="0" w:color="000000"/>
              <w:right w:val="single" w:sz="4" w:space="0" w:color="000000"/>
            </w:tcBorders>
            <w:shd w:val="clear" w:color="auto" w:fill="auto"/>
            <w:vAlign w:val="bottom"/>
            <w:hideMark/>
          </w:tcPr>
          <w:p w14:paraId="4C5FCB66" w14:textId="77777777" w:rsidR="00785971" w:rsidRPr="00C60FC5" w:rsidRDefault="00785971" w:rsidP="00867E23">
            <w:pPr>
              <w:contextualSpacing/>
              <w:jc w:val="center"/>
            </w:pPr>
            <w:r w:rsidRPr="00C60FC5">
              <w:t>ДУ</w:t>
            </w:r>
          </w:p>
        </w:tc>
        <w:tc>
          <w:tcPr>
            <w:tcW w:w="666" w:type="dxa"/>
            <w:tcBorders>
              <w:top w:val="nil"/>
              <w:left w:val="nil"/>
              <w:bottom w:val="single" w:sz="4" w:space="0" w:color="000000"/>
              <w:right w:val="single" w:sz="4" w:space="0" w:color="000000"/>
            </w:tcBorders>
            <w:shd w:val="clear" w:color="auto" w:fill="auto"/>
            <w:vAlign w:val="bottom"/>
            <w:hideMark/>
          </w:tcPr>
          <w:p w14:paraId="120ADE00" w14:textId="77777777" w:rsidR="00785971" w:rsidRPr="00C60FC5" w:rsidRDefault="00785971" w:rsidP="00867E23">
            <w:pPr>
              <w:contextualSpacing/>
              <w:jc w:val="center"/>
            </w:pPr>
            <w:r w:rsidRPr="00C60FC5">
              <w:t>КУ</w:t>
            </w:r>
          </w:p>
        </w:tc>
        <w:tc>
          <w:tcPr>
            <w:tcW w:w="666" w:type="dxa"/>
            <w:tcBorders>
              <w:top w:val="nil"/>
              <w:left w:val="nil"/>
              <w:bottom w:val="single" w:sz="4" w:space="0" w:color="000000"/>
              <w:right w:val="single" w:sz="4" w:space="0" w:color="000000"/>
            </w:tcBorders>
            <w:shd w:val="clear" w:color="auto" w:fill="auto"/>
            <w:vAlign w:val="bottom"/>
            <w:hideMark/>
          </w:tcPr>
          <w:p w14:paraId="45F36697" w14:textId="77777777" w:rsidR="00785971" w:rsidRPr="00C60FC5" w:rsidRDefault="00785971" w:rsidP="00867E23">
            <w:pPr>
              <w:contextualSpacing/>
              <w:jc w:val="center"/>
            </w:pPr>
            <w:r w:rsidRPr="00C60FC5">
              <w:t>ОУ</w:t>
            </w:r>
          </w:p>
        </w:tc>
        <w:tc>
          <w:tcPr>
            <w:tcW w:w="666" w:type="dxa"/>
            <w:tcBorders>
              <w:top w:val="nil"/>
              <w:left w:val="nil"/>
              <w:bottom w:val="single" w:sz="4" w:space="0" w:color="000000"/>
              <w:right w:val="single" w:sz="4" w:space="0" w:color="000000"/>
            </w:tcBorders>
            <w:shd w:val="clear" w:color="auto" w:fill="auto"/>
            <w:vAlign w:val="bottom"/>
            <w:hideMark/>
          </w:tcPr>
          <w:p w14:paraId="25B3785D" w14:textId="77777777" w:rsidR="00785971" w:rsidRPr="00C60FC5" w:rsidRDefault="00785971" w:rsidP="00867E23">
            <w:pPr>
              <w:contextualSpacing/>
              <w:jc w:val="center"/>
            </w:pPr>
            <w:r w:rsidRPr="00C60FC5">
              <w:t>ДУ</w:t>
            </w:r>
          </w:p>
        </w:tc>
        <w:tc>
          <w:tcPr>
            <w:tcW w:w="666" w:type="dxa"/>
            <w:tcBorders>
              <w:top w:val="nil"/>
              <w:left w:val="nil"/>
              <w:bottom w:val="single" w:sz="4" w:space="0" w:color="000000"/>
              <w:right w:val="single" w:sz="4" w:space="0" w:color="000000"/>
            </w:tcBorders>
            <w:shd w:val="clear" w:color="auto" w:fill="auto"/>
            <w:vAlign w:val="bottom"/>
            <w:hideMark/>
          </w:tcPr>
          <w:p w14:paraId="711D4287" w14:textId="77777777" w:rsidR="00785971" w:rsidRPr="00C60FC5" w:rsidRDefault="00785971" w:rsidP="00867E23">
            <w:pPr>
              <w:contextualSpacing/>
              <w:jc w:val="center"/>
            </w:pPr>
            <w:r w:rsidRPr="00C60FC5">
              <w:t>КУ</w:t>
            </w:r>
          </w:p>
        </w:tc>
        <w:tc>
          <w:tcPr>
            <w:tcW w:w="666" w:type="dxa"/>
            <w:tcBorders>
              <w:top w:val="nil"/>
              <w:left w:val="nil"/>
              <w:bottom w:val="single" w:sz="4" w:space="0" w:color="000000"/>
              <w:right w:val="single" w:sz="4" w:space="0" w:color="000000"/>
            </w:tcBorders>
            <w:vAlign w:val="bottom"/>
          </w:tcPr>
          <w:p w14:paraId="0A8E1E78" w14:textId="77777777" w:rsidR="00785971" w:rsidRPr="00C60FC5" w:rsidRDefault="00785971" w:rsidP="00867E23">
            <w:pPr>
              <w:contextualSpacing/>
              <w:jc w:val="center"/>
            </w:pPr>
            <w:r w:rsidRPr="00C60FC5">
              <w:t>ОУ</w:t>
            </w:r>
          </w:p>
        </w:tc>
        <w:tc>
          <w:tcPr>
            <w:tcW w:w="666" w:type="dxa"/>
            <w:tcBorders>
              <w:top w:val="nil"/>
              <w:left w:val="nil"/>
              <w:bottom w:val="single" w:sz="4" w:space="0" w:color="000000"/>
              <w:right w:val="single" w:sz="4" w:space="0" w:color="000000"/>
            </w:tcBorders>
            <w:vAlign w:val="bottom"/>
          </w:tcPr>
          <w:p w14:paraId="0933AAF4" w14:textId="77777777" w:rsidR="00785971" w:rsidRPr="00C60FC5" w:rsidRDefault="00785971" w:rsidP="00867E23">
            <w:pPr>
              <w:contextualSpacing/>
              <w:jc w:val="center"/>
            </w:pPr>
            <w:r w:rsidRPr="00C60FC5">
              <w:t>ДУ</w:t>
            </w:r>
          </w:p>
        </w:tc>
        <w:tc>
          <w:tcPr>
            <w:tcW w:w="666" w:type="dxa"/>
            <w:tcBorders>
              <w:top w:val="nil"/>
              <w:left w:val="nil"/>
              <w:bottom w:val="single" w:sz="4" w:space="0" w:color="000000"/>
              <w:right w:val="single" w:sz="4" w:space="0" w:color="000000"/>
            </w:tcBorders>
            <w:vAlign w:val="bottom"/>
          </w:tcPr>
          <w:p w14:paraId="1E31FF73" w14:textId="77777777" w:rsidR="00785971" w:rsidRPr="00C60FC5" w:rsidRDefault="00785971" w:rsidP="00867E23">
            <w:pPr>
              <w:contextualSpacing/>
              <w:jc w:val="center"/>
            </w:pPr>
            <w:r w:rsidRPr="00C60FC5">
              <w:t>КУ</w:t>
            </w:r>
          </w:p>
        </w:tc>
        <w:tc>
          <w:tcPr>
            <w:tcW w:w="666" w:type="dxa"/>
            <w:tcBorders>
              <w:top w:val="nil"/>
              <w:left w:val="nil"/>
              <w:bottom w:val="single" w:sz="4" w:space="0" w:color="000000"/>
              <w:right w:val="single" w:sz="4" w:space="0" w:color="000000"/>
            </w:tcBorders>
            <w:vAlign w:val="bottom"/>
          </w:tcPr>
          <w:p w14:paraId="7F21AA14" w14:textId="77777777" w:rsidR="00785971" w:rsidRPr="00C60FC5" w:rsidRDefault="00785971" w:rsidP="00867E23">
            <w:pPr>
              <w:contextualSpacing/>
              <w:jc w:val="center"/>
            </w:pPr>
            <w:r w:rsidRPr="00C60FC5">
              <w:t>ОУ</w:t>
            </w:r>
          </w:p>
        </w:tc>
        <w:tc>
          <w:tcPr>
            <w:tcW w:w="666" w:type="dxa"/>
            <w:tcBorders>
              <w:top w:val="nil"/>
              <w:left w:val="nil"/>
              <w:bottom w:val="single" w:sz="4" w:space="0" w:color="000000"/>
              <w:right w:val="single" w:sz="4" w:space="0" w:color="000000"/>
            </w:tcBorders>
            <w:vAlign w:val="bottom"/>
          </w:tcPr>
          <w:p w14:paraId="4986B029" w14:textId="77777777" w:rsidR="00785971" w:rsidRPr="00C60FC5" w:rsidRDefault="00785971" w:rsidP="00867E23">
            <w:pPr>
              <w:contextualSpacing/>
              <w:jc w:val="center"/>
            </w:pPr>
            <w:r w:rsidRPr="00C60FC5">
              <w:t>ДУ</w:t>
            </w:r>
          </w:p>
        </w:tc>
        <w:tc>
          <w:tcPr>
            <w:tcW w:w="790" w:type="dxa"/>
            <w:tcBorders>
              <w:top w:val="nil"/>
              <w:left w:val="nil"/>
              <w:bottom w:val="single" w:sz="4" w:space="0" w:color="000000"/>
              <w:right w:val="single" w:sz="4" w:space="0" w:color="000000"/>
            </w:tcBorders>
            <w:vAlign w:val="bottom"/>
          </w:tcPr>
          <w:p w14:paraId="4F20E824" w14:textId="77777777" w:rsidR="00785971" w:rsidRPr="00C60FC5" w:rsidRDefault="00785971" w:rsidP="00867E23">
            <w:pPr>
              <w:contextualSpacing/>
              <w:jc w:val="center"/>
            </w:pPr>
            <w:r w:rsidRPr="00C60FC5">
              <w:t>КУ</w:t>
            </w:r>
          </w:p>
        </w:tc>
      </w:tr>
      <w:tr w:rsidR="00400329" w:rsidRPr="00C60FC5" w14:paraId="4E7664D8" w14:textId="77777777" w:rsidTr="006D180E">
        <w:trPr>
          <w:trHeight w:val="246"/>
          <w:jc w:val="center"/>
        </w:trPr>
        <w:tc>
          <w:tcPr>
            <w:tcW w:w="1413" w:type="dxa"/>
            <w:tcBorders>
              <w:top w:val="nil"/>
              <w:left w:val="single" w:sz="4" w:space="0" w:color="000000"/>
              <w:bottom w:val="single" w:sz="4" w:space="0" w:color="000000"/>
              <w:right w:val="single" w:sz="4" w:space="0" w:color="000000"/>
            </w:tcBorders>
            <w:shd w:val="clear" w:color="auto" w:fill="auto"/>
            <w:vAlign w:val="bottom"/>
          </w:tcPr>
          <w:p w14:paraId="23D43CC4" w14:textId="6443B9E3" w:rsidR="00400329" w:rsidRPr="00C60FC5" w:rsidRDefault="00400329" w:rsidP="00867E23">
            <w:pPr>
              <w:contextualSpacing/>
            </w:pPr>
            <w:r w:rsidRPr="00C60FC5">
              <w:t>1.1</w:t>
            </w:r>
          </w:p>
        </w:tc>
        <w:tc>
          <w:tcPr>
            <w:tcW w:w="666" w:type="dxa"/>
            <w:tcBorders>
              <w:top w:val="nil"/>
              <w:left w:val="nil"/>
              <w:bottom w:val="single" w:sz="4" w:space="0" w:color="000000"/>
              <w:right w:val="single" w:sz="4" w:space="0" w:color="000000"/>
            </w:tcBorders>
            <w:shd w:val="clear" w:color="auto" w:fill="auto"/>
            <w:vAlign w:val="bottom"/>
          </w:tcPr>
          <w:p w14:paraId="202BE0C7" w14:textId="153F1E8C" w:rsidR="00400329" w:rsidRPr="00C60FC5" w:rsidRDefault="00400329" w:rsidP="00867E23">
            <w:pPr>
              <w:contextualSpacing/>
              <w:jc w:val="right"/>
            </w:pPr>
            <w:r w:rsidRPr="00C60FC5">
              <w:t>11,9</w:t>
            </w:r>
          </w:p>
        </w:tc>
        <w:tc>
          <w:tcPr>
            <w:tcW w:w="666" w:type="dxa"/>
            <w:tcBorders>
              <w:top w:val="nil"/>
              <w:left w:val="nil"/>
              <w:bottom w:val="single" w:sz="4" w:space="0" w:color="000000"/>
              <w:right w:val="single" w:sz="4" w:space="0" w:color="000000"/>
            </w:tcBorders>
            <w:shd w:val="clear" w:color="auto" w:fill="auto"/>
            <w:vAlign w:val="bottom"/>
          </w:tcPr>
          <w:p w14:paraId="4E5B0743" w14:textId="3183959C" w:rsidR="00400329" w:rsidRPr="00C60FC5" w:rsidRDefault="00400329" w:rsidP="00867E23">
            <w:pPr>
              <w:contextualSpacing/>
              <w:jc w:val="right"/>
            </w:pPr>
            <w:r w:rsidRPr="00C60FC5">
              <w:t>28,7</w:t>
            </w:r>
          </w:p>
        </w:tc>
        <w:tc>
          <w:tcPr>
            <w:tcW w:w="666" w:type="dxa"/>
            <w:tcBorders>
              <w:top w:val="nil"/>
              <w:left w:val="nil"/>
              <w:bottom w:val="single" w:sz="4" w:space="0" w:color="000000"/>
              <w:right w:val="single" w:sz="4" w:space="0" w:color="000000"/>
            </w:tcBorders>
            <w:shd w:val="clear" w:color="auto" w:fill="auto"/>
            <w:vAlign w:val="bottom"/>
          </w:tcPr>
          <w:p w14:paraId="15326E6F" w14:textId="200F56B8" w:rsidR="00400329" w:rsidRPr="00C60FC5" w:rsidRDefault="00400329" w:rsidP="00867E23">
            <w:pPr>
              <w:contextualSpacing/>
              <w:jc w:val="right"/>
            </w:pPr>
            <w:r w:rsidRPr="00C60FC5">
              <w:t>59,4</w:t>
            </w:r>
          </w:p>
        </w:tc>
        <w:tc>
          <w:tcPr>
            <w:tcW w:w="666" w:type="dxa"/>
            <w:tcBorders>
              <w:top w:val="nil"/>
              <w:left w:val="nil"/>
              <w:bottom w:val="single" w:sz="4" w:space="0" w:color="000000"/>
              <w:right w:val="single" w:sz="4" w:space="0" w:color="000000"/>
            </w:tcBorders>
            <w:shd w:val="clear" w:color="auto" w:fill="auto"/>
            <w:vAlign w:val="bottom"/>
          </w:tcPr>
          <w:p w14:paraId="4AC34AAD" w14:textId="077E8A8B" w:rsidR="00400329" w:rsidRPr="00C60FC5" w:rsidRDefault="00400329" w:rsidP="00867E23">
            <w:pPr>
              <w:contextualSpacing/>
              <w:jc w:val="right"/>
            </w:pPr>
            <w:r w:rsidRPr="00C60FC5">
              <w:t>18,9</w:t>
            </w:r>
          </w:p>
        </w:tc>
        <w:tc>
          <w:tcPr>
            <w:tcW w:w="666" w:type="dxa"/>
            <w:tcBorders>
              <w:top w:val="nil"/>
              <w:left w:val="nil"/>
              <w:bottom w:val="single" w:sz="4" w:space="0" w:color="000000"/>
              <w:right w:val="single" w:sz="4" w:space="0" w:color="000000"/>
            </w:tcBorders>
            <w:shd w:val="clear" w:color="auto" w:fill="auto"/>
            <w:vAlign w:val="bottom"/>
          </w:tcPr>
          <w:p w14:paraId="4114AB16" w14:textId="1C95A4BB" w:rsidR="00400329" w:rsidRPr="00C60FC5" w:rsidRDefault="00400329" w:rsidP="00867E23">
            <w:pPr>
              <w:contextualSpacing/>
              <w:jc w:val="right"/>
            </w:pPr>
            <w:r w:rsidRPr="00C60FC5">
              <w:t>43,7</w:t>
            </w:r>
          </w:p>
        </w:tc>
        <w:tc>
          <w:tcPr>
            <w:tcW w:w="666" w:type="dxa"/>
            <w:tcBorders>
              <w:top w:val="nil"/>
              <w:left w:val="nil"/>
              <w:bottom w:val="single" w:sz="4" w:space="0" w:color="000000"/>
              <w:right w:val="single" w:sz="4" w:space="0" w:color="000000"/>
            </w:tcBorders>
            <w:shd w:val="clear" w:color="auto" w:fill="auto"/>
            <w:vAlign w:val="bottom"/>
          </w:tcPr>
          <w:p w14:paraId="50F43578" w14:textId="33DD502F" w:rsidR="00400329" w:rsidRPr="00C60FC5" w:rsidRDefault="00400329" w:rsidP="00867E23">
            <w:pPr>
              <w:contextualSpacing/>
              <w:jc w:val="right"/>
            </w:pPr>
            <w:r w:rsidRPr="00C60FC5">
              <w:t>37,4</w:t>
            </w:r>
          </w:p>
        </w:tc>
        <w:tc>
          <w:tcPr>
            <w:tcW w:w="666" w:type="dxa"/>
            <w:tcBorders>
              <w:top w:val="nil"/>
              <w:left w:val="nil"/>
              <w:bottom w:val="single" w:sz="4" w:space="0" w:color="000000"/>
              <w:right w:val="single" w:sz="4" w:space="0" w:color="000000"/>
            </w:tcBorders>
            <w:vAlign w:val="bottom"/>
          </w:tcPr>
          <w:p w14:paraId="43B42B90" w14:textId="4C59E208" w:rsidR="00400329" w:rsidRPr="00C60FC5" w:rsidRDefault="00400329" w:rsidP="00867E23">
            <w:pPr>
              <w:contextualSpacing/>
              <w:jc w:val="right"/>
            </w:pPr>
            <w:r w:rsidRPr="00C60FC5">
              <w:t>16,3</w:t>
            </w:r>
          </w:p>
        </w:tc>
        <w:tc>
          <w:tcPr>
            <w:tcW w:w="666" w:type="dxa"/>
            <w:tcBorders>
              <w:top w:val="nil"/>
              <w:left w:val="nil"/>
              <w:bottom w:val="single" w:sz="4" w:space="0" w:color="000000"/>
              <w:right w:val="single" w:sz="4" w:space="0" w:color="000000"/>
            </w:tcBorders>
            <w:vAlign w:val="bottom"/>
          </w:tcPr>
          <w:p w14:paraId="71F80D86" w14:textId="2F412745" w:rsidR="00400329" w:rsidRPr="00C60FC5" w:rsidRDefault="00400329" w:rsidP="00867E23">
            <w:pPr>
              <w:contextualSpacing/>
              <w:jc w:val="right"/>
            </w:pPr>
            <w:r w:rsidRPr="00C60FC5">
              <w:t>30,0</w:t>
            </w:r>
          </w:p>
        </w:tc>
        <w:tc>
          <w:tcPr>
            <w:tcW w:w="666" w:type="dxa"/>
            <w:tcBorders>
              <w:top w:val="nil"/>
              <w:left w:val="nil"/>
              <w:bottom w:val="single" w:sz="4" w:space="0" w:color="000000"/>
              <w:right w:val="single" w:sz="4" w:space="0" w:color="000000"/>
            </w:tcBorders>
            <w:vAlign w:val="bottom"/>
          </w:tcPr>
          <w:p w14:paraId="542BC231" w14:textId="718C5E27" w:rsidR="00400329" w:rsidRPr="00C60FC5" w:rsidRDefault="00400329" w:rsidP="00867E23">
            <w:pPr>
              <w:contextualSpacing/>
              <w:jc w:val="right"/>
            </w:pPr>
            <w:r w:rsidRPr="00C60FC5">
              <w:t>53,7</w:t>
            </w:r>
          </w:p>
        </w:tc>
        <w:tc>
          <w:tcPr>
            <w:tcW w:w="666" w:type="dxa"/>
            <w:tcBorders>
              <w:top w:val="nil"/>
              <w:left w:val="nil"/>
              <w:bottom w:val="single" w:sz="4" w:space="0" w:color="000000"/>
              <w:right w:val="single" w:sz="4" w:space="0" w:color="000000"/>
            </w:tcBorders>
            <w:vAlign w:val="bottom"/>
          </w:tcPr>
          <w:p w14:paraId="2DC5BD06" w14:textId="3104E113" w:rsidR="00400329" w:rsidRPr="00C60FC5" w:rsidRDefault="00400329" w:rsidP="00867E23">
            <w:pPr>
              <w:contextualSpacing/>
              <w:jc w:val="right"/>
            </w:pPr>
            <w:r w:rsidRPr="00C60FC5">
              <w:t>20,1</w:t>
            </w:r>
          </w:p>
        </w:tc>
        <w:tc>
          <w:tcPr>
            <w:tcW w:w="666" w:type="dxa"/>
            <w:tcBorders>
              <w:top w:val="nil"/>
              <w:left w:val="nil"/>
              <w:bottom w:val="single" w:sz="4" w:space="0" w:color="000000"/>
              <w:right w:val="single" w:sz="4" w:space="0" w:color="000000"/>
            </w:tcBorders>
            <w:vAlign w:val="bottom"/>
          </w:tcPr>
          <w:p w14:paraId="15F16640" w14:textId="233B66C1" w:rsidR="00400329" w:rsidRPr="00C60FC5" w:rsidRDefault="00400329" w:rsidP="00867E23">
            <w:pPr>
              <w:contextualSpacing/>
              <w:jc w:val="right"/>
            </w:pPr>
            <w:r w:rsidRPr="00C60FC5">
              <w:t>35,0</w:t>
            </w:r>
          </w:p>
        </w:tc>
        <w:tc>
          <w:tcPr>
            <w:tcW w:w="790" w:type="dxa"/>
            <w:tcBorders>
              <w:top w:val="nil"/>
              <w:left w:val="nil"/>
              <w:bottom w:val="single" w:sz="4" w:space="0" w:color="000000"/>
              <w:right w:val="single" w:sz="4" w:space="0" w:color="000000"/>
            </w:tcBorders>
            <w:vAlign w:val="bottom"/>
          </w:tcPr>
          <w:p w14:paraId="68EC5B45" w14:textId="38E1AD37" w:rsidR="00400329" w:rsidRPr="00C60FC5" w:rsidRDefault="00400329" w:rsidP="00867E23">
            <w:pPr>
              <w:contextualSpacing/>
              <w:jc w:val="right"/>
            </w:pPr>
            <w:r w:rsidRPr="00C60FC5">
              <w:t>44,9</w:t>
            </w:r>
          </w:p>
        </w:tc>
      </w:tr>
      <w:tr w:rsidR="00400329" w:rsidRPr="00C60FC5" w14:paraId="43AD4FD8" w14:textId="77777777" w:rsidTr="006D180E">
        <w:trPr>
          <w:trHeight w:val="249"/>
          <w:jc w:val="center"/>
        </w:trPr>
        <w:tc>
          <w:tcPr>
            <w:tcW w:w="1413" w:type="dxa"/>
            <w:tcBorders>
              <w:top w:val="nil"/>
              <w:left w:val="single" w:sz="4" w:space="0" w:color="000000"/>
              <w:bottom w:val="single" w:sz="4" w:space="0" w:color="000000"/>
              <w:right w:val="single" w:sz="4" w:space="0" w:color="000000"/>
            </w:tcBorders>
            <w:shd w:val="clear" w:color="auto" w:fill="auto"/>
            <w:vAlign w:val="bottom"/>
            <w:hideMark/>
          </w:tcPr>
          <w:p w14:paraId="50EC8DB0" w14:textId="77777777" w:rsidR="00400329" w:rsidRPr="00C60FC5" w:rsidRDefault="00400329" w:rsidP="00867E23">
            <w:pPr>
              <w:contextualSpacing/>
            </w:pPr>
            <w:r w:rsidRPr="00C60FC5">
              <w:t>1.2</w:t>
            </w:r>
          </w:p>
        </w:tc>
        <w:tc>
          <w:tcPr>
            <w:tcW w:w="666" w:type="dxa"/>
            <w:tcBorders>
              <w:top w:val="nil"/>
              <w:left w:val="nil"/>
              <w:bottom w:val="single" w:sz="4" w:space="0" w:color="000000"/>
              <w:right w:val="single" w:sz="4" w:space="0" w:color="000000"/>
            </w:tcBorders>
            <w:shd w:val="clear" w:color="auto" w:fill="auto"/>
            <w:vAlign w:val="bottom"/>
          </w:tcPr>
          <w:p w14:paraId="1E048C41" w14:textId="77777777" w:rsidR="00400329" w:rsidRPr="00C60FC5" w:rsidRDefault="00400329" w:rsidP="00867E23">
            <w:pPr>
              <w:contextualSpacing/>
              <w:jc w:val="right"/>
            </w:pPr>
            <w:r w:rsidRPr="00C60FC5">
              <w:t>12,7</w:t>
            </w:r>
          </w:p>
        </w:tc>
        <w:tc>
          <w:tcPr>
            <w:tcW w:w="666" w:type="dxa"/>
            <w:tcBorders>
              <w:top w:val="nil"/>
              <w:left w:val="nil"/>
              <w:bottom w:val="single" w:sz="4" w:space="0" w:color="000000"/>
              <w:right w:val="single" w:sz="4" w:space="0" w:color="000000"/>
            </w:tcBorders>
            <w:shd w:val="clear" w:color="auto" w:fill="auto"/>
            <w:vAlign w:val="bottom"/>
          </w:tcPr>
          <w:p w14:paraId="2F8561FF" w14:textId="77777777" w:rsidR="00400329" w:rsidRPr="00C60FC5" w:rsidRDefault="00400329" w:rsidP="00867E23">
            <w:pPr>
              <w:contextualSpacing/>
              <w:jc w:val="right"/>
            </w:pPr>
            <w:r w:rsidRPr="00C60FC5">
              <w:t>40,4</w:t>
            </w:r>
          </w:p>
        </w:tc>
        <w:tc>
          <w:tcPr>
            <w:tcW w:w="666" w:type="dxa"/>
            <w:tcBorders>
              <w:top w:val="nil"/>
              <w:left w:val="nil"/>
              <w:bottom w:val="single" w:sz="4" w:space="0" w:color="000000"/>
              <w:right w:val="single" w:sz="4" w:space="0" w:color="000000"/>
            </w:tcBorders>
            <w:shd w:val="clear" w:color="auto" w:fill="auto"/>
            <w:vAlign w:val="bottom"/>
          </w:tcPr>
          <w:p w14:paraId="2B0D38F2" w14:textId="77777777" w:rsidR="00400329" w:rsidRPr="00C60FC5" w:rsidRDefault="00400329" w:rsidP="00867E23">
            <w:pPr>
              <w:contextualSpacing/>
              <w:jc w:val="right"/>
            </w:pPr>
            <w:r w:rsidRPr="00C60FC5">
              <w:t>47,0</w:t>
            </w:r>
          </w:p>
        </w:tc>
        <w:tc>
          <w:tcPr>
            <w:tcW w:w="666" w:type="dxa"/>
            <w:tcBorders>
              <w:top w:val="nil"/>
              <w:left w:val="nil"/>
              <w:bottom w:val="single" w:sz="4" w:space="0" w:color="000000"/>
              <w:right w:val="single" w:sz="4" w:space="0" w:color="000000"/>
            </w:tcBorders>
            <w:shd w:val="clear" w:color="auto" w:fill="auto"/>
            <w:vAlign w:val="bottom"/>
          </w:tcPr>
          <w:p w14:paraId="354E766E" w14:textId="77777777" w:rsidR="00400329" w:rsidRPr="00C60FC5" w:rsidRDefault="00400329" w:rsidP="00867E23">
            <w:pPr>
              <w:contextualSpacing/>
              <w:jc w:val="right"/>
            </w:pPr>
            <w:r w:rsidRPr="00C60FC5">
              <w:t>18,7</w:t>
            </w:r>
          </w:p>
        </w:tc>
        <w:tc>
          <w:tcPr>
            <w:tcW w:w="666" w:type="dxa"/>
            <w:tcBorders>
              <w:top w:val="nil"/>
              <w:left w:val="nil"/>
              <w:bottom w:val="single" w:sz="4" w:space="0" w:color="000000"/>
              <w:right w:val="single" w:sz="4" w:space="0" w:color="000000"/>
            </w:tcBorders>
            <w:shd w:val="clear" w:color="auto" w:fill="auto"/>
            <w:vAlign w:val="bottom"/>
          </w:tcPr>
          <w:p w14:paraId="1E221DA0" w14:textId="77777777" w:rsidR="00400329" w:rsidRPr="00C60FC5" w:rsidRDefault="00400329" w:rsidP="00867E23">
            <w:pPr>
              <w:contextualSpacing/>
              <w:jc w:val="right"/>
            </w:pPr>
            <w:r w:rsidRPr="00C60FC5">
              <w:t>51,8</w:t>
            </w:r>
          </w:p>
        </w:tc>
        <w:tc>
          <w:tcPr>
            <w:tcW w:w="666" w:type="dxa"/>
            <w:tcBorders>
              <w:top w:val="nil"/>
              <w:left w:val="nil"/>
              <w:bottom w:val="single" w:sz="4" w:space="0" w:color="000000"/>
              <w:right w:val="single" w:sz="4" w:space="0" w:color="000000"/>
            </w:tcBorders>
            <w:shd w:val="clear" w:color="auto" w:fill="auto"/>
            <w:vAlign w:val="bottom"/>
          </w:tcPr>
          <w:p w14:paraId="1DD7376D" w14:textId="77777777" w:rsidR="00400329" w:rsidRPr="00C60FC5" w:rsidRDefault="00400329" w:rsidP="00867E23">
            <w:pPr>
              <w:contextualSpacing/>
              <w:jc w:val="right"/>
            </w:pPr>
            <w:r w:rsidRPr="00C60FC5">
              <w:t>29,6</w:t>
            </w:r>
          </w:p>
        </w:tc>
        <w:tc>
          <w:tcPr>
            <w:tcW w:w="666" w:type="dxa"/>
            <w:tcBorders>
              <w:top w:val="nil"/>
              <w:left w:val="nil"/>
              <w:bottom w:val="single" w:sz="4" w:space="0" w:color="000000"/>
              <w:right w:val="single" w:sz="4" w:space="0" w:color="000000"/>
            </w:tcBorders>
            <w:vAlign w:val="bottom"/>
          </w:tcPr>
          <w:p w14:paraId="64762231" w14:textId="77777777" w:rsidR="00400329" w:rsidRPr="00C60FC5" w:rsidRDefault="00400329" w:rsidP="00867E23">
            <w:pPr>
              <w:contextualSpacing/>
              <w:jc w:val="right"/>
            </w:pPr>
            <w:r w:rsidRPr="00C60FC5">
              <w:t>13,6</w:t>
            </w:r>
          </w:p>
        </w:tc>
        <w:tc>
          <w:tcPr>
            <w:tcW w:w="666" w:type="dxa"/>
            <w:tcBorders>
              <w:top w:val="nil"/>
              <w:left w:val="nil"/>
              <w:bottom w:val="single" w:sz="4" w:space="0" w:color="000000"/>
              <w:right w:val="single" w:sz="4" w:space="0" w:color="000000"/>
            </w:tcBorders>
            <w:vAlign w:val="bottom"/>
          </w:tcPr>
          <w:p w14:paraId="230AAA96" w14:textId="77777777" w:rsidR="00400329" w:rsidRPr="00C60FC5" w:rsidRDefault="00400329" w:rsidP="00867E23">
            <w:pPr>
              <w:contextualSpacing/>
              <w:jc w:val="right"/>
            </w:pPr>
            <w:r w:rsidRPr="00C60FC5">
              <w:t>36,6</w:t>
            </w:r>
          </w:p>
        </w:tc>
        <w:tc>
          <w:tcPr>
            <w:tcW w:w="666" w:type="dxa"/>
            <w:tcBorders>
              <w:top w:val="nil"/>
              <w:left w:val="nil"/>
              <w:bottom w:val="single" w:sz="4" w:space="0" w:color="000000"/>
              <w:right w:val="single" w:sz="4" w:space="0" w:color="000000"/>
            </w:tcBorders>
            <w:vAlign w:val="bottom"/>
          </w:tcPr>
          <w:p w14:paraId="6B3F0ED6" w14:textId="77777777" w:rsidR="00400329" w:rsidRPr="00C60FC5" w:rsidRDefault="00400329" w:rsidP="00867E23">
            <w:pPr>
              <w:contextualSpacing/>
              <w:jc w:val="right"/>
            </w:pPr>
            <w:r w:rsidRPr="00C60FC5">
              <w:t>49,9</w:t>
            </w:r>
          </w:p>
        </w:tc>
        <w:tc>
          <w:tcPr>
            <w:tcW w:w="666" w:type="dxa"/>
            <w:tcBorders>
              <w:top w:val="nil"/>
              <w:left w:val="nil"/>
              <w:bottom w:val="single" w:sz="4" w:space="0" w:color="000000"/>
              <w:right w:val="single" w:sz="4" w:space="0" w:color="000000"/>
            </w:tcBorders>
            <w:vAlign w:val="bottom"/>
          </w:tcPr>
          <w:p w14:paraId="6D29197B" w14:textId="77777777" w:rsidR="00400329" w:rsidRPr="00C60FC5" w:rsidRDefault="00400329" w:rsidP="00867E23">
            <w:pPr>
              <w:contextualSpacing/>
              <w:jc w:val="right"/>
            </w:pPr>
            <w:r w:rsidRPr="00C60FC5">
              <w:t>22,7</w:t>
            </w:r>
          </w:p>
        </w:tc>
        <w:tc>
          <w:tcPr>
            <w:tcW w:w="666" w:type="dxa"/>
            <w:tcBorders>
              <w:top w:val="nil"/>
              <w:left w:val="nil"/>
              <w:bottom w:val="single" w:sz="4" w:space="0" w:color="000000"/>
              <w:right w:val="single" w:sz="4" w:space="0" w:color="000000"/>
            </w:tcBorders>
            <w:vAlign w:val="bottom"/>
          </w:tcPr>
          <w:p w14:paraId="5CC379B2" w14:textId="77777777" w:rsidR="00400329" w:rsidRPr="00C60FC5" w:rsidRDefault="00400329" w:rsidP="00867E23">
            <w:pPr>
              <w:contextualSpacing/>
              <w:jc w:val="right"/>
            </w:pPr>
            <w:r w:rsidRPr="00C60FC5">
              <w:t>46,6</w:t>
            </w:r>
          </w:p>
        </w:tc>
        <w:tc>
          <w:tcPr>
            <w:tcW w:w="790" w:type="dxa"/>
            <w:tcBorders>
              <w:top w:val="nil"/>
              <w:left w:val="nil"/>
              <w:bottom w:val="single" w:sz="4" w:space="0" w:color="000000"/>
              <w:right w:val="single" w:sz="4" w:space="0" w:color="000000"/>
            </w:tcBorders>
            <w:vAlign w:val="bottom"/>
          </w:tcPr>
          <w:p w14:paraId="52207ECD" w14:textId="77777777" w:rsidR="00400329" w:rsidRPr="00C60FC5" w:rsidRDefault="00400329" w:rsidP="00867E23">
            <w:pPr>
              <w:contextualSpacing/>
              <w:jc w:val="right"/>
            </w:pPr>
            <w:r w:rsidRPr="00C60FC5">
              <w:t>30,7</w:t>
            </w:r>
          </w:p>
        </w:tc>
      </w:tr>
      <w:tr w:rsidR="00400329" w:rsidRPr="00C60FC5" w14:paraId="269E5372" w14:textId="77777777" w:rsidTr="006D180E">
        <w:trPr>
          <w:trHeight w:val="264"/>
          <w:jc w:val="center"/>
        </w:trPr>
        <w:tc>
          <w:tcPr>
            <w:tcW w:w="1413" w:type="dxa"/>
            <w:tcBorders>
              <w:top w:val="nil"/>
              <w:left w:val="single" w:sz="4" w:space="0" w:color="000000"/>
              <w:bottom w:val="single" w:sz="4" w:space="0" w:color="000000"/>
              <w:right w:val="single" w:sz="4" w:space="0" w:color="000000"/>
            </w:tcBorders>
            <w:shd w:val="clear" w:color="auto" w:fill="auto"/>
            <w:vAlign w:val="bottom"/>
            <w:hideMark/>
          </w:tcPr>
          <w:p w14:paraId="6ADCF559" w14:textId="77777777" w:rsidR="00400329" w:rsidRPr="00C60FC5" w:rsidRDefault="00400329" w:rsidP="00867E23">
            <w:pPr>
              <w:contextualSpacing/>
              <w:rPr>
                <w:i/>
                <w:iCs/>
              </w:rPr>
            </w:pPr>
            <w:r w:rsidRPr="00C60FC5">
              <w:rPr>
                <w:i/>
                <w:iCs/>
              </w:rPr>
              <w:t>1.2.1 (Я2)</w:t>
            </w:r>
          </w:p>
        </w:tc>
        <w:tc>
          <w:tcPr>
            <w:tcW w:w="666" w:type="dxa"/>
            <w:tcBorders>
              <w:top w:val="nil"/>
              <w:left w:val="nil"/>
              <w:bottom w:val="single" w:sz="4" w:space="0" w:color="000000"/>
              <w:right w:val="single" w:sz="4" w:space="0" w:color="000000"/>
            </w:tcBorders>
            <w:shd w:val="clear" w:color="auto" w:fill="auto"/>
            <w:vAlign w:val="bottom"/>
          </w:tcPr>
          <w:p w14:paraId="39BD360B" w14:textId="77777777" w:rsidR="00400329" w:rsidRPr="00C60FC5" w:rsidRDefault="00400329" w:rsidP="00867E23">
            <w:pPr>
              <w:contextualSpacing/>
              <w:jc w:val="right"/>
            </w:pPr>
            <w:r w:rsidRPr="00C60FC5">
              <w:t>9,3</w:t>
            </w:r>
          </w:p>
        </w:tc>
        <w:tc>
          <w:tcPr>
            <w:tcW w:w="666" w:type="dxa"/>
            <w:tcBorders>
              <w:top w:val="nil"/>
              <w:left w:val="nil"/>
              <w:bottom w:val="single" w:sz="4" w:space="0" w:color="000000"/>
              <w:right w:val="single" w:sz="4" w:space="0" w:color="000000"/>
            </w:tcBorders>
            <w:shd w:val="clear" w:color="auto" w:fill="auto"/>
            <w:vAlign w:val="bottom"/>
          </w:tcPr>
          <w:p w14:paraId="2ACF0E40" w14:textId="77777777" w:rsidR="00400329" w:rsidRPr="00C60FC5" w:rsidRDefault="00400329" w:rsidP="00867E23">
            <w:pPr>
              <w:contextualSpacing/>
              <w:jc w:val="right"/>
            </w:pPr>
            <w:r w:rsidRPr="00C60FC5">
              <w:t>34,6</w:t>
            </w:r>
          </w:p>
        </w:tc>
        <w:tc>
          <w:tcPr>
            <w:tcW w:w="666" w:type="dxa"/>
            <w:tcBorders>
              <w:top w:val="nil"/>
              <w:left w:val="nil"/>
              <w:bottom w:val="single" w:sz="4" w:space="0" w:color="000000"/>
              <w:right w:val="single" w:sz="4" w:space="0" w:color="000000"/>
            </w:tcBorders>
            <w:shd w:val="clear" w:color="auto" w:fill="auto"/>
            <w:vAlign w:val="bottom"/>
          </w:tcPr>
          <w:p w14:paraId="64628750" w14:textId="77777777" w:rsidR="00400329" w:rsidRPr="00C60FC5" w:rsidRDefault="00400329" w:rsidP="00867E23">
            <w:pPr>
              <w:contextualSpacing/>
              <w:jc w:val="right"/>
            </w:pPr>
            <w:r w:rsidRPr="00C60FC5">
              <w:t>56,1</w:t>
            </w:r>
          </w:p>
        </w:tc>
        <w:tc>
          <w:tcPr>
            <w:tcW w:w="666" w:type="dxa"/>
            <w:tcBorders>
              <w:top w:val="nil"/>
              <w:left w:val="nil"/>
              <w:bottom w:val="single" w:sz="4" w:space="0" w:color="000000"/>
              <w:right w:val="single" w:sz="4" w:space="0" w:color="000000"/>
            </w:tcBorders>
            <w:shd w:val="clear" w:color="auto" w:fill="auto"/>
            <w:vAlign w:val="bottom"/>
          </w:tcPr>
          <w:p w14:paraId="32EDEEA4" w14:textId="77777777" w:rsidR="00400329" w:rsidRPr="00C60FC5" w:rsidRDefault="00400329" w:rsidP="00867E23">
            <w:pPr>
              <w:contextualSpacing/>
              <w:jc w:val="right"/>
            </w:pPr>
            <w:r w:rsidRPr="00C60FC5">
              <w:t>18,4</w:t>
            </w:r>
          </w:p>
        </w:tc>
        <w:tc>
          <w:tcPr>
            <w:tcW w:w="666" w:type="dxa"/>
            <w:tcBorders>
              <w:top w:val="nil"/>
              <w:left w:val="nil"/>
              <w:bottom w:val="single" w:sz="4" w:space="0" w:color="000000"/>
              <w:right w:val="single" w:sz="4" w:space="0" w:color="000000"/>
            </w:tcBorders>
            <w:shd w:val="clear" w:color="auto" w:fill="auto"/>
            <w:vAlign w:val="bottom"/>
          </w:tcPr>
          <w:p w14:paraId="6CE8D69A" w14:textId="77777777" w:rsidR="00400329" w:rsidRPr="00C60FC5" w:rsidRDefault="00400329" w:rsidP="00867E23">
            <w:pPr>
              <w:contextualSpacing/>
              <w:jc w:val="right"/>
            </w:pPr>
            <w:r w:rsidRPr="00C60FC5">
              <w:t>45,3</w:t>
            </w:r>
          </w:p>
        </w:tc>
        <w:tc>
          <w:tcPr>
            <w:tcW w:w="666" w:type="dxa"/>
            <w:tcBorders>
              <w:top w:val="nil"/>
              <w:left w:val="nil"/>
              <w:bottom w:val="single" w:sz="4" w:space="0" w:color="000000"/>
              <w:right w:val="single" w:sz="4" w:space="0" w:color="000000"/>
            </w:tcBorders>
            <w:shd w:val="clear" w:color="auto" w:fill="auto"/>
            <w:vAlign w:val="bottom"/>
          </w:tcPr>
          <w:p w14:paraId="3B7DC7A9" w14:textId="77777777" w:rsidR="00400329" w:rsidRPr="00C60FC5" w:rsidRDefault="00400329" w:rsidP="00867E23">
            <w:pPr>
              <w:contextualSpacing/>
              <w:jc w:val="right"/>
            </w:pPr>
            <w:r w:rsidRPr="00C60FC5">
              <w:t>36,3</w:t>
            </w:r>
          </w:p>
        </w:tc>
        <w:tc>
          <w:tcPr>
            <w:tcW w:w="666" w:type="dxa"/>
            <w:tcBorders>
              <w:top w:val="nil"/>
              <w:left w:val="nil"/>
              <w:bottom w:val="single" w:sz="4" w:space="0" w:color="000000"/>
              <w:right w:val="single" w:sz="4" w:space="0" w:color="000000"/>
            </w:tcBorders>
            <w:vAlign w:val="bottom"/>
          </w:tcPr>
          <w:p w14:paraId="63615FA8" w14:textId="77777777" w:rsidR="00400329" w:rsidRPr="00C60FC5" w:rsidRDefault="00400329" w:rsidP="00867E23">
            <w:pPr>
              <w:contextualSpacing/>
              <w:jc w:val="right"/>
            </w:pPr>
            <w:r w:rsidRPr="00C60FC5">
              <w:t>11,9</w:t>
            </w:r>
          </w:p>
        </w:tc>
        <w:tc>
          <w:tcPr>
            <w:tcW w:w="666" w:type="dxa"/>
            <w:tcBorders>
              <w:top w:val="nil"/>
              <w:left w:val="nil"/>
              <w:bottom w:val="single" w:sz="4" w:space="0" w:color="000000"/>
              <w:right w:val="single" w:sz="4" w:space="0" w:color="000000"/>
            </w:tcBorders>
            <w:vAlign w:val="bottom"/>
          </w:tcPr>
          <w:p w14:paraId="299F91E4" w14:textId="77777777" w:rsidR="00400329" w:rsidRPr="00C60FC5" w:rsidRDefault="00400329" w:rsidP="00867E23">
            <w:pPr>
              <w:contextualSpacing/>
              <w:jc w:val="right"/>
            </w:pPr>
            <w:r w:rsidRPr="00C60FC5">
              <w:t>32,1</w:t>
            </w:r>
          </w:p>
        </w:tc>
        <w:tc>
          <w:tcPr>
            <w:tcW w:w="666" w:type="dxa"/>
            <w:tcBorders>
              <w:top w:val="nil"/>
              <w:left w:val="nil"/>
              <w:bottom w:val="single" w:sz="4" w:space="0" w:color="000000"/>
              <w:right w:val="single" w:sz="4" w:space="0" w:color="000000"/>
            </w:tcBorders>
            <w:vAlign w:val="bottom"/>
          </w:tcPr>
          <w:p w14:paraId="69AC93D8" w14:textId="77777777" w:rsidR="00400329" w:rsidRPr="00C60FC5" w:rsidRDefault="00400329" w:rsidP="00867E23">
            <w:pPr>
              <w:contextualSpacing/>
              <w:jc w:val="right"/>
            </w:pPr>
            <w:r w:rsidRPr="00C60FC5">
              <w:t>56,0</w:t>
            </w:r>
          </w:p>
        </w:tc>
        <w:tc>
          <w:tcPr>
            <w:tcW w:w="666" w:type="dxa"/>
            <w:tcBorders>
              <w:top w:val="nil"/>
              <w:left w:val="nil"/>
              <w:bottom w:val="single" w:sz="4" w:space="0" w:color="000000"/>
              <w:right w:val="single" w:sz="4" w:space="0" w:color="000000"/>
            </w:tcBorders>
            <w:vAlign w:val="bottom"/>
          </w:tcPr>
          <w:p w14:paraId="1CB0B244" w14:textId="77777777" w:rsidR="00400329" w:rsidRPr="00C60FC5" w:rsidRDefault="00400329" w:rsidP="00867E23">
            <w:pPr>
              <w:contextualSpacing/>
              <w:jc w:val="right"/>
            </w:pPr>
            <w:r w:rsidRPr="00C60FC5">
              <w:t>26,1</w:t>
            </w:r>
          </w:p>
        </w:tc>
        <w:tc>
          <w:tcPr>
            <w:tcW w:w="666" w:type="dxa"/>
            <w:tcBorders>
              <w:top w:val="nil"/>
              <w:left w:val="nil"/>
              <w:bottom w:val="single" w:sz="4" w:space="0" w:color="000000"/>
              <w:right w:val="single" w:sz="4" w:space="0" w:color="000000"/>
            </w:tcBorders>
            <w:vAlign w:val="bottom"/>
          </w:tcPr>
          <w:p w14:paraId="41B3AAA7" w14:textId="77777777" w:rsidR="00400329" w:rsidRPr="00C60FC5" w:rsidRDefault="00400329" w:rsidP="00867E23">
            <w:pPr>
              <w:contextualSpacing/>
              <w:jc w:val="right"/>
            </w:pPr>
            <w:r w:rsidRPr="00C60FC5">
              <w:t>50,1</w:t>
            </w:r>
          </w:p>
        </w:tc>
        <w:tc>
          <w:tcPr>
            <w:tcW w:w="790" w:type="dxa"/>
            <w:tcBorders>
              <w:top w:val="nil"/>
              <w:left w:val="nil"/>
              <w:bottom w:val="single" w:sz="4" w:space="0" w:color="000000"/>
              <w:right w:val="single" w:sz="4" w:space="0" w:color="000000"/>
            </w:tcBorders>
            <w:vAlign w:val="bottom"/>
          </w:tcPr>
          <w:p w14:paraId="24A69B3E" w14:textId="77777777" w:rsidR="00400329" w:rsidRPr="00C60FC5" w:rsidRDefault="00400329" w:rsidP="00867E23">
            <w:pPr>
              <w:contextualSpacing/>
              <w:jc w:val="right"/>
            </w:pPr>
            <w:r w:rsidRPr="00C60FC5">
              <w:t>23,8</w:t>
            </w:r>
          </w:p>
        </w:tc>
      </w:tr>
      <w:tr w:rsidR="00400329" w:rsidRPr="00C60FC5" w14:paraId="49B967A4" w14:textId="77777777" w:rsidTr="006D180E">
        <w:trPr>
          <w:trHeight w:val="277"/>
          <w:jc w:val="center"/>
        </w:trPr>
        <w:tc>
          <w:tcPr>
            <w:tcW w:w="1413" w:type="dxa"/>
            <w:tcBorders>
              <w:top w:val="nil"/>
              <w:left w:val="single" w:sz="4" w:space="0" w:color="000000"/>
              <w:bottom w:val="single" w:sz="4" w:space="0" w:color="000000"/>
              <w:right w:val="single" w:sz="4" w:space="0" w:color="000000"/>
            </w:tcBorders>
            <w:shd w:val="clear" w:color="auto" w:fill="auto"/>
            <w:vAlign w:val="bottom"/>
            <w:hideMark/>
          </w:tcPr>
          <w:p w14:paraId="22F3FF8D" w14:textId="77777777" w:rsidR="00400329" w:rsidRPr="00C60FC5" w:rsidRDefault="00400329" w:rsidP="00867E23">
            <w:pPr>
              <w:contextualSpacing/>
              <w:rPr>
                <w:i/>
                <w:iCs/>
              </w:rPr>
            </w:pPr>
            <w:r w:rsidRPr="00C60FC5">
              <w:rPr>
                <w:i/>
                <w:iCs/>
              </w:rPr>
              <w:t>1.2.2 (Я3)</w:t>
            </w:r>
          </w:p>
        </w:tc>
        <w:tc>
          <w:tcPr>
            <w:tcW w:w="666" w:type="dxa"/>
            <w:tcBorders>
              <w:top w:val="nil"/>
              <w:left w:val="nil"/>
              <w:bottom w:val="single" w:sz="4" w:space="0" w:color="000000"/>
              <w:right w:val="single" w:sz="4" w:space="0" w:color="000000"/>
            </w:tcBorders>
            <w:shd w:val="clear" w:color="auto" w:fill="auto"/>
            <w:vAlign w:val="bottom"/>
          </w:tcPr>
          <w:p w14:paraId="059F947A" w14:textId="77777777" w:rsidR="00400329" w:rsidRPr="00C60FC5" w:rsidRDefault="00400329" w:rsidP="00867E23">
            <w:pPr>
              <w:contextualSpacing/>
              <w:jc w:val="right"/>
            </w:pPr>
            <w:r w:rsidRPr="00C60FC5">
              <w:t>16,1</w:t>
            </w:r>
          </w:p>
        </w:tc>
        <w:tc>
          <w:tcPr>
            <w:tcW w:w="666" w:type="dxa"/>
            <w:tcBorders>
              <w:top w:val="nil"/>
              <w:left w:val="nil"/>
              <w:bottom w:val="single" w:sz="4" w:space="0" w:color="000000"/>
              <w:right w:val="single" w:sz="4" w:space="0" w:color="000000"/>
            </w:tcBorders>
            <w:shd w:val="clear" w:color="auto" w:fill="auto"/>
            <w:vAlign w:val="bottom"/>
          </w:tcPr>
          <w:p w14:paraId="560FAE09" w14:textId="77777777" w:rsidR="00400329" w:rsidRPr="00C60FC5" w:rsidRDefault="00400329" w:rsidP="00867E23">
            <w:pPr>
              <w:contextualSpacing/>
              <w:jc w:val="right"/>
            </w:pPr>
            <w:r w:rsidRPr="00C60FC5">
              <w:t>46,1</w:t>
            </w:r>
          </w:p>
        </w:tc>
        <w:tc>
          <w:tcPr>
            <w:tcW w:w="666" w:type="dxa"/>
            <w:tcBorders>
              <w:top w:val="nil"/>
              <w:left w:val="nil"/>
              <w:bottom w:val="single" w:sz="4" w:space="0" w:color="000000"/>
              <w:right w:val="single" w:sz="4" w:space="0" w:color="000000"/>
            </w:tcBorders>
            <w:shd w:val="clear" w:color="auto" w:fill="auto"/>
            <w:vAlign w:val="bottom"/>
          </w:tcPr>
          <w:p w14:paraId="3294856F" w14:textId="77777777" w:rsidR="00400329" w:rsidRPr="00C60FC5" w:rsidRDefault="00400329" w:rsidP="00867E23">
            <w:pPr>
              <w:contextualSpacing/>
              <w:jc w:val="right"/>
            </w:pPr>
            <w:r w:rsidRPr="00C60FC5">
              <w:t>37,8</w:t>
            </w:r>
          </w:p>
        </w:tc>
        <w:tc>
          <w:tcPr>
            <w:tcW w:w="666" w:type="dxa"/>
            <w:tcBorders>
              <w:top w:val="nil"/>
              <w:left w:val="nil"/>
              <w:bottom w:val="single" w:sz="4" w:space="0" w:color="000000"/>
              <w:right w:val="single" w:sz="4" w:space="0" w:color="000000"/>
            </w:tcBorders>
            <w:shd w:val="clear" w:color="auto" w:fill="auto"/>
            <w:vAlign w:val="bottom"/>
          </w:tcPr>
          <w:p w14:paraId="06CFB7F6" w14:textId="77777777" w:rsidR="00400329" w:rsidRPr="00C60FC5" w:rsidRDefault="00400329" w:rsidP="00867E23">
            <w:pPr>
              <w:contextualSpacing/>
              <w:jc w:val="right"/>
            </w:pPr>
            <w:r w:rsidRPr="00C60FC5">
              <w:t>18,9</w:t>
            </w:r>
          </w:p>
        </w:tc>
        <w:tc>
          <w:tcPr>
            <w:tcW w:w="666" w:type="dxa"/>
            <w:tcBorders>
              <w:top w:val="nil"/>
              <w:left w:val="nil"/>
              <w:bottom w:val="single" w:sz="4" w:space="0" w:color="000000"/>
              <w:right w:val="single" w:sz="4" w:space="0" w:color="000000"/>
            </w:tcBorders>
            <w:shd w:val="clear" w:color="auto" w:fill="auto"/>
            <w:vAlign w:val="bottom"/>
          </w:tcPr>
          <w:p w14:paraId="69D11A87" w14:textId="77777777" w:rsidR="00400329" w:rsidRPr="00C60FC5" w:rsidRDefault="00400329" w:rsidP="00867E23">
            <w:pPr>
              <w:contextualSpacing/>
              <w:jc w:val="right"/>
            </w:pPr>
            <w:r w:rsidRPr="00C60FC5">
              <w:t>58,2</w:t>
            </w:r>
          </w:p>
        </w:tc>
        <w:tc>
          <w:tcPr>
            <w:tcW w:w="666" w:type="dxa"/>
            <w:tcBorders>
              <w:top w:val="nil"/>
              <w:left w:val="nil"/>
              <w:bottom w:val="single" w:sz="4" w:space="0" w:color="000000"/>
              <w:right w:val="single" w:sz="4" w:space="0" w:color="000000"/>
            </w:tcBorders>
            <w:shd w:val="clear" w:color="auto" w:fill="auto"/>
            <w:vAlign w:val="bottom"/>
          </w:tcPr>
          <w:p w14:paraId="15F395CC" w14:textId="77777777" w:rsidR="00400329" w:rsidRPr="00C60FC5" w:rsidRDefault="00400329" w:rsidP="00867E23">
            <w:pPr>
              <w:contextualSpacing/>
              <w:jc w:val="right"/>
            </w:pPr>
            <w:r w:rsidRPr="00C60FC5">
              <w:t>22,9</w:t>
            </w:r>
          </w:p>
        </w:tc>
        <w:tc>
          <w:tcPr>
            <w:tcW w:w="666" w:type="dxa"/>
            <w:tcBorders>
              <w:top w:val="nil"/>
              <w:left w:val="nil"/>
              <w:bottom w:val="single" w:sz="4" w:space="0" w:color="000000"/>
              <w:right w:val="single" w:sz="4" w:space="0" w:color="000000"/>
            </w:tcBorders>
            <w:vAlign w:val="bottom"/>
          </w:tcPr>
          <w:p w14:paraId="3CC6640A" w14:textId="77777777" w:rsidR="00400329" w:rsidRPr="00C60FC5" w:rsidRDefault="00400329" w:rsidP="00867E23">
            <w:pPr>
              <w:contextualSpacing/>
              <w:jc w:val="right"/>
            </w:pPr>
            <w:r w:rsidRPr="00C60FC5">
              <w:t>15,2</w:t>
            </w:r>
          </w:p>
        </w:tc>
        <w:tc>
          <w:tcPr>
            <w:tcW w:w="666" w:type="dxa"/>
            <w:tcBorders>
              <w:top w:val="nil"/>
              <w:left w:val="nil"/>
              <w:bottom w:val="single" w:sz="4" w:space="0" w:color="000000"/>
              <w:right w:val="single" w:sz="4" w:space="0" w:color="000000"/>
            </w:tcBorders>
            <w:vAlign w:val="bottom"/>
          </w:tcPr>
          <w:p w14:paraId="21F89E90" w14:textId="77777777" w:rsidR="00400329" w:rsidRPr="00C60FC5" w:rsidRDefault="00400329" w:rsidP="00867E23">
            <w:pPr>
              <w:contextualSpacing/>
              <w:jc w:val="right"/>
            </w:pPr>
            <w:r w:rsidRPr="00C60FC5">
              <w:t>41,0</w:t>
            </w:r>
          </w:p>
        </w:tc>
        <w:tc>
          <w:tcPr>
            <w:tcW w:w="666" w:type="dxa"/>
            <w:tcBorders>
              <w:top w:val="nil"/>
              <w:left w:val="nil"/>
              <w:bottom w:val="single" w:sz="4" w:space="0" w:color="000000"/>
              <w:right w:val="single" w:sz="4" w:space="0" w:color="000000"/>
            </w:tcBorders>
            <w:vAlign w:val="bottom"/>
          </w:tcPr>
          <w:p w14:paraId="59E7C65D" w14:textId="77777777" w:rsidR="00400329" w:rsidRPr="00C60FC5" w:rsidRDefault="00400329" w:rsidP="00867E23">
            <w:pPr>
              <w:contextualSpacing/>
              <w:jc w:val="right"/>
            </w:pPr>
            <w:r w:rsidRPr="00C60FC5">
              <w:t>43,8</w:t>
            </w:r>
          </w:p>
        </w:tc>
        <w:tc>
          <w:tcPr>
            <w:tcW w:w="666" w:type="dxa"/>
            <w:tcBorders>
              <w:top w:val="nil"/>
              <w:left w:val="nil"/>
              <w:bottom w:val="single" w:sz="4" w:space="0" w:color="000000"/>
              <w:right w:val="single" w:sz="4" w:space="0" w:color="000000"/>
            </w:tcBorders>
            <w:vAlign w:val="bottom"/>
          </w:tcPr>
          <w:p w14:paraId="2BB1C5A3" w14:textId="77777777" w:rsidR="00400329" w:rsidRPr="00C60FC5" w:rsidRDefault="00400329" w:rsidP="00867E23">
            <w:pPr>
              <w:contextualSpacing/>
              <w:jc w:val="right"/>
            </w:pPr>
            <w:r w:rsidRPr="00C60FC5">
              <w:t>19,3</w:t>
            </w:r>
          </w:p>
        </w:tc>
        <w:tc>
          <w:tcPr>
            <w:tcW w:w="666" w:type="dxa"/>
            <w:tcBorders>
              <w:top w:val="nil"/>
              <w:left w:val="nil"/>
              <w:bottom w:val="single" w:sz="4" w:space="0" w:color="000000"/>
              <w:right w:val="single" w:sz="4" w:space="0" w:color="000000"/>
            </w:tcBorders>
            <w:vAlign w:val="bottom"/>
          </w:tcPr>
          <w:p w14:paraId="5DF7CE9D" w14:textId="77777777" w:rsidR="00400329" w:rsidRPr="00C60FC5" w:rsidRDefault="00400329" w:rsidP="00867E23">
            <w:pPr>
              <w:contextualSpacing/>
              <w:jc w:val="right"/>
            </w:pPr>
            <w:r w:rsidRPr="00C60FC5">
              <w:t>43,1</w:t>
            </w:r>
          </w:p>
        </w:tc>
        <w:tc>
          <w:tcPr>
            <w:tcW w:w="790" w:type="dxa"/>
            <w:tcBorders>
              <w:top w:val="nil"/>
              <w:left w:val="nil"/>
              <w:bottom w:val="single" w:sz="4" w:space="0" w:color="000000"/>
              <w:right w:val="single" w:sz="4" w:space="0" w:color="000000"/>
            </w:tcBorders>
            <w:vAlign w:val="bottom"/>
          </w:tcPr>
          <w:p w14:paraId="06BE330F" w14:textId="77777777" w:rsidR="00400329" w:rsidRPr="00C60FC5" w:rsidRDefault="00400329" w:rsidP="00867E23">
            <w:pPr>
              <w:contextualSpacing/>
              <w:jc w:val="right"/>
            </w:pPr>
            <w:r w:rsidRPr="00C60FC5">
              <w:t>37,6</w:t>
            </w:r>
          </w:p>
        </w:tc>
      </w:tr>
      <w:tr w:rsidR="00400329" w:rsidRPr="00C60FC5" w14:paraId="660EA703" w14:textId="77777777" w:rsidTr="006D180E">
        <w:trPr>
          <w:trHeight w:val="171"/>
          <w:jc w:val="center"/>
        </w:trPr>
        <w:tc>
          <w:tcPr>
            <w:tcW w:w="1413" w:type="dxa"/>
            <w:tcBorders>
              <w:top w:val="nil"/>
              <w:left w:val="single" w:sz="4" w:space="0" w:color="000000"/>
              <w:bottom w:val="single" w:sz="4" w:space="0" w:color="000000"/>
              <w:right w:val="single" w:sz="4" w:space="0" w:color="000000"/>
            </w:tcBorders>
            <w:shd w:val="clear" w:color="auto" w:fill="auto"/>
            <w:vAlign w:val="bottom"/>
            <w:hideMark/>
          </w:tcPr>
          <w:p w14:paraId="68C9EA53" w14:textId="77777777" w:rsidR="00400329" w:rsidRPr="00C60FC5" w:rsidRDefault="00400329" w:rsidP="00867E23">
            <w:pPr>
              <w:contextualSpacing/>
            </w:pPr>
            <w:r w:rsidRPr="00C60FC5">
              <w:t>1.3</w:t>
            </w:r>
          </w:p>
        </w:tc>
        <w:tc>
          <w:tcPr>
            <w:tcW w:w="666" w:type="dxa"/>
            <w:tcBorders>
              <w:top w:val="nil"/>
              <w:left w:val="nil"/>
              <w:bottom w:val="single" w:sz="4" w:space="0" w:color="000000"/>
              <w:right w:val="single" w:sz="4" w:space="0" w:color="000000"/>
            </w:tcBorders>
            <w:shd w:val="clear" w:color="auto" w:fill="auto"/>
            <w:vAlign w:val="bottom"/>
          </w:tcPr>
          <w:p w14:paraId="252F53A3" w14:textId="77777777" w:rsidR="00400329" w:rsidRPr="00C60FC5" w:rsidRDefault="00400329" w:rsidP="00867E23">
            <w:pPr>
              <w:contextualSpacing/>
              <w:jc w:val="right"/>
            </w:pPr>
            <w:r w:rsidRPr="00C60FC5">
              <w:t>9,7</w:t>
            </w:r>
          </w:p>
        </w:tc>
        <w:tc>
          <w:tcPr>
            <w:tcW w:w="666" w:type="dxa"/>
            <w:tcBorders>
              <w:top w:val="nil"/>
              <w:left w:val="nil"/>
              <w:bottom w:val="single" w:sz="4" w:space="0" w:color="000000"/>
              <w:right w:val="single" w:sz="4" w:space="0" w:color="000000"/>
            </w:tcBorders>
            <w:shd w:val="clear" w:color="auto" w:fill="auto"/>
            <w:vAlign w:val="bottom"/>
          </w:tcPr>
          <w:p w14:paraId="23A853C2" w14:textId="77777777" w:rsidR="00400329" w:rsidRPr="00C60FC5" w:rsidRDefault="00400329" w:rsidP="00867E23">
            <w:pPr>
              <w:contextualSpacing/>
              <w:jc w:val="right"/>
            </w:pPr>
            <w:r w:rsidRPr="00C60FC5">
              <w:t>29,8</w:t>
            </w:r>
          </w:p>
        </w:tc>
        <w:tc>
          <w:tcPr>
            <w:tcW w:w="666" w:type="dxa"/>
            <w:tcBorders>
              <w:top w:val="nil"/>
              <w:left w:val="nil"/>
              <w:bottom w:val="single" w:sz="4" w:space="0" w:color="000000"/>
              <w:right w:val="single" w:sz="4" w:space="0" w:color="000000"/>
            </w:tcBorders>
            <w:shd w:val="clear" w:color="auto" w:fill="auto"/>
            <w:vAlign w:val="bottom"/>
          </w:tcPr>
          <w:p w14:paraId="0BA1EE28" w14:textId="77777777" w:rsidR="00400329" w:rsidRPr="00C60FC5" w:rsidRDefault="00400329" w:rsidP="00867E23">
            <w:pPr>
              <w:contextualSpacing/>
              <w:jc w:val="right"/>
            </w:pPr>
            <w:r w:rsidRPr="00C60FC5">
              <w:t>60,6</w:t>
            </w:r>
          </w:p>
        </w:tc>
        <w:tc>
          <w:tcPr>
            <w:tcW w:w="666" w:type="dxa"/>
            <w:tcBorders>
              <w:top w:val="nil"/>
              <w:left w:val="nil"/>
              <w:bottom w:val="single" w:sz="4" w:space="0" w:color="000000"/>
              <w:right w:val="single" w:sz="4" w:space="0" w:color="000000"/>
            </w:tcBorders>
            <w:shd w:val="clear" w:color="auto" w:fill="auto"/>
            <w:vAlign w:val="bottom"/>
          </w:tcPr>
          <w:p w14:paraId="5E3A1C3E" w14:textId="77777777" w:rsidR="00400329" w:rsidRPr="00C60FC5" w:rsidRDefault="00400329" w:rsidP="00867E23">
            <w:pPr>
              <w:contextualSpacing/>
              <w:jc w:val="right"/>
            </w:pPr>
            <w:r w:rsidRPr="00C60FC5">
              <w:t>14,6</w:t>
            </w:r>
          </w:p>
        </w:tc>
        <w:tc>
          <w:tcPr>
            <w:tcW w:w="666" w:type="dxa"/>
            <w:tcBorders>
              <w:top w:val="nil"/>
              <w:left w:val="nil"/>
              <w:bottom w:val="single" w:sz="4" w:space="0" w:color="000000"/>
              <w:right w:val="single" w:sz="4" w:space="0" w:color="000000"/>
            </w:tcBorders>
            <w:shd w:val="clear" w:color="auto" w:fill="auto"/>
            <w:vAlign w:val="bottom"/>
          </w:tcPr>
          <w:p w14:paraId="765A5AB3" w14:textId="77777777" w:rsidR="00400329" w:rsidRPr="00C60FC5" w:rsidRDefault="00400329" w:rsidP="00867E23">
            <w:pPr>
              <w:contextualSpacing/>
              <w:jc w:val="right"/>
            </w:pPr>
            <w:r w:rsidRPr="00C60FC5">
              <w:t>36,1</w:t>
            </w:r>
          </w:p>
        </w:tc>
        <w:tc>
          <w:tcPr>
            <w:tcW w:w="666" w:type="dxa"/>
            <w:tcBorders>
              <w:top w:val="nil"/>
              <w:left w:val="nil"/>
              <w:bottom w:val="single" w:sz="4" w:space="0" w:color="000000"/>
              <w:right w:val="single" w:sz="4" w:space="0" w:color="000000"/>
            </w:tcBorders>
            <w:shd w:val="clear" w:color="auto" w:fill="auto"/>
            <w:vAlign w:val="bottom"/>
          </w:tcPr>
          <w:p w14:paraId="03567F9D" w14:textId="77777777" w:rsidR="00400329" w:rsidRPr="00C60FC5" w:rsidRDefault="00400329" w:rsidP="00867E23">
            <w:pPr>
              <w:contextualSpacing/>
              <w:jc w:val="right"/>
            </w:pPr>
            <w:r w:rsidRPr="00C60FC5">
              <w:t>49,4</w:t>
            </w:r>
          </w:p>
        </w:tc>
        <w:tc>
          <w:tcPr>
            <w:tcW w:w="666" w:type="dxa"/>
            <w:tcBorders>
              <w:top w:val="nil"/>
              <w:left w:val="nil"/>
              <w:bottom w:val="single" w:sz="4" w:space="0" w:color="000000"/>
              <w:right w:val="single" w:sz="4" w:space="0" w:color="000000"/>
            </w:tcBorders>
            <w:vAlign w:val="bottom"/>
          </w:tcPr>
          <w:p w14:paraId="286A63CE" w14:textId="77777777" w:rsidR="00400329" w:rsidRPr="00C60FC5" w:rsidRDefault="00400329" w:rsidP="00867E23">
            <w:pPr>
              <w:contextualSpacing/>
              <w:jc w:val="right"/>
            </w:pPr>
            <w:r w:rsidRPr="00C60FC5">
              <w:t>11,2</w:t>
            </w:r>
          </w:p>
        </w:tc>
        <w:tc>
          <w:tcPr>
            <w:tcW w:w="666" w:type="dxa"/>
            <w:tcBorders>
              <w:top w:val="nil"/>
              <w:left w:val="nil"/>
              <w:bottom w:val="single" w:sz="4" w:space="0" w:color="000000"/>
              <w:right w:val="single" w:sz="4" w:space="0" w:color="000000"/>
            </w:tcBorders>
            <w:vAlign w:val="bottom"/>
          </w:tcPr>
          <w:p w14:paraId="1483B167" w14:textId="77777777" w:rsidR="00400329" w:rsidRPr="00C60FC5" w:rsidRDefault="00400329" w:rsidP="00867E23">
            <w:pPr>
              <w:contextualSpacing/>
              <w:jc w:val="right"/>
            </w:pPr>
            <w:r w:rsidRPr="00C60FC5">
              <w:t>25,1</w:t>
            </w:r>
          </w:p>
        </w:tc>
        <w:tc>
          <w:tcPr>
            <w:tcW w:w="666" w:type="dxa"/>
            <w:tcBorders>
              <w:top w:val="nil"/>
              <w:left w:val="nil"/>
              <w:bottom w:val="single" w:sz="4" w:space="0" w:color="000000"/>
              <w:right w:val="single" w:sz="4" w:space="0" w:color="000000"/>
            </w:tcBorders>
            <w:vAlign w:val="bottom"/>
          </w:tcPr>
          <w:p w14:paraId="1B396E8C" w14:textId="77777777" w:rsidR="00400329" w:rsidRPr="00C60FC5" w:rsidRDefault="00400329" w:rsidP="00867E23">
            <w:pPr>
              <w:contextualSpacing/>
              <w:jc w:val="right"/>
            </w:pPr>
            <w:r w:rsidRPr="00C60FC5">
              <w:t>63,8</w:t>
            </w:r>
          </w:p>
        </w:tc>
        <w:tc>
          <w:tcPr>
            <w:tcW w:w="666" w:type="dxa"/>
            <w:tcBorders>
              <w:top w:val="nil"/>
              <w:left w:val="nil"/>
              <w:bottom w:val="single" w:sz="4" w:space="0" w:color="000000"/>
              <w:right w:val="single" w:sz="4" w:space="0" w:color="000000"/>
            </w:tcBorders>
            <w:vAlign w:val="bottom"/>
          </w:tcPr>
          <w:p w14:paraId="0552B832" w14:textId="77777777" w:rsidR="00400329" w:rsidRPr="00C60FC5" w:rsidRDefault="00400329" w:rsidP="00867E23">
            <w:pPr>
              <w:contextualSpacing/>
              <w:jc w:val="right"/>
            </w:pPr>
            <w:r w:rsidRPr="00C60FC5">
              <w:t>15,5</w:t>
            </w:r>
          </w:p>
        </w:tc>
        <w:tc>
          <w:tcPr>
            <w:tcW w:w="666" w:type="dxa"/>
            <w:tcBorders>
              <w:top w:val="nil"/>
              <w:left w:val="nil"/>
              <w:bottom w:val="single" w:sz="4" w:space="0" w:color="000000"/>
              <w:right w:val="single" w:sz="4" w:space="0" w:color="000000"/>
            </w:tcBorders>
            <w:vAlign w:val="bottom"/>
          </w:tcPr>
          <w:p w14:paraId="517106A4" w14:textId="77777777" w:rsidR="00400329" w:rsidRPr="00C60FC5" w:rsidRDefault="00400329" w:rsidP="00867E23">
            <w:pPr>
              <w:contextualSpacing/>
              <w:jc w:val="right"/>
            </w:pPr>
            <w:r w:rsidRPr="00C60FC5">
              <w:t>32,1</w:t>
            </w:r>
          </w:p>
        </w:tc>
        <w:tc>
          <w:tcPr>
            <w:tcW w:w="790" w:type="dxa"/>
            <w:tcBorders>
              <w:top w:val="nil"/>
              <w:left w:val="nil"/>
              <w:bottom w:val="single" w:sz="4" w:space="0" w:color="000000"/>
              <w:right w:val="single" w:sz="4" w:space="0" w:color="000000"/>
            </w:tcBorders>
            <w:vAlign w:val="bottom"/>
          </w:tcPr>
          <w:p w14:paraId="7818AF6B" w14:textId="77777777" w:rsidR="00400329" w:rsidRPr="00C60FC5" w:rsidRDefault="00400329" w:rsidP="00867E23">
            <w:pPr>
              <w:contextualSpacing/>
              <w:jc w:val="right"/>
            </w:pPr>
            <w:r w:rsidRPr="00C60FC5">
              <w:t>52,5</w:t>
            </w:r>
          </w:p>
        </w:tc>
      </w:tr>
      <w:tr w:rsidR="00400329" w:rsidRPr="00C60FC5" w14:paraId="30143A73" w14:textId="77777777" w:rsidTr="006D180E">
        <w:trPr>
          <w:trHeight w:val="264"/>
          <w:jc w:val="center"/>
        </w:trPr>
        <w:tc>
          <w:tcPr>
            <w:tcW w:w="1413" w:type="dxa"/>
            <w:tcBorders>
              <w:top w:val="nil"/>
              <w:left w:val="single" w:sz="4" w:space="0" w:color="000000"/>
              <w:bottom w:val="single" w:sz="4" w:space="0" w:color="000000"/>
              <w:right w:val="single" w:sz="4" w:space="0" w:color="000000"/>
            </w:tcBorders>
            <w:shd w:val="clear" w:color="auto" w:fill="auto"/>
            <w:vAlign w:val="bottom"/>
            <w:hideMark/>
          </w:tcPr>
          <w:p w14:paraId="5B2A03C4" w14:textId="77777777" w:rsidR="00400329" w:rsidRPr="00C60FC5" w:rsidRDefault="00400329" w:rsidP="00867E23">
            <w:pPr>
              <w:contextualSpacing/>
              <w:rPr>
                <w:i/>
                <w:iCs/>
              </w:rPr>
            </w:pPr>
            <w:r w:rsidRPr="00C60FC5">
              <w:rPr>
                <w:i/>
                <w:iCs/>
              </w:rPr>
              <w:t>1.3.1 (Я2)</w:t>
            </w:r>
          </w:p>
        </w:tc>
        <w:tc>
          <w:tcPr>
            <w:tcW w:w="666" w:type="dxa"/>
            <w:tcBorders>
              <w:top w:val="nil"/>
              <w:left w:val="nil"/>
              <w:bottom w:val="single" w:sz="4" w:space="0" w:color="000000"/>
              <w:right w:val="single" w:sz="4" w:space="0" w:color="000000"/>
            </w:tcBorders>
            <w:shd w:val="clear" w:color="auto" w:fill="auto"/>
            <w:vAlign w:val="bottom"/>
          </w:tcPr>
          <w:p w14:paraId="75DF62B2" w14:textId="77777777" w:rsidR="00400329" w:rsidRPr="00C60FC5" w:rsidRDefault="00400329" w:rsidP="00867E23">
            <w:pPr>
              <w:contextualSpacing/>
              <w:jc w:val="right"/>
            </w:pPr>
            <w:r w:rsidRPr="00C60FC5">
              <w:t>8,1</w:t>
            </w:r>
          </w:p>
        </w:tc>
        <w:tc>
          <w:tcPr>
            <w:tcW w:w="666" w:type="dxa"/>
            <w:tcBorders>
              <w:top w:val="nil"/>
              <w:left w:val="nil"/>
              <w:bottom w:val="single" w:sz="4" w:space="0" w:color="000000"/>
              <w:right w:val="single" w:sz="4" w:space="0" w:color="000000"/>
            </w:tcBorders>
            <w:shd w:val="clear" w:color="auto" w:fill="auto"/>
            <w:vAlign w:val="bottom"/>
          </w:tcPr>
          <w:p w14:paraId="15DA4778" w14:textId="77777777" w:rsidR="00400329" w:rsidRPr="00C60FC5" w:rsidRDefault="00400329" w:rsidP="00867E23">
            <w:pPr>
              <w:contextualSpacing/>
              <w:jc w:val="right"/>
            </w:pPr>
            <w:r w:rsidRPr="00C60FC5">
              <w:t>23,4</w:t>
            </w:r>
          </w:p>
        </w:tc>
        <w:tc>
          <w:tcPr>
            <w:tcW w:w="666" w:type="dxa"/>
            <w:tcBorders>
              <w:top w:val="nil"/>
              <w:left w:val="nil"/>
              <w:bottom w:val="single" w:sz="4" w:space="0" w:color="000000"/>
              <w:right w:val="single" w:sz="4" w:space="0" w:color="000000"/>
            </w:tcBorders>
            <w:shd w:val="clear" w:color="auto" w:fill="auto"/>
            <w:vAlign w:val="bottom"/>
          </w:tcPr>
          <w:p w14:paraId="71F4835C" w14:textId="77777777" w:rsidR="00400329" w:rsidRPr="00C60FC5" w:rsidRDefault="00400329" w:rsidP="00867E23">
            <w:pPr>
              <w:contextualSpacing/>
              <w:jc w:val="right"/>
            </w:pPr>
            <w:r w:rsidRPr="00C60FC5">
              <w:t>68,5</w:t>
            </w:r>
          </w:p>
        </w:tc>
        <w:tc>
          <w:tcPr>
            <w:tcW w:w="666" w:type="dxa"/>
            <w:tcBorders>
              <w:top w:val="nil"/>
              <w:left w:val="nil"/>
              <w:bottom w:val="single" w:sz="4" w:space="0" w:color="000000"/>
              <w:right w:val="single" w:sz="4" w:space="0" w:color="000000"/>
            </w:tcBorders>
            <w:shd w:val="clear" w:color="auto" w:fill="auto"/>
            <w:vAlign w:val="bottom"/>
          </w:tcPr>
          <w:p w14:paraId="4C60462D" w14:textId="77777777" w:rsidR="00400329" w:rsidRPr="00C60FC5" w:rsidRDefault="00400329" w:rsidP="00867E23">
            <w:pPr>
              <w:contextualSpacing/>
              <w:jc w:val="right"/>
            </w:pPr>
            <w:r w:rsidRPr="00C60FC5">
              <w:t>9,9</w:t>
            </w:r>
          </w:p>
        </w:tc>
        <w:tc>
          <w:tcPr>
            <w:tcW w:w="666" w:type="dxa"/>
            <w:tcBorders>
              <w:top w:val="nil"/>
              <w:left w:val="nil"/>
              <w:bottom w:val="single" w:sz="4" w:space="0" w:color="000000"/>
              <w:right w:val="single" w:sz="4" w:space="0" w:color="000000"/>
            </w:tcBorders>
            <w:shd w:val="clear" w:color="auto" w:fill="auto"/>
            <w:vAlign w:val="bottom"/>
          </w:tcPr>
          <w:p w14:paraId="2470F99A" w14:textId="77777777" w:rsidR="00400329" w:rsidRPr="00C60FC5" w:rsidRDefault="00400329" w:rsidP="00867E23">
            <w:pPr>
              <w:contextualSpacing/>
              <w:jc w:val="right"/>
            </w:pPr>
            <w:r w:rsidRPr="00C60FC5">
              <w:t>31,2</w:t>
            </w:r>
          </w:p>
        </w:tc>
        <w:tc>
          <w:tcPr>
            <w:tcW w:w="666" w:type="dxa"/>
            <w:tcBorders>
              <w:top w:val="nil"/>
              <w:left w:val="nil"/>
              <w:bottom w:val="single" w:sz="4" w:space="0" w:color="000000"/>
              <w:right w:val="single" w:sz="4" w:space="0" w:color="000000"/>
            </w:tcBorders>
            <w:shd w:val="clear" w:color="auto" w:fill="auto"/>
            <w:vAlign w:val="bottom"/>
          </w:tcPr>
          <w:p w14:paraId="1D2446D7" w14:textId="77777777" w:rsidR="00400329" w:rsidRPr="00C60FC5" w:rsidRDefault="00400329" w:rsidP="00867E23">
            <w:pPr>
              <w:contextualSpacing/>
              <w:jc w:val="right"/>
            </w:pPr>
            <w:r w:rsidRPr="00C60FC5">
              <w:t>58,9</w:t>
            </w:r>
          </w:p>
        </w:tc>
        <w:tc>
          <w:tcPr>
            <w:tcW w:w="666" w:type="dxa"/>
            <w:tcBorders>
              <w:top w:val="nil"/>
              <w:left w:val="nil"/>
              <w:bottom w:val="single" w:sz="4" w:space="0" w:color="000000"/>
              <w:right w:val="single" w:sz="4" w:space="0" w:color="000000"/>
            </w:tcBorders>
            <w:vAlign w:val="bottom"/>
          </w:tcPr>
          <w:p w14:paraId="13BE5AEF" w14:textId="77777777" w:rsidR="00400329" w:rsidRPr="00C60FC5" w:rsidRDefault="00400329" w:rsidP="00867E23">
            <w:pPr>
              <w:contextualSpacing/>
              <w:jc w:val="right"/>
            </w:pPr>
            <w:r w:rsidRPr="00C60FC5">
              <w:t>9,1</w:t>
            </w:r>
          </w:p>
        </w:tc>
        <w:tc>
          <w:tcPr>
            <w:tcW w:w="666" w:type="dxa"/>
            <w:tcBorders>
              <w:top w:val="nil"/>
              <w:left w:val="nil"/>
              <w:bottom w:val="single" w:sz="4" w:space="0" w:color="000000"/>
              <w:right w:val="single" w:sz="4" w:space="0" w:color="000000"/>
            </w:tcBorders>
            <w:vAlign w:val="bottom"/>
          </w:tcPr>
          <w:p w14:paraId="08B3387A" w14:textId="77777777" w:rsidR="00400329" w:rsidRPr="00C60FC5" w:rsidRDefault="00400329" w:rsidP="00867E23">
            <w:pPr>
              <w:contextualSpacing/>
              <w:jc w:val="right"/>
            </w:pPr>
            <w:r w:rsidRPr="00C60FC5">
              <w:t>18,9</w:t>
            </w:r>
          </w:p>
        </w:tc>
        <w:tc>
          <w:tcPr>
            <w:tcW w:w="666" w:type="dxa"/>
            <w:tcBorders>
              <w:top w:val="nil"/>
              <w:left w:val="nil"/>
              <w:bottom w:val="single" w:sz="4" w:space="0" w:color="000000"/>
              <w:right w:val="single" w:sz="4" w:space="0" w:color="000000"/>
            </w:tcBorders>
            <w:vAlign w:val="bottom"/>
          </w:tcPr>
          <w:p w14:paraId="5E8A55E4" w14:textId="77777777" w:rsidR="00400329" w:rsidRPr="00C60FC5" w:rsidRDefault="00400329" w:rsidP="00867E23">
            <w:pPr>
              <w:contextualSpacing/>
              <w:jc w:val="right"/>
            </w:pPr>
            <w:r w:rsidRPr="00C60FC5">
              <w:t>72,0</w:t>
            </w:r>
          </w:p>
        </w:tc>
        <w:tc>
          <w:tcPr>
            <w:tcW w:w="666" w:type="dxa"/>
            <w:tcBorders>
              <w:top w:val="nil"/>
              <w:left w:val="nil"/>
              <w:bottom w:val="single" w:sz="4" w:space="0" w:color="000000"/>
              <w:right w:val="single" w:sz="4" w:space="0" w:color="000000"/>
            </w:tcBorders>
            <w:vAlign w:val="bottom"/>
          </w:tcPr>
          <w:p w14:paraId="7C0E0728" w14:textId="77777777" w:rsidR="00400329" w:rsidRPr="00C60FC5" w:rsidRDefault="00400329" w:rsidP="00867E23">
            <w:pPr>
              <w:contextualSpacing/>
              <w:jc w:val="right"/>
            </w:pPr>
            <w:r w:rsidRPr="00C60FC5">
              <w:t>9,8</w:t>
            </w:r>
          </w:p>
        </w:tc>
        <w:tc>
          <w:tcPr>
            <w:tcW w:w="666" w:type="dxa"/>
            <w:tcBorders>
              <w:top w:val="nil"/>
              <w:left w:val="nil"/>
              <w:bottom w:val="single" w:sz="4" w:space="0" w:color="000000"/>
              <w:right w:val="single" w:sz="4" w:space="0" w:color="000000"/>
            </w:tcBorders>
            <w:vAlign w:val="bottom"/>
          </w:tcPr>
          <w:p w14:paraId="413588FC" w14:textId="77777777" w:rsidR="00400329" w:rsidRPr="00C60FC5" w:rsidRDefault="00400329" w:rsidP="00867E23">
            <w:pPr>
              <w:contextualSpacing/>
              <w:jc w:val="right"/>
            </w:pPr>
            <w:r w:rsidRPr="00C60FC5">
              <w:t>28,0</w:t>
            </w:r>
          </w:p>
        </w:tc>
        <w:tc>
          <w:tcPr>
            <w:tcW w:w="790" w:type="dxa"/>
            <w:tcBorders>
              <w:top w:val="nil"/>
              <w:left w:val="nil"/>
              <w:bottom w:val="single" w:sz="4" w:space="0" w:color="000000"/>
              <w:right w:val="single" w:sz="4" w:space="0" w:color="000000"/>
            </w:tcBorders>
            <w:vAlign w:val="bottom"/>
          </w:tcPr>
          <w:p w14:paraId="3DD50456" w14:textId="77777777" w:rsidR="00400329" w:rsidRPr="00C60FC5" w:rsidRDefault="00400329" w:rsidP="00867E23">
            <w:pPr>
              <w:contextualSpacing/>
              <w:jc w:val="right"/>
            </w:pPr>
            <w:r w:rsidRPr="00C60FC5">
              <w:t>62,2</w:t>
            </w:r>
          </w:p>
        </w:tc>
      </w:tr>
      <w:tr w:rsidR="00400329" w:rsidRPr="00C60FC5" w14:paraId="222C0AAC" w14:textId="77777777" w:rsidTr="006D180E">
        <w:trPr>
          <w:trHeight w:val="150"/>
          <w:jc w:val="center"/>
        </w:trPr>
        <w:tc>
          <w:tcPr>
            <w:tcW w:w="1413" w:type="dxa"/>
            <w:tcBorders>
              <w:top w:val="nil"/>
              <w:left w:val="single" w:sz="4" w:space="0" w:color="000000"/>
              <w:bottom w:val="single" w:sz="4" w:space="0" w:color="000000"/>
              <w:right w:val="single" w:sz="4" w:space="0" w:color="000000"/>
            </w:tcBorders>
            <w:shd w:val="clear" w:color="auto" w:fill="auto"/>
            <w:vAlign w:val="bottom"/>
            <w:hideMark/>
          </w:tcPr>
          <w:p w14:paraId="13131423" w14:textId="77777777" w:rsidR="00400329" w:rsidRPr="00C60FC5" w:rsidRDefault="00400329" w:rsidP="00867E23">
            <w:pPr>
              <w:contextualSpacing/>
              <w:rPr>
                <w:i/>
                <w:iCs/>
              </w:rPr>
            </w:pPr>
            <w:r w:rsidRPr="00C60FC5">
              <w:rPr>
                <w:i/>
                <w:iCs/>
              </w:rPr>
              <w:t>1.3.2 (Я3)</w:t>
            </w:r>
          </w:p>
        </w:tc>
        <w:tc>
          <w:tcPr>
            <w:tcW w:w="666" w:type="dxa"/>
            <w:tcBorders>
              <w:top w:val="nil"/>
              <w:left w:val="nil"/>
              <w:bottom w:val="single" w:sz="4" w:space="0" w:color="000000"/>
              <w:right w:val="single" w:sz="4" w:space="0" w:color="000000"/>
            </w:tcBorders>
            <w:shd w:val="clear" w:color="auto" w:fill="auto"/>
            <w:vAlign w:val="bottom"/>
          </w:tcPr>
          <w:p w14:paraId="5DF84BB2" w14:textId="77777777" w:rsidR="00400329" w:rsidRPr="00C60FC5" w:rsidRDefault="00400329" w:rsidP="00867E23">
            <w:pPr>
              <w:contextualSpacing/>
              <w:jc w:val="right"/>
            </w:pPr>
            <w:r w:rsidRPr="00C60FC5">
              <w:t>11,2</w:t>
            </w:r>
          </w:p>
        </w:tc>
        <w:tc>
          <w:tcPr>
            <w:tcW w:w="666" w:type="dxa"/>
            <w:tcBorders>
              <w:top w:val="nil"/>
              <w:left w:val="nil"/>
              <w:bottom w:val="single" w:sz="4" w:space="0" w:color="000000"/>
              <w:right w:val="single" w:sz="4" w:space="0" w:color="000000"/>
            </w:tcBorders>
            <w:shd w:val="clear" w:color="auto" w:fill="auto"/>
            <w:vAlign w:val="bottom"/>
          </w:tcPr>
          <w:p w14:paraId="197CC25C" w14:textId="77777777" w:rsidR="00400329" w:rsidRPr="00C60FC5" w:rsidRDefault="00400329" w:rsidP="00867E23">
            <w:pPr>
              <w:contextualSpacing/>
              <w:jc w:val="right"/>
            </w:pPr>
            <w:r w:rsidRPr="00C60FC5">
              <w:t>36,1</w:t>
            </w:r>
          </w:p>
        </w:tc>
        <w:tc>
          <w:tcPr>
            <w:tcW w:w="666" w:type="dxa"/>
            <w:tcBorders>
              <w:top w:val="nil"/>
              <w:left w:val="nil"/>
              <w:bottom w:val="single" w:sz="4" w:space="0" w:color="000000"/>
              <w:right w:val="single" w:sz="4" w:space="0" w:color="000000"/>
            </w:tcBorders>
            <w:shd w:val="clear" w:color="auto" w:fill="auto"/>
            <w:vAlign w:val="bottom"/>
          </w:tcPr>
          <w:p w14:paraId="6238FCF7" w14:textId="77777777" w:rsidR="00400329" w:rsidRPr="00C60FC5" w:rsidRDefault="00400329" w:rsidP="00867E23">
            <w:pPr>
              <w:contextualSpacing/>
              <w:jc w:val="right"/>
            </w:pPr>
            <w:r w:rsidRPr="00C60FC5">
              <w:t>52,7</w:t>
            </w:r>
          </w:p>
        </w:tc>
        <w:tc>
          <w:tcPr>
            <w:tcW w:w="666" w:type="dxa"/>
            <w:tcBorders>
              <w:top w:val="nil"/>
              <w:left w:val="nil"/>
              <w:bottom w:val="single" w:sz="4" w:space="0" w:color="000000"/>
              <w:right w:val="single" w:sz="4" w:space="0" w:color="000000"/>
            </w:tcBorders>
            <w:shd w:val="clear" w:color="auto" w:fill="auto"/>
            <w:vAlign w:val="bottom"/>
          </w:tcPr>
          <w:p w14:paraId="3F4D7CC0" w14:textId="77777777" w:rsidR="00400329" w:rsidRPr="00C60FC5" w:rsidRDefault="00400329" w:rsidP="00867E23">
            <w:pPr>
              <w:contextualSpacing/>
              <w:jc w:val="right"/>
            </w:pPr>
            <w:r w:rsidRPr="00C60FC5">
              <w:t>19,2</w:t>
            </w:r>
          </w:p>
        </w:tc>
        <w:tc>
          <w:tcPr>
            <w:tcW w:w="666" w:type="dxa"/>
            <w:tcBorders>
              <w:top w:val="nil"/>
              <w:left w:val="nil"/>
              <w:bottom w:val="single" w:sz="4" w:space="0" w:color="000000"/>
              <w:right w:val="single" w:sz="4" w:space="0" w:color="000000"/>
            </w:tcBorders>
            <w:shd w:val="clear" w:color="auto" w:fill="auto"/>
            <w:vAlign w:val="bottom"/>
          </w:tcPr>
          <w:p w14:paraId="1AB7B69B" w14:textId="77777777" w:rsidR="00400329" w:rsidRPr="00C60FC5" w:rsidRDefault="00400329" w:rsidP="00867E23">
            <w:pPr>
              <w:contextualSpacing/>
              <w:jc w:val="right"/>
            </w:pPr>
            <w:r w:rsidRPr="00C60FC5">
              <w:t>40,9</w:t>
            </w:r>
          </w:p>
        </w:tc>
        <w:tc>
          <w:tcPr>
            <w:tcW w:w="666" w:type="dxa"/>
            <w:tcBorders>
              <w:top w:val="nil"/>
              <w:left w:val="nil"/>
              <w:bottom w:val="single" w:sz="4" w:space="0" w:color="000000"/>
              <w:right w:val="single" w:sz="4" w:space="0" w:color="000000"/>
            </w:tcBorders>
            <w:shd w:val="clear" w:color="auto" w:fill="auto"/>
            <w:vAlign w:val="bottom"/>
          </w:tcPr>
          <w:p w14:paraId="14E51E85" w14:textId="77777777" w:rsidR="00400329" w:rsidRPr="00C60FC5" w:rsidRDefault="00400329" w:rsidP="00867E23">
            <w:pPr>
              <w:contextualSpacing/>
              <w:jc w:val="right"/>
            </w:pPr>
            <w:r w:rsidRPr="00C60FC5">
              <w:t>39,9</w:t>
            </w:r>
          </w:p>
        </w:tc>
        <w:tc>
          <w:tcPr>
            <w:tcW w:w="666" w:type="dxa"/>
            <w:tcBorders>
              <w:top w:val="nil"/>
              <w:left w:val="nil"/>
              <w:bottom w:val="single" w:sz="4" w:space="0" w:color="000000"/>
              <w:right w:val="single" w:sz="4" w:space="0" w:color="000000"/>
            </w:tcBorders>
            <w:vAlign w:val="bottom"/>
          </w:tcPr>
          <w:p w14:paraId="34D08F5C" w14:textId="77777777" w:rsidR="00400329" w:rsidRPr="00C60FC5" w:rsidRDefault="00400329" w:rsidP="00867E23">
            <w:pPr>
              <w:contextualSpacing/>
              <w:jc w:val="right"/>
            </w:pPr>
            <w:r w:rsidRPr="00C60FC5">
              <w:t>13,2</w:t>
            </w:r>
          </w:p>
        </w:tc>
        <w:tc>
          <w:tcPr>
            <w:tcW w:w="666" w:type="dxa"/>
            <w:tcBorders>
              <w:top w:val="nil"/>
              <w:left w:val="nil"/>
              <w:bottom w:val="single" w:sz="4" w:space="0" w:color="000000"/>
              <w:right w:val="single" w:sz="4" w:space="0" w:color="000000"/>
            </w:tcBorders>
            <w:vAlign w:val="bottom"/>
          </w:tcPr>
          <w:p w14:paraId="40189B5B" w14:textId="77777777" w:rsidR="00400329" w:rsidRPr="00C60FC5" w:rsidRDefault="00400329" w:rsidP="00867E23">
            <w:pPr>
              <w:contextualSpacing/>
              <w:jc w:val="right"/>
            </w:pPr>
            <w:r w:rsidRPr="00C60FC5">
              <w:t>31,2</w:t>
            </w:r>
          </w:p>
        </w:tc>
        <w:tc>
          <w:tcPr>
            <w:tcW w:w="666" w:type="dxa"/>
            <w:tcBorders>
              <w:top w:val="nil"/>
              <w:left w:val="nil"/>
              <w:bottom w:val="single" w:sz="4" w:space="0" w:color="000000"/>
              <w:right w:val="single" w:sz="4" w:space="0" w:color="000000"/>
            </w:tcBorders>
            <w:vAlign w:val="bottom"/>
          </w:tcPr>
          <w:p w14:paraId="0B0CD139" w14:textId="77777777" w:rsidR="00400329" w:rsidRPr="00C60FC5" w:rsidRDefault="00400329" w:rsidP="00867E23">
            <w:pPr>
              <w:contextualSpacing/>
              <w:jc w:val="right"/>
            </w:pPr>
            <w:r w:rsidRPr="00C60FC5">
              <w:t>55,6</w:t>
            </w:r>
          </w:p>
        </w:tc>
        <w:tc>
          <w:tcPr>
            <w:tcW w:w="666" w:type="dxa"/>
            <w:tcBorders>
              <w:top w:val="nil"/>
              <w:left w:val="nil"/>
              <w:bottom w:val="single" w:sz="4" w:space="0" w:color="000000"/>
              <w:right w:val="single" w:sz="4" w:space="0" w:color="000000"/>
            </w:tcBorders>
            <w:vAlign w:val="bottom"/>
          </w:tcPr>
          <w:p w14:paraId="05C31F0C" w14:textId="77777777" w:rsidR="00400329" w:rsidRPr="00C60FC5" w:rsidRDefault="00400329" w:rsidP="00867E23">
            <w:pPr>
              <w:contextualSpacing/>
              <w:jc w:val="right"/>
            </w:pPr>
            <w:r w:rsidRPr="00C60FC5">
              <w:t>21,1</w:t>
            </w:r>
          </w:p>
        </w:tc>
        <w:tc>
          <w:tcPr>
            <w:tcW w:w="666" w:type="dxa"/>
            <w:tcBorders>
              <w:top w:val="nil"/>
              <w:left w:val="nil"/>
              <w:bottom w:val="single" w:sz="4" w:space="0" w:color="000000"/>
              <w:right w:val="single" w:sz="4" w:space="0" w:color="000000"/>
            </w:tcBorders>
            <w:vAlign w:val="bottom"/>
          </w:tcPr>
          <w:p w14:paraId="298AD0B3" w14:textId="77777777" w:rsidR="00400329" w:rsidRPr="00C60FC5" w:rsidRDefault="00400329" w:rsidP="00867E23">
            <w:pPr>
              <w:contextualSpacing/>
              <w:jc w:val="right"/>
            </w:pPr>
            <w:r w:rsidRPr="00C60FC5">
              <w:t>36,2</w:t>
            </w:r>
          </w:p>
        </w:tc>
        <w:tc>
          <w:tcPr>
            <w:tcW w:w="790" w:type="dxa"/>
            <w:tcBorders>
              <w:top w:val="nil"/>
              <w:left w:val="nil"/>
              <w:bottom w:val="single" w:sz="4" w:space="0" w:color="000000"/>
              <w:right w:val="single" w:sz="4" w:space="0" w:color="000000"/>
            </w:tcBorders>
            <w:vAlign w:val="bottom"/>
          </w:tcPr>
          <w:p w14:paraId="4D75257D" w14:textId="77777777" w:rsidR="00400329" w:rsidRPr="00C60FC5" w:rsidRDefault="00400329" w:rsidP="00867E23">
            <w:pPr>
              <w:contextualSpacing/>
              <w:jc w:val="right"/>
            </w:pPr>
            <w:r w:rsidRPr="00C60FC5">
              <w:t>42,7</w:t>
            </w:r>
          </w:p>
        </w:tc>
      </w:tr>
      <w:tr w:rsidR="00400329" w:rsidRPr="00C60FC5" w14:paraId="15DD68AE" w14:textId="77777777" w:rsidTr="00153BC4">
        <w:trPr>
          <w:trHeight w:val="264"/>
          <w:jc w:val="center"/>
        </w:trPr>
        <w:tc>
          <w:tcPr>
            <w:tcW w:w="1413" w:type="dxa"/>
            <w:tcBorders>
              <w:top w:val="nil"/>
              <w:left w:val="single" w:sz="4" w:space="0" w:color="000000"/>
              <w:bottom w:val="single" w:sz="4" w:space="0" w:color="000000"/>
              <w:right w:val="single" w:sz="4" w:space="0" w:color="000000"/>
            </w:tcBorders>
            <w:shd w:val="clear" w:color="auto" w:fill="auto"/>
            <w:vAlign w:val="bottom"/>
            <w:hideMark/>
          </w:tcPr>
          <w:p w14:paraId="0EA22F4C" w14:textId="77777777" w:rsidR="00400329" w:rsidRPr="00C60FC5" w:rsidRDefault="00400329" w:rsidP="00867E23">
            <w:pPr>
              <w:contextualSpacing/>
            </w:pPr>
            <w:r w:rsidRPr="00C60FC5">
              <w:t>ср.зн. (1.1;1.2;1.3)</w:t>
            </w:r>
          </w:p>
        </w:tc>
        <w:tc>
          <w:tcPr>
            <w:tcW w:w="666" w:type="dxa"/>
            <w:tcBorders>
              <w:top w:val="nil"/>
              <w:left w:val="nil"/>
              <w:bottom w:val="single" w:sz="4" w:space="0" w:color="000000"/>
              <w:right w:val="single" w:sz="4" w:space="0" w:color="000000"/>
            </w:tcBorders>
            <w:shd w:val="clear" w:color="auto" w:fill="auto"/>
            <w:vAlign w:val="center"/>
          </w:tcPr>
          <w:p w14:paraId="7EFD1CAB" w14:textId="77777777" w:rsidR="00400329" w:rsidRPr="00C60FC5" w:rsidRDefault="00400329" w:rsidP="00153BC4">
            <w:pPr>
              <w:contextualSpacing/>
              <w:jc w:val="center"/>
            </w:pPr>
            <w:r w:rsidRPr="00C60FC5">
              <w:t>11,4</w:t>
            </w:r>
          </w:p>
        </w:tc>
        <w:tc>
          <w:tcPr>
            <w:tcW w:w="666" w:type="dxa"/>
            <w:tcBorders>
              <w:top w:val="nil"/>
              <w:left w:val="nil"/>
              <w:bottom w:val="single" w:sz="4" w:space="0" w:color="000000"/>
              <w:right w:val="single" w:sz="4" w:space="0" w:color="000000"/>
            </w:tcBorders>
            <w:shd w:val="clear" w:color="auto" w:fill="auto"/>
            <w:vAlign w:val="center"/>
          </w:tcPr>
          <w:p w14:paraId="4F41D6D0" w14:textId="77777777" w:rsidR="00400329" w:rsidRPr="00C60FC5" w:rsidRDefault="00400329" w:rsidP="00153BC4">
            <w:pPr>
              <w:contextualSpacing/>
              <w:jc w:val="center"/>
            </w:pPr>
            <w:r w:rsidRPr="00C60FC5">
              <w:t>32,9</w:t>
            </w:r>
          </w:p>
        </w:tc>
        <w:tc>
          <w:tcPr>
            <w:tcW w:w="666" w:type="dxa"/>
            <w:tcBorders>
              <w:top w:val="nil"/>
              <w:left w:val="nil"/>
              <w:bottom w:val="single" w:sz="4" w:space="0" w:color="000000"/>
              <w:right w:val="single" w:sz="4" w:space="0" w:color="000000"/>
            </w:tcBorders>
            <w:shd w:val="clear" w:color="auto" w:fill="auto"/>
            <w:vAlign w:val="center"/>
          </w:tcPr>
          <w:p w14:paraId="2BDACBCC" w14:textId="77777777" w:rsidR="00400329" w:rsidRPr="00C60FC5" w:rsidRDefault="00400329" w:rsidP="00153BC4">
            <w:pPr>
              <w:contextualSpacing/>
              <w:jc w:val="center"/>
            </w:pPr>
            <w:r w:rsidRPr="00C60FC5">
              <w:t>55,7</w:t>
            </w:r>
          </w:p>
        </w:tc>
        <w:tc>
          <w:tcPr>
            <w:tcW w:w="666" w:type="dxa"/>
            <w:tcBorders>
              <w:top w:val="nil"/>
              <w:left w:val="nil"/>
              <w:bottom w:val="single" w:sz="4" w:space="0" w:color="000000"/>
              <w:right w:val="single" w:sz="4" w:space="0" w:color="000000"/>
            </w:tcBorders>
            <w:shd w:val="clear" w:color="auto" w:fill="auto"/>
            <w:vAlign w:val="center"/>
          </w:tcPr>
          <w:p w14:paraId="03C9099C" w14:textId="77777777" w:rsidR="00400329" w:rsidRPr="00C60FC5" w:rsidRDefault="00400329" w:rsidP="00153BC4">
            <w:pPr>
              <w:contextualSpacing/>
              <w:jc w:val="center"/>
            </w:pPr>
            <w:r w:rsidRPr="00C60FC5">
              <w:t>17,4</w:t>
            </w:r>
          </w:p>
        </w:tc>
        <w:tc>
          <w:tcPr>
            <w:tcW w:w="666" w:type="dxa"/>
            <w:tcBorders>
              <w:top w:val="nil"/>
              <w:left w:val="nil"/>
              <w:bottom w:val="single" w:sz="4" w:space="0" w:color="000000"/>
              <w:right w:val="single" w:sz="4" w:space="0" w:color="000000"/>
            </w:tcBorders>
            <w:shd w:val="clear" w:color="auto" w:fill="auto"/>
            <w:vAlign w:val="center"/>
          </w:tcPr>
          <w:p w14:paraId="52825780" w14:textId="77777777" w:rsidR="00400329" w:rsidRPr="00C60FC5" w:rsidRDefault="00400329" w:rsidP="00153BC4">
            <w:pPr>
              <w:contextualSpacing/>
              <w:jc w:val="center"/>
            </w:pPr>
            <w:r w:rsidRPr="00C60FC5">
              <w:t>43,8</w:t>
            </w:r>
          </w:p>
        </w:tc>
        <w:tc>
          <w:tcPr>
            <w:tcW w:w="666" w:type="dxa"/>
            <w:tcBorders>
              <w:top w:val="nil"/>
              <w:left w:val="nil"/>
              <w:bottom w:val="single" w:sz="4" w:space="0" w:color="000000"/>
              <w:right w:val="single" w:sz="4" w:space="0" w:color="000000"/>
            </w:tcBorders>
            <w:shd w:val="clear" w:color="auto" w:fill="auto"/>
            <w:vAlign w:val="center"/>
          </w:tcPr>
          <w:p w14:paraId="6D639B52" w14:textId="77777777" w:rsidR="00400329" w:rsidRPr="00C60FC5" w:rsidRDefault="00400329" w:rsidP="00153BC4">
            <w:pPr>
              <w:contextualSpacing/>
              <w:jc w:val="center"/>
            </w:pPr>
            <w:r w:rsidRPr="00C60FC5">
              <w:t>38,8</w:t>
            </w:r>
          </w:p>
        </w:tc>
        <w:tc>
          <w:tcPr>
            <w:tcW w:w="666" w:type="dxa"/>
            <w:tcBorders>
              <w:top w:val="nil"/>
              <w:left w:val="nil"/>
              <w:bottom w:val="single" w:sz="4" w:space="0" w:color="000000"/>
              <w:right w:val="single" w:sz="4" w:space="0" w:color="000000"/>
            </w:tcBorders>
            <w:vAlign w:val="center"/>
          </w:tcPr>
          <w:p w14:paraId="214A801E" w14:textId="77777777" w:rsidR="00400329" w:rsidRPr="00C60FC5" w:rsidRDefault="00400329" w:rsidP="00153BC4">
            <w:pPr>
              <w:contextualSpacing/>
              <w:jc w:val="center"/>
            </w:pPr>
            <w:r w:rsidRPr="00C60FC5">
              <w:t>13,7</w:t>
            </w:r>
          </w:p>
        </w:tc>
        <w:tc>
          <w:tcPr>
            <w:tcW w:w="666" w:type="dxa"/>
            <w:tcBorders>
              <w:top w:val="nil"/>
              <w:left w:val="nil"/>
              <w:bottom w:val="single" w:sz="4" w:space="0" w:color="000000"/>
              <w:right w:val="single" w:sz="4" w:space="0" w:color="000000"/>
            </w:tcBorders>
            <w:vAlign w:val="center"/>
          </w:tcPr>
          <w:p w14:paraId="4221C4F5" w14:textId="77777777" w:rsidR="00400329" w:rsidRPr="00C60FC5" w:rsidRDefault="00400329" w:rsidP="00153BC4">
            <w:pPr>
              <w:contextualSpacing/>
              <w:jc w:val="center"/>
            </w:pPr>
            <w:r w:rsidRPr="00C60FC5">
              <w:t>30,5</w:t>
            </w:r>
          </w:p>
        </w:tc>
        <w:tc>
          <w:tcPr>
            <w:tcW w:w="666" w:type="dxa"/>
            <w:tcBorders>
              <w:top w:val="nil"/>
              <w:left w:val="nil"/>
              <w:bottom w:val="single" w:sz="4" w:space="0" w:color="000000"/>
              <w:right w:val="single" w:sz="4" w:space="0" w:color="000000"/>
            </w:tcBorders>
            <w:vAlign w:val="center"/>
          </w:tcPr>
          <w:p w14:paraId="248DBE7A" w14:textId="77777777" w:rsidR="00400329" w:rsidRPr="00C60FC5" w:rsidRDefault="00400329" w:rsidP="00153BC4">
            <w:pPr>
              <w:contextualSpacing/>
              <w:jc w:val="center"/>
            </w:pPr>
            <w:r w:rsidRPr="00C60FC5">
              <w:t>55,8</w:t>
            </w:r>
          </w:p>
        </w:tc>
        <w:tc>
          <w:tcPr>
            <w:tcW w:w="666" w:type="dxa"/>
            <w:tcBorders>
              <w:top w:val="nil"/>
              <w:left w:val="nil"/>
              <w:bottom w:val="single" w:sz="4" w:space="0" w:color="000000"/>
              <w:right w:val="single" w:sz="4" w:space="0" w:color="000000"/>
            </w:tcBorders>
            <w:vAlign w:val="center"/>
          </w:tcPr>
          <w:p w14:paraId="6CD10F22" w14:textId="77777777" w:rsidR="00400329" w:rsidRPr="00C60FC5" w:rsidRDefault="00400329" w:rsidP="00153BC4">
            <w:pPr>
              <w:contextualSpacing/>
              <w:jc w:val="center"/>
            </w:pPr>
            <w:r w:rsidRPr="00C60FC5">
              <w:t>19,4</w:t>
            </w:r>
          </w:p>
        </w:tc>
        <w:tc>
          <w:tcPr>
            <w:tcW w:w="666" w:type="dxa"/>
            <w:tcBorders>
              <w:top w:val="nil"/>
              <w:left w:val="nil"/>
              <w:bottom w:val="single" w:sz="4" w:space="0" w:color="000000"/>
              <w:right w:val="single" w:sz="4" w:space="0" w:color="000000"/>
            </w:tcBorders>
            <w:vAlign w:val="center"/>
          </w:tcPr>
          <w:p w14:paraId="2B3E69C3" w14:textId="77777777" w:rsidR="00400329" w:rsidRPr="00C60FC5" w:rsidRDefault="00400329" w:rsidP="00153BC4">
            <w:pPr>
              <w:contextualSpacing/>
              <w:jc w:val="center"/>
            </w:pPr>
            <w:r w:rsidRPr="00C60FC5">
              <w:t>37,9</w:t>
            </w:r>
          </w:p>
        </w:tc>
        <w:tc>
          <w:tcPr>
            <w:tcW w:w="790" w:type="dxa"/>
            <w:tcBorders>
              <w:top w:val="nil"/>
              <w:left w:val="nil"/>
              <w:bottom w:val="single" w:sz="4" w:space="0" w:color="000000"/>
              <w:right w:val="single" w:sz="4" w:space="0" w:color="000000"/>
            </w:tcBorders>
            <w:vAlign w:val="center"/>
          </w:tcPr>
          <w:p w14:paraId="146C3296" w14:textId="77777777" w:rsidR="00400329" w:rsidRPr="00C60FC5" w:rsidRDefault="00400329" w:rsidP="00153BC4">
            <w:pPr>
              <w:contextualSpacing/>
              <w:jc w:val="center"/>
            </w:pPr>
            <w:r w:rsidRPr="00C60FC5">
              <w:t>42,7</w:t>
            </w:r>
          </w:p>
        </w:tc>
      </w:tr>
    </w:tbl>
    <w:p w14:paraId="6A0599EC" w14:textId="77777777" w:rsidR="00785971" w:rsidRPr="00C60FC5" w:rsidRDefault="00785971" w:rsidP="005506E3">
      <w:pPr>
        <w:pStyle w:val="Standard"/>
        <w:tabs>
          <w:tab w:val="left" w:pos="993"/>
        </w:tabs>
        <w:spacing w:after="0" w:line="240" w:lineRule="auto"/>
        <w:ind w:firstLine="709"/>
        <w:contextualSpacing/>
        <w:jc w:val="both"/>
        <w:rPr>
          <w:rFonts w:ascii="Times New Roman" w:eastAsia="Times New Roman" w:hAnsi="Times New Roman" w:cs="Times New Roman"/>
          <w:color w:val="auto"/>
          <w:sz w:val="28"/>
          <w:szCs w:val="28"/>
        </w:rPr>
      </w:pPr>
    </w:p>
    <w:p w14:paraId="6B37915E" w14:textId="77777777" w:rsidR="00282F41" w:rsidRPr="00C60FC5" w:rsidRDefault="00282F41">
      <w:pPr>
        <w:spacing w:after="160" w:line="259" w:lineRule="auto"/>
        <w:rPr>
          <w:kern w:val="3"/>
          <w:sz w:val="28"/>
          <w:szCs w:val="28"/>
          <w:lang w:eastAsia="en-US"/>
        </w:rPr>
      </w:pPr>
      <w:r w:rsidRPr="00C60FC5">
        <w:rPr>
          <w:sz w:val="28"/>
          <w:szCs w:val="28"/>
        </w:rPr>
        <w:br w:type="page"/>
      </w:r>
    </w:p>
    <w:p w14:paraId="73EEF435" w14:textId="7A56B3AB" w:rsidR="00785971" w:rsidRPr="00C60FC5" w:rsidRDefault="00785971" w:rsidP="006D180E">
      <w:pPr>
        <w:pStyle w:val="Standard"/>
        <w:tabs>
          <w:tab w:val="left" w:pos="993"/>
        </w:tabs>
        <w:spacing w:after="0" w:line="240" w:lineRule="auto"/>
        <w:contextualSpacing/>
        <w:jc w:val="both"/>
        <w:rPr>
          <w:rFonts w:ascii="Times New Roman" w:hAnsi="Times New Roman" w:cs="Times New Roman"/>
          <w:color w:val="auto"/>
          <w:sz w:val="28"/>
          <w:szCs w:val="28"/>
        </w:rPr>
      </w:pPr>
      <w:r w:rsidRPr="00C60FC5">
        <w:rPr>
          <w:rFonts w:ascii="Times New Roman" w:eastAsia="Times New Roman" w:hAnsi="Times New Roman" w:cs="Times New Roman"/>
          <w:color w:val="auto"/>
          <w:sz w:val="28"/>
          <w:szCs w:val="28"/>
        </w:rPr>
        <w:t xml:space="preserve">Таблица 14 </w:t>
      </w:r>
      <w:r w:rsidR="006D180E" w:rsidRPr="00C60FC5">
        <w:rPr>
          <w:rFonts w:ascii="Times New Roman" w:eastAsia="Times New Roman" w:hAnsi="Times New Roman" w:cs="Times New Roman"/>
          <w:color w:val="auto"/>
          <w:sz w:val="28"/>
          <w:szCs w:val="28"/>
        </w:rPr>
        <w:t>–</w:t>
      </w:r>
      <w:r w:rsidRPr="00C60FC5">
        <w:rPr>
          <w:rFonts w:ascii="Times New Roman" w:eastAsia="Times New Roman" w:hAnsi="Times New Roman" w:cs="Times New Roman"/>
          <w:color w:val="auto"/>
          <w:sz w:val="28"/>
          <w:szCs w:val="28"/>
        </w:rPr>
        <w:t xml:space="preserve"> Результаты сформированности эмоционально-мотивационного компонента ЦО к языкам (русский язык обучения, в%)</w:t>
      </w:r>
    </w:p>
    <w:p w14:paraId="311B90A9" w14:textId="77777777" w:rsidR="00785971" w:rsidRPr="00C60FC5" w:rsidRDefault="00785971" w:rsidP="005506E3">
      <w:pPr>
        <w:pStyle w:val="Standard"/>
        <w:tabs>
          <w:tab w:val="left" w:pos="993"/>
        </w:tabs>
        <w:spacing w:after="0" w:line="240" w:lineRule="auto"/>
        <w:ind w:firstLine="709"/>
        <w:contextualSpacing/>
        <w:jc w:val="both"/>
        <w:rPr>
          <w:rFonts w:ascii="Times New Roman" w:eastAsia="Times New Roman" w:hAnsi="Times New Roman" w:cs="Times New Roman"/>
          <w:color w:val="auto"/>
          <w:sz w:val="16"/>
          <w:szCs w:val="16"/>
        </w:rPr>
      </w:pPr>
    </w:p>
    <w:tbl>
      <w:tblPr>
        <w:tblW w:w="9528" w:type="dxa"/>
        <w:jc w:val="center"/>
        <w:tblLook w:val="04A0" w:firstRow="1" w:lastRow="0" w:firstColumn="1" w:lastColumn="0" w:noHBand="0" w:noVBand="1"/>
      </w:tblPr>
      <w:tblGrid>
        <w:gridCol w:w="1555"/>
        <w:gridCol w:w="661"/>
        <w:gridCol w:w="661"/>
        <w:gridCol w:w="661"/>
        <w:gridCol w:w="661"/>
        <w:gridCol w:w="661"/>
        <w:gridCol w:w="661"/>
        <w:gridCol w:w="661"/>
        <w:gridCol w:w="661"/>
        <w:gridCol w:w="661"/>
        <w:gridCol w:w="661"/>
        <w:gridCol w:w="661"/>
        <w:gridCol w:w="702"/>
      </w:tblGrid>
      <w:tr w:rsidR="00707552" w:rsidRPr="00C60FC5" w14:paraId="0D31DEE2" w14:textId="77777777" w:rsidTr="006D180E">
        <w:trPr>
          <w:trHeight w:val="264"/>
          <w:jc w:val="center"/>
        </w:trPr>
        <w:tc>
          <w:tcPr>
            <w:tcW w:w="1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898388" w14:textId="77777777" w:rsidR="00785971" w:rsidRPr="00C60FC5" w:rsidRDefault="00785971" w:rsidP="00867E23">
            <w:pPr>
              <w:contextualSpacing/>
              <w:jc w:val="center"/>
            </w:pPr>
            <w:r w:rsidRPr="00C60FC5">
              <w:t>Критерии</w:t>
            </w:r>
          </w:p>
        </w:tc>
        <w:tc>
          <w:tcPr>
            <w:tcW w:w="3966" w:type="dxa"/>
            <w:gridSpan w:val="6"/>
            <w:tcBorders>
              <w:top w:val="single" w:sz="4" w:space="0" w:color="000000"/>
              <w:left w:val="nil"/>
              <w:bottom w:val="single" w:sz="4" w:space="0" w:color="000000"/>
              <w:right w:val="single" w:sz="4" w:space="0" w:color="000000"/>
            </w:tcBorders>
            <w:shd w:val="clear" w:color="auto" w:fill="auto"/>
            <w:vAlign w:val="center"/>
            <w:hideMark/>
          </w:tcPr>
          <w:p w14:paraId="7B87AD9A" w14:textId="77777777" w:rsidR="00785971" w:rsidRPr="00C60FC5" w:rsidRDefault="00785971" w:rsidP="00867E23">
            <w:pPr>
              <w:contextualSpacing/>
              <w:jc w:val="center"/>
            </w:pPr>
            <w:r w:rsidRPr="00C60FC5">
              <w:t>6-й класс</w:t>
            </w:r>
          </w:p>
        </w:tc>
        <w:tc>
          <w:tcPr>
            <w:tcW w:w="4007" w:type="dxa"/>
            <w:gridSpan w:val="6"/>
            <w:tcBorders>
              <w:top w:val="single" w:sz="4" w:space="0" w:color="000000"/>
              <w:left w:val="nil"/>
              <w:bottom w:val="single" w:sz="4" w:space="0" w:color="000000"/>
              <w:right w:val="single" w:sz="4" w:space="0" w:color="000000"/>
            </w:tcBorders>
          </w:tcPr>
          <w:p w14:paraId="1F1BEBCD" w14:textId="77777777" w:rsidR="00785971" w:rsidRPr="00C60FC5" w:rsidRDefault="00785971" w:rsidP="00867E23">
            <w:pPr>
              <w:contextualSpacing/>
              <w:jc w:val="center"/>
            </w:pPr>
            <w:r w:rsidRPr="00C60FC5">
              <w:t>8-й класс</w:t>
            </w:r>
          </w:p>
        </w:tc>
      </w:tr>
      <w:tr w:rsidR="00707552" w:rsidRPr="00C60FC5" w14:paraId="6263F30F" w14:textId="77777777" w:rsidTr="006D180E">
        <w:trPr>
          <w:trHeight w:val="528"/>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403B8C" w14:textId="77777777" w:rsidR="00785971" w:rsidRPr="00C60FC5" w:rsidRDefault="00785971" w:rsidP="00867E23">
            <w:pPr>
              <w:contextualSpacing/>
            </w:pPr>
          </w:p>
        </w:tc>
        <w:tc>
          <w:tcPr>
            <w:tcW w:w="1983" w:type="dxa"/>
            <w:gridSpan w:val="3"/>
            <w:tcBorders>
              <w:top w:val="single" w:sz="4" w:space="0" w:color="000000"/>
              <w:left w:val="nil"/>
              <w:bottom w:val="single" w:sz="4" w:space="0" w:color="000000"/>
              <w:right w:val="single" w:sz="4" w:space="0" w:color="000000"/>
            </w:tcBorders>
            <w:shd w:val="clear" w:color="auto" w:fill="auto"/>
            <w:vAlign w:val="center"/>
            <w:hideMark/>
          </w:tcPr>
          <w:p w14:paraId="34395396" w14:textId="4C825B2E" w:rsidR="00785971" w:rsidRPr="00C60FC5" w:rsidRDefault="006D180E" w:rsidP="00867E23">
            <w:pPr>
              <w:contextualSpacing/>
              <w:jc w:val="center"/>
            </w:pPr>
            <w:r w:rsidRPr="00C60FC5">
              <w:t>начальный срез</w:t>
            </w:r>
          </w:p>
        </w:tc>
        <w:tc>
          <w:tcPr>
            <w:tcW w:w="1983" w:type="dxa"/>
            <w:gridSpan w:val="3"/>
            <w:tcBorders>
              <w:top w:val="single" w:sz="4" w:space="0" w:color="000000"/>
              <w:left w:val="nil"/>
              <w:bottom w:val="single" w:sz="4" w:space="0" w:color="000000"/>
              <w:right w:val="single" w:sz="4" w:space="0" w:color="000000"/>
            </w:tcBorders>
            <w:shd w:val="clear" w:color="auto" w:fill="auto"/>
            <w:vAlign w:val="center"/>
            <w:hideMark/>
          </w:tcPr>
          <w:p w14:paraId="16486049" w14:textId="177CE432" w:rsidR="00785971" w:rsidRPr="00C60FC5" w:rsidRDefault="006D180E" w:rsidP="00867E23">
            <w:pPr>
              <w:contextualSpacing/>
              <w:jc w:val="center"/>
            </w:pPr>
            <w:r w:rsidRPr="00C60FC5">
              <w:t>контрольный срез</w:t>
            </w:r>
          </w:p>
        </w:tc>
        <w:tc>
          <w:tcPr>
            <w:tcW w:w="1983" w:type="dxa"/>
            <w:gridSpan w:val="3"/>
            <w:tcBorders>
              <w:top w:val="single" w:sz="4" w:space="0" w:color="000000"/>
              <w:left w:val="nil"/>
              <w:bottom w:val="single" w:sz="4" w:space="0" w:color="000000"/>
              <w:right w:val="single" w:sz="4" w:space="0" w:color="000000"/>
            </w:tcBorders>
            <w:vAlign w:val="center"/>
          </w:tcPr>
          <w:p w14:paraId="71A28C3C" w14:textId="3232959B" w:rsidR="00785971" w:rsidRPr="00C60FC5" w:rsidRDefault="006D180E" w:rsidP="00867E23">
            <w:pPr>
              <w:contextualSpacing/>
              <w:jc w:val="center"/>
            </w:pPr>
            <w:r w:rsidRPr="00C60FC5">
              <w:t>начальный срез</w:t>
            </w:r>
          </w:p>
        </w:tc>
        <w:tc>
          <w:tcPr>
            <w:tcW w:w="2024" w:type="dxa"/>
            <w:gridSpan w:val="3"/>
            <w:tcBorders>
              <w:top w:val="single" w:sz="4" w:space="0" w:color="000000"/>
              <w:left w:val="nil"/>
              <w:bottom w:val="single" w:sz="4" w:space="0" w:color="000000"/>
              <w:right w:val="single" w:sz="4" w:space="0" w:color="000000"/>
            </w:tcBorders>
            <w:vAlign w:val="center"/>
          </w:tcPr>
          <w:p w14:paraId="03EAD116" w14:textId="476BEC5D" w:rsidR="00785971" w:rsidRPr="00C60FC5" w:rsidRDefault="006D180E" w:rsidP="00867E23">
            <w:pPr>
              <w:contextualSpacing/>
              <w:jc w:val="center"/>
            </w:pPr>
            <w:r w:rsidRPr="00C60FC5">
              <w:t>контрольный срез</w:t>
            </w:r>
          </w:p>
        </w:tc>
      </w:tr>
      <w:tr w:rsidR="00707552" w:rsidRPr="00C60FC5" w14:paraId="2C831AFF" w14:textId="77777777" w:rsidTr="006D180E">
        <w:trPr>
          <w:trHeight w:val="264"/>
          <w:jc w:val="center"/>
        </w:trPr>
        <w:tc>
          <w:tcPr>
            <w:tcW w:w="155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707DE3" w14:textId="77777777" w:rsidR="00785971" w:rsidRPr="00C60FC5" w:rsidRDefault="00785971" w:rsidP="00867E23">
            <w:pPr>
              <w:contextualSpacing/>
            </w:pPr>
          </w:p>
        </w:tc>
        <w:tc>
          <w:tcPr>
            <w:tcW w:w="661" w:type="dxa"/>
            <w:tcBorders>
              <w:top w:val="nil"/>
              <w:left w:val="nil"/>
              <w:bottom w:val="single" w:sz="4" w:space="0" w:color="000000"/>
              <w:right w:val="single" w:sz="4" w:space="0" w:color="000000"/>
            </w:tcBorders>
            <w:shd w:val="clear" w:color="auto" w:fill="auto"/>
            <w:vAlign w:val="bottom"/>
            <w:hideMark/>
          </w:tcPr>
          <w:p w14:paraId="099A3579" w14:textId="77777777" w:rsidR="00785971" w:rsidRPr="00C60FC5" w:rsidRDefault="00785971" w:rsidP="00867E23">
            <w:pPr>
              <w:contextualSpacing/>
              <w:jc w:val="center"/>
            </w:pPr>
            <w:r w:rsidRPr="00C60FC5">
              <w:t>ОУ</w:t>
            </w:r>
          </w:p>
        </w:tc>
        <w:tc>
          <w:tcPr>
            <w:tcW w:w="661" w:type="dxa"/>
            <w:tcBorders>
              <w:top w:val="nil"/>
              <w:left w:val="nil"/>
              <w:bottom w:val="single" w:sz="4" w:space="0" w:color="000000"/>
              <w:right w:val="single" w:sz="4" w:space="0" w:color="000000"/>
            </w:tcBorders>
            <w:shd w:val="clear" w:color="auto" w:fill="auto"/>
            <w:vAlign w:val="bottom"/>
            <w:hideMark/>
          </w:tcPr>
          <w:p w14:paraId="7C022BC9" w14:textId="77777777" w:rsidR="00785971" w:rsidRPr="00C60FC5" w:rsidRDefault="00785971" w:rsidP="00867E23">
            <w:pPr>
              <w:contextualSpacing/>
              <w:jc w:val="center"/>
            </w:pPr>
            <w:r w:rsidRPr="00C60FC5">
              <w:t>ДУ</w:t>
            </w:r>
          </w:p>
        </w:tc>
        <w:tc>
          <w:tcPr>
            <w:tcW w:w="661" w:type="dxa"/>
            <w:tcBorders>
              <w:top w:val="nil"/>
              <w:left w:val="nil"/>
              <w:bottom w:val="single" w:sz="4" w:space="0" w:color="000000"/>
              <w:right w:val="single" w:sz="4" w:space="0" w:color="000000"/>
            </w:tcBorders>
            <w:shd w:val="clear" w:color="auto" w:fill="auto"/>
            <w:vAlign w:val="bottom"/>
            <w:hideMark/>
          </w:tcPr>
          <w:p w14:paraId="7A56AD23" w14:textId="77777777" w:rsidR="00785971" w:rsidRPr="00C60FC5" w:rsidRDefault="00785971" w:rsidP="00867E23">
            <w:pPr>
              <w:contextualSpacing/>
              <w:jc w:val="center"/>
            </w:pPr>
            <w:r w:rsidRPr="00C60FC5">
              <w:t>КУ</w:t>
            </w:r>
          </w:p>
        </w:tc>
        <w:tc>
          <w:tcPr>
            <w:tcW w:w="661" w:type="dxa"/>
            <w:tcBorders>
              <w:top w:val="nil"/>
              <w:left w:val="nil"/>
              <w:bottom w:val="single" w:sz="4" w:space="0" w:color="000000"/>
              <w:right w:val="single" w:sz="4" w:space="0" w:color="000000"/>
            </w:tcBorders>
            <w:shd w:val="clear" w:color="auto" w:fill="auto"/>
            <w:vAlign w:val="bottom"/>
            <w:hideMark/>
          </w:tcPr>
          <w:p w14:paraId="6A3CFFF0" w14:textId="77777777" w:rsidR="00785971" w:rsidRPr="00C60FC5" w:rsidRDefault="00785971" w:rsidP="00867E23">
            <w:pPr>
              <w:contextualSpacing/>
              <w:jc w:val="center"/>
            </w:pPr>
            <w:r w:rsidRPr="00C60FC5">
              <w:t>ОУ</w:t>
            </w:r>
          </w:p>
        </w:tc>
        <w:tc>
          <w:tcPr>
            <w:tcW w:w="661" w:type="dxa"/>
            <w:tcBorders>
              <w:top w:val="nil"/>
              <w:left w:val="nil"/>
              <w:bottom w:val="single" w:sz="4" w:space="0" w:color="000000"/>
              <w:right w:val="single" w:sz="4" w:space="0" w:color="000000"/>
            </w:tcBorders>
            <w:shd w:val="clear" w:color="auto" w:fill="auto"/>
            <w:vAlign w:val="bottom"/>
            <w:hideMark/>
          </w:tcPr>
          <w:p w14:paraId="41338D81" w14:textId="77777777" w:rsidR="00785971" w:rsidRPr="00C60FC5" w:rsidRDefault="00785971" w:rsidP="00867E23">
            <w:pPr>
              <w:contextualSpacing/>
              <w:jc w:val="center"/>
            </w:pPr>
            <w:r w:rsidRPr="00C60FC5">
              <w:t>ДУ</w:t>
            </w:r>
          </w:p>
        </w:tc>
        <w:tc>
          <w:tcPr>
            <w:tcW w:w="661" w:type="dxa"/>
            <w:tcBorders>
              <w:top w:val="nil"/>
              <w:left w:val="nil"/>
              <w:bottom w:val="single" w:sz="4" w:space="0" w:color="000000"/>
              <w:right w:val="single" w:sz="4" w:space="0" w:color="000000"/>
            </w:tcBorders>
            <w:shd w:val="clear" w:color="auto" w:fill="auto"/>
            <w:vAlign w:val="bottom"/>
            <w:hideMark/>
          </w:tcPr>
          <w:p w14:paraId="71C8563E" w14:textId="77777777" w:rsidR="00785971" w:rsidRPr="00C60FC5" w:rsidRDefault="00785971" w:rsidP="00867E23">
            <w:pPr>
              <w:contextualSpacing/>
              <w:jc w:val="center"/>
            </w:pPr>
            <w:r w:rsidRPr="00C60FC5">
              <w:t>КУ</w:t>
            </w:r>
          </w:p>
        </w:tc>
        <w:tc>
          <w:tcPr>
            <w:tcW w:w="661" w:type="dxa"/>
            <w:tcBorders>
              <w:top w:val="nil"/>
              <w:left w:val="nil"/>
              <w:bottom w:val="single" w:sz="4" w:space="0" w:color="000000"/>
              <w:right w:val="single" w:sz="4" w:space="0" w:color="000000"/>
            </w:tcBorders>
            <w:vAlign w:val="bottom"/>
          </w:tcPr>
          <w:p w14:paraId="2DA17432" w14:textId="77777777" w:rsidR="00785971" w:rsidRPr="00C60FC5" w:rsidRDefault="00785971" w:rsidP="00867E23">
            <w:pPr>
              <w:contextualSpacing/>
              <w:jc w:val="center"/>
            </w:pPr>
            <w:r w:rsidRPr="00C60FC5">
              <w:t>ОУ</w:t>
            </w:r>
          </w:p>
        </w:tc>
        <w:tc>
          <w:tcPr>
            <w:tcW w:w="661" w:type="dxa"/>
            <w:tcBorders>
              <w:top w:val="nil"/>
              <w:left w:val="nil"/>
              <w:bottom w:val="single" w:sz="4" w:space="0" w:color="000000"/>
              <w:right w:val="single" w:sz="4" w:space="0" w:color="000000"/>
            </w:tcBorders>
            <w:vAlign w:val="bottom"/>
          </w:tcPr>
          <w:p w14:paraId="25F37CC1" w14:textId="77777777" w:rsidR="00785971" w:rsidRPr="00C60FC5" w:rsidRDefault="00785971" w:rsidP="00867E23">
            <w:pPr>
              <w:contextualSpacing/>
              <w:jc w:val="center"/>
            </w:pPr>
            <w:r w:rsidRPr="00C60FC5">
              <w:t>ДУ</w:t>
            </w:r>
          </w:p>
        </w:tc>
        <w:tc>
          <w:tcPr>
            <w:tcW w:w="661" w:type="dxa"/>
            <w:tcBorders>
              <w:top w:val="nil"/>
              <w:left w:val="nil"/>
              <w:bottom w:val="single" w:sz="4" w:space="0" w:color="000000"/>
              <w:right w:val="single" w:sz="4" w:space="0" w:color="000000"/>
            </w:tcBorders>
            <w:vAlign w:val="bottom"/>
          </w:tcPr>
          <w:p w14:paraId="0905C2BF" w14:textId="77777777" w:rsidR="00785971" w:rsidRPr="00C60FC5" w:rsidRDefault="00785971" w:rsidP="00867E23">
            <w:pPr>
              <w:contextualSpacing/>
              <w:jc w:val="center"/>
            </w:pPr>
            <w:r w:rsidRPr="00C60FC5">
              <w:t>КУ</w:t>
            </w:r>
          </w:p>
        </w:tc>
        <w:tc>
          <w:tcPr>
            <w:tcW w:w="661" w:type="dxa"/>
            <w:tcBorders>
              <w:top w:val="nil"/>
              <w:left w:val="nil"/>
              <w:bottom w:val="single" w:sz="4" w:space="0" w:color="000000"/>
              <w:right w:val="single" w:sz="4" w:space="0" w:color="000000"/>
            </w:tcBorders>
            <w:vAlign w:val="bottom"/>
          </w:tcPr>
          <w:p w14:paraId="3D0CC991" w14:textId="77777777" w:rsidR="00785971" w:rsidRPr="00C60FC5" w:rsidRDefault="00785971" w:rsidP="00867E23">
            <w:pPr>
              <w:contextualSpacing/>
              <w:jc w:val="center"/>
            </w:pPr>
            <w:r w:rsidRPr="00C60FC5">
              <w:t>ОУ</w:t>
            </w:r>
          </w:p>
        </w:tc>
        <w:tc>
          <w:tcPr>
            <w:tcW w:w="661" w:type="dxa"/>
            <w:tcBorders>
              <w:top w:val="nil"/>
              <w:left w:val="nil"/>
              <w:bottom w:val="single" w:sz="4" w:space="0" w:color="000000"/>
              <w:right w:val="single" w:sz="4" w:space="0" w:color="000000"/>
            </w:tcBorders>
            <w:vAlign w:val="bottom"/>
          </w:tcPr>
          <w:p w14:paraId="2E9D91A6" w14:textId="77777777" w:rsidR="00785971" w:rsidRPr="00C60FC5" w:rsidRDefault="00785971" w:rsidP="00867E23">
            <w:pPr>
              <w:contextualSpacing/>
              <w:jc w:val="center"/>
            </w:pPr>
            <w:r w:rsidRPr="00C60FC5">
              <w:t>ДУ</w:t>
            </w:r>
          </w:p>
        </w:tc>
        <w:tc>
          <w:tcPr>
            <w:tcW w:w="702" w:type="dxa"/>
            <w:tcBorders>
              <w:top w:val="nil"/>
              <w:left w:val="nil"/>
              <w:bottom w:val="single" w:sz="4" w:space="0" w:color="000000"/>
              <w:right w:val="single" w:sz="4" w:space="0" w:color="000000"/>
            </w:tcBorders>
            <w:vAlign w:val="bottom"/>
          </w:tcPr>
          <w:p w14:paraId="6DE95C34" w14:textId="77777777" w:rsidR="00785971" w:rsidRPr="00C60FC5" w:rsidRDefault="00785971" w:rsidP="00867E23">
            <w:pPr>
              <w:contextualSpacing/>
              <w:jc w:val="center"/>
            </w:pPr>
            <w:r w:rsidRPr="00C60FC5">
              <w:t>КУ</w:t>
            </w:r>
          </w:p>
        </w:tc>
      </w:tr>
      <w:tr w:rsidR="00707552" w:rsidRPr="00C60FC5" w14:paraId="0F953444" w14:textId="77777777" w:rsidTr="006D180E">
        <w:trPr>
          <w:trHeight w:val="246"/>
          <w:jc w:val="center"/>
        </w:trPr>
        <w:tc>
          <w:tcPr>
            <w:tcW w:w="1555" w:type="dxa"/>
            <w:tcBorders>
              <w:top w:val="nil"/>
              <w:left w:val="single" w:sz="4" w:space="0" w:color="000000"/>
              <w:bottom w:val="single" w:sz="4" w:space="0" w:color="000000"/>
              <w:right w:val="single" w:sz="4" w:space="0" w:color="000000"/>
            </w:tcBorders>
            <w:shd w:val="clear" w:color="auto" w:fill="auto"/>
            <w:vAlign w:val="bottom"/>
            <w:hideMark/>
          </w:tcPr>
          <w:p w14:paraId="3CAF75E3" w14:textId="77777777" w:rsidR="00785971" w:rsidRPr="00C60FC5" w:rsidRDefault="00785971" w:rsidP="00867E23">
            <w:pPr>
              <w:contextualSpacing/>
            </w:pPr>
            <w:r w:rsidRPr="00C60FC5">
              <w:t>1.1</w:t>
            </w:r>
          </w:p>
        </w:tc>
        <w:tc>
          <w:tcPr>
            <w:tcW w:w="661" w:type="dxa"/>
            <w:tcBorders>
              <w:top w:val="nil"/>
              <w:left w:val="nil"/>
              <w:bottom w:val="single" w:sz="4" w:space="0" w:color="000000"/>
              <w:right w:val="single" w:sz="4" w:space="0" w:color="000000"/>
            </w:tcBorders>
            <w:shd w:val="clear" w:color="auto" w:fill="auto"/>
            <w:vAlign w:val="center"/>
          </w:tcPr>
          <w:p w14:paraId="324A69B8" w14:textId="77777777" w:rsidR="00785971" w:rsidRPr="00C60FC5" w:rsidRDefault="00785971" w:rsidP="009A51FB">
            <w:pPr>
              <w:contextualSpacing/>
              <w:jc w:val="center"/>
            </w:pPr>
            <w:r w:rsidRPr="00C60FC5">
              <w:t>11,6</w:t>
            </w:r>
          </w:p>
        </w:tc>
        <w:tc>
          <w:tcPr>
            <w:tcW w:w="661" w:type="dxa"/>
            <w:tcBorders>
              <w:top w:val="nil"/>
              <w:left w:val="nil"/>
              <w:bottom w:val="single" w:sz="4" w:space="0" w:color="000000"/>
              <w:right w:val="single" w:sz="4" w:space="0" w:color="000000"/>
            </w:tcBorders>
            <w:shd w:val="clear" w:color="auto" w:fill="auto"/>
            <w:vAlign w:val="center"/>
          </w:tcPr>
          <w:p w14:paraId="6BC69307" w14:textId="77777777" w:rsidR="00785971" w:rsidRPr="00C60FC5" w:rsidRDefault="00785971" w:rsidP="009A51FB">
            <w:pPr>
              <w:contextualSpacing/>
              <w:jc w:val="center"/>
            </w:pPr>
            <w:r w:rsidRPr="00C60FC5">
              <w:t>28,6</w:t>
            </w:r>
          </w:p>
        </w:tc>
        <w:tc>
          <w:tcPr>
            <w:tcW w:w="661" w:type="dxa"/>
            <w:tcBorders>
              <w:top w:val="nil"/>
              <w:left w:val="nil"/>
              <w:bottom w:val="single" w:sz="4" w:space="0" w:color="000000"/>
              <w:right w:val="single" w:sz="4" w:space="0" w:color="000000"/>
            </w:tcBorders>
            <w:shd w:val="clear" w:color="auto" w:fill="auto"/>
            <w:vAlign w:val="center"/>
          </w:tcPr>
          <w:p w14:paraId="3C0375EB" w14:textId="77777777" w:rsidR="00785971" w:rsidRPr="00C60FC5" w:rsidRDefault="00785971" w:rsidP="009A51FB">
            <w:pPr>
              <w:contextualSpacing/>
              <w:jc w:val="center"/>
            </w:pPr>
            <w:r w:rsidRPr="00C60FC5">
              <w:t>59,8</w:t>
            </w:r>
          </w:p>
        </w:tc>
        <w:tc>
          <w:tcPr>
            <w:tcW w:w="661" w:type="dxa"/>
            <w:tcBorders>
              <w:top w:val="nil"/>
              <w:left w:val="nil"/>
              <w:bottom w:val="single" w:sz="4" w:space="0" w:color="000000"/>
              <w:right w:val="single" w:sz="4" w:space="0" w:color="000000"/>
            </w:tcBorders>
            <w:shd w:val="clear" w:color="auto" w:fill="auto"/>
            <w:vAlign w:val="center"/>
          </w:tcPr>
          <w:p w14:paraId="6BCF944E" w14:textId="77777777" w:rsidR="00785971" w:rsidRPr="00C60FC5" w:rsidRDefault="00785971" w:rsidP="009A51FB">
            <w:pPr>
              <w:contextualSpacing/>
              <w:jc w:val="center"/>
            </w:pPr>
            <w:r w:rsidRPr="00C60FC5">
              <w:t>12,3</w:t>
            </w:r>
          </w:p>
        </w:tc>
        <w:tc>
          <w:tcPr>
            <w:tcW w:w="661" w:type="dxa"/>
            <w:tcBorders>
              <w:top w:val="nil"/>
              <w:left w:val="nil"/>
              <w:bottom w:val="single" w:sz="4" w:space="0" w:color="000000"/>
              <w:right w:val="single" w:sz="4" w:space="0" w:color="000000"/>
            </w:tcBorders>
            <w:shd w:val="clear" w:color="auto" w:fill="auto"/>
            <w:vAlign w:val="center"/>
          </w:tcPr>
          <w:p w14:paraId="15796FAC" w14:textId="77777777" w:rsidR="00785971" w:rsidRPr="00C60FC5" w:rsidRDefault="00785971" w:rsidP="009A51FB">
            <w:pPr>
              <w:contextualSpacing/>
              <w:jc w:val="center"/>
            </w:pPr>
            <w:r w:rsidRPr="00C60FC5">
              <w:t>29,8</w:t>
            </w:r>
          </w:p>
        </w:tc>
        <w:tc>
          <w:tcPr>
            <w:tcW w:w="661" w:type="dxa"/>
            <w:tcBorders>
              <w:top w:val="nil"/>
              <w:left w:val="nil"/>
              <w:bottom w:val="single" w:sz="4" w:space="0" w:color="000000"/>
              <w:right w:val="single" w:sz="4" w:space="0" w:color="000000"/>
            </w:tcBorders>
            <w:shd w:val="clear" w:color="auto" w:fill="auto"/>
            <w:vAlign w:val="center"/>
          </w:tcPr>
          <w:p w14:paraId="6EBDCC5C" w14:textId="77777777" w:rsidR="00785971" w:rsidRPr="00C60FC5" w:rsidRDefault="00785971" w:rsidP="009A51FB">
            <w:pPr>
              <w:contextualSpacing/>
              <w:jc w:val="center"/>
            </w:pPr>
            <w:r w:rsidRPr="00C60FC5">
              <w:t>57,9</w:t>
            </w:r>
          </w:p>
        </w:tc>
        <w:tc>
          <w:tcPr>
            <w:tcW w:w="661" w:type="dxa"/>
            <w:tcBorders>
              <w:top w:val="nil"/>
              <w:left w:val="nil"/>
              <w:bottom w:val="single" w:sz="4" w:space="0" w:color="000000"/>
              <w:right w:val="single" w:sz="4" w:space="0" w:color="000000"/>
            </w:tcBorders>
            <w:vAlign w:val="bottom"/>
          </w:tcPr>
          <w:p w14:paraId="0255CC14" w14:textId="77777777" w:rsidR="00785971" w:rsidRPr="00C60FC5" w:rsidRDefault="00785971" w:rsidP="009A51FB">
            <w:pPr>
              <w:contextualSpacing/>
              <w:jc w:val="center"/>
            </w:pPr>
            <w:r w:rsidRPr="00C60FC5">
              <w:t>15,9</w:t>
            </w:r>
          </w:p>
        </w:tc>
        <w:tc>
          <w:tcPr>
            <w:tcW w:w="661" w:type="dxa"/>
            <w:tcBorders>
              <w:top w:val="nil"/>
              <w:left w:val="nil"/>
              <w:bottom w:val="single" w:sz="4" w:space="0" w:color="000000"/>
              <w:right w:val="single" w:sz="4" w:space="0" w:color="000000"/>
            </w:tcBorders>
            <w:vAlign w:val="bottom"/>
          </w:tcPr>
          <w:p w14:paraId="3082C90C" w14:textId="77777777" w:rsidR="00785971" w:rsidRPr="00C60FC5" w:rsidRDefault="00785971" w:rsidP="009A51FB">
            <w:pPr>
              <w:contextualSpacing/>
              <w:jc w:val="center"/>
            </w:pPr>
            <w:r w:rsidRPr="00C60FC5">
              <w:t>28,4</w:t>
            </w:r>
          </w:p>
        </w:tc>
        <w:tc>
          <w:tcPr>
            <w:tcW w:w="661" w:type="dxa"/>
            <w:tcBorders>
              <w:top w:val="nil"/>
              <w:left w:val="nil"/>
              <w:bottom w:val="single" w:sz="4" w:space="0" w:color="000000"/>
              <w:right w:val="single" w:sz="4" w:space="0" w:color="000000"/>
            </w:tcBorders>
            <w:vAlign w:val="bottom"/>
          </w:tcPr>
          <w:p w14:paraId="2467AA87" w14:textId="77777777" w:rsidR="00785971" w:rsidRPr="00C60FC5" w:rsidRDefault="00785971" w:rsidP="009A51FB">
            <w:pPr>
              <w:contextualSpacing/>
              <w:jc w:val="center"/>
            </w:pPr>
            <w:r w:rsidRPr="00C60FC5">
              <w:t>55,7</w:t>
            </w:r>
          </w:p>
        </w:tc>
        <w:tc>
          <w:tcPr>
            <w:tcW w:w="661" w:type="dxa"/>
            <w:tcBorders>
              <w:top w:val="nil"/>
              <w:left w:val="nil"/>
              <w:bottom w:val="single" w:sz="4" w:space="0" w:color="000000"/>
              <w:right w:val="single" w:sz="4" w:space="0" w:color="000000"/>
            </w:tcBorders>
            <w:vAlign w:val="bottom"/>
          </w:tcPr>
          <w:p w14:paraId="3805CD5E" w14:textId="77777777" w:rsidR="00785971" w:rsidRPr="00C60FC5" w:rsidRDefault="00785971" w:rsidP="009A51FB">
            <w:pPr>
              <w:contextualSpacing/>
              <w:jc w:val="center"/>
            </w:pPr>
            <w:r w:rsidRPr="00C60FC5">
              <w:t>16,8</w:t>
            </w:r>
          </w:p>
        </w:tc>
        <w:tc>
          <w:tcPr>
            <w:tcW w:w="661" w:type="dxa"/>
            <w:tcBorders>
              <w:top w:val="nil"/>
              <w:left w:val="nil"/>
              <w:bottom w:val="single" w:sz="4" w:space="0" w:color="000000"/>
              <w:right w:val="single" w:sz="4" w:space="0" w:color="000000"/>
            </w:tcBorders>
            <w:vAlign w:val="bottom"/>
          </w:tcPr>
          <w:p w14:paraId="51A45E32" w14:textId="77777777" w:rsidR="00785971" w:rsidRPr="00C60FC5" w:rsidRDefault="00785971" w:rsidP="009A51FB">
            <w:pPr>
              <w:contextualSpacing/>
              <w:jc w:val="center"/>
            </w:pPr>
            <w:r w:rsidRPr="00C60FC5">
              <w:t>33,3</w:t>
            </w:r>
          </w:p>
        </w:tc>
        <w:tc>
          <w:tcPr>
            <w:tcW w:w="702" w:type="dxa"/>
            <w:tcBorders>
              <w:top w:val="nil"/>
              <w:left w:val="nil"/>
              <w:bottom w:val="single" w:sz="4" w:space="0" w:color="000000"/>
              <w:right w:val="single" w:sz="4" w:space="0" w:color="000000"/>
            </w:tcBorders>
            <w:vAlign w:val="bottom"/>
          </w:tcPr>
          <w:p w14:paraId="29BE9635" w14:textId="77777777" w:rsidR="00785971" w:rsidRPr="00C60FC5" w:rsidRDefault="00785971" w:rsidP="009A51FB">
            <w:pPr>
              <w:contextualSpacing/>
              <w:jc w:val="center"/>
            </w:pPr>
            <w:r w:rsidRPr="00C60FC5">
              <w:t>49,9</w:t>
            </w:r>
          </w:p>
        </w:tc>
      </w:tr>
      <w:tr w:rsidR="00707552" w:rsidRPr="00C60FC5" w14:paraId="07811AD5" w14:textId="77777777" w:rsidTr="006D180E">
        <w:trPr>
          <w:trHeight w:val="249"/>
          <w:jc w:val="center"/>
        </w:trPr>
        <w:tc>
          <w:tcPr>
            <w:tcW w:w="1555" w:type="dxa"/>
            <w:tcBorders>
              <w:top w:val="nil"/>
              <w:left w:val="single" w:sz="4" w:space="0" w:color="000000"/>
              <w:bottom w:val="single" w:sz="4" w:space="0" w:color="000000"/>
              <w:right w:val="single" w:sz="4" w:space="0" w:color="000000"/>
            </w:tcBorders>
            <w:shd w:val="clear" w:color="auto" w:fill="auto"/>
            <w:vAlign w:val="bottom"/>
            <w:hideMark/>
          </w:tcPr>
          <w:p w14:paraId="6A02D357" w14:textId="77777777" w:rsidR="00785971" w:rsidRPr="00C60FC5" w:rsidRDefault="00785971" w:rsidP="00867E23">
            <w:pPr>
              <w:contextualSpacing/>
            </w:pPr>
            <w:r w:rsidRPr="00C60FC5">
              <w:t>1.2</w:t>
            </w:r>
          </w:p>
        </w:tc>
        <w:tc>
          <w:tcPr>
            <w:tcW w:w="661" w:type="dxa"/>
            <w:tcBorders>
              <w:top w:val="nil"/>
              <w:left w:val="nil"/>
              <w:bottom w:val="single" w:sz="4" w:space="0" w:color="000000"/>
              <w:right w:val="single" w:sz="4" w:space="0" w:color="000000"/>
            </w:tcBorders>
            <w:shd w:val="clear" w:color="auto" w:fill="auto"/>
            <w:vAlign w:val="bottom"/>
          </w:tcPr>
          <w:p w14:paraId="0972AB1E" w14:textId="77777777" w:rsidR="00785971" w:rsidRPr="00C60FC5" w:rsidRDefault="00785971" w:rsidP="009A51FB">
            <w:pPr>
              <w:contextualSpacing/>
              <w:jc w:val="center"/>
            </w:pPr>
            <w:r w:rsidRPr="00C60FC5">
              <w:t>8,6</w:t>
            </w:r>
          </w:p>
        </w:tc>
        <w:tc>
          <w:tcPr>
            <w:tcW w:w="661" w:type="dxa"/>
            <w:tcBorders>
              <w:top w:val="nil"/>
              <w:left w:val="nil"/>
              <w:bottom w:val="single" w:sz="4" w:space="0" w:color="000000"/>
              <w:right w:val="single" w:sz="4" w:space="0" w:color="000000"/>
            </w:tcBorders>
            <w:shd w:val="clear" w:color="auto" w:fill="auto"/>
            <w:vAlign w:val="bottom"/>
          </w:tcPr>
          <w:p w14:paraId="0F1B50B4" w14:textId="77777777" w:rsidR="00785971" w:rsidRPr="00C60FC5" w:rsidRDefault="00785971" w:rsidP="009A51FB">
            <w:pPr>
              <w:contextualSpacing/>
              <w:jc w:val="center"/>
            </w:pPr>
            <w:r w:rsidRPr="00C60FC5">
              <w:t>26,5</w:t>
            </w:r>
          </w:p>
        </w:tc>
        <w:tc>
          <w:tcPr>
            <w:tcW w:w="661" w:type="dxa"/>
            <w:tcBorders>
              <w:top w:val="nil"/>
              <w:left w:val="nil"/>
              <w:bottom w:val="single" w:sz="4" w:space="0" w:color="000000"/>
              <w:right w:val="single" w:sz="4" w:space="0" w:color="000000"/>
            </w:tcBorders>
            <w:shd w:val="clear" w:color="auto" w:fill="auto"/>
            <w:vAlign w:val="bottom"/>
          </w:tcPr>
          <w:p w14:paraId="25F3C2B6" w14:textId="77777777" w:rsidR="00785971" w:rsidRPr="00C60FC5" w:rsidRDefault="00785971" w:rsidP="009A51FB">
            <w:pPr>
              <w:contextualSpacing/>
              <w:jc w:val="center"/>
            </w:pPr>
            <w:r w:rsidRPr="00C60FC5">
              <w:t>65,0</w:t>
            </w:r>
          </w:p>
        </w:tc>
        <w:tc>
          <w:tcPr>
            <w:tcW w:w="661" w:type="dxa"/>
            <w:tcBorders>
              <w:top w:val="nil"/>
              <w:left w:val="nil"/>
              <w:bottom w:val="single" w:sz="4" w:space="0" w:color="000000"/>
              <w:right w:val="single" w:sz="4" w:space="0" w:color="000000"/>
            </w:tcBorders>
            <w:shd w:val="clear" w:color="auto" w:fill="auto"/>
            <w:vAlign w:val="bottom"/>
          </w:tcPr>
          <w:p w14:paraId="1381983C" w14:textId="77777777" w:rsidR="00785971" w:rsidRPr="00C60FC5" w:rsidRDefault="00785971" w:rsidP="009A51FB">
            <w:pPr>
              <w:contextualSpacing/>
              <w:jc w:val="center"/>
            </w:pPr>
            <w:r w:rsidRPr="00C60FC5">
              <w:t>11,1</w:t>
            </w:r>
          </w:p>
        </w:tc>
        <w:tc>
          <w:tcPr>
            <w:tcW w:w="661" w:type="dxa"/>
            <w:tcBorders>
              <w:top w:val="nil"/>
              <w:left w:val="nil"/>
              <w:bottom w:val="single" w:sz="4" w:space="0" w:color="000000"/>
              <w:right w:val="single" w:sz="4" w:space="0" w:color="000000"/>
            </w:tcBorders>
            <w:shd w:val="clear" w:color="auto" w:fill="auto"/>
            <w:vAlign w:val="bottom"/>
          </w:tcPr>
          <w:p w14:paraId="6DBA00A6" w14:textId="77777777" w:rsidR="00785971" w:rsidRPr="00C60FC5" w:rsidRDefault="00785971" w:rsidP="009A51FB">
            <w:pPr>
              <w:contextualSpacing/>
              <w:jc w:val="center"/>
            </w:pPr>
            <w:r w:rsidRPr="00C60FC5">
              <w:t>37,2</w:t>
            </w:r>
          </w:p>
        </w:tc>
        <w:tc>
          <w:tcPr>
            <w:tcW w:w="661" w:type="dxa"/>
            <w:tcBorders>
              <w:top w:val="nil"/>
              <w:left w:val="nil"/>
              <w:bottom w:val="single" w:sz="4" w:space="0" w:color="000000"/>
              <w:right w:val="single" w:sz="4" w:space="0" w:color="000000"/>
            </w:tcBorders>
            <w:shd w:val="clear" w:color="auto" w:fill="auto"/>
            <w:vAlign w:val="bottom"/>
          </w:tcPr>
          <w:p w14:paraId="13B7CBC1" w14:textId="77777777" w:rsidR="00785971" w:rsidRPr="00C60FC5" w:rsidRDefault="00785971" w:rsidP="009A51FB">
            <w:pPr>
              <w:contextualSpacing/>
              <w:jc w:val="center"/>
            </w:pPr>
            <w:r w:rsidRPr="00C60FC5">
              <w:t>51,7</w:t>
            </w:r>
          </w:p>
        </w:tc>
        <w:tc>
          <w:tcPr>
            <w:tcW w:w="661" w:type="dxa"/>
            <w:tcBorders>
              <w:top w:val="nil"/>
              <w:left w:val="nil"/>
              <w:bottom w:val="single" w:sz="4" w:space="0" w:color="000000"/>
              <w:right w:val="single" w:sz="4" w:space="0" w:color="000000"/>
            </w:tcBorders>
            <w:vAlign w:val="bottom"/>
          </w:tcPr>
          <w:p w14:paraId="0D1070E0" w14:textId="77777777" w:rsidR="00785971" w:rsidRPr="00C60FC5" w:rsidRDefault="00785971" w:rsidP="009A51FB">
            <w:pPr>
              <w:contextualSpacing/>
              <w:jc w:val="center"/>
            </w:pPr>
            <w:r w:rsidRPr="00C60FC5">
              <w:t>11,9</w:t>
            </w:r>
          </w:p>
        </w:tc>
        <w:tc>
          <w:tcPr>
            <w:tcW w:w="661" w:type="dxa"/>
            <w:tcBorders>
              <w:top w:val="nil"/>
              <w:left w:val="nil"/>
              <w:bottom w:val="single" w:sz="4" w:space="0" w:color="000000"/>
              <w:right w:val="single" w:sz="4" w:space="0" w:color="000000"/>
            </w:tcBorders>
            <w:vAlign w:val="bottom"/>
          </w:tcPr>
          <w:p w14:paraId="4AC6F8F9" w14:textId="77777777" w:rsidR="00785971" w:rsidRPr="00C60FC5" w:rsidRDefault="00785971" w:rsidP="009A51FB">
            <w:pPr>
              <w:contextualSpacing/>
              <w:jc w:val="center"/>
            </w:pPr>
            <w:r w:rsidRPr="00C60FC5">
              <w:t>27,4</w:t>
            </w:r>
          </w:p>
        </w:tc>
        <w:tc>
          <w:tcPr>
            <w:tcW w:w="661" w:type="dxa"/>
            <w:tcBorders>
              <w:top w:val="nil"/>
              <w:left w:val="nil"/>
              <w:bottom w:val="single" w:sz="4" w:space="0" w:color="000000"/>
              <w:right w:val="single" w:sz="4" w:space="0" w:color="000000"/>
            </w:tcBorders>
            <w:vAlign w:val="bottom"/>
          </w:tcPr>
          <w:p w14:paraId="4E4A39C1" w14:textId="77777777" w:rsidR="00785971" w:rsidRPr="00C60FC5" w:rsidRDefault="00785971" w:rsidP="009A51FB">
            <w:pPr>
              <w:contextualSpacing/>
              <w:jc w:val="center"/>
            </w:pPr>
            <w:r w:rsidRPr="00C60FC5">
              <w:t>60,8</w:t>
            </w:r>
          </w:p>
        </w:tc>
        <w:tc>
          <w:tcPr>
            <w:tcW w:w="661" w:type="dxa"/>
            <w:tcBorders>
              <w:top w:val="nil"/>
              <w:left w:val="nil"/>
              <w:bottom w:val="single" w:sz="4" w:space="0" w:color="000000"/>
              <w:right w:val="single" w:sz="4" w:space="0" w:color="000000"/>
            </w:tcBorders>
            <w:vAlign w:val="bottom"/>
          </w:tcPr>
          <w:p w14:paraId="10967E07" w14:textId="77777777" w:rsidR="00785971" w:rsidRPr="00C60FC5" w:rsidRDefault="00785971" w:rsidP="009A51FB">
            <w:pPr>
              <w:contextualSpacing/>
              <w:jc w:val="center"/>
            </w:pPr>
            <w:r w:rsidRPr="00C60FC5">
              <w:t>14,5</w:t>
            </w:r>
          </w:p>
        </w:tc>
        <w:tc>
          <w:tcPr>
            <w:tcW w:w="661" w:type="dxa"/>
            <w:tcBorders>
              <w:top w:val="nil"/>
              <w:left w:val="nil"/>
              <w:bottom w:val="single" w:sz="4" w:space="0" w:color="000000"/>
              <w:right w:val="single" w:sz="4" w:space="0" w:color="000000"/>
            </w:tcBorders>
            <w:vAlign w:val="bottom"/>
          </w:tcPr>
          <w:p w14:paraId="786D8F02" w14:textId="77777777" w:rsidR="00785971" w:rsidRPr="00C60FC5" w:rsidRDefault="00785971" w:rsidP="009A51FB">
            <w:pPr>
              <w:contextualSpacing/>
              <w:jc w:val="center"/>
            </w:pPr>
            <w:r w:rsidRPr="00C60FC5">
              <w:t>32,0</w:t>
            </w:r>
          </w:p>
        </w:tc>
        <w:tc>
          <w:tcPr>
            <w:tcW w:w="702" w:type="dxa"/>
            <w:tcBorders>
              <w:top w:val="nil"/>
              <w:left w:val="nil"/>
              <w:bottom w:val="single" w:sz="4" w:space="0" w:color="000000"/>
              <w:right w:val="single" w:sz="4" w:space="0" w:color="000000"/>
            </w:tcBorders>
            <w:vAlign w:val="bottom"/>
          </w:tcPr>
          <w:p w14:paraId="1E142FF9" w14:textId="77777777" w:rsidR="00785971" w:rsidRPr="00C60FC5" w:rsidRDefault="00785971" w:rsidP="009A51FB">
            <w:pPr>
              <w:contextualSpacing/>
              <w:jc w:val="center"/>
            </w:pPr>
            <w:r w:rsidRPr="00C60FC5">
              <w:t>53,6</w:t>
            </w:r>
          </w:p>
        </w:tc>
      </w:tr>
      <w:tr w:rsidR="00707552" w:rsidRPr="00C60FC5" w14:paraId="37524009" w14:textId="77777777" w:rsidTr="006D180E">
        <w:trPr>
          <w:trHeight w:val="264"/>
          <w:jc w:val="center"/>
        </w:trPr>
        <w:tc>
          <w:tcPr>
            <w:tcW w:w="1555" w:type="dxa"/>
            <w:tcBorders>
              <w:top w:val="nil"/>
              <w:left w:val="single" w:sz="4" w:space="0" w:color="000000"/>
              <w:bottom w:val="single" w:sz="4" w:space="0" w:color="000000"/>
              <w:right w:val="single" w:sz="4" w:space="0" w:color="000000"/>
            </w:tcBorders>
            <w:shd w:val="clear" w:color="auto" w:fill="auto"/>
            <w:vAlign w:val="bottom"/>
            <w:hideMark/>
          </w:tcPr>
          <w:p w14:paraId="7EEF19C5" w14:textId="77777777" w:rsidR="00785971" w:rsidRPr="00C60FC5" w:rsidRDefault="00785971" w:rsidP="00867E23">
            <w:pPr>
              <w:contextualSpacing/>
              <w:rPr>
                <w:i/>
                <w:iCs/>
              </w:rPr>
            </w:pPr>
            <w:r w:rsidRPr="00C60FC5">
              <w:rPr>
                <w:i/>
                <w:iCs/>
              </w:rPr>
              <w:t>1.2.1 (Т2)</w:t>
            </w:r>
          </w:p>
        </w:tc>
        <w:tc>
          <w:tcPr>
            <w:tcW w:w="661" w:type="dxa"/>
            <w:tcBorders>
              <w:top w:val="nil"/>
              <w:left w:val="nil"/>
              <w:bottom w:val="single" w:sz="4" w:space="0" w:color="000000"/>
              <w:right w:val="single" w:sz="4" w:space="0" w:color="000000"/>
            </w:tcBorders>
            <w:shd w:val="clear" w:color="auto" w:fill="auto"/>
            <w:vAlign w:val="center"/>
          </w:tcPr>
          <w:p w14:paraId="35BC83D7" w14:textId="77777777" w:rsidR="00785971" w:rsidRPr="00C60FC5" w:rsidRDefault="00785971" w:rsidP="009A51FB">
            <w:pPr>
              <w:contextualSpacing/>
              <w:jc w:val="center"/>
            </w:pPr>
            <w:r w:rsidRPr="00C60FC5">
              <w:t>4,9</w:t>
            </w:r>
          </w:p>
        </w:tc>
        <w:tc>
          <w:tcPr>
            <w:tcW w:w="661" w:type="dxa"/>
            <w:tcBorders>
              <w:top w:val="nil"/>
              <w:left w:val="nil"/>
              <w:bottom w:val="single" w:sz="4" w:space="0" w:color="000000"/>
              <w:right w:val="single" w:sz="4" w:space="0" w:color="000000"/>
            </w:tcBorders>
            <w:shd w:val="clear" w:color="auto" w:fill="auto"/>
            <w:vAlign w:val="center"/>
          </w:tcPr>
          <w:p w14:paraId="1C1AB0E4" w14:textId="77777777" w:rsidR="00785971" w:rsidRPr="00C60FC5" w:rsidRDefault="00785971" w:rsidP="009A51FB">
            <w:pPr>
              <w:contextualSpacing/>
              <w:jc w:val="center"/>
            </w:pPr>
            <w:r w:rsidRPr="00C60FC5">
              <w:t>22,3</w:t>
            </w:r>
          </w:p>
        </w:tc>
        <w:tc>
          <w:tcPr>
            <w:tcW w:w="661" w:type="dxa"/>
            <w:tcBorders>
              <w:top w:val="nil"/>
              <w:left w:val="nil"/>
              <w:bottom w:val="single" w:sz="4" w:space="0" w:color="000000"/>
              <w:right w:val="single" w:sz="4" w:space="0" w:color="000000"/>
            </w:tcBorders>
            <w:shd w:val="clear" w:color="auto" w:fill="auto"/>
            <w:vAlign w:val="center"/>
          </w:tcPr>
          <w:p w14:paraId="4700CFE1" w14:textId="77777777" w:rsidR="00785971" w:rsidRPr="00C60FC5" w:rsidRDefault="00785971" w:rsidP="009A51FB">
            <w:pPr>
              <w:contextualSpacing/>
              <w:jc w:val="center"/>
            </w:pPr>
            <w:r w:rsidRPr="00C60FC5">
              <w:t>72,8</w:t>
            </w:r>
          </w:p>
        </w:tc>
        <w:tc>
          <w:tcPr>
            <w:tcW w:w="661" w:type="dxa"/>
            <w:tcBorders>
              <w:top w:val="nil"/>
              <w:left w:val="nil"/>
              <w:bottom w:val="single" w:sz="4" w:space="0" w:color="000000"/>
              <w:right w:val="single" w:sz="4" w:space="0" w:color="000000"/>
            </w:tcBorders>
            <w:shd w:val="clear" w:color="auto" w:fill="auto"/>
            <w:vAlign w:val="center"/>
          </w:tcPr>
          <w:p w14:paraId="0533B54C" w14:textId="77777777" w:rsidR="00785971" w:rsidRPr="00C60FC5" w:rsidRDefault="00785971" w:rsidP="009A51FB">
            <w:pPr>
              <w:contextualSpacing/>
              <w:jc w:val="center"/>
            </w:pPr>
            <w:r w:rsidRPr="00C60FC5">
              <w:t>5,9</w:t>
            </w:r>
          </w:p>
        </w:tc>
        <w:tc>
          <w:tcPr>
            <w:tcW w:w="661" w:type="dxa"/>
            <w:tcBorders>
              <w:top w:val="nil"/>
              <w:left w:val="nil"/>
              <w:bottom w:val="single" w:sz="4" w:space="0" w:color="000000"/>
              <w:right w:val="single" w:sz="4" w:space="0" w:color="000000"/>
            </w:tcBorders>
            <w:shd w:val="clear" w:color="auto" w:fill="auto"/>
            <w:vAlign w:val="center"/>
          </w:tcPr>
          <w:p w14:paraId="2BBECDD2" w14:textId="77777777" w:rsidR="00785971" w:rsidRPr="00C60FC5" w:rsidRDefault="00785971" w:rsidP="009A51FB">
            <w:pPr>
              <w:contextualSpacing/>
              <w:jc w:val="center"/>
            </w:pPr>
            <w:r w:rsidRPr="00C60FC5">
              <w:t>27,1</w:t>
            </w:r>
          </w:p>
        </w:tc>
        <w:tc>
          <w:tcPr>
            <w:tcW w:w="661" w:type="dxa"/>
            <w:tcBorders>
              <w:top w:val="nil"/>
              <w:left w:val="nil"/>
              <w:bottom w:val="single" w:sz="4" w:space="0" w:color="000000"/>
              <w:right w:val="single" w:sz="4" w:space="0" w:color="000000"/>
            </w:tcBorders>
            <w:shd w:val="clear" w:color="auto" w:fill="auto"/>
            <w:vAlign w:val="center"/>
          </w:tcPr>
          <w:p w14:paraId="51EAC762" w14:textId="77777777" w:rsidR="00785971" w:rsidRPr="00C60FC5" w:rsidRDefault="00785971" w:rsidP="009A51FB">
            <w:pPr>
              <w:contextualSpacing/>
              <w:jc w:val="center"/>
            </w:pPr>
            <w:r w:rsidRPr="00C60FC5">
              <w:t>67</w:t>
            </w:r>
          </w:p>
        </w:tc>
        <w:tc>
          <w:tcPr>
            <w:tcW w:w="661" w:type="dxa"/>
            <w:tcBorders>
              <w:top w:val="nil"/>
              <w:left w:val="nil"/>
              <w:bottom w:val="single" w:sz="4" w:space="0" w:color="000000"/>
              <w:right w:val="single" w:sz="4" w:space="0" w:color="000000"/>
            </w:tcBorders>
            <w:vAlign w:val="bottom"/>
          </w:tcPr>
          <w:p w14:paraId="36EFC921" w14:textId="77777777" w:rsidR="00785971" w:rsidRPr="00C60FC5" w:rsidRDefault="00785971" w:rsidP="009A51FB">
            <w:pPr>
              <w:contextualSpacing/>
              <w:jc w:val="center"/>
            </w:pPr>
            <w:r w:rsidRPr="00C60FC5">
              <w:t>9,1</w:t>
            </w:r>
          </w:p>
        </w:tc>
        <w:tc>
          <w:tcPr>
            <w:tcW w:w="661" w:type="dxa"/>
            <w:tcBorders>
              <w:top w:val="nil"/>
              <w:left w:val="nil"/>
              <w:bottom w:val="single" w:sz="4" w:space="0" w:color="000000"/>
              <w:right w:val="single" w:sz="4" w:space="0" w:color="000000"/>
            </w:tcBorders>
            <w:vAlign w:val="bottom"/>
          </w:tcPr>
          <w:p w14:paraId="2803B841" w14:textId="77777777" w:rsidR="00785971" w:rsidRPr="00C60FC5" w:rsidRDefault="00785971" w:rsidP="009A51FB">
            <w:pPr>
              <w:contextualSpacing/>
              <w:jc w:val="center"/>
            </w:pPr>
            <w:r w:rsidRPr="00C60FC5">
              <w:t>20,2</w:t>
            </w:r>
          </w:p>
        </w:tc>
        <w:tc>
          <w:tcPr>
            <w:tcW w:w="661" w:type="dxa"/>
            <w:tcBorders>
              <w:top w:val="nil"/>
              <w:left w:val="nil"/>
              <w:bottom w:val="single" w:sz="4" w:space="0" w:color="000000"/>
              <w:right w:val="single" w:sz="4" w:space="0" w:color="000000"/>
            </w:tcBorders>
            <w:vAlign w:val="bottom"/>
          </w:tcPr>
          <w:p w14:paraId="31C0511C" w14:textId="77777777" w:rsidR="00785971" w:rsidRPr="00C60FC5" w:rsidRDefault="00785971" w:rsidP="009A51FB">
            <w:pPr>
              <w:contextualSpacing/>
              <w:jc w:val="center"/>
            </w:pPr>
            <w:r w:rsidRPr="00C60FC5">
              <w:t>70,7</w:t>
            </w:r>
          </w:p>
        </w:tc>
        <w:tc>
          <w:tcPr>
            <w:tcW w:w="661" w:type="dxa"/>
            <w:tcBorders>
              <w:top w:val="nil"/>
              <w:left w:val="nil"/>
              <w:bottom w:val="single" w:sz="4" w:space="0" w:color="000000"/>
              <w:right w:val="single" w:sz="4" w:space="0" w:color="000000"/>
            </w:tcBorders>
            <w:vAlign w:val="bottom"/>
          </w:tcPr>
          <w:p w14:paraId="39F45B31" w14:textId="77777777" w:rsidR="00785971" w:rsidRPr="00C60FC5" w:rsidRDefault="00785971" w:rsidP="009A51FB">
            <w:pPr>
              <w:contextualSpacing/>
              <w:jc w:val="center"/>
            </w:pPr>
            <w:r w:rsidRPr="00C60FC5">
              <w:t>11,9</w:t>
            </w:r>
          </w:p>
        </w:tc>
        <w:tc>
          <w:tcPr>
            <w:tcW w:w="661" w:type="dxa"/>
            <w:tcBorders>
              <w:top w:val="nil"/>
              <w:left w:val="nil"/>
              <w:bottom w:val="single" w:sz="4" w:space="0" w:color="000000"/>
              <w:right w:val="single" w:sz="4" w:space="0" w:color="000000"/>
            </w:tcBorders>
            <w:vAlign w:val="bottom"/>
          </w:tcPr>
          <w:p w14:paraId="6E5B2D3B" w14:textId="77777777" w:rsidR="00785971" w:rsidRPr="00C60FC5" w:rsidRDefault="00785971" w:rsidP="009A51FB">
            <w:pPr>
              <w:contextualSpacing/>
              <w:jc w:val="center"/>
            </w:pPr>
            <w:r w:rsidRPr="00C60FC5">
              <w:t>24,3</w:t>
            </w:r>
          </w:p>
        </w:tc>
        <w:tc>
          <w:tcPr>
            <w:tcW w:w="702" w:type="dxa"/>
            <w:tcBorders>
              <w:top w:val="nil"/>
              <w:left w:val="nil"/>
              <w:bottom w:val="single" w:sz="4" w:space="0" w:color="000000"/>
              <w:right w:val="single" w:sz="4" w:space="0" w:color="000000"/>
            </w:tcBorders>
            <w:vAlign w:val="bottom"/>
          </w:tcPr>
          <w:p w14:paraId="3AE326BF" w14:textId="77777777" w:rsidR="00785971" w:rsidRPr="00C60FC5" w:rsidRDefault="00785971" w:rsidP="009A51FB">
            <w:pPr>
              <w:contextualSpacing/>
              <w:jc w:val="center"/>
            </w:pPr>
            <w:r w:rsidRPr="00C60FC5">
              <w:t>63,8</w:t>
            </w:r>
          </w:p>
        </w:tc>
      </w:tr>
      <w:tr w:rsidR="00707552" w:rsidRPr="00C60FC5" w14:paraId="3D315D88" w14:textId="77777777" w:rsidTr="006D180E">
        <w:trPr>
          <w:trHeight w:val="277"/>
          <w:jc w:val="center"/>
        </w:trPr>
        <w:tc>
          <w:tcPr>
            <w:tcW w:w="1555" w:type="dxa"/>
            <w:tcBorders>
              <w:top w:val="nil"/>
              <w:left w:val="single" w:sz="4" w:space="0" w:color="000000"/>
              <w:bottom w:val="single" w:sz="4" w:space="0" w:color="000000"/>
              <w:right w:val="single" w:sz="4" w:space="0" w:color="000000"/>
            </w:tcBorders>
            <w:shd w:val="clear" w:color="auto" w:fill="auto"/>
            <w:vAlign w:val="bottom"/>
            <w:hideMark/>
          </w:tcPr>
          <w:p w14:paraId="696F5A28" w14:textId="77777777" w:rsidR="00785971" w:rsidRPr="00C60FC5" w:rsidRDefault="00785971" w:rsidP="00867E23">
            <w:pPr>
              <w:contextualSpacing/>
              <w:rPr>
                <w:i/>
                <w:iCs/>
              </w:rPr>
            </w:pPr>
            <w:r w:rsidRPr="00C60FC5">
              <w:rPr>
                <w:i/>
                <w:iCs/>
              </w:rPr>
              <w:t>1.2.2 (Я3)</w:t>
            </w:r>
          </w:p>
        </w:tc>
        <w:tc>
          <w:tcPr>
            <w:tcW w:w="661" w:type="dxa"/>
            <w:tcBorders>
              <w:top w:val="nil"/>
              <w:left w:val="nil"/>
              <w:bottom w:val="single" w:sz="4" w:space="0" w:color="000000"/>
              <w:right w:val="single" w:sz="4" w:space="0" w:color="000000"/>
            </w:tcBorders>
            <w:shd w:val="clear" w:color="auto" w:fill="auto"/>
            <w:vAlign w:val="center"/>
          </w:tcPr>
          <w:p w14:paraId="6FE295E8" w14:textId="77777777" w:rsidR="00785971" w:rsidRPr="00C60FC5" w:rsidRDefault="00785971" w:rsidP="009A51FB">
            <w:pPr>
              <w:contextualSpacing/>
              <w:jc w:val="center"/>
            </w:pPr>
            <w:r w:rsidRPr="00C60FC5">
              <w:t>12,2</w:t>
            </w:r>
          </w:p>
        </w:tc>
        <w:tc>
          <w:tcPr>
            <w:tcW w:w="661" w:type="dxa"/>
            <w:tcBorders>
              <w:top w:val="nil"/>
              <w:left w:val="nil"/>
              <w:bottom w:val="single" w:sz="4" w:space="0" w:color="000000"/>
              <w:right w:val="single" w:sz="4" w:space="0" w:color="000000"/>
            </w:tcBorders>
            <w:shd w:val="clear" w:color="auto" w:fill="auto"/>
            <w:vAlign w:val="center"/>
          </w:tcPr>
          <w:p w14:paraId="629DDC44" w14:textId="77777777" w:rsidR="00785971" w:rsidRPr="00C60FC5" w:rsidRDefault="00785971" w:rsidP="009A51FB">
            <w:pPr>
              <w:contextualSpacing/>
              <w:jc w:val="center"/>
            </w:pPr>
            <w:r w:rsidRPr="00C60FC5">
              <w:t>30,6</w:t>
            </w:r>
          </w:p>
        </w:tc>
        <w:tc>
          <w:tcPr>
            <w:tcW w:w="661" w:type="dxa"/>
            <w:tcBorders>
              <w:top w:val="nil"/>
              <w:left w:val="nil"/>
              <w:bottom w:val="single" w:sz="4" w:space="0" w:color="000000"/>
              <w:right w:val="single" w:sz="4" w:space="0" w:color="000000"/>
            </w:tcBorders>
            <w:shd w:val="clear" w:color="auto" w:fill="auto"/>
            <w:vAlign w:val="center"/>
          </w:tcPr>
          <w:p w14:paraId="5D1807A0" w14:textId="77777777" w:rsidR="00785971" w:rsidRPr="00C60FC5" w:rsidRDefault="00785971" w:rsidP="009A51FB">
            <w:pPr>
              <w:contextualSpacing/>
              <w:jc w:val="center"/>
            </w:pPr>
            <w:r w:rsidRPr="00C60FC5">
              <w:t>57,2</w:t>
            </w:r>
          </w:p>
        </w:tc>
        <w:tc>
          <w:tcPr>
            <w:tcW w:w="661" w:type="dxa"/>
            <w:tcBorders>
              <w:top w:val="nil"/>
              <w:left w:val="nil"/>
              <w:bottom w:val="single" w:sz="4" w:space="0" w:color="000000"/>
              <w:right w:val="single" w:sz="4" w:space="0" w:color="000000"/>
            </w:tcBorders>
            <w:shd w:val="clear" w:color="auto" w:fill="auto"/>
            <w:vAlign w:val="center"/>
          </w:tcPr>
          <w:p w14:paraId="7DE966AE" w14:textId="77777777" w:rsidR="00785971" w:rsidRPr="00C60FC5" w:rsidRDefault="00785971" w:rsidP="009A51FB">
            <w:pPr>
              <w:contextualSpacing/>
              <w:jc w:val="center"/>
            </w:pPr>
            <w:r w:rsidRPr="00C60FC5">
              <w:t>16,3</w:t>
            </w:r>
          </w:p>
        </w:tc>
        <w:tc>
          <w:tcPr>
            <w:tcW w:w="661" w:type="dxa"/>
            <w:tcBorders>
              <w:top w:val="nil"/>
              <w:left w:val="nil"/>
              <w:bottom w:val="single" w:sz="4" w:space="0" w:color="000000"/>
              <w:right w:val="single" w:sz="4" w:space="0" w:color="000000"/>
            </w:tcBorders>
            <w:shd w:val="clear" w:color="auto" w:fill="auto"/>
            <w:vAlign w:val="center"/>
          </w:tcPr>
          <w:p w14:paraId="7E150E14" w14:textId="77777777" w:rsidR="00785971" w:rsidRPr="00C60FC5" w:rsidRDefault="00785971" w:rsidP="009A51FB">
            <w:pPr>
              <w:contextualSpacing/>
              <w:jc w:val="center"/>
            </w:pPr>
            <w:r w:rsidRPr="00C60FC5">
              <w:t>47,2</w:t>
            </w:r>
          </w:p>
        </w:tc>
        <w:tc>
          <w:tcPr>
            <w:tcW w:w="661" w:type="dxa"/>
            <w:tcBorders>
              <w:top w:val="nil"/>
              <w:left w:val="nil"/>
              <w:bottom w:val="single" w:sz="4" w:space="0" w:color="000000"/>
              <w:right w:val="single" w:sz="4" w:space="0" w:color="000000"/>
            </w:tcBorders>
            <w:shd w:val="clear" w:color="auto" w:fill="auto"/>
            <w:vAlign w:val="center"/>
          </w:tcPr>
          <w:p w14:paraId="08CA12A0" w14:textId="77777777" w:rsidR="00785971" w:rsidRPr="00C60FC5" w:rsidRDefault="00785971" w:rsidP="009A51FB">
            <w:pPr>
              <w:contextualSpacing/>
              <w:jc w:val="center"/>
            </w:pPr>
            <w:r w:rsidRPr="00C60FC5">
              <w:t>36,5</w:t>
            </w:r>
          </w:p>
        </w:tc>
        <w:tc>
          <w:tcPr>
            <w:tcW w:w="661" w:type="dxa"/>
            <w:tcBorders>
              <w:top w:val="nil"/>
              <w:left w:val="nil"/>
              <w:bottom w:val="single" w:sz="4" w:space="0" w:color="000000"/>
              <w:right w:val="single" w:sz="4" w:space="0" w:color="000000"/>
            </w:tcBorders>
            <w:vAlign w:val="bottom"/>
          </w:tcPr>
          <w:p w14:paraId="4B393341" w14:textId="77777777" w:rsidR="00785971" w:rsidRPr="00C60FC5" w:rsidRDefault="00785971" w:rsidP="009A51FB">
            <w:pPr>
              <w:contextualSpacing/>
              <w:jc w:val="center"/>
            </w:pPr>
            <w:r w:rsidRPr="00C60FC5">
              <w:t>14,6</w:t>
            </w:r>
          </w:p>
        </w:tc>
        <w:tc>
          <w:tcPr>
            <w:tcW w:w="661" w:type="dxa"/>
            <w:tcBorders>
              <w:top w:val="nil"/>
              <w:left w:val="nil"/>
              <w:bottom w:val="single" w:sz="4" w:space="0" w:color="000000"/>
              <w:right w:val="single" w:sz="4" w:space="0" w:color="000000"/>
            </w:tcBorders>
            <w:vAlign w:val="bottom"/>
          </w:tcPr>
          <w:p w14:paraId="6C70281E" w14:textId="77777777" w:rsidR="00785971" w:rsidRPr="00C60FC5" w:rsidRDefault="00785971" w:rsidP="009A51FB">
            <w:pPr>
              <w:contextualSpacing/>
              <w:jc w:val="center"/>
            </w:pPr>
            <w:r w:rsidRPr="00C60FC5">
              <w:t>34,5</w:t>
            </w:r>
          </w:p>
        </w:tc>
        <w:tc>
          <w:tcPr>
            <w:tcW w:w="661" w:type="dxa"/>
            <w:tcBorders>
              <w:top w:val="nil"/>
              <w:left w:val="nil"/>
              <w:bottom w:val="single" w:sz="4" w:space="0" w:color="000000"/>
              <w:right w:val="single" w:sz="4" w:space="0" w:color="000000"/>
            </w:tcBorders>
            <w:vAlign w:val="bottom"/>
          </w:tcPr>
          <w:p w14:paraId="25BFE922" w14:textId="77777777" w:rsidR="00785971" w:rsidRPr="00C60FC5" w:rsidRDefault="00785971" w:rsidP="009A51FB">
            <w:pPr>
              <w:contextualSpacing/>
              <w:jc w:val="center"/>
            </w:pPr>
            <w:r w:rsidRPr="00C60FC5">
              <w:t>50,9</w:t>
            </w:r>
          </w:p>
        </w:tc>
        <w:tc>
          <w:tcPr>
            <w:tcW w:w="661" w:type="dxa"/>
            <w:tcBorders>
              <w:top w:val="nil"/>
              <w:left w:val="nil"/>
              <w:bottom w:val="single" w:sz="4" w:space="0" w:color="000000"/>
              <w:right w:val="single" w:sz="4" w:space="0" w:color="000000"/>
            </w:tcBorders>
            <w:vAlign w:val="bottom"/>
          </w:tcPr>
          <w:p w14:paraId="4E5F75EC" w14:textId="77777777" w:rsidR="00785971" w:rsidRPr="00C60FC5" w:rsidRDefault="00785971" w:rsidP="009A51FB">
            <w:pPr>
              <w:contextualSpacing/>
              <w:jc w:val="center"/>
            </w:pPr>
            <w:r w:rsidRPr="00C60FC5">
              <w:t>17,1</w:t>
            </w:r>
          </w:p>
        </w:tc>
        <w:tc>
          <w:tcPr>
            <w:tcW w:w="661" w:type="dxa"/>
            <w:tcBorders>
              <w:top w:val="nil"/>
              <w:left w:val="nil"/>
              <w:bottom w:val="single" w:sz="4" w:space="0" w:color="000000"/>
              <w:right w:val="single" w:sz="4" w:space="0" w:color="000000"/>
            </w:tcBorders>
            <w:vAlign w:val="bottom"/>
          </w:tcPr>
          <w:p w14:paraId="3F3BBDE5" w14:textId="77777777" w:rsidR="00785971" w:rsidRPr="00C60FC5" w:rsidRDefault="00785971" w:rsidP="009A51FB">
            <w:pPr>
              <w:contextualSpacing/>
              <w:jc w:val="center"/>
            </w:pPr>
            <w:r w:rsidRPr="00C60FC5">
              <w:t>39,6</w:t>
            </w:r>
          </w:p>
        </w:tc>
        <w:tc>
          <w:tcPr>
            <w:tcW w:w="702" w:type="dxa"/>
            <w:tcBorders>
              <w:top w:val="nil"/>
              <w:left w:val="nil"/>
              <w:bottom w:val="single" w:sz="4" w:space="0" w:color="000000"/>
              <w:right w:val="single" w:sz="4" w:space="0" w:color="000000"/>
            </w:tcBorders>
            <w:vAlign w:val="bottom"/>
          </w:tcPr>
          <w:p w14:paraId="71F0C7E4" w14:textId="77777777" w:rsidR="00785971" w:rsidRPr="00C60FC5" w:rsidRDefault="00785971" w:rsidP="009A51FB">
            <w:pPr>
              <w:contextualSpacing/>
              <w:jc w:val="center"/>
            </w:pPr>
            <w:r w:rsidRPr="00C60FC5">
              <w:t>43,3</w:t>
            </w:r>
          </w:p>
        </w:tc>
      </w:tr>
      <w:tr w:rsidR="00707552" w:rsidRPr="00C60FC5" w14:paraId="251C1D18" w14:textId="77777777" w:rsidTr="006D180E">
        <w:trPr>
          <w:trHeight w:val="171"/>
          <w:jc w:val="center"/>
        </w:trPr>
        <w:tc>
          <w:tcPr>
            <w:tcW w:w="1555" w:type="dxa"/>
            <w:tcBorders>
              <w:top w:val="nil"/>
              <w:left w:val="single" w:sz="4" w:space="0" w:color="000000"/>
              <w:bottom w:val="single" w:sz="4" w:space="0" w:color="000000"/>
              <w:right w:val="single" w:sz="4" w:space="0" w:color="000000"/>
            </w:tcBorders>
            <w:shd w:val="clear" w:color="auto" w:fill="auto"/>
            <w:vAlign w:val="bottom"/>
            <w:hideMark/>
          </w:tcPr>
          <w:p w14:paraId="29DDECDF" w14:textId="77777777" w:rsidR="00785971" w:rsidRPr="00C60FC5" w:rsidRDefault="00785971" w:rsidP="00867E23">
            <w:pPr>
              <w:contextualSpacing/>
            </w:pPr>
            <w:r w:rsidRPr="00C60FC5">
              <w:t>1.3</w:t>
            </w:r>
          </w:p>
        </w:tc>
        <w:tc>
          <w:tcPr>
            <w:tcW w:w="661" w:type="dxa"/>
            <w:tcBorders>
              <w:top w:val="nil"/>
              <w:left w:val="nil"/>
              <w:bottom w:val="single" w:sz="4" w:space="0" w:color="000000"/>
              <w:right w:val="single" w:sz="4" w:space="0" w:color="000000"/>
            </w:tcBorders>
            <w:shd w:val="clear" w:color="auto" w:fill="auto"/>
            <w:vAlign w:val="bottom"/>
          </w:tcPr>
          <w:p w14:paraId="41D4DEE9" w14:textId="77777777" w:rsidR="00785971" w:rsidRPr="00C60FC5" w:rsidRDefault="00785971" w:rsidP="009A51FB">
            <w:pPr>
              <w:contextualSpacing/>
              <w:jc w:val="center"/>
            </w:pPr>
            <w:r w:rsidRPr="00C60FC5">
              <w:t>5,8</w:t>
            </w:r>
          </w:p>
        </w:tc>
        <w:tc>
          <w:tcPr>
            <w:tcW w:w="661" w:type="dxa"/>
            <w:tcBorders>
              <w:top w:val="nil"/>
              <w:left w:val="nil"/>
              <w:bottom w:val="single" w:sz="4" w:space="0" w:color="000000"/>
              <w:right w:val="single" w:sz="4" w:space="0" w:color="000000"/>
            </w:tcBorders>
            <w:shd w:val="clear" w:color="auto" w:fill="auto"/>
            <w:vAlign w:val="bottom"/>
          </w:tcPr>
          <w:p w14:paraId="1E785774" w14:textId="77777777" w:rsidR="00785971" w:rsidRPr="00C60FC5" w:rsidRDefault="00785971" w:rsidP="009A51FB">
            <w:pPr>
              <w:contextualSpacing/>
              <w:jc w:val="center"/>
            </w:pPr>
            <w:r w:rsidRPr="00C60FC5">
              <w:t>20,7</w:t>
            </w:r>
          </w:p>
        </w:tc>
        <w:tc>
          <w:tcPr>
            <w:tcW w:w="661" w:type="dxa"/>
            <w:tcBorders>
              <w:top w:val="nil"/>
              <w:left w:val="nil"/>
              <w:bottom w:val="single" w:sz="4" w:space="0" w:color="000000"/>
              <w:right w:val="single" w:sz="4" w:space="0" w:color="000000"/>
            </w:tcBorders>
            <w:shd w:val="clear" w:color="auto" w:fill="auto"/>
            <w:vAlign w:val="bottom"/>
          </w:tcPr>
          <w:p w14:paraId="09BFC992" w14:textId="77777777" w:rsidR="00785971" w:rsidRPr="00C60FC5" w:rsidRDefault="00785971" w:rsidP="009A51FB">
            <w:pPr>
              <w:contextualSpacing/>
              <w:jc w:val="center"/>
            </w:pPr>
            <w:r w:rsidRPr="00C60FC5">
              <w:t>73,6</w:t>
            </w:r>
          </w:p>
        </w:tc>
        <w:tc>
          <w:tcPr>
            <w:tcW w:w="661" w:type="dxa"/>
            <w:tcBorders>
              <w:top w:val="nil"/>
              <w:left w:val="nil"/>
              <w:bottom w:val="single" w:sz="4" w:space="0" w:color="000000"/>
              <w:right w:val="single" w:sz="4" w:space="0" w:color="000000"/>
            </w:tcBorders>
            <w:shd w:val="clear" w:color="auto" w:fill="auto"/>
            <w:vAlign w:val="bottom"/>
          </w:tcPr>
          <w:p w14:paraId="1DA4A402" w14:textId="77777777" w:rsidR="00785971" w:rsidRPr="00C60FC5" w:rsidRDefault="00785971" w:rsidP="009A51FB">
            <w:pPr>
              <w:contextualSpacing/>
              <w:jc w:val="center"/>
            </w:pPr>
            <w:r w:rsidRPr="00C60FC5">
              <w:t>13,4</w:t>
            </w:r>
          </w:p>
        </w:tc>
        <w:tc>
          <w:tcPr>
            <w:tcW w:w="661" w:type="dxa"/>
            <w:tcBorders>
              <w:top w:val="nil"/>
              <w:left w:val="nil"/>
              <w:bottom w:val="single" w:sz="4" w:space="0" w:color="000000"/>
              <w:right w:val="single" w:sz="4" w:space="0" w:color="000000"/>
            </w:tcBorders>
            <w:shd w:val="clear" w:color="auto" w:fill="auto"/>
            <w:vAlign w:val="bottom"/>
          </w:tcPr>
          <w:p w14:paraId="50349C85" w14:textId="77777777" w:rsidR="00785971" w:rsidRPr="00C60FC5" w:rsidRDefault="00785971" w:rsidP="009A51FB">
            <w:pPr>
              <w:contextualSpacing/>
              <w:jc w:val="center"/>
            </w:pPr>
            <w:r w:rsidRPr="00C60FC5">
              <w:t>35,3</w:t>
            </w:r>
          </w:p>
        </w:tc>
        <w:tc>
          <w:tcPr>
            <w:tcW w:w="661" w:type="dxa"/>
            <w:tcBorders>
              <w:top w:val="nil"/>
              <w:left w:val="nil"/>
              <w:bottom w:val="single" w:sz="4" w:space="0" w:color="000000"/>
              <w:right w:val="single" w:sz="4" w:space="0" w:color="000000"/>
            </w:tcBorders>
            <w:shd w:val="clear" w:color="auto" w:fill="auto"/>
            <w:vAlign w:val="bottom"/>
          </w:tcPr>
          <w:p w14:paraId="0D657236" w14:textId="77777777" w:rsidR="00785971" w:rsidRPr="00C60FC5" w:rsidRDefault="00785971" w:rsidP="009A51FB">
            <w:pPr>
              <w:contextualSpacing/>
              <w:jc w:val="center"/>
            </w:pPr>
            <w:r w:rsidRPr="00C60FC5">
              <w:t>51,4</w:t>
            </w:r>
          </w:p>
        </w:tc>
        <w:tc>
          <w:tcPr>
            <w:tcW w:w="661" w:type="dxa"/>
            <w:tcBorders>
              <w:top w:val="nil"/>
              <w:left w:val="nil"/>
              <w:bottom w:val="single" w:sz="4" w:space="0" w:color="000000"/>
              <w:right w:val="single" w:sz="4" w:space="0" w:color="000000"/>
            </w:tcBorders>
            <w:vAlign w:val="bottom"/>
          </w:tcPr>
          <w:p w14:paraId="07DB3792" w14:textId="77777777" w:rsidR="00785971" w:rsidRPr="00C60FC5" w:rsidRDefault="00785971" w:rsidP="009A51FB">
            <w:pPr>
              <w:contextualSpacing/>
              <w:jc w:val="center"/>
            </w:pPr>
            <w:r w:rsidRPr="00C60FC5">
              <w:t>9,5</w:t>
            </w:r>
          </w:p>
        </w:tc>
        <w:tc>
          <w:tcPr>
            <w:tcW w:w="661" w:type="dxa"/>
            <w:tcBorders>
              <w:top w:val="nil"/>
              <w:left w:val="nil"/>
              <w:bottom w:val="single" w:sz="4" w:space="0" w:color="000000"/>
              <w:right w:val="single" w:sz="4" w:space="0" w:color="000000"/>
            </w:tcBorders>
            <w:vAlign w:val="bottom"/>
          </w:tcPr>
          <w:p w14:paraId="7FEF871F" w14:textId="77777777" w:rsidR="00785971" w:rsidRPr="00C60FC5" w:rsidRDefault="00785971" w:rsidP="009A51FB">
            <w:pPr>
              <w:contextualSpacing/>
              <w:jc w:val="center"/>
            </w:pPr>
            <w:r w:rsidRPr="00C60FC5">
              <w:t>20,9</w:t>
            </w:r>
          </w:p>
        </w:tc>
        <w:tc>
          <w:tcPr>
            <w:tcW w:w="661" w:type="dxa"/>
            <w:tcBorders>
              <w:top w:val="nil"/>
              <w:left w:val="nil"/>
              <w:bottom w:val="single" w:sz="4" w:space="0" w:color="000000"/>
              <w:right w:val="single" w:sz="4" w:space="0" w:color="000000"/>
            </w:tcBorders>
            <w:vAlign w:val="bottom"/>
          </w:tcPr>
          <w:p w14:paraId="231F9B1D" w14:textId="77777777" w:rsidR="00785971" w:rsidRPr="00C60FC5" w:rsidRDefault="00785971" w:rsidP="009A51FB">
            <w:pPr>
              <w:contextualSpacing/>
              <w:jc w:val="center"/>
            </w:pPr>
            <w:r w:rsidRPr="00C60FC5">
              <w:t>69,7</w:t>
            </w:r>
          </w:p>
        </w:tc>
        <w:tc>
          <w:tcPr>
            <w:tcW w:w="661" w:type="dxa"/>
            <w:tcBorders>
              <w:top w:val="nil"/>
              <w:left w:val="nil"/>
              <w:bottom w:val="single" w:sz="4" w:space="0" w:color="000000"/>
              <w:right w:val="single" w:sz="4" w:space="0" w:color="000000"/>
            </w:tcBorders>
            <w:vAlign w:val="bottom"/>
          </w:tcPr>
          <w:p w14:paraId="0E8E5BEA" w14:textId="77777777" w:rsidR="00785971" w:rsidRPr="00C60FC5" w:rsidRDefault="00785971" w:rsidP="009A51FB">
            <w:pPr>
              <w:contextualSpacing/>
              <w:jc w:val="center"/>
            </w:pPr>
            <w:r w:rsidRPr="00C60FC5">
              <w:t>15,2</w:t>
            </w:r>
          </w:p>
        </w:tc>
        <w:tc>
          <w:tcPr>
            <w:tcW w:w="661" w:type="dxa"/>
            <w:tcBorders>
              <w:top w:val="nil"/>
              <w:left w:val="nil"/>
              <w:bottom w:val="single" w:sz="4" w:space="0" w:color="000000"/>
              <w:right w:val="single" w:sz="4" w:space="0" w:color="000000"/>
            </w:tcBorders>
            <w:vAlign w:val="bottom"/>
          </w:tcPr>
          <w:p w14:paraId="0668D237" w14:textId="77777777" w:rsidR="00785971" w:rsidRPr="00C60FC5" w:rsidRDefault="00785971" w:rsidP="009A51FB">
            <w:pPr>
              <w:contextualSpacing/>
              <w:jc w:val="center"/>
            </w:pPr>
            <w:r w:rsidRPr="00C60FC5">
              <w:t>30,5</w:t>
            </w:r>
          </w:p>
        </w:tc>
        <w:tc>
          <w:tcPr>
            <w:tcW w:w="702" w:type="dxa"/>
            <w:tcBorders>
              <w:top w:val="nil"/>
              <w:left w:val="nil"/>
              <w:bottom w:val="single" w:sz="4" w:space="0" w:color="000000"/>
              <w:right w:val="single" w:sz="4" w:space="0" w:color="000000"/>
            </w:tcBorders>
            <w:vAlign w:val="bottom"/>
          </w:tcPr>
          <w:p w14:paraId="7E552FEA" w14:textId="77777777" w:rsidR="00785971" w:rsidRPr="00C60FC5" w:rsidRDefault="00785971" w:rsidP="009A51FB">
            <w:pPr>
              <w:contextualSpacing/>
              <w:jc w:val="center"/>
            </w:pPr>
            <w:r w:rsidRPr="00C60FC5">
              <w:t>54,4</w:t>
            </w:r>
          </w:p>
        </w:tc>
      </w:tr>
      <w:tr w:rsidR="00707552" w:rsidRPr="00C60FC5" w14:paraId="139A7B4B" w14:textId="77777777" w:rsidTr="006D180E">
        <w:trPr>
          <w:trHeight w:val="264"/>
          <w:jc w:val="center"/>
        </w:trPr>
        <w:tc>
          <w:tcPr>
            <w:tcW w:w="1555" w:type="dxa"/>
            <w:tcBorders>
              <w:top w:val="nil"/>
              <w:left w:val="single" w:sz="4" w:space="0" w:color="000000"/>
              <w:bottom w:val="single" w:sz="4" w:space="0" w:color="000000"/>
              <w:right w:val="single" w:sz="4" w:space="0" w:color="000000"/>
            </w:tcBorders>
            <w:shd w:val="clear" w:color="auto" w:fill="auto"/>
            <w:vAlign w:val="bottom"/>
            <w:hideMark/>
          </w:tcPr>
          <w:p w14:paraId="4294E993" w14:textId="77777777" w:rsidR="00785971" w:rsidRPr="00C60FC5" w:rsidRDefault="00785971" w:rsidP="00867E23">
            <w:pPr>
              <w:contextualSpacing/>
              <w:rPr>
                <w:i/>
                <w:iCs/>
              </w:rPr>
            </w:pPr>
            <w:r w:rsidRPr="00C60FC5">
              <w:rPr>
                <w:i/>
                <w:iCs/>
              </w:rPr>
              <w:t>1.3.1 (Т2)</w:t>
            </w:r>
          </w:p>
        </w:tc>
        <w:tc>
          <w:tcPr>
            <w:tcW w:w="661" w:type="dxa"/>
            <w:tcBorders>
              <w:top w:val="nil"/>
              <w:left w:val="nil"/>
              <w:bottom w:val="single" w:sz="4" w:space="0" w:color="000000"/>
              <w:right w:val="single" w:sz="4" w:space="0" w:color="000000"/>
            </w:tcBorders>
            <w:shd w:val="clear" w:color="auto" w:fill="auto"/>
            <w:vAlign w:val="center"/>
          </w:tcPr>
          <w:p w14:paraId="65D18DA8" w14:textId="77777777" w:rsidR="00785971" w:rsidRPr="00C60FC5" w:rsidRDefault="00785971" w:rsidP="009A51FB">
            <w:pPr>
              <w:contextualSpacing/>
              <w:jc w:val="center"/>
            </w:pPr>
            <w:r w:rsidRPr="00C60FC5">
              <w:t>3,9</w:t>
            </w:r>
          </w:p>
        </w:tc>
        <w:tc>
          <w:tcPr>
            <w:tcW w:w="661" w:type="dxa"/>
            <w:tcBorders>
              <w:top w:val="nil"/>
              <w:left w:val="nil"/>
              <w:bottom w:val="single" w:sz="4" w:space="0" w:color="000000"/>
              <w:right w:val="single" w:sz="4" w:space="0" w:color="000000"/>
            </w:tcBorders>
            <w:shd w:val="clear" w:color="auto" w:fill="auto"/>
            <w:vAlign w:val="center"/>
          </w:tcPr>
          <w:p w14:paraId="33345D65" w14:textId="77777777" w:rsidR="00785971" w:rsidRPr="00C60FC5" w:rsidRDefault="00785971" w:rsidP="009A51FB">
            <w:pPr>
              <w:contextualSpacing/>
              <w:jc w:val="center"/>
            </w:pPr>
            <w:r w:rsidRPr="00C60FC5">
              <w:t>12,2</w:t>
            </w:r>
          </w:p>
        </w:tc>
        <w:tc>
          <w:tcPr>
            <w:tcW w:w="661" w:type="dxa"/>
            <w:tcBorders>
              <w:top w:val="nil"/>
              <w:left w:val="nil"/>
              <w:bottom w:val="single" w:sz="4" w:space="0" w:color="000000"/>
              <w:right w:val="single" w:sz="4" w:space="0" w:color="000000"/>
            </w:tcBorders>
            <w:shd w:val="clear" w:color="auto" w:fill="auto"/>
            <w:vAlign w:val="center"/>
          </w:tcPr>
          <w:p w14:paraId="7AEFACBA" w14:textId="77777777" w:rsidR="00785971" w:rsidRPr="00C60FC5" w:rsidRDefault="00785971" w:rsidP="009A51FB">
            <w:pPr>
              <w:contextualSpacing/>
              <w:jc w:val="center"/>
            </w:pPr>
            <w:r w:rsidRPr="00C60FC5">
              <w:t>83,9</w:t>
            </w:r>
          </w:p>
        </w:tc>
        <w:tc>
          <w:tcPr>
            <w:tcW w:w="661" w:type="dxa"/>
            <w:tcBorders>
              <w:top w:val="nil"/>
              <w:left w:val="nil"/>
              <w:bottom w:val="single" w:sz="4" w:space="0" w:color="000000"/>
              <w:right w:val="single" w:sz="4" w:space="0" w:color="000000"/>
            </w:tcBorders>
            <w:shd w:val="clear" w:color="auto" w:fill="auto"/>
            <w:vAlign w:val="center"/>
          </w:tcPr>
          <w:p w14:paraId="57C24EE2" w14:textId="77777777" w:rsidR="00785971" w:rsidRPr="00C60FC5" w:rsidRDefault="00785971" w:rsidP="009A51FB">
            <w:pPr>
              <w:contextualSpacing/>
              <w:jc w:val="center"/>
            </w:pPr>
            <w:r w:rsidRPr="00C60FC5">
              <w:t>7,6</w:t>
            </w:r>
          </w:p>
        </w:tc>
        <w:tc>
          <w:tcPr>
            <w:tcW w:w="661" w:type="dxa"/>
            <w:tcBorders>
              <w:top w:val="nil"/>
              <w:left w:val="nil"/>
              <w:bottom w:val="single" w:sz="4" w:space="0" w:color="000000"/>
              <w:right w:val="single" w:sz="4" w:space="0" w:color="000000"/>
            </w:tcBorders>
            <w:shd w:val="clear" w:color="auto" w:fill="auto"/>
            <w:vAlign w:val="center"/>
          </w:tcPr>
          <w:p w14:paraId="545922EB" w14:textId="77777777" w:rsidR="00785971" w:rsidRPr="00C60FC5" w:rsidRDefault="00785971" w:rsidP="009A51FB">
            <w:pPr>
              <w:contextualSpacing/>
              <w:jc w:val="center"/>
            </w:pPr>
            <w:r w:rsidRPr="00C60FC5">
              <w:t>28,1</w:t>
            </w:r>
          </w:p>
        </w:tc>
        <w:tc>
          <w:tcPr>
            <w:tcW w:w="661" w:type="dxa"/>
            <w:tcBorders>
              <w:top w:val="nil"/>
              <w:left w:val="nil"/>
              <w:bottom w:val="single" w:sz="4" w:space="0" w:color="000000"/>
              <w:right w:val="single" w:sz="4" w:space="0" w:color="000000"/>
            </w:tcBorders>
            <w:shd w:val="clear" w:color="auto" w:fill="auto"/>
            <w:vAlign w:val="center"/>
          </w:tcPr>
          <w:p w14:paraId="7A9D8402" w14:textId="77777777" w:rsidR="00785971" w:rsidRPr="00C60FC5" w:rsidRDefault="00785971" w:rsidP="009A51FB">
            <w:pPr>
              <w:contextualSpacing/>
              <w:jc w:val="center"/>
            </w:pPr>
            <w:r w:rsidRPr="00C60FC5">
              <w:t>64,3</w:t>
            </w:r>
          </w:p>
        </w:tc>
        <w:tc>
          <w:tcPr>
            <w:tcW w:w="661" w:type="dxa"/>
            <w:tcBorders>
              <w:top w:val="nil"/>
              <w:left w:val="nil"/>
              <w:bottom w:val="single" w:sz="4" w:space="0" w:color="000000"/>
              <w:right w:val="single" w:sz="4" w:space="0" w:color="000000"/>
            </w:tcBorders>
            <w:vAlign w:val="bottom"/>
          </w:tcPr>
          <w:p w14:paraId="07DE3D7C" w14:textId="77777777" w:rsidR="00785971" w:rsidRPr="00C60FC5" w:rsidRDefault="00785971" w:rsidP="009A51FB">
            <w:pPr>
              <w:contextualSpacing/>
              <w:jc w:val="center"/>
            </w:pPr>
            <w:r w:rsidRPr="00C60FC5">
              <w:t>7,8</w:t>
            </w:r>
          </w:p>
        </w:tc>
        <w:tc>
          <w:tcPr>
            <w:tcW w:w="661" w:type="dxa"/>
            <w:tcBorders>
              <w:top w:val="nil"/>
              <w:left w:val="nil"/>
              <w:bottom w:val="single" w:sz="4" w:space="0" w:color="000000"/>
              <w:right w:val="single" w:sz="4" w:space="0" w:color="000000"/>
            </w:tcBorders>
            <w:vAlign w:val="bottom"/>
          </w:tcPr>
          <w:p w14:paraId="73E98227" w14:textId="77777777" w:rsidR="00785971" w:rsidRPr="00C60FC5" w:rsidRDefault="00785971" w:rsidP="009A51FB">
            <w:pPr>
              <w:contextualSpacing/>
              <w:jc w:val="center"/>
            </w:pPr>
            <w:r w:rsidRPr="00C60FC5">
              <w:t>19,1</w:t>
            </w:r>
          </w:p>
        </w:tc>
        <w:tc>
          <w:tcPr>
            <w:tcW w:w="661" w:type="dxa"/>
            <w:tcBorders>
              <w:top w:val="nil"/>
              <w:left w:val="nil"/>
              <w:bottom w:val="single" w:sz="4" w:space="0" w:color="000000"/>
              <w:right w:val="single" w:sz="4" w:space="0" w:color="000000"/>
            </w:tcBorders>
            <w:vAlign w:val="bottom"/>
          </w:tcPr>
          <w:p w14:paraId="603316A4" w14:textId="77777777" w:rsidR="00785971" w:rsidRPr="00C60FC5" w:rsidRDefault="00785971" w:rsidP="009A51FB">
            <w:pPr>
              <w:contextualSpacing/>
              <w:jc w:val="center"/>
            </w:pPr>
            <w:r w:rsidRPr="00C60FC5">
              <w:t>73,1</w:t>
            </w:r>
          </w:p>
        </w:tc>
        <w:tc>
          <w:tcPr>
            <w:tcW w:w="661" w:type="dxa"/>
            <w:tcBorders>
              <w:top w:val="nil"/>
              <w:left w:val="nil"/>
              <w:bottom w:val="single" w:sz="4" w:space="0" w:color="000000"/>
              <w:right w:val="single" w:sz="4" w:space="0" w:color="000000"/>
            </w:tcBorders>
            <w:vAlign w:val="bottom"/>
          </w:tcPr>
          <w:p w14:paraId="22F870D0" w14:textId="77777777" w:rsidR="00785971" w:rsidRPr="00C60FC5" w:rsidRDefault="00785971" w:rsidP="009A51FB">
            <w:pPr>
              <w:contextualSpacing/>
              <w:jc w:val="center"/>
            </w:pPr>
            <w:r w:rsidRPr="00C60FC5">
              <w:t>11,3</w:t>
            </w:r>
          </w:p>
        </w:tc>
        <w:tc>
          <w:tcPr>
            <w:tcW w:w="661" w:type="dxa"/>
            <w:tcBorders>
              <w:top w:val="nil"/>
              <w:left w:val="nil"/>
              <w:bottom w:val="single" w:sz="4" w:space="0" w:color="000000"/>
              <w:right w:val="single" w:sz="4" w:space="0" w:color="000000"/>
            </w:tcBorders>
            <w:vAlign w:val="bottom"/>
          </w:tcPr>
          <w:p w14:paraId="300CB03C" w14:textId="77777777" w:rsidR="00785971" w:rsidRPr="00C60FC5" w:rsidRDefault="00785971" w:rsidP="009A51FB">
            <w:pPr>
              <w:contextualSpacing/>
              <w:jc w:val="center"/>
            </w:pPr>
            <w:r w:rsidRPr="00C60FC5">
              <w:t>26,3</w:t>
            </w:r>
          </w:p>
        </w:tc>
        <w:tc>
          <w:tcPr>
            <w:tcW w:w="702" w:type="dxa"/>
            <w:tcBorders>
              <w:top w:val="nil"/>
              <w:left w:val="nil"/>
              <w:bottom w:val="single" w:sz="4" w:space="0" w:color="000000"/>
              <w:right w:val="single" w:sz="4" w:space="0" w:color="000000"/>
            </w:tcBorders>
            <w:vAlign w:val="bottom"/>
          </w:tcPr>
          <w:p w14:paraId="71D1AB03" w14:textId="77777777" w:rsidR="00785971" w:rsidRPr="00C60FC5" w:rsidRDefault="00785971" w:rsidP="009A51FB">
            <w:pPr>
              <w:contextualSpacing/>
              <w:jc w:val="center"/>
            </w:pPr>
            <w:r w:rsidRPr="00C60FC5">
              <w:t>62,4</w:t>
            </w:r>
          </w:p>
        </w:tc>
      </w:tr>
      <w:tr w:rsidR="00707552" w:rsidRPr="00C60FC5" w14:paraId="263DC2A5" w14:textId="77777777" w:rsidTr="006D180E">
        <w:trPr>
          <w:trHeight w:val="150"/>
          <w:jc w:val="center"/>
        </w:trPr>
        <w:tc>
          <w:tcPr>
            <w:tcW w:w="1555" w:type="dxa"/>
            <w:tcBorders>
              <w:top w:val="nil"/>
              <w:left w:val="single" w:sz="4" w:space="0" w:color="000000"/>
              <w:bottom w:val="single" w:sz="4" w:space="0" w:color="000000"/>
              <w:right w:val="single" w:sz="4" w:space="0" w:color="000000"/>
            </w:tcBorders>
            <w:shd w:val="clear" w:color="auto" w:fill="auto"/>
            <w:vAlign w:val="bottom"/>
            <w:hideMark/>
          </w:tcPr>
          <w:p w14:paraId="2878A09F" w14:textId="77777777" w:rsidR="00785971" w:rsidRPr="00C60FC5" w:rsidRDefault="00785971" w:rsidP="00867E23">
            <w:pPr>
              <w:contextualSpacing/>
              <w:rPr>
                <w:i/>
                <w:iCs/>
              </w:rPr>
            </w:pPr>
            <w:r w:rsidRPr="00C60FC5">
              <w:rPr>
                <w:i/>
                <w:iCs/>
              </w:rPr>
              <w:t>1.3.2 (Я3)</w:t>
            </w:r>
          </w:p>
        </w:tc>
        <w:tc>
          <w:tcPr>
            <w:tcW w:w="661" w:type="dxa"/>
            <w:tcBorders>
              <w:top w:val="nil"/>
              <w:left w:val="nil"/>
              <w:bottom w:val="single" w:sz="4" w:space="0" w:color="000000"/>
              <w:right w:val="single" w:sz="4" w:space="0" w:color="000000"/>
            </w:tcBorders>
            <w:shd w:val="clear" w:color="auto" w:fill="auto"/>
            <w:vAlign w:val="center"/>
          </w:tcPr>
          <w:p w14:paraId="36B6CC54" w14:textId="77777777" w:rsidR="00785971" w:rsidRPr="00C60FC5" w:rsidRDefault="00785971" w:rsidP="009A51FB">
            <w:pPr>
              <w:contextualSpacing/>
              <w:jc w:val="center"/>
            </w:pPr>
            <w:r w:rsidRPr="00C60FC5">
              <w:t>7,6</w:t>
            </w:r>
          </w:p>
        </w:tc>
        <w:tc>
          <w:tcPr>
            <w:tcW w:w="661" w:type="dxa"/>
            <w:tcBorders>
              <w:top w:val="nil"/>
              <w:left w:val="nil"/>
              <w:bottom w:val="single" w:sz="4" w:space="0" w:color="000000"/>
              <w:right w:val="single" w:sz="4" w:space="0" w:color="000000"/>
            </w:tcBorders>
            <w:shd w:val="clear" w:color="auto" w:fill="auto"/>
            <w:vAlign w:val="center"/>
          </w:tcPr>
          <w:p w14:paraId="1DC980D1" w14:textId="77777777" w:rsidR="00785971" w:rsidRPr="00C60FC5" w:rsidRDefault="00785971" w:rsidP="009A51FB">
            <w:pPr>
              <w:contextualSpacing/>
              <w:jc w:val="center"/>
            </w:pPr>
            <w:r w:rsidRPr="00C60FC5">
              <w:t>29,2</w:t>
            </w:r>
          </w:p>
        </w:tc>
        <w:tc>
          <w:tcPr>
            <w:tcW w:w="661" w:type="dxa"/>
            <w:tcBorders>
              <w:top w:val="nil"/>
              <w:left w:val="nil"/>
              <w:bottom w:val="single" w:sz="4" w:space="0" w:color="000000"/>
              <w:right w:val="single" w:sz="4" w:space="0" w:color="000000"/>
            </w:tcBorders>
            <w:shd w:val="clear" w:color="auto" w:fill="auto"/>
            <w:vAlign w:val="center"/>
          </w:tcPr>
          <w:p w14:paraId="565FA4A5" w14:textId="77777777" w:rsidR="00785971" w:rsidRPr="00C60FC5" w:rsidRDefault="00785971" w:rsidP="009A51FB">
            <w:pPr>
              <w:contextualSpacing/>
              <w:jc w:val="center"/>
            </w:pPr>
            <w:r w:rsidRPr="00C60FC5">
              <w:t>63,2</w:t>
            </w:r>
          </w:p>
        </w:tc>
        <w:tc>
          <w:tcPr>
            <w:tcW w:w="661" w:type="dxa"/>
            <w:tcBorders>
              <w:top w:val="nil"/>
              <w:left w:val="nil"/>
              <w:bottom w:val="single" w:sz="4" w:space="0" w:color="000000"/>
              <w:right w:val="single" w:sz="4" w:space="0" w:color="000000"/>
            </w:tcBorders>
            <w:shd w:val="clear" w:color="auto" w:fill="auto"/>
            <w:vAlign w:val="center"/>
          </w:tcPr>
          <w:p w14:paraId="2E3C3C2A" w14:textId="77777777" w:rsidR="00785971" w:rsidRPr="00C60FC5" w:rsidRDefault="00785971" w:rsidP="009A51FB">
            <w:pPr>
              <w:contextualSpacing/>
              <w:jc w:val="center"/>
            </w:pPr>
            <w:r w:rsidRPr="00C60FC5">
              <w:t>19,2</w:t>
            </w:r>
          </w:p>
        </w:tc>
        <w:tc>
          <w:tcPr>
            <w:tcW w:w="661" w:type="dxa"/>
            <w:tcBorders>
              <w:top w:val="nil"/>
              <w:left w:val="nil"/>
              <w:bottom w:val="single" w:sz="4" w:space="0" w:color="000000"/>
              <w:right w:val="single" w:sz="4" w:space="0" w:color="000000"/>
            </w:tcBorders>
            <w:shd w:val="clear" w:color="auto" w:fill="auto"/>
            <w:vAlign w:val="center"/>
          </w:tcPr>
          <w:p w14:paraId="57DCD226" w14:textId="77777777" w:rsidR="00785971" w:rsidRPr="00C60FC5" w:rsidRDefault="00785971" w:rsidP="009A51FB">
            <w:pPr>
              <w:contextualSpacing/>
              <w:jc w:val="center"/>
            </w:pPr>
            <w:r w:rsidRPr="00C60FC5">
              <w:t>42,4</w:t>
            </w:r>
          </w:p>
        </w:tc>
        <w:tc>
          <w:tcPr>
            <w:tcW w:w="661" w:type="dxa"/>
            <w:tcBorders>
              <w:top w:val="nil"/>
              <w:left w:val="nil"/>
              <w:bottom w:val="single" w:sz="4" w:space="0" w:color="000000"/>
              <w:right w:val="single" w:sz="4" w:space="0" w:color="000000"/>
            </w:tcBorders>
            <w:shd w:val="clear" w:color="auto" w:fill="auto"/>
            <w:vAlign w:val="center"/>
          </w:tcPr>
          <w:p w14:paraId="4D76F32A" w14:textId="77777777" w:rsidR="00785971" w:rsidRPr="00C60FC5" w:rsidRDefault="00785971" w:rsidP="009A51FB">
            <w:pPr>
              <w:contextualSpacing/>
              <w:jc w:val="center"/>
            </w:pPr>
            <w:r w:rsidRPr="00C60FC5">
              <w:t>38,4</w:t>
            </w:r>
          </w:p>
        </w:tc>
        <w:tc>
          <w:tcPr>
            <w:tcW w:w="661" w:type="dxa"/>
            <w:tcBorders>
              <w:top w:val="nil"/>
              <w:left w:val="nil"/>
              <w:bottom w:val="single" w:sz="4" w:space="0" w:color="000000"/>
              <w:right w:val="single" w:sz="4" w:space="0" w:color="000000"/>
            </w:tcBorders>
            <w:vAlign w:val="bottom"/>
          </w:tcPr>
          <w:p w14:paraId="675B79A8" w14:textId="77777777" w:rsidR="00785971" w:rsidRPr="00C60FC5" w:rsidRDefault="00785971" w:rsidP="009A51FB">
            <w:pPr>
              <w:contextualSpacing/>
              <w:jc w:val="center"/>
            </w:pPr>
            <w:r w:rsidRPr="00C60FC5">
              <w:t>11,1</w:t>
            </w:r>
          </w:p>
        </w:tc>
        <w:tc>
          <w:tcPr>
            <w:tcW w:w="661" w:type="dxa"/>
            <w:tcBorders>
              <w:top w:val="nil"/>
              <w:left w:val="nil"/>
              <w:bottom w:val="single" w:sz="4" w:space="0" w:color="000000"/>
              <w:right w:val="single" w:sz="4" w:space="0" w:color="000000"/>
            </w:tcBorders>
            <w:vAlign w:val="bottom"/>
          </w:tcPr>
          <w:p w14:paraId="3B571559" w14:textId="77777777" w:rsidR="00785971" w:rsidRPr="00C60FC5" w:rsidRDefault="00785971" w:rsidP="009A51FB">
            <w:pPr>
              <w:contextualSpacing/>
              <w:jc w:val="center"/>
            </w:pPr>
            <w:r w:rsidRPr="00C60FC5">
              <w:t>22,6</w:t>
            </w:r>
          </w:p>
        </w:tc>
        <w:tc>
          <w:tcPr>
            <w:tcW w:w="661" w:type="dxa"/>
            <w:tcBorders>
              <w:top w:val="nil"/>
              <w:left w:val="nil"/>
              <w:bottom w:val="single" w:sz="4" w:space="0" w:color="000000"/>
              <w:right w:val="single" w:sz="4" w:space="0" w:color="000000"/>
            </w:tcBorders>
            <w:vAlign w:val="bottom"/>
          </w:tcPr>
          <w:p w14:paraId="16DABFB7" w14:textId="77777777" w:rsidR="00785971" w:rsidRPr="00C60FC5" w:rsidRDefault="00785971" w:rsidP="009A51FB">
            <w:pPr>
              <w:contextualSpacing/>
              <w:jc w:val="center"/>
            </w:pPr>
            <w:r w:rsidRPr="00C60FC5">
              <w:t>66,3</w:t>
            </w:r>
          </w:p>
        </w:tc>
        <w:tc>
          <w:tcPr>
            <w:tcW w:w="661" w:type="dxa"/>
            <w:tcBorders>
              <w:top w:val="nil"/>
              <w:left w:val="nil"/>
              <w:bottom w:val="single" w:sz="4" w:space="0" w:color="000000"/>
              <w:right w:val="single" w:sz="4" w:space="0" w:color="000000"/>
            </w:tcBorders>
            <w:vAlign w:val="bottom"/>
          </w:tcPr>
          <w:p w14:paraId="60F994CA" w14:textId="77777777" w:rsidR="00785971" w:rsidRPr="00C60FC5" w:rsidRDefault="00785971" w:rsidP="009A51FB">
            <w:pPr>
              <w:contextualSpacing/>
              <w:jc w:val="center"/>
            </w:pPr>
            <w:r w:rsidRPr="00C60FC5">
              <w:t>19,1</w:t>
            </w:r>
          </w:p>
        </w:tc>
        <w:tc>
          <w:tcPr>
            <w:tcW w:w="661" w:type="dxa"/>
            <w:tcBorders>
              <w:top w:val="nil"/>
              <w:left w:val="nil"/>
              <w:bottom w:val="single" w:sz="4" w:space="0" w:color="000000"/>
              <w:right w:val="single" w:sz="4" w:space="0" w:color="000000"/>
            </w:tcBorders>
            <w:vAlign w:val="bottom"/>
          </w:tcPr>
          <w:p w14:paraId="61CDE3E5" w14:textId="77777777" w:rsidR="00785971" w:rsidRPr="00C60FC5" w:rsidRDefault="00785971" w:rsidP="009A51FB">
            <w:pPr>
              <w:contextualSpacing/>
              <w:jc w:val="center"/>
            </w:pPr>
            <w:r w:rsidRPr="00C60FC5">
              <w:t>34,6</w:t>
            </w:r>
          </w:p>
        </w:tc>
        <w:tc>
          <w:tcPr>
            <w:tcW w:w="702" w:type="dxa"/>
            <w:tcBorders>
              <w:top w:val="nil"/>
              <w:left w:val="nil"/>
              <w:bottom w:val="single" w:sz="4" w:space="0" w:color="000000"/>
              <w:right w:val="single" w:sz="4" w:space="0" w:color="000000"/>
            </w:tcBorders>
            <w:vAlign w:val="bottom"/>
          </w:tcPr>
          <w:p w14:paraId="32ACB237" w14:textId="77777777" w:rsidR="00785971" w:rsidRPr="00C60FC5" w:rsidRDefault="00785971" w:rsidP="009A51FB">
            <w:pPr>
              <w:contextualSpacing/>
              <w:jc w:val="center"/>
            </w:pPr>
            <w:r w:rsidRPr="00C60FC5">
              <w:t>46,3</w:t>
            </w:r>
          </w:p>
        </w:tc>
      </w:tr>
      <w:tr w:rsidR="006A75AA" w:rsidRPr="00C60FC5" w14:paraId="63F84EED" w14:textId="77777777" w:rsidTr="009A51FB">
        <w:trPr>
          <w:trHeight w:val="264"/>
          <w:jc w:val="center"/>
        </w:trPr>
        <w:tc>
          <w:tcPr>
            <w:tcW w:w="1555" w:type="dxa"/>
            <w:tcBorders>
              <w:top w:val="nil"/>
              <w:left w:val="single" w:sz="4" w:space="0" w:color="000000"/>
              <w:bottom w:val="single" w:sz="4" w:space="0" w:color="000000"/>
              <w:right w:val="single" w:sz="4" w:space="0" w:color="000000"/>
            </w:tcBorders>
            <w:shd w:val="clear" w:color="auto" w:fill="auto"/>
            <w:vAlign w:val="bottom"/>
            <w:hideMark/>
          </w:tcPr>
          <w:p w14:paraId="2A61058A" w14:textId="77777777" w:rsidR="00785971" w:rsidRPr="00C60FC5" w:rsidRDefault="00785971" w:rsidP="00867E23">
            <w:pPr>
              <w:contextualSpacing/>
            </w:pPr>
            <w:r w:rsidRPr="00C60FC5">
              <w:t>ср.зн. (1.1;1.2;1.3)</w:t>
            </w:r>
          </w:p>
        </w:tc>
        <w:tc>
          <w:tcPr>
            <w:tcW w:w="661" w:type="dxa"/>
            <w:tcBorders>
              <w:top w:val="nil"/>
              <w:left w:val="nil"/>
              <w:bottom w:val="single" w:sz="4" w:space="0" w:color="000000"/>
              <w:right w:val="single" w:sz="4" w:space="0" w:color="000000"/>
            </w:tcBorders>
            <w:shd w:val="clear" w:color="auto" w:fill="auto"/>
            <w:vAlign w:val="center"/>
          </w:tcPr>
          <w:p w14:paraId="671E518D" w14:textId="77777777" w:rsidR="00785971" w:rsidRPr="00C60FC5" w:rsidRDefault="00785971" w:rsidP="009A51FB">
            <w:pPr>
              <w:contextualSpacing/>
              <w:jc w:val="center"/>
            </w:pPr>
            <w:r w:rsidRPr="00C60FC5">
              <w:t>8,6</w:t>
            </w:r>
          </w:p>
        </w:tc>
        <w:tc>
          <w:tcPr>
            <w:tcW w:w="661" w:type="dxa"/>
            <w:tcBorders>
              <w:top w:val="nil"/>
              <w:left w:val="nil"/>
              <w:bottom w:val="single" w:sz="4" w:space="0" w:color="000000"/>
              <w:right w:val="single" w:sz="4" w:space="0" w:color="000000"/>
            </w:tcBorders>
            <w:shd w:val="clear" w:color="auto" w:fill="auto"/>
            <w:vAlign w:val="center"/>
          </w:tcPr>
          <w:p w14:paraId="112B86EF" w14:textId="77777777" w:rsidR="00785971" w:rsidRPr="00C60FC5" w:rsidRDefault="00785971" w:rsidP="009A51FB">
            <w:pPr>
              <w:contextualSpacing/>
              <w:jc w:val="center"/>
            </w:pPr>
            <w:r w:rsidRPr="00C60FC5">
              <w:t>25,3</w:t>
            </w:r>
          </w:p>
        </w:tc>
        <w:tc>
          <w:tcPr>
            <w:tcW w:w="661" w:type="dxa"/>
            <w:tcBorders>
              <w:top w:val="nil"/>
              <w:left w:val="nil"/>
              <w:bottom w:val="single" w:sz="4" w:space="0" w:color="000000"/>
              <w:right w:val="single" w:sz="4" w:space="0" w:color="000000"/>
            </w:tcBorders>
            <w:shd w:val="clear" w:color="auto" w:fill="auto"/>
            <w:vAlign w:val="center"/>
          </w:tcPr>
          <w:p w14:paraId="4DE44A34" w14:textId="77777777" w:rsidR="00785971" w:rsidRPr="00C60FC5" w:rsidRDefault="00785971" w:rsidP="009A51FB">
            <w:pPr>
              <w:contextualSpacing/>
              <w:jc w:val="center"/>
            </w:pPr>
            <w:r w:rsidRPr="00C60FC5">
              <w:t>66,1</w:t>
            </w:r>
          </w:p>
        </w:tc>
        <w:tc>
          <w:tcPr>
            <w:tcW w:w="661" w:type="dxa"/>
            <w:tcBorders>
              <w:top w:val="nil"/>
              <w:left w:val="nil"/>
              <w:bottom w:val="single" w:sz="4" w:space="0" w:color="000000"/>
              <w:right w:val="single" w:sz="4" w:space="0" w:color="000000"/>
            </w:tcBorders>
            <w:shd w:val="clear" w:color="auto" w:fill="auto"/>
            <w:vAlign w:val="center"/>
          </w:tcPr>
          <w:p w14:paraId="49FF7C64" w14:textId="77777777" w:rsidR="00785971" w:rsidRPr="00C60FC5" w:rsidRDefault="00785971" w:rsidP="009A51FB">
            <w:pPr>
              <w:contextualSpacing/>
              <w:jc w:val="center"/>
            </w:pPr>
            <w:r w:rsidRPr="00C60FC5">
              <w:t>12,3</w:t>
            </w:r>
          </w:p>
        </w:tc>
        <w:tc>
          <w:tcPr>
            <w:tcW w:w="661" w:type="dxa"/>
            <w:tcBorders>
              <w:top w:val="nil"/>
              <w:left w:val="nil"/>
              <w:bottom w:val="single" w:sz="4" w:space="0" w:color="000000"/>
              <w:right w:val="single" w:sz="4" w:space="0" w:color="000000"/>
            </w:tcBorders>
            <w:shd w:val="clear" w:color="auto" w:fill="auto"/>
            <w:vAlign w:val="center"/>
          </w:tcPr>
          <w:p w14:paraId="6953D773" w14:textId="77777777" w:rsidR="00785971" w:rsidRPr="00C60FC5" w:rsidRDefault="00785971" w:rsidP="009A51FB">
            <w:pPr>
              <w:contextualSpacing/>
              <w:jc w:val="center"/>
            </w:pPr>
            <w:r w:rsidRPr="00C60FC5">
              <w:t>34,1</w:t>
            </w:r>
          </w:p>
        </w:tc>
        <w:tc>
          <w:tcPr>
            <w:tcW w:w="661" w:type="dxa"/>
            <w:tcBorders>
              <w:top w:val="nil"/>
              <w:left w:val="nil"/>
              <w:bottom w:val="single" w:sz="4" w:space="0" w:color="000000"/>
              <w:right w:val="single" w:sz="4" w:space="0" w:color="000000"/>
            </w:tcBorders>
            <w:shd w:val="clear" w:color="auto" w:fill="auto"/>
            <w:vAlign w:val="center"/>
          </w:tcPr>
          <w:p w14:paraId="507D4FC9" w14:textId="77777777" w:rsidR="00785971" w:rsidRPr="00C60FC5" w:rsidRDefault="00785971" w:rsidP="009A51FB">
            <w:pPr>
              <w:contextualSpacing/>
              <w:jc w:val="center"/>
            </w:pPr>
            <w:r w:rsidRPr="00C60FC5">
              <w:t>53,7</w:t>
            </w:r>
          </w:p>
        </w:tc>
        <w:tc>
          <w:tcPr>
            <w:tcW w:w="661" w:type="dxa"/>
            <w:tcBorders>
              <w:top w:val="nil"/>
              <w:left w:val="nil"/>
              <w:bottom w:val="single" w:sz="4" w:space="0" w:color="000000"/>
              <w:right w:val="single" w:sz="4" w:space="0" w:color="000000"/>
            </w:tcBorders>
            <w:vAlign w:val="center"/>
          </w:tcPr>
          <w:p w14:paraId="726AB945" w14:textId="77777777" w:rsidR="00785971" w:rsidRPr="00C60FC5" w:rsidRDefault="00785971" w:rsidP="009A51FB">
            <w:pPr>
              <w:contextualSpacing/>
              <w:jc w:val="center"/>
            </w:pPr>
            <w:r w:rsidRPr="00C60FC5">
              <w:t>12,4</w:t>
            </w:r>
          </w:p>
        </w:tc>
        <w:tc>
          <w:tcPr>
            <w:tcW w:w="661" w:type="dxa"/>
            <w:tcBorders>
              <w:top w:val="nil"/>
              <w:left w:val="nil"/>
              <w:bottom w:val="single" w:sz="4" w:space="0" w:color="000000"/>
              <w:right w:val="single" w:sz="4" w:space="0" w:color="000000"/>
            </w:tcBorders>
            <w:vAlign w:val="center"/>
          </w:tcPr>
          <w:p w14:paraId="03527173" w14:textId="77777777" w:rsidR="00785971" w:rsidRPr="00C60FC5" w:rsidRDefault="00785971" w:rsidP="009A51FB">
            <w:pPr>
              <w:contextualSpacing/>
              <w:jc w:val="center"/>
            </w:pPr>
            <w:r w:rsidRPr="00C60FC5">
              <w:t>25,5</w:t>
            </w:r>
          </w:p>
        </w:tc>
        <w:tc>
          <w:tcPr>
            <w:tcW w:w="661" w:type="dxa"/>
            <w:tcBorders>
              <w:top w:val="nil"/>
              <w:left w:val="nil"/>
              <w:bottom w:val="single" w:sz="4" w:space="0" w:color="000000"/>
              <w:right w:val="single" w:sz="4" w:space="0" w:color="000000"/>
            </w:tcBorders>
            <w:vAlign w:val="center"/>
          </w:tcPr>
          <w:p w14:paraId="0CD6F31E" w14:textId="77777777" w:rsidR="00785971" w:rsidRPr="00C60FC5" w:rsidRDefault="00785971" w:rsidP="009A51FB">
            <w:pPr>
              <w:contextualSpacing/>
              <w:jc w:val="center"/>
            </w:pPr>
            <w:r w:rsidRPr="00C60FC5">
              <w:t>62,1</w:t>
            </w:r>
          </w:p>
        </w:tc>
        <w:tc>
          <w:tcPr>
            <w:tcW w:w="661" w:type="dxa"/>
            <w:tcBorders>
              <w:top w:val="nil"/>
              <w:left w:val="nil"/>
              <w:bottom w:val="single" w:sz="4" w:space="0" w:color="000000"/>
              <w:right w:val="single" w:sz="4" w:space="0" w:color="000000"/>
            </w:tcBorders>
            <w:vAlign w:val="center"/>
          </w:tcPr>
          <w:p w14:paraId="2D396B11" w14:textId="77777777" w:rsidR="00785971" w:rsidRPr="00C60FC5" w:rsidRDefault="00785971" w:rsidP="009A51FB">
            <w:pPr>
              <w:contextualSpacing/>
              <w:jc w:val="center"/>
            </w:pPr>
            <w:r w:rsidRPr="00C60FC5">
              <w:t>15,5</w:t>
            </w:r>
          </w:p>
        </w:tc>
        <w:tc>
          <w:tcPr>
            <w:tcW w:w="661" w:type="dxa"/>
            <w:tcBorders>
              <w:top w:val="nil"/>
              <w:left w:val="nil"/>
              <w:bottom w:val="single" w:sz="4" w:space="0" w:color="000000"/>
              <w:right w:val="single" w:sz="4" w:space="0" w:color="000000"/>
            </w:tcBorders>
            <w:vAlign w:val="center"/>
          </w:tcPr>
          <w:p w14:paraId="0ECD393F" w14:textId="77777777" w:rsidR="00785971" w:rsidRPr="00C60FC5" w:rsidRDefault="00785971" w:rsidP="009A51FB">
            <w:pPr>
              <w:contextualSpacing/>
              <w:jc w:val="center"/>
            </w:pPr>
            <w:r w:rsidRPr="00C60FC5">
              <w:t>31,9</w:t>
            </w:r>
          </w:p>
        </w:tc>
        <w:tc>
          <w:tcPr>
            <w:tcW w:w="702" w:type="dxa"/>
            <w:tcBorders>
              <w:top w:val="nil"/>
              <w:left w:val="nil"/>
              <w:bottom w:val="single" w:sz="4" w:space="0" w:color="000000"/>
              <w:right w:val="single" w:sz="4" w:space="0" w:color="000000"/>
            </w:tcBorders>
            <w:vAlign w:val="center"/>
          </w:tcPr>
          <w:p w14:paraId="7219D474" w14:textId="77777777" w:rsidR="00785971" w:rsidRPr="00C60FC5" w:rsidRDefault="00785971" w:rsidP="009A51FB">
            <w:pPr>
              <w:contextualSpacing/>
              <w:jc w:val="center"/>
            </w:pPr>
            <w:r w:rsidRPr="00C60FC5">
              <w:t>52,6</w:t>
            </w:r>
          </w:p>
        </w:tc>
      </w:tr>
    </w:tbl>
    <w:p w14:paraId="47F8C82B" w14:textId="77777777" w:rsidR="00785971" w:rsidRPr="00C60FC5" w:rsidRDefault="00785971" w:rsidP="005506E3">
      <w:pPr>
        <w:pStyle w:val="Standard"/>
        <w:tabs>
          <w:tab w:val="left" w:pos="993"/>
        </w:tabs>
        <w:spacing w:after="0" w:line="240" w:lineRule="auto"/>
        <w:ind w:firstLine="709"/>
        <w:contextualSpacing/>
        <w:jc w:val="both"/>
        <w:rPr>
          <w:rFonts w:ascii="Times New Roman" w:hAnsi="Times New Roman" w:cs="Times New Roman"/>
          <w:color w:val="auto"/>
          <w:sz w:val="28"/>
          <w:szCs w:val="28"/>
        </w:rPr>
      </w:pPr>
    </w:p>
    <w:p w14:paraId="2E23ECF1" w14:textId="4523A079" w:rsidR="00785971" w:rsidRPr="00C60FC5" w:rsidRDefault="00785971" w:rsidP="005506E3">
      <w:pPr>
        <w:pStyle w:val="Standard"/>
        <w:tabs>
          <w:tab w:val="left" w:pos="993"/>
        </w:tabs>
        <w:spacing w:after="0" w:line="240" w:lineRule="auto"/>
        <w:ind w:firstLine="709"/>
        <w:contextualSpacing/>
        <w:jc w:val="both"/>
        <w:rPr>
          <w:rFonts w:ascii="Times New Roman" w:eastAsia="Times New Roman" w:hAnsi="Times New Roman" w:cs="Times New Roman"/>
          <w:color w:val="auto"/>
          <w:kern w:val="0"/>
          <w:sz w:val="28"/>
          <w:szCs w:val="28"/>
        </w:rPr>
      </w:pPr>
      <w:r w:rsidRPr="00C60FC5">
        <w:rPr>
          <w:rFonts w:ascii="Times New Roman" w:hAnsi="Times New Roman" w:cs="Times New Roman"/>
          <w:color w:val="auto"/>
          <w:sz w:val="28"/>
          <w:szCs w:val="28"/>
        </w:rPr>
        <w:t xml:space="preserve">В сравнительном аспекте по языкам обучения динамика показателей у шестиклассников определяется ростом оптимального и допустимого уровней, причем у школьников с казахским языком обучения показатели прироста выше на 4,4%, чем у сверстников с русским языком обучения: </w:t>
      </w:r>
      <w:r w:rsidRPr="00C60FC5">
        <w:rPr>
          <w:rFonts w:ascii="Times New Roman" w:eastAsia="Times New Roman" w:hAnsi="Times New Roman" w:cs="Times New Roman"/>
          <w:color w:val="auto"/>
          <w:kern w:val="0"/>
          <w:sz w:val="28"/>
          <w:szCs w:val="28"/>
        </w:rPr>
        <w:t>16,9-12,5=4,4 (рисунок</w:t>
      </w:r>
      <w:r w:rsidR="006D180E" w:rsidRPr="00C60FC5">
        <w:rPr>
          <w:rFonts w:ascii="Times New Roman" w:eastAsia="Times New Roman" w:hAnsi="Times New Roman" w:cs="Times New Roman"/>
          <w:color w:val="auto"/>
          <w:kern w:val="0"/>
          <w:sz w:val="28"/>
          <w:szCs w:val="28"/>
          <w:lang w:val="kk-KZ"/>
        </w:rPr>
        <w:t> </w:t>
      </w:r>
      <w:r w:rsidRPr="00C60FC5">
        <w:rPr>
          <w:rFonts w:ascii="Times New Roman" w:eastAsia="Times New Roman" w:hAnsi="Times New Roman" w:cs="Times New Roman"/>
          <w:color w:val="auto"/>
          <w:kern w:val="0"/>
          <w:sz w:val="28"/>
          <w:szCs w:val="28"/>
        </w:rPr>
        <w:t>10).</w:t>
      </w:r>
    </w:p>
    <w:p w14:paraId="3345B2CB" w14:textId="77777777" w:rsidR="00785971" w:rsidRPr="00C60FC5" w:rsidRDefault="00785971" w:rsidP="005506E3">
      <w:pPr>
        <w:pStyle w:val="Standard"/>
        <w:tabs>
          <w:tab w:val="left" w:pos="993"/>
        </w:tabs>
        <w:spacing w:after="0" w:line="240" w:lineRule="auto"/>
        <w:ind w:firstLine="709"/>
        <w:contextualSpacing/>
        <w:jc w:val="both"/>
        <w:rPr>
          <w:rFonts w:ascii="Times New Roman" w:hAnsi="Times New Roman" w:cs="Times New Roman"/>
          <w:color w:val="auto"/>
          <w:sz w:val="28"/>
          <w:szCs w:val="28"/>
        </w:rPr>
      </w:pPr>
    </w:p>
    <w:p w14:paraId="13E8D60A" w14:textId="77777777" w:rsidR="00785971" w:rsidRPr="00C60FC5" w:rsidRDefault="00785971" w:rsidP="00867E23">
      <w:pPr>
        <w:contextualSpacing/>
        <w:jc w:val="center"/>
        <w:rPr>
          <w:sz w:val="28"/>
          <w:szCs w:val="28"/>
        </w:rPr>
      </w:pPr>
      <w:r w:rsidRPr="00C60FC5">
        <w:rPr>
          <w:noProof/>
          <w:sz w:val="28"/>
          <w:szCs w:val="28"/>
        </w:rPr>
        <w:drawing>
          <wp:inline distT="0" distB="0" distL="0" distR="0" wp14:anchorId="5753E268" wp14:editId="1D10F92A">
            <wp:extent cx="5996940" cy="3482340"/>
            <wp:effectExtent l="0" t="0" r="3810" b="3810"/>
            <wp:docPr id="67" name="Диаграмма 6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6915E3-07DD-4ACB-AFFF-47893F36FC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667EB43" w14:textId="77777777" w:rsidR="00785971" w:rsidRPr="00C60FC5" w:rsidRDefault="00785971" w:rsidP="005506E3">
      <w:pPr>
        <w:pStyle w:val="Standard"/>
        <w:tabs>
          <w:tab w:val="left" w:pos="993"/>
        </w:tabs>
        <w:spacing w:after="0" w:line="240" w:lineRule="auto"/>
        <w:ind w:firstLine="709"/>
        <w:contextualSpacing/>
        <w:jc w:val="center"/>
        <w:rPr>
          <w:rFonts w:ascii="Times New Roman" w:hAnsi="Times New Roman" w:cs="Times New Roman"/>
          <w:color w:val="auto"/>
          <w:sz w:val="16"/>
          <w:szCs w:val="16"/>
        </w:rPr>
      </w:pPr>
    </w:p>
    <w:p w14:paraId="3BB95AEF" w14:textId="77777777" w:rsidR="00785971" w:rsidRPr="00C60FC5" w:rsidRDefault="00785971" w:rsidP="00867E23">
      <w:pPr>
        <w:pStyle w:val="Standard"/>
        <w:tabs>
          <w:tab w:val="left" w:pos="993"/>
        </w:tabs>
        <w:spacing w:after="0" w:line="240" w:lineRule="auto"/>
        <w:contextualSpacing/>
        <w:jc w:val="center"/>
        <w:rPr>
          <w:rFonts w:ascii="Times New Roman" w:eastAsia="Times New Roman" w:hAnsi="Times New Roman" w:cs="Times New Roman"/>
          <w:color w:val="auto"/>
          <w:sz w:val="28"/>
          <w:szCs w:val="28"/>
        </w:rPr>
      </w:pPr>
      <w:r w:rsidRPr="00C60FC5">
        <w:rPr>
          <w:rFonts w:ascii="Times New Roman" w:hAnsi="Times New Roman" w:cs="Times New Roman"/>
          <w:color w:val="auto"/>
          <w:sz w:val="28"/>
          <w:szCs w:val="28"/>
        </w:rPr>
        <w:t xml:space="preserve">Рисунок 10 – Динамика показателей </w:t>
      </w:r>
      <w:r w:rsidRPr="00C60FC5">
        <w:rPr>
          <w:rFonts w:ascii="Times New Roman" w:eastAsia="Times New Roman" w:hAnsi="Times New Roman" w:cs="Times New Roman"/>
          <w:color w:val="auto"/>
          <w:sz w:val="28"/>
          <w:szCs w:val="28"/>
        </w:rPr>
        <w:t>эмоционально-мотивационного компонента ЦО к языкам (6-й класс, в%)</w:t>
      </w:r>
    </w:p>
    <w:p w14:paraId="00240424" w14:textId="77777777" w:rsidR="006D180E" w:rsidRPr="00C60FC5" w:rsidRDefault="006D180E" w:rsidP="005506E3">
      <w:pPr>
        <w:pStyle w:val="Standard"/>
        <w:tabs>
          <w:tab w:val="left" w:pos="993"/>
        </w:tabs>
        <w:spacing w:after="0" w:line="240" w:lineRule="auto"/>
        <w:ind w:firstLine="709"/>
        <w:contextualSpacing/>
        <w:jc w:val="both"/>
        <w:rPr>
          <w:rFonts w:ascii="Times New Roman" w:hAnsi="Times New Roman" w:cs="Times New Roman"/>
          <w:color w:val="auto"/>
          <w:sz w:val="28"/>
          <w:szCs w:val="28"/>
          <w:lang w:val="kk-KZ"/>
        </w:rPr>
      </w:pPr>
    </w:p>
    <w:p w14:paraId="13666156" w14:textId="4D439303" w:rsidR="00785971" w:rsidRPr="00C60FC5" w:rsidRDefault="00785971" w:rsidP="005506E3">
      <w:pPr>
        <w:pStyle w:val="Standard"/>
        <w:tabs>
          <w:tab w:val="left" w:pos="993"/>
        </w:tabs>
        <w:spacing w:after="0" w:line="240" w:lineRule="auto"/>
        <w:ind w:firstLine="709"/>
        <w:contextualSpacing/>
        <w:jc w:val="both"/>
        <w:rPr>
          <w:rFonts w:ascii="Times New Roman" w:eastAsia="Times New Roman" w:hAnsi="Times New Roman" w:cs="Times New Roman"/>
          <w:color w:val="auto"/>
          <w:kern w:val="0"/>
          <w:sz w:val="28"/>
          <w:szCs w:val="28"/>
        </w:rPr>
      </w:pPr>
      <w:r w:rsidRPr="00C60FC5">
        <w:rPr>
          <w:rFonts w:ascii="Times New Roman" w:hAnsi="Times New Roman" w:cs="Times New Roman"/>
          <w:color w:val="auto"/>
          <w:sz w:val="28"/>
          <w:szCs w:val="28"/>
        </w:rPr>
        <w:t xml:space="preserve">Аналогичная картина и у восьмиклассников, здесь разница в приросте оптимального и допустимого уровней составила 3,6%: </w:t>
      </w:r>
      <w:r w:rsidRPr="00C60FC5">
        <w:rPr>
          <w:rFonts w:ascii="Times New Roman" w:eastAsia="Times New Roman" w:hAnsi="Times New Roman" w:cs="Times New Roman"/>
          <w:color w:val="auto"/>
          <w:kern w:val="0"/>
          <w:sz w:val="28"/>
          <w:szCs w:val="28"/>
        </w:rPr>
        <w:t>13,1-9,5=3,6 (рисунок</w:t>
      </w:r>
      <w:r w:rsidR="006D180E" w:rsidRPr="00C60FC5">
        <w:rPr>
          <w:rFonts w:ascii="Times New Roman" w:eastAsia="Times New Roman" w:hAnsi="Times New Roman" w:cs="Times New Roman"/>
          <w:color w:val="auto"/>
          <w:kern w:val="0"/>
          <w:sz w:val="28"/>
          <w:szCs w:val="28"/>
          <w:lang w:val="kk-KZ"/>
        </w:rPr>
        <w:t> </w:t>
      </w:r>
      <w:r w:rsidRPr="00C60FC5">
        <w:rPr>
          <w:rFonts w:ascii="Times New Roman" w:eastAsia="Times New Roman" w:hAnsi="Times New Roman" w:cs="Times New Roman"/>
          <w:color w:val="auto"/>
          <w:kern w:val="0"/>
          <w:sz w:val="28"/>
          <w:szCs w:val="28"/>
        </w:rPr>
        <w:t>11).</w:t>
      </w:r>
    </w:p>
    <w:p w14:paraId="59B0CBC6" w14:textId="77777777" w:rsidR="00785971" w:rsidRPr="00C60FC5" w:rsidRDefault="00785971" w:rsidP="005506E3">
      <w:pPr>
        <w:pStyle w:val="Standard"/>
        <w:tabs>
          <w:tab w:val="left" w:pos="993"/>
        </w:tabs>
        <w:spacing w:after="0" w:line="240" w:lineRule="auto"/>
        <w:ind w:firstLine="709"/>
        <w:contextualSpacing/>
        <w:jc w:val="center"/>
        <w:rPr>
          <w:rFonts w:ascii="Times New Roman" w:hAnsi="Times New Roman" w:cs="Times New Roman"/>
          <w:color w:val="auto"/>
          <w:sz w:val="28"/>
          <w:szCs w:val="28"/>
        </w:rPr>
      </w:pPr>
    </w:p>
    <w:p w14:paraId="6E865939" w14:textId="77777777" w:rsidR="00785971" w:rsidRPr="00C60FC5" w:rsidRDefault="00785971" w:rsidP="00867E23">
      <w:pPr>
        <w:pStyle w:val="Standard"/>
        <w:tabs>
          <w:tab w:val="left" w:pos="993"/>
        </w:tabs>
        <w:spacing w:after="0" w:line="240" w:lineRule="auto"/>
        <w:contextualSpacing/>
        <w:jc w:val="center"/>
        <w:rPr>
          <w:rFonts w:ascii="Times New Roman" w:hAnsi="Times New Roman" w:cs="Times New Roman"/>
          <w:color w:val="auto"/>
          <w:sz w:val="28"/>
          <w:szCs w:val="28"/>
        </w:rPr>
      </w:pPr>
      <w:r w:rsidRPr="00C60FC5">
        <w:rPr>
          <w:rFonts w:ascii="Times New Roman" w:hAnsi="Times New Roman" w:cs="Times New Roman"/>
          <w:noProof/>
          <w:color w:val="auto"/>
          <w:sz w:val="28"/>
          <w:szCs w:val="28"/>
          <w:lang w:eastAsia="ru-RU"/>
        </w:rPr>
        <w:drawing>
          <wp:inline distT="0" distB="0" distL="0" distR="0" wp14:anchorId="4975ACC3" wp14:editId="47A3E7CA">
            <wp:extent cx="6027420" cy="3733800"/>
            <wp:effectExtent l="0" t="0" r="0" b="0"/>
            <wp:docPr id="68" name="Диаграмма 6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5F7FC2-DE58-4DFA-8E25-56FE86C3EB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319C7EF" w14:textId="77777777" w:rsidR="00785971" w:rsidRPr="00C60FC5" w:rsidRDefault="00785971" w:rsidP="005506E3">
      <w:pPr>
        <w:pStyle w:val="Standard"/>
        <w:tabs>
          <w:tab w:val="left" w:pos="993"/>
        </w:tabs>
        <w:spacing w:after="0" w:line="240" w:lineRule="auto"/>
        <w:ind w:firstLine="709"/>
        <w:contextualSpacing/>
        <w:jc w:val="center"/>
        <w:rPr>
          <w:rFonts w:ascii="Times New Roman" w:hAnsi="Times New Roman" w:cs="Times New Roman"/>
          <w:color w:val="auto"/>
          <w:sz w:val="16"/>
          <w:szCs w:val="16"/>
        </w:rPr>
      </w:pPr>
    </w:p>
    <w:p w14:paraId="7F17E8C6" w14:textId="77777777" w:rsidR="00785971" w:rsidRPr="00C60FC5" w:rsidRDefault="00785971" w:rsidP="00867E23">
      <w:pPr>
        <w:pStyle w:val="Standard"/>
        <w:tabs>
          <w:tab w:val="left" w:pos="993"/>
        </w:tabs>
        <w:spacing w:after="0" w:line="240" w:lineRule="auto"/>
        <w:contextualSpacing/>
        <w:jc w:val="center"/>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Рисунок 11 – Динамика показателей </w:t>
      </w:r>
      <w:r w:rsidRPr="00C60FC5">
        <w:rPr>
          <w:rFonts w:ascii="Times New Roman" w:eastAsia="Times New Roman" w:hAnsi="Times New Roman" w:cs="Times New Roman"/>
          <w:color w:val="auto"/>
          <w:sz w:val="28"/>
          <w:szCs w:val="28"/>
        </w:rPr>
        <w:t>эмоционально-мотивационного компонента ЦО к языкам (8-й класс, в%)</w:t>
      </w:r>
    </w:p>
    <w:p w14:paraId="5349E2AC" w14:textId="77777777" w:rsidR="00785971" w:rsidRPr="00C60FC5" w:rsidRDefault="00785971" w:rsidP="005506E3">
      <w:pPr>
        <w:pStyle w:val="Standard"/>
        <w:tabs>
          <w:tab w:val="left" w:pos="993"/>
        </w:tabs>
        <w:spacing w:after="0" w:line="240" w:lineRule="auto"/>
        <w:ind w:firstLine="709"/>
        <w:contextualSpacing/>
        <w:jc w:val="center"/>
        <w:rPr>
          <w:rFonts w:ascii="Times New Roman" w:hAnsi="Times New Roman" w:cs="Times New Roman"/>
          <w:color w:val="auto"/>
          <w:sz w:val="28"/>
          <w:szCs w:val="28"/>
        </w:rPr>
      </w:pPr>
    </w:p>
    <w:p w14:paraId="5489CC4E" w14:textId="77777777" w:rsidR="00785971" w:rsidRPr="00C60FC5" w:rsidRDefault="00785971" w:rsidP="005506E3">
      <w:pPr>
        <w:pStyle w:val="Standard"/>
        <w:tabs>
          <w:tab w:val="left" w:pos="993"/>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Следует отметить, что шестиклассники в большей степени, нежели учащиеся 8-х классов, подвержены позитивным изменениям в приобщении к ценностям, в отношении к языковым учебным предметам и в мотивации изучения вторых и третьего языков.</w:t>
      </w:r>
    </w:p>
    <w:p w14:paraId="456FB4C9" w14:textId="77777777" w:rsidR="00785971" w:rsidRPr="00C60FC5" w:rsidRDefault="00785971" w:rsidP="005506E3">
      <w:pPr>
        <w:tabs>
          <w:tab w:val="left" w:pos="851"/>
        </w:tabs>
        <w:ind w:firstLine="709"/>
        <w:contextualSpacing/>
        <w:jc w:val="both"/>
        <w:rPr>
          <w:sz w:val="28"/>
          <w:szCs w:val="28"/>
        </w:rPr>
      </w:pPr>
      <w:r w:rsidRPr="00C60FC5">
        <w:rPr>
          <w:sz w:val="28"/>
          <w:szCs w:val="28"/>
        </w:rPr>
        <w:t>Для измерения когнитивно-лингвистического компонента искомого нами феномена по критерию 2.1 была применена разработанная нами анкета №3. Его результаты отражены в таблице 15.</w:t>
      </w:r>
    </w:p>
    <w:p w14:paraId="697764CC" w14:textId="77777777" w:rsidR="00785971" w:rsidRPr="00C60FC5" w:rsidRDefault="00785971" w:rsidP="005506E3">
      <w:pPr>
        <w:pStyle w:val="Standard"/>
        <w:tabs>
          <w:tab w:val="left" w:pos="993"/>
        </w:tabs>
        <w:spacing w:after="0" w:line="240" w:lineRule="auto"/>
        <w:ind w:firstLine="709"/>
        <w:contextualSpacing/>
        <w:jc w:val="both"/>
        <w:rPr>
          <w:rFonts w:ascii="Times New Roman" w:eastAsia="Times New Roman" w:hAnsi="Times New Roman" w:cs="Times New Roman"/>
          <w:color w:val="auto"/>
          <w:sz w:val="28"/>
          <w:szCs w:val="28"/>
        </w:rPr>
      </w:pPr>
    </w:p>
    <w:p w14:paraId="2462E7E3" w14:textId="204AA97B" w:rsidR="00785971" w:rsidRPr="00C60FC5" w:rsidRDefault="00785971" w:rsidP="00867E23">
      <w:pPr>
        <w:pStyle w:val="Standard"/>
        <w:tabs>
          <w:tab w:val="left" w:pos="993"/>
        </w:tabs>
        <w:spacing w:after="0" w:line="240" w:lineRule="auto"/>
        <w:contextualSpacing/>
        <w:jc w:val="both"/>
        <w:rPr>
          <w:rFonts w:ascii="Times New Roman" w:eastAsia="Times New Roman" w:hAnsi="Times New Roman" w:cs="Times New Roman"/>
          <w:color w:val="auto"/>
          <w:sz w:val="28"/>
          <w:szCs w:val="28"/>
        </w:rPr>
      </w:pPr>
      <w:r w:rsidRPr="00C60FC5">
        <w:rPr>
          <w:rFonts w:ascii="Times New Roman" w:eastAsia="Times New Roman" w:hAnsi="Times New Roman" w:cs="Times New Roman"/>
          <w:color w:val="auto"/>
          <w:sz w:val="28"/>
          <w:szCs w:val="28"/>
        </w:rPr>
        <w:t xml:space="preserve">Таблица 15 </w:t>
      </w:r>
      <w:r w:rsidR="00153BC4" w:rsidRPr="00C60FC5">
        <w:rPr>
          <w:rFonts w:ascii="Times New Roman" w:eastAsia="Times New Roman" w:hAnsi="Times New Roman" w:cs="Times New Roman"/>
          <w:color w:val="auto"/>
          <w:sz w:val="28"/>
          <w:szCs w:val="28"/>
        </w:rPr>
        <w:t>–</w:t>
      </w:r>
      <w:r w:rsidRPr="00C60FC5">
        <w:rPr>
          <w:rFonts w:ascii="Times New Roman" w:eastAsia="Times New Roman" w:hAnsi="Times New Roman" w:cs="Times New Roman"/>
          <w:color w:val="auto"/>
          <w:sz w:val="28"/>
          <w:szCs w:val="28"/>
        </w:rPr>
        <w:t xml:space="preserve"> Результаты сформированности когнитивно-лингвистического компонента ЦО к языкам (в%)</w:t>
      </w:r>
    </w:p>
    <w:p w14:paraId="0166BA06" w14:textId="77777777" w:rsidR="00785971" w:rsidRPr="00C60FC5" w:rsidRDefault="00785971" w:rsidP="005506E3">
      <w:pPr>
        <w:pStyle w:val="Standard"/>
        <w:tabs>
          <w:tab w:val="left" w:pos="993"/>
        </w:tabs>
        <w:spacing w:after="0" w:line="240" w:lineRule="auto"/>
        <w:ind w:firstLine="709"/>
        <w:contextualSpacing/>
        <w:jc w:val="both"/>
        <w:rPr>
          <w:rFonts w:ascii="Times New Roman" w:eastAsia="Times New Roman" w:hAnsi="Times New Roman" w:cs="Times New Roman"/>
          <w:color w:val="auto"/>
          <w:sz w:val="16"/>
          <w:szCs w:val="16"/>
        </w:rPr>
      </w:pPr>
    </w:p>
    <w:tbl>
      <w:tblPr>
        <w:tblW w:w="9656" w:type="dxa"/>
        <w:jc w:val="center"/>
        <w:tblLook w:val="04A0" w:firstRow="1" w:lastRow="0" w:firstColumn="1" w:lastColumn="0" w:noHBand="0" w:noVBand="1"/>
      </w:tblPr>
      <w:tblGrid>
        <w:gridCol w:w="1664"/>
        <w:gridCol w:w="661"/>
        <w:gridCol w:w="662"/>
        <w:gridCol w:w="661"/>
        <w:gridCol w:w="662"/>
        <w:gridCol w:w="661"/>
        <w:gridCol w:w="662"/>
        <w:gridCol w:w="662"/>
        <w:gridCol w:w="661"/>
        <w:gridCol w:w="662"/>
        <w:gridCol w:w="661"/>
        <w:gridCol w:w="662"/>
        <w:gridCol w:w="715"/>
      </w:tblGrid>
      <w:tr w:rsidR="00707552" w:rsidRPr="00C60FC5" w14:paraId="7A893650" w14:textId="77777777" w:rsidTr="006D180E">
        <w:trPr>
          <w:trHeight w:val="264"/>
          <w:jc w:val="center"/>
        </w:trPr>
        <w:tc>
          <w:tcPr>
            <w:tcW w:w="16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FB2164" w14:textId="77777777" w:rsidR="00785971" w:rsidRPr="00C60FC5" w:rsidRDefault="00785971" w:rsidP="00867E23">
            <w:pPr>
              <w:contextualSpacing/>
              <w:jc w:val="center"/>
            </w:pPr>
            <w:r w:rsidRPr="00C60FC5">
              <w:t>Критерии</w:t>
            </w:r>
          </w:p>
        </w:tc>
        <w:tc>
          <w:tcPr>
            <w:tcW w:w="3969" w:type="dxa"/>
            <w:gridSpan w:val="6"/>
            <w:tcBorders>
              <w:top w:val="single" w:sz="4" w:space="0" w:color="000000"/>
              <w:left w:val="nil"/>
              <w:bottom w:val="single" w:sz="4" w:space="0" w:color="000000"/>
              <w:right w:val="single" w:sz="4" w:space="0" w:color="000000"/>
            </w:tcBorders>
            <w:shd w:val="clear" w:color="auto" w:fill="auto"/>
            <w:vAlign w:val="center"/>
            <w:hideMark/>
          </w:tcPr>
          <w:p w14:paraId="293CCF6C" w14:textId="77777777" w:rsidR="00785971" w:rsidRPr="00C60FC5" w:rsidRDefault="00785971" w:rsidP="00867E23">
            <w:pPr>
              <w:contextualSpacing/>
              <w:jc w:val="center"/>
            </w:pPr>
            <w:r w:rsidRPr="00C60FC5">
              <w:t>6-й класс</w:t>
            </w:r>
          </w:p>
        </w:tc>
        <w:tc>
          <w:tcPr>
            <w:tcW w:w="4023" w:type="dxa"/>
            <w:gridSpan w:val="6"/>
            <w:tcBorders>
              <w:top w:val="single" w:sz="4" w:space="0" w:color="000000"/>
              <w:left w:val="nil"/>
              <w:bottom w:val="single" w:sz="4" w:space="0" w:color="000000"/>
              <w:right w:val="single" w:sz="4" w:space="0" w:color="000000"/>
            </w:tcBorders>
          </w:tcPr>
          <w:p w14:paraId="1CEE3C3A" w14:textId="77777777" w:rsidR="00785971" w:rsidRPr="00C60FC5" w:rsidRDefault="00785971" w:rsidP="00867E23">
            <w:pPr>
              <w:contextualSpacing/>
              <w:jc w:val="center"/>
            </w:pPr>
            <w:r w:rsidRPr="00C60FC5">
              <w:t>8-й класс</w:t>
            </w:r>
          </w:p>
        </w:tc>
      </w:tr>
      <w:tr w:rsidR="00707552" w:rsidRPr="00C60FC5" w14:paraId="60DAC324" w14:textId="77777777" w:rsidTr="006D180E">
        <w:trPr>
          <w:trHeight w:val="528"/>
          <w:jc w:val="center"/>
        </w:trPr>
        <w:tc>
          <w:tcPr>
            <w:tcW w:w="166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F59292" w14:textId="77777777" w:rsidR="00785971" w:rsidRPr="00C60FC5" w:rsidRDefault="00785971" w:rsidP="00867E23">
            <w:pPr>
              <w:contextualSpacing/>
            </w:pPr>
          </w:p>
        </w:tc>
        <w:tc>
          <w:tcPr>
            <w:tcW w:w="1984" w:type="dxa"/>
            <w:gridSpan w:val="3"/>
            <w:tcBorders>
              <w:top w:val="single" w:sz="4" w:space="0" w:color="000000"/>
              <w:left w:val="nil"/>
              <w:bottom w:val="single" w:sz="4" w:space="0" w:color="000000"/>
              <w:right w:val="single" w:sz="4" w:space="0" w:color="000000"/>
            </w:tcBorders>
            <w:shd w:val="clear" w:color="auto" w:fill="auto"/>
            <w:vAlign w:val="center"/>
            <w:hideMark/>
          </w:tcPr>
          <w:p w14:paraId="7404E073" w14:textId="73E73338" w:rsidR="00785971" w:rsidRPr="00C60FC5" w:rsidRDefault="006D180E" w:rsidP="00867E23">
            <w:pPr>
              <w:contextualSpacing/>
              <w:jc w:val="center"/>
            </w:pPr>
            <w:r w:rsidRPr="00C60FC5">
              <w:t>начальный срез</w:t>
            </w:r>
          </w:p>
        </w:tc>
        <w:tc>
          <w:tcPr>
            <w:tcW w:w="1985" w:type="dxa"/>
            <w:gridSpan w:val="3"/>
            <w:tcBorders>
              <w:top w:val="single" w:sz="4" w:space="0" w:color="000000"/>
              <w:left w:val="nil"/>
              <w:bottom w:val="single" w:sz="4" w:space="0" w:color="000000"/>
              <w:right w:val="single" w:sz="4" w:space="0" w:color="000000"/>
            </w:tcBorders>
            <w:shd w:val="clear" w:color="auto" w:fill="auto"/>
            <w:vAlign w:val="center"/>
            <w:hideMark/>
          </w:tcPr>
          <w:p w14:paraId="7A238DE4" w14:textId="59D6AF18" w:rsidR="00785971" w:rsidRPr="00C60FC5" w:rsidRDefault="006D180E" w:rsidP="00867E23">
            <w:pPr>
              <w:contextualSpacing/>
              <w:jc w:val="center"/>
            </w:pPr>
            <w:r w:rsidRPr="00C60FC5">
              <w:t>контрольный срез</w:t>
            </w:r>
          </w:p>
        </w:tc>
        <w:tc>
          <w:tcPr>
            <w:tcW w:w="1985" w:type="dxa"/>
            <w:gridSpan w:val="3"/>
            <w:tcBorders>
              <w:top w:val="single" w:sz="4" w:space="0" w:color="000000"/>
              <w:left w:val="nil"/>
              <w:bottom w:val="single" w:sz="4" w:space="0" w:color="000000"/>
              <w:right w:val="single" w:sz="4" w:space="0" w:color="000000"/>
            </w:tcBorders>
            <w:vAlign w:val="center"/>
          </w:tcPr>
          <w:p w14:paraId="4107563E" w14:textId="7DD50D92" w:rsidR="00785971" w:rsidRPr="00C60FC5" w:rsidRDefault="006D180E" w:rsidP="00867E23">
            <w:pPr>
              <w:contextualSpacing/>
              <w:jc w:val="center"/>
            </w:pPr>
            <w:r w:rsidRPr="00C60FC5">
              <w:t>начальный срез</w:t>
            </w:r>
          </w:p>
        </w:tc>
        <w:tc>
          <w:tcPr>
            <w:tcW w:w="2038" w:type="dxa"/>
            <w:gridSpan w:val="3"/>
            <w:tcBorders>
              <w:top w:val="single" w:sz="4" w:space="0" w:color="000000"/>
              <w:left w:val="nil"/>
              <w:bottom w:val="single" w:sz="4" w:space="0" w:color="000000"/>
              <w:right w:val="single" w:sz="4" w:space="0" w:color="000000"/>
            </w:tcBorders>
            <w:vAlign w:val="center"/>
          </w:tcPr>
          <w:p w14:paraId="51847073" w14:textId="6D52F657" w:rsidR="00785971" w:rsidRPr="00C60FC5" w:rsidRDefault="006D180E" w:rsidP="00867E23">
            <w:pPr>
              <w:contextualSpacing/>
              <w:jc w:val="center"/>
            </w:pPr>
            <w:r w:rsidRPr="00C60FC5">
              <w:t>контрольный срез</w:t>
            </w:r>
          </w:p>
        </w:tc>
      </w:tr>
      <w:tr w:rsidR="00707552" w:rsidRPr="00C60FC5" w14:paraId="701A9851" w14:textId="77777777" w:rsidTr="006D180E">
        <w:trPr>
          <w:trHeight w:val="264"/>
          <w:jc w:val="center"/>
        </w:trPr>
        <w:tc>
          <w:tcPr>
            <w:tcW w:w="166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7D3457" w14:textId="77777777" w:rsidR="00785971" w:rsidRPr="00C60FC5" w:rsidRDefault="00785971" w:rsidP="00867E23">
            <w:pPr>
              <w:contextualSpacing/>
            </w:pPr>
          </w:p>
        </w:tc>
        <w:tc>
          <w:tcPr>
            <w:tcW w:w="661" w:type="dxa"/>
            <w:tcBorders>
              <w:top w:val="nil"/>
              <w:left w:val="nil"/>
              <w:bottom w:val="single" w:sz="4" w:space="0" w:color="000000"/>
              <w:right w:val="single" w:sz="4" w:space="0" w:color="000000"/>
            </w:tcBorders>
            <w:shd w:val="clear" w:color="auto" w:fill="auto"/>
            <w:vAlign w:val="bottom"/>
            <w:hideMark/>
          </w:tcPr>
          <w:p w14:paraId="354DB58A" w14:textId="77777777" w:rsidR="00785971" w:rsidRPr="00C60FC5" w:rsidRDefault="00785971" w:rsidP="00867E23">
            <w:pPr>
              <w:contextualSpacing/>
              <w:jc w:val="center"/>
            </w:pPr>
            <w:r w:rsidRPr="00C60FC5">
              <w:t>ОУ</w:t>
            </w:r>
          </w:p>
        </w:tc>
        <w:tc>
          <w:tcPr>
            <w:tcW w:w="662" w:type="dxa"/>
            <w:tcBorders>
              <w:top w:val="nil"/>
              <w:left w:val="nil"/>
              <w:bottom w:val="single" w:sz="4" w:space="0" w:color="000000"/>
              <w:right w:val="single" w:sz="4" w:space="0" w:color="000000"/>
            </w:tcBorders>
            <w:shd w:val="clear" w:color="auto" w:fill="auto"/>
            <w:vAlign w:val="bottom"/>
            <w:hideMark/>
          </w:tcPr>
          <w:p w14:paraId="013A3100" w14:textId="77777777" w:rsidR="00785971" w:rsidRPr="00C60FC5" w:rsidRDefault="00785971" w:rsidP="00867E23">
            <w:pPr>
              <w:contextualSpacing/>
              <w:jc w:val="center"/>
            </w:pPr>
            <w:r w:rsidRPr="00C60FC5">
              <w:t>ДУ</w:t>
            </w:r>
          </w:p>
        </w:tc>
        <w:tc>
          <w:tcPr>
            <w:tcW w:w="661" w:type="dxa"/>
            <w:tcBorders>
              <w:top w:val="nil"/>
              <w:left w:val="nil"/>
              <w:bottom w:val="single" w:sz="4" w:space="0" w:color="000000"/>
              <w:right w:val="single" w:sz="4" w:space="0" w:color="000000"/>
            </w:tcBorders>
            <w:shd w:val="clear" w:color="auto" w:fill="auto"/>
            <w:vAlign w:val="bottom"/>
            <w:hideMark/>
          </w:tcPr>
          <w:p w14:paraId="30767384" w14:textId="77777777" w:rsidR="00785971" w:rsidRPr="00C60FC5" w:rsidRDefault="00785971" w:rsidP="00867E23">
            <w:pPr>
              <w:contextualSpacing/>
              <w:jc w:val="center"/>
            </w:pPr>
            <w:r w:rsidRPr="00C60FC5">
              <w:t>КУ</w:t>
            </w:r>
          </w:p>
        </w:tc>
        <w:tc>
          <w:tcPr>
            <w:tcW w:w="662" w:type="dxa"/>
            <w:tcBorders>
              <w:top w:val="nil"/>
              <w:left w:val="nil"/>
              <w:bottom w:val="single" w:sz="4" w:space="0" w:color="000000"/>
              <w:right w:val="single" w:sz="4" w:space="0" w:color="000000"/>
            </w:tcBorders>
            <w:shd w:val="clear" w:color="auto" w:fill="auto"/>
            <w:vAlign w:val="bottom"/>
            <w:hideMark/>
          </w:tcPr>
          <w:p w14:paraId="4B3A505E" w14:textId="77777777" w:rsidR="00785971" w:rsidRPr="00C60FC5" w:rsidRDefault="00785971" w:rsidP="00867E23">
            <w:pPr>
              <w:contextualSpacing/>
              <w:jc w:val="center"/>
            </w:pPr>
            <w:r w:rsidRPr="00C60FC5">
              <w:t>ОУ</w:t>
            </w:r>
          </w:p>
        </w:tc>
        <w:tc>
          <w:tcPr>
            <w:tcW w:w="661" w:type="dxa"/>
            <w:tcBorders>
              <w:top w:val="nil"/>
              <w:left w:val="nil"/>
              <w:bottom w:val="single" w:sz="4" w:space="0" w:color="000000"/>
              <w:right w:val="single" w:sz="4" w:space="0" w:color="000000"/>
            </w:tcBorders>
            <w:shd w:val="clear" w:color="auto" w:fill="auto"/>
            <w:vAlign w:val="bottom"/>
            <w:hideMark/>
          </w:tcPr>
          <w:p w14:paraId="1729FB15" w14:textId="77777777" w:rsidR="00785971" w:rsidRPr="00C60FC5" w:rsidRDefault="00785971" w:rsidP="00867E23">
            <w:pPr>
              <w:contextualSpacing/>
              <w:jc w:val="center"/>
            </w:pPr>
            <w:r w:rsidRPr="00C60FC5">
              <w:t>ДУ</w:t>
            </w:r>
          </w:p>
        </w:tc>
        <w:tc>
          <w:tcPr>
            <w:tcW w:w="662" w:type="dxa"/>
            <w:tcBorders>
              <w:top w:val="nil"/>
              <w:left w:val="nil"/>
              <w:bottom w:val="single" w:sz="4" w:space="0" w:color="000000"/>
              <w:right w:val="single" w:sz="4" w:space="0" w:color="000000"/>
            </w:tcBorders>
            <w:shd w:val="clear" w:color="auto" w:fill="auto"/>
            <w:vAlign w:val="bottom"/>
            <w:hideMark/>
          </w:tcPr>
          <w:p w14:paraId="40921704" w14:textId="77777777" w:rsidR="00785971" w:rsidRPr="00C60FC5" w:rsidRDefault="00785971" w:rsidP="00867E23">
            <w:pPr>
              <w:contextualSpacing/>
              <w:jc w:val="center"/>
            </w:pPr>
            <w:r w:rsidRPr="00C60FC5">
              <w:t>КУ</w:t>
            </w:r>
          </w:p>
        </w:tc>
        <w:tc>
          <w:tcPr>
            <w:tcW w:w="662" w:type="dxa"/>
            <w:tcBorders>
              <w:top w:val="nil"/>
              <w:left w:val="nil"/>
              <w:bottom w:val="single" w:sz="4" w:space="0" w:color="000000"/>
              <w:right w:val="single" w:sz="4" w:space="0" w:color="000000"/>
            </w:tcBorders>
            <w:vAlign w:val="bottom"/>
          </w:tcPr>
          <w:p w14:paraId="3F89CBBF" w14:textId="77777777" w:rsidR="00785971" w:rsidRPr="00C60FC5" w:rsidRDefault="00785971" w:rsidP="00867E23">
            <w:pPr>
              <w:contextualSpacing/>
              <w:jc w:val="center"/>
            </w:pPr>
            <w:r w:rsidRPr="00C60FC5">
              <w:t>ОУ</w:t>
            </w:r>
          </w:p>
        </w:tc>
        <w:tc>
          <w:tcPr>
            <w:tcW w:w="661" w:type="dxa"/>
            <w:tcBorders>
              <w:top w:val="nil"/>
              <w:left w:val="nil"/>
              <w:bottom w:val="single" w:sz="4" w:space="0" w:color="000000"/>
              <w:right w:val="single" w:sz="4" w:space="0" w:color="000000"/>
            </w:tcBorders>
            <w:vAlign w:val="bottom"/>
          </w:tcPr>
          <w:p w14:paraId="245A2951" w14:textId="77777777" w:rsidR="00785971" w:rsidRPr="00C60FC5" w:rsidRDefault="00785971" w:rsidP="00867E23">
            <w:pPr>
              <w:contextualSpacing/>
              <w:jc w:val="center"/>
            </w:pPr>
            <w:r w:rsidRPr="00C60FC5">
              <w:t>ДУ</w:t>
            </w:r>
          </w:p>
        </w:tc>
        <w:tc>
          <w:tcPr>
            <w:tcW w:w="662" w:type="dxa"/>
            <w:tcBorders>
              <w:top w:val="nil"/>
              <w:left w:val="nil"/>
              <w:bottom w:val="single" w:sz="4" w:space="0" w:color="000000"/>
              <w:right w:val="single" w:sz="4" w:space="0" w:color="000000"/>
            </w:tcBorders>
            <w:vAlign w:val="bottom"/>
          </w:tcPr>
          <w:p w14:paraId="31EFD47B" w14:textId="77777777" w:rsidR="00785971" w:rsidRPr="00C60FC5" w:rsidRDefault="00785971" w:rsidP="00867E23">
            <w:pPr>
              <w:contextualSpacing/>
              <w:jc w:val="center"/>
            </w:pPr>
            <w:r w:rsidRPr="00C60FC5">
              <w:t>КУ</w:t>
            </w:r>
          </w:p>
        </w:tc>
        <w:tc>
          <w:tcPr>
            <w:tcW w:w="661" w:type="dxa"/>
            <w:tcBorders>
              <w:top w:val="nil"/>
              <w:left w:val="nil"/>
              <w:bottom w:val="single" w:sz="4" w:space="0" w:color="000000"/>
              <w:right w:val="single" w:sz="4" w:space="0" w:color="000000"/>
            </w:tcBorders>
            <w:vAlign w:val="bottom"/>
          </w:tcPr>
          <w:p w14:paraId="58B7342B" w14:textId="77777777" w:rsidR="00785971" w:rsidRPr="00C60FC5" w:rsidRDefault="00785971" w:rsidP="00867E23">
            <w:pPr>
              <w:contextualSpacing/>
              <w:jc w:val="center"/>
            </w:pPr>
            <w:r w:rsidRPr="00C60FC5">
              <w:t>ОУ</w:t>
            </w:r>
          </w:p>
        </w:tc>
        <w:tc>
          <w:tcPr>
            <w:tcW w:w="662" w:type="dxa"/>
            <w:tcBorders>
              <w:top w:val="nil"/>
              <w:left w:val="nil"/>
              <w:bottom w:val="single" w:sz="4" w:space="0" w:color="000000"/>
              <w:right w:val="single" w:sz="4" w:space="0" w:color="000000"/>
            </w:tcBorders>
            <w:vAlign w:val="bottom"/>
          </w:tcPr>
          <w:p w14:paraId="07594C63" w14:textId="77777777" w:rsidR="00785971" w:rsidRPr="00C60FC5" w:rsidRDefault="00785971" w:rsidP="00867E23">
            <w:pPr>
              <w:contextualSpacing/>
              <w:jc w:val="center"/>
            </w:pPr>
            <w:r w:rsidRPr="00C60FC5">
              <w:t>ДУ</w:t>
            </w:r>
          </w:p>
        </w:tc>
        <w:tc>
          <w:tcPr>
            <w:tcW w:w="715" w:type="dxa"/>
            <w:tcBorders>
              <w:top w:val="nil"/>
              <w:left w:val="nil"/>
              <w:bottom w:val="single" w:sz="4" w:space="0" w:color="000000"/>
              <w:right w:val="single" w:sz="4" w:space="0" w:color="000000"/>
            </w:tcBorders>
            <w:vAlign w:val="bottom"/>
          </w:tcPr>
          <w:p w14:paraId="07D4219F" w14:textId="77777777" w:rsidR="00785971" w:rsidRPr="00C60FC5" w:rsidRDefault="00785971" w:rsidP="00867E23">
            <w:pPr>
              <w:contextualSpacing/>
              <w:jc w:val="center"/>
            </w:pPr>
            <w:r w:rsidRPr="00C60FC5">
              <w:t>КУ</w:t>
            </w:r>
          </w:p>
        </w:tc>
      </w:tr>
      <w:tr w:rsidR="00707552" w:rsidRPr="00C60FC5" w14:paraId="3A81449E" w14:textId="77777777" w:rsidTr="006D180E">
        <w:trPr>
          <w:trHeight w:val="246"/>
          <w:jc w:val="center"/>
        </w:trPr>
        <w:tc>
          <w:tcPr>
            <w:tcW w:w="9656" w:type="dxa"/>
            <w:gridSpan w:val="13"/>
            <w:tcBorders>
              <w:top w:val="nil"/>
              <w:left w:val="single" w:sz="4" w:space="0" w:color="000000"/>
              <w:bottom w:val="single" w:sz="4" w:space="0" w:color="000000"/>
              <w:right w:val="single" w:sz="4" w:space="0" w:color="000000"/>
            </w:tcBorders>
            <w:shd w:val="clear" w:color="auto" w:fill="auto"/>
            <w:vAlign w:val="bottom"/>
          </w:tcPr>
          <w:p w14:paraId="4752472C" w14:textId="77777777" w:rsidR="00785971" w:rsidRPr="00C60FC5" w:rsidRDefault="00785971" w:rsidP="00867E23">
            <w:pPr>
              <w:contextualSpacing/>
              <w:jc w:val="center"/>
            </w:pPr>
            <w:r w:rsidRPr="00C60FC5">
              <w:t>казахский язык обучения</w:t>
            </w:r>
          </w:p>
        </w:tc>
      </w:tr>
      <w:tr w:rsidR="00707552" w:rsidRPr="00C60FC5" w14:paraId="7C87C85B" w14:textId="77777777" w:rsidTr="006D180E">
        <w:trPr>
          <w:trHeight w:val="246"/>
          <w:jc w:val="center"/>
        </w:trPr>
        <w:tc>
          <w:tcPr>
            <w:tcW w:w="1664" w:type="dxa"/>
            <w:tcBorders>
              <w:top w:val="nil"/>
              <w:left w:val="single" w:sz="4" w:space="0" w:color="000000"/>
              <w:bottom w:val="single" w:sz="4" w:space="0" w:color="000000"/>
              <w:right w:val="single" w:sz="4" w:space="0" w:color="000000"/>
            </w:tcBorders>
            <w:shd w:val="clear" w:color="auto" w:fill="auto"/>
            <w:vAlign w:val="bottom"/>
          </w:tcPr>
          <w:p w14:paraId="0C322EE1" w14:textId="77777777" w:rsidR="00785971" w:rsidRPr="00C60FC5" w:rsidRDefault="00785971" w:rsidP="00867E23">
            <w:pPr>
              <w:contextualSpacing/>
            </w:pPr>
            <w:r w:rsidRPr="00C60FC5">
              <w:t>Ср.зн.</w:t>
            </w:r>
          </w:p>
        </w:tc>
        <w:tc>
          <w:tcPr>
            <w:tcW w:w="661" w:type="dxa"/>
            <w:tcBorders>
              <w:top w:val="nil"/>
              <w:left w:val="nil"/>
              <w:bottom w:val="single" w:sz="4" w:space="0" w:color="000000"/>
              <w:right w:val="single" w:sz="4" w:space="0" w:color="000000"/>
            </w:tcBorders>
            <w:shd w:val="clear" w:color="auto" w:fill="auto"/>
            <w:vAlign w:val="bottom"/>
          </w:tcPr>
          <w:p w14:paraId="7C3D1A2B" w14:textId="77777777" w:rsidR="00785971" w:rsidRPr="00C60FC5" w:rsidRDefault="00785971" w:rsidP="00867E23">
            <w:pPr>
              <w:contextualSpacing/>
              <w:jc w:val="right"/>
            </w:pPr>
            <w:r w:rsidRPr="00C60FC5">
              <w:t>11,0</w:t>
            </w:r>
          </w:p>
        </w:tc>
        <w:tc>
          <w:tcPr>
            <w:tcW w:w="662" w:type="dxa"/>
            <w:tcBorders>
              <w:top w:val="nil"/>
              <w:left w:val="nil"/>
              <w:bottom w:val="single" w:sz="4" w:space="0" w:color="000000"/>
              <w:right w:val="single" w:sz="4" w:space="0" w:color="000000"/>
            </w:tcBorders>
            <w:shd w:val="clear" w:color="auto" w:fill="auto"/>
            <w:vAlign w:val="bottom"/>
          </w:tcPr>
          <w:p w14:paraId="4F21D8CF" w14:textId="77777777" w:rsidR="00785971" w:rsidRPr="00C60FC5" w:rsidRDefault="00785971" w:rsidP="00867E23">
            <w:pPr>
              <w:contextualSpacing/>
              <w:jc w:val="right"/>
            </w:pPr>
            <w:r w:rsidRPr="00C60FC5">
              <w:t>35,5</w:t>
            </w:r>
          </w:p>
        </w:tc>
        <w:tc>
          <w:tcPr>
            <w:tcW w:w="661" w:type="dxa"/>
            <w:tcBorders>
              <w:top w:val="nil"/>
              <w:left w:val="nil"/>
              <w:bottom w:val="single" w:sz="4" w:space="0" w:color="000000"/>
              <w:right w:val="single" w:sz="4" w:space="0" w:color="000000"/>
            </w:tcBorders>
            <w:shd w:val="clear" w:color="auto" w:fill="auto"/>
            <w:vAlign w:val="bottom"/>
          </w:tcPr>
          <w:p w14:paraId="60875A55" w14:textId="77777777" w:rsidR="00785971" w:rsidRPr="00C60FC5" w:rsidRDefault="00785971" w:rsidP="00867E23">
            <w:pPr>
              <w:contextualSpacing/>
              <w:jc w:val="right"/>
            </w:pPr>
            <w:r w:rsidRPr="00C60FC5">
              <w:t>53,5</w:t>
            </w:r>
          </w:p>
        </w:tc>
        <w:tc>
          <w:tcPr>
            <w:tcW w:w="662" w:type="dxa"/>
            <w:tcBorders>
              <w:top w:val="nil"/>
              <w:left w:val="nil"/>
              <w:bottom w:val="single" w:sz="4" w:space="0" w:color="000000"/>
              <w:right w:val="single" w:sz="4" w:space="0" w:color="000000"/>
            </w:tcBorders>
            <w:shd w:val="clear" w:color="auto" w:fill="auto"/>
            <w:vAlign w:val="bottom"/>
          </w:tcPr>
          <w:p w14:paraId="43A1669D" w14:textId="77777777" w:rsidR="00785971" w:rsidRPr="00C60FC5" w:rsidRDefault="00785971" w:rsidP="00867E23">
            <w:pPr>
              <w:contextualSpacing/>
              <w:jc w:val="right"/>
            </w:pPr>
            <w:r w:rsidRPr="00C60FC5">
              <w:t>24,0</w:t>
            </w:r>
          </w:p>
        </w:tc>
        <w:tc>
          <w:tcPr>
            <w:tcW w:w="661" w:type="dxa"/>
            <w:tcBorders>
              <w:top w:val="nil"/>
              <w:left w:val="nil"/>
              <w:bottom w:val="single" w:sz="4" w:space="0" w:color="000000"/>
              <w:right w:val="single" w:sz="4" w:space="0" w:color="000000"/>
            </w:tcBorders>
            <w:shd w:val="clear" w:color="auto" w:fill="auto"/>
            <w:vAlign w:val="bottom"/>
          </w:tcPr>
          <w:p w14:paraId="21EA78EB" w14:textId="77777777" w:rsidR="00785971" w:rsidRPr="00C60FC5" w:rsidRDefault="00785971" w:rsidP="00867E23">
            <w:pPr>
              <w:contextualSpacing/>
              <w:jc w:val="right"/>
            </w:pPr>
            <w:r w:rsidRPr="00C60FC5">
              <w:t>41,5</w:t>
            </w:r>
          </w:p>
        </w:tc>
        <w:tc>
          <w:tcPr>
            <w:tcW w:w="662" w:type="dxa"/>
            <w:tcBorders>
              <w:top w:val="nil"/>
              <w:left w:val="nil"/>
              <w:bottom w:val="single" w:sz="4" w:space="0" w:color="000000"/>
              <w:right w:val="single" w:sz="4" w:space="0" w:color="000000"/>
            </w:tcBorders>
            <w:shd w:val="clear" w:color="auto" w:fill="auto"/>
            <w:vAlign w:val="bottom"/>
          </w:tcPr>
          <w:p w14:paraId="3B2D87B8" w14:textId="77777777" w:rsidR="00785971" w:rsidRPr="00C60FC5" w:rsidRDefault="00785971" w:rsidP="00867E23">
            <w:pPr>
              <w:contextualSpacing/>
              <w:jc w:val="right"/>
            </w:pPr>
            <w:r w:rsidRPr="00C60FC5">
              <w:t>34,5</w:t>
            </w:r>
          </w:p>
        </w:tc>
        <w:tc>
          <w:tcPr>
            <w:tcW w:w="662" w:type="dxa"/>
            <w:tcBorders>
              <w:top w:val="nil"/>
              <w:left w:val="nil"/>
              <w:bottom w:val="single" w:sz="4" w:space="0" w:color="000000"/>
              <w:right w:val="single" w:sz="4" w:space="0" w:color="000000"/>
            </w:tcBorders>
            <w:vAlign w:val="bottom"/>
          </w:tcPr>
          <w:p w14:paraId="5CBC6819" w14:textId="77777777" w:rsidR="00785971" w:rsidRPr="00C60FC5" w:rsidRDefault="00785971" w:rsidP="00867E23">
            <w:pPr>
              <w:contextualSpacing/>
              <w:jc w:val="right"/>
            </w:pPr>
            <w:r w:rsidRPr="00C60FC5">
              <w:t>12,7</w:t>
            </w:r>
          </w:p>
        </w:tc>
        <w:tc>
          <w:tcPr>
            <w:tcW w:w="661" w:type="dxa"/>
            <w:tcBorders>
              <w:top w:val="nil"/>
              <w:left w:val="nil"/>
              <w:bottom w:val="single" w:sz="4" w:space="0" w:color="000000"/>
              <w:right w:val="single" w:sz="4" w:space="0" w:color="000000"/>
            </w:tcBorders>
            <w:vAlign w:val="bottom"/>
          </w:tcPr>
          <w:p w14:paraId="42F26125" w14:textId="77777777" w:rsidR="00785971" w:rsidRPr="00C60FC5" w:rsidRDefault="00785971" w:rsidP="00867E23">
            <w:pPr>
              <w:contextualSpacing/>
              <w:jc w:val="right"/>
            </w:pPr>
            <w:r w:rsidRPr="00C60FC5">
              <w:t>31,6</w:t>
            </w:r>
          </w:p>
        </w:tc>
        <w:tc>
          <w:tcPr>
            <w:tcW w:w="662" w:type="dxa"/>
            <w:tcBorders>
              <w:top w:val="nil"/>
              <w:left w:val="nil"/>
              <w:bottom w:val="single" w:sz="4" w:space="0" w:color="000000"/>
              <w:right w:val="single" w:sz="4" w:space="0" w:color="000000"/>
            </w:tcBorders>
            <w:vAlign w:val="bottom"/>
          </w:tcPr>
          <w:p w14:paraId="6785AF04" w14:textId="77777777" w:rsidR="00785971" w:rsidRPr="00C60FC5" w:rsidRDefault="00785971" w:rsidP="00867E23">
            <w:pPr>
              <w:contextualSpacing/>
              <w:jc w:val="right"/>
            </w:pPr>
            <w:r w:rsidRPr="00C60FC5">
              <w:t>55,8</w:t>
            </w:r>
          </w:p>
        </w:tc>
        <w:tc>
          <w:tcPr>
            <w:tcW w:w="661" w:type="dxa"/>
            <w:tcBorders>
              <w:top w:val="nil"/>
              <w:left w:val="nil"/>
              <w:bottom w:val="single" w:sz="4" w:space="0" w:color="000000"/>
              <w:right w:val="single" w:sz="4" w:space="0" w:color="000000"/>
            </w:tcBorders>
            <w:vAlign w:val="bottom"/>
          </w:tcPr>
          <w:p w14:paraId="0E981FD9" w14:textId="77777777" w:rsidR="00785971" w:rsidRPr="00C60FC5" w:rsidRDefault="00785971" w:rsidP="00867E23">
            <w:pPr>
              <w:contextualSpacing/>
              <w:jc w:val="right"/>
            </w:pPr>
            <w:r w:rsidRPr="00C60FC5">
              <w:t>15,8</w:t>
            </w:r>
          </w:p>
        </w:tc>
        <w:tc>
          <w:tcPr>
            <w:tcW w:w="662" w:type="dxa"/>
            <w:tcBorders>
              <w:top w:val="nil"/>
              <w:left w:val="nil"/>
              <w:bottom w:val="single" w:sz="4" w:space="0" w:color="000000"/>
              <w:right w:val="single" w:sz="4" w:space="0" w:color="000000"/>
            </w:tcBorders>
            <w:vAlign w:val="bottom"/>
          </w:tcPr>
          <w:p w14:paraId="7D0A70D0" w14:textId="77777777" w:rsidR="00785971" w:rsidRPr="00C60FC5" w:rsidRDefault="00785971" w:rsidP="00867E23">
            <w:pPr>
              <w:contextualSpacing/>
              <w:jc w:val="right"/>
            </w:pPr>
            <w:r w:rsidRPr="00C60FC5">
              <w:t>37,5</w:t>
            </w:r>
          </w:p>
        </w:tc>
        <w:tc>
          <w:tcPr>
            <w:tcW w:w="715" w:type="dxa"/>
            <w:tcBorders>
              <w:top w:val="nil"/>
              <w:left w:val="nil"/>
              <w:bottom w:val="single" w:sz="4" w:space="0" w:color="000000"/>
              <w:right w:val="single" w:sz="4" w:space="0" w:color="000000"/>
            </w:tcBorders>
            <w:vAlign w:val="bottom"/>
          </w:tcPr>
          <w:p w14:paraId="1496E97B" w14:textId="77777777" w:rsidR="00785971" w:rsidRPr="00C60FC5" w:rsidRDefault="00785971" w:rsidP="00867E23">
            <w:pPr>
              <w:contextualSpacing/>
              <w:jc w:val="right"/>
            </w:pPr>
            <w:r w:rsidRPr="00C60FC5">
              <w:t>46,8</w:t>
            </w:r>
          </w:p>
        </w:tc>
      </w:tr>
      <w:tr w:rsidR="00707552" w:rsidRPr="00C60FC5" w14:paraId="2C7F795A" w14:textId="77777777" w:rsidTr="006D180E">
        <w:trPr>
          <w:trHeight w:val="249"/>
          <w:jc w:val="center"/>
        </w:trPr>
        <w:tc>
          <w:tcPr>
            <w:tcW w:w="1664" w:type="dxa"/>
            <w:tcBorders>
              <w:top w:val="nil"/>
              <w:left w:val="single" w:sz="4" w:space="0" w:color="000000"/>
              <w:bottom w:val="single" w:sz="4" w:space="0" w:color="000000"/>
              <w:right w:val="single" w:sz="4" w:space="0" w:color="000000"/>
            </w:tcBorders>
            <w:shd w:val="clear" w:color="auto" w:fill="auto"/>
            <w:vAlign w:val="bottom"/>
            <w:hideMark/>
          </w:tcPr>
          <w:p w14:paraId="001E3F80" w14:textId="77777777" w:rsidR="00785971" w:rsidRPr="00C60FC5" w:rsidRDefault="00785971" w:rsidP="00867E23">
            <w:pPr>
              <w:contextualSpacing/>
            </w:pPr>
            <w:r w:rsidRPr="00C60FC5">
              <w:rPr>
                <w:i/>
                <w:iCs/>
              </w:rPr>
              <w:t>2.1 (Я2)</w:t>
            </w:r>
          </w:p>
        </w:tc>
        <w:tc>
          <w:tcPr>
            <w:tcW w:w="661" w:type="dxa"/>
            <w:tcBorders>
              <w:top w:val="nil"/>
              <w:left w:val="nil"/>
              <w:bottom w:val="single" w:sz="4" w:space="0" w:color="000000"/>
              <w:right w:val="single" w:sz="4" w:space="0" w:color="000000"/>
            </w:tcBorders>
            <w:shd w:val="clear" w:color="auto" w:fill="auto"/>
            <w:vAlign w:val="bottom"/>
          </w:tcPr>
          <w:p w14:paraId="2376CF78" w14:textId="77777777" w:rsidR="00785971" w:rsidRPr="00C60FC5" w:rsidRDefault="00785971" w:rsidP="00867E23">
            <w:pPr>
              <w:contextualSpacing/>
              <w:jc w:val="right"/>
            </w:pPr>
            <w:r w:rsidRPr="00C60FC5">
              <w:t>11,0</w:t>
            </w:r>
          </w:p>
        </w:tc>
        <w:tc>
          <w:tcPr>
            <w:tcW w:w="662" w:type="dxa"/>
            <w:tcBorders>
              <w:top w:val="nil"/>
              <w:left w:val="nil"/>
              <w:bottom w:val="single" w:sz="4" w:space="0" w:color="000000"/>
              <w:right w:val="single" w:sz="4" w:space="0" w:color="000000"/>
            </w:tcBorders>
            <w:shd w:val="clear" w:color="auto" w:fill="auto"/>
            <w:vAlign w:val="bottom"/>
          </w:tcPr>
          <w:p w14:paraId="2001EA64" w14:textId="77777777" w:rsidR="00785971" w:rsidRPr="00C60FC5" w:rsidRDefault="00785971" w:rsidP="00867E23">
            <w:pPr>
              <w:contextualSpacing/>
              <w:jc w:val="right"/>
            </w:pPr>
            <w:r w:rsidRPr="00C60FC5">
              <w:t>33,0</w:t>
            </w:r>
          </w:p>
        </w:tc>
        <w:tc>
          <w:tcPr>
            <w:tcW w:w="661" w:type="dxa"/>
            <w:tcBorders>
              <w:top w:val="nil"/>
              <w:left w:val="nil"/>
              <w:bottom w:val="single" w:sz="4" w:space="0" w:color="000000"/>
              <w:right w:val="single" w:sz="4" w:space="0" w:color="000000"/>
            </w:tcBorders>
            <w:shd w:val="clear" w:color="auto" w:fill="auto"/>
            <w:vAlign w:val="bottom"/>
          </w:tcPr>
          <w:p w14:paraId="0489BE3F" w14:textId="77777777" w:rsidR="00785971" w:rsidRPr="00C60FC5" w:rsidRDefault="00785971" w:rsidP="00867E23">
            <w:pPr>
              <w:contextualSpacing/>
              <w:jc w:val="right"/>
            </w:pPr>
            <w:r w:rsidRPr="00C60FC5">
              <w:t>56,0</w:t>
            </w:r>
          </w:p>
        </w:tc>
        <w:tc>
          <w:tcPr>
            <w:tcW w:w="662" w:type="dxa"/>
            <w:tcBorders>
              <w:top w:val="nil"/>
              <w:left w:val="nil"/>
              <w:bottom w:val="single" w:sz="4" w:space="0" w:color="000000"/>
              <w:right w:val="single" w:sz="4" w:space="0" w:color="000000"/>
            </w:tcBorders>
            <w:shd w:val="clear" w:color="auto" w:fill="auto"/>
            <w:vAlign w:val="bottom"/>
          </w:tcPr>
          <w:p w14:paraId="3354280A" w14:textId="77777777" w:rsidR="00785971" w:rsidRPr="00C60FC5" w:rsidRDefault="00785971" w:rsidP="00867E23">
            <w:pPr>
              <w:contextualSpacing/>
              <w:jc w:val="right"/>
            </w:pPr>
            <w:r w:rsidRPr="00C60FC5">
              <w:t>25,0</w:t>
            </w:r>
          </w:p>
        </w:tc>
        <w:tc>
          <w:tcPr>
            <w:tcW w:w="661" w:type="dxa"/>
            <w:tcBorders>
              <w:top w:val="nil"/>
              <w:left w:val="nil"/>
              <w:bottom w:val="single" w:sz="4" w:space="0" w:color="000000"/>
              <w:right w:val="single" w:sz="4" w:space="0" w:color="000000"/>
            </w:tcBorders>
            <w:shd w:val="clear" w:color="auto" w:fill="auto"/>
            <w:vAlign w:val="bottom"/>
          </w:tcPr>
          <w:p w14:paraId="3E90E777" w14:textId="77777777" w:rsidR="00785971" w:rsidRPr="00C60FC5" w:rsidRDefault="00785971" w:rsidP="00867E23">
            <w:pPr>
              <w:contextualSpacing/>
              <w:jc w:val="right"/>
            </w:pPr>
            <w:r w:rsidRPr="00C60FC5">
              <w:t>38,0</w:t>
            </w:r>
          </w:p>
        </w:tc>
        <w:tc>
          <w:tcPr>
            <w:tcW w:w="662" w:type="dxa"/>
            <w:tcBorders>
              <w:top w:val="nil"/>
              <w:left w:val="nil"/>
              <w:bottom w:val="single" w:sz="4" w:space="0" w:color="000000"/>
              <w:right w:val="single" w:sz="4" w:space="0" w:color="000000"/>
            </w:tcBorders>
            <w:shd w:val="clear" w:color="auto" w:fill="auto"/>
            <w:vAlign w:val="bottom"/>
          </w:tcPr>
          <w:p w14:paraId="580CA648" w14:textId="77777777" w:rsidR="00785971" w:rsidRPr="00C60FC5" w:rsidRDefault="00785971" w:rsidP="00867E23">
            <w:pPr>
              <w:contextualSpacing/>
              <w:jc w:val="right"/>
            </w:pPr>
            <w:r w:rsidRPr="00C60FC5">
              <w:t>37,0</w:t>
            </w:r>
          </w:p>
        </w:tc>
        <w:tc>
          <w:tcPr>
            <w:tcW w:w="662" w:type="dxa"/>
            <w:tcBorders>
              <w:top w:val="nil"/>
              <w:left w:val="nil"/>
              <w:bottom w:val="single" w:sz="4" w:space="0" w:color="000000"/>
              <w:right w:val="single" w:sz="4" w:space="0" w:color="000000"/>
            </w:tcBorders>
            <w:vAlign w:val="bottom"/>
          </w:tcPr>
          <w:p w14:paraId="78540121" w14:textId="77777777" w:rsidR="00785971" w:rsidRPr="00C60FC5" w:rsidRDefault="00785971" w:rsidP="00867E23">
            <w:pPr>
              <w:contextualSpacing/>
              <w:jc w:val="right"/>
            </w:pPr>
            <w:r w:rsidRPr="00C60FC5">
              <w:t>9,1</w:t>
            </w:r>
          </w:p>
        </w:tc>
        <w:tc>
          <w:tcPr>
            <w:tcW w:w="661" w:type="dxa"/>
            <w:tcBorders>
              <w:top w:val="nil"/>
              <w:left w:val="nil"/>
              <w:bottom w:val="single" w:sz="4" w:space="0" w:color="000000"/>
              <w:right w:val="single" w:sz="4" w:space="0" w:color="000000"/>
            </w:tcBorders>
            <w:vAlign w:val="bottom"/>
          </w:tcPr>
          <w:p w14:paraId="49BC3B2F" w14:textId="77777777" w:rsidR="00785971" w:rsidRPr="00C60FC5" w:rsidRDefault="00785971" w:rsidP="00867E23">
            <w:pPr>
              <w:contextualSpacing/>
              <w:jc w:val="right"/>
            </w:pPr>
            <w:r w:rsidRPr="00C60FC5">
              <w:t>27,9</w:t>
            </w:r>
          </w:p>
        </w:tc>
        <w:tc>
          <w:tcPr>
            <w:tcW w:w="662" w:type="dxa"/>
            <w:tcBorders>
              <w:top w:val="nil"/>
              <w:left w:val="nil"/>
              <w:bottom w:val="single" w:sz="4" w:space="0" w:color="000000"/>
              <w:right w:val="single" w:sz="4" w:space="0" w:color="000000"/>
            </w:tcBorders>
            <w:vAlign w:val="bottom"/>
          </w:tcPr>
          <w:p w14:paraId="55375F00" w14:textId="77777777" w:rsidR="00785971" w:rsidRPr="00C60FC5" w:rsidRDefault="00785971" w:rsidP="00867E23">
            <w:pPr>
              <w:contextualSpacing/>
              <w:jc w:val="right"/>
            </w:pPr>
            <w:r w:rsidRPr="00C60FC5">
              <w:t>63,0</w:t>
            </w:r>
          </w:p>
        </w:tc>
        <w:tc>
          <w:tcPr>
            <w:tcW w:w="661" w:type="dxa"/>
            <w:tcBorders>
              <w:top w:val="nil"/>
              <w:left w:val="nil"/>
              <w:bottom w:val="single" w:sz="4" w:space="0" w:color="000000"/>
              <w:right w:val="single" w:sz="4" w:space="0" w:color="000000"/>
            </w:tcBorders>
            <w:vAlign w:val="bottom"/>
          </w:tcPr>
          <w:p w14:paraId="4844768A" w14:textId="77777777" w:rsidR="00785971" w:rsidRPr="00C60FC5" w:rsidRDefault="00785971" w:rsidP="00867E23">
            <w:pPr>
              <w:contextualSpacing/>
              <w:jc w:val="right"/>
            </w:pPr>
            <w:r w:rsidRPr="00C60FC5">
              <w:t>13,2</w:t>
            </w:r>
          </w:p>
        </w:tc>
        <w:tc>
          <w:tcPr>
            <w:tcW w:w="662" w:type="dxa"/>
            <w:tcBorders>
              <w:top w:val="nil"/>
              <w:left w:val="nil"/>
              <w:bottom w:val="single" w:sz="4" w:space="0" w:color="000000"/>
              <w:right w:val="single" w:sz="4" w:space="0" w:color="000000"/>
            </w:tcBorders>
            <w:vAlign w:val="bottom"/>
          </w:tcPr>
          <w:p w14:paraId="0584696C" w14:textId="77777777" w:rsidR="00785971" w:rsidRPr="00C60FC5" w:rsidRDefault="00785971" w:rsidP="00867E23">
            <w:pPr>
              <w:contextualSpacing/>
              <w:jc w:val="right"/>
            </w:pPr>
            <w:r w:rsidRPr="00C60FC5">
              <w:t>35,8</w:t>
            </w:r>
          </w:p>
        </w:tc>
        <w:tc>
          <w:tcPr>
            <w:tcW w:w="715" w:type="dxa"/>
            <w:tcBorders>
              <w:top w:val="nil"/>
              <w:left w:val="nil"/>
              <w:bottom w:val="single" w:sz="4" w:space="0" w:color="000000"/>
              <w:right w:val="single" w:sz="4" w:space="0" w:color="000000"/>
            </w:tcBorders>
            <w:vAlign w:val="bottom"/>
          </w:tcPr>
          <w:p w14:paraId="43CD0D2E" w14:textId="77777777" w:rsidR="00785971" w:rsidRPr="00C60FC5" w:rsidRDefault="00785971" w:rsidP="00867E23">
            <w:pPr>
              <w:contextualSpacing/>
              <w:jc w:val="right"/>
            </w:pPr>
            <w:r w:rsidRPr="00C60FC5">
              <w:t>51,0</w:t>
            </w:r>
          </w:p>
        </w:tc>
      </w:tr>
      <w:tr w:rsidR="00707552" w:rsidRPr="00C60FC5" w14:paraId="4739BC56" w14:textId="77777777" w:rsidTr="006D180E">
        <w:trPr>
          <w:trHeight w:val="264"/>
          <w:jc w:val="center"/>
        </w:trPr>
        <w:tc>
          <w:tcPr>
            <w:tcW w:w="1664" w:type="dxa"/>
            <w:tcBorders>
              <w:top w:val="nil"/>
              <w:left w:val="single" w:sz="4" w:space="0" w:color="000000"/>
              <w:bottom w:val="single" w:sz="4" w:space="0" w:color="000000"/>
              <w:right w:val="single" w:sz="4" w:space="0" w:color="000000"/>
            </w:tcBorders>
            <w:shd w:val="clear" w:color="auto" w:fill="auto"/>
            <w:vAlign w:val="bottom"/>
            <w:hideMark/>
          </w:tcPr>
          <w:p w14:paraId="315F2ACB" w14:textId="77777777" w:rsidR="00785971" w:rsidRPr="00C60FC5" w:rsidRDefault="00785971" w:rsidP="00867E23">
            <w:pPr>
              <w:contextualSpacing/>
              <w:rPr>
                <w:i/>
                <w:iCs/>
              </w:rPr>
            </w:pPr>
            <w:r w:rsidRPr="00C60FC5">
              <w:rPr>
                <w:i/>
                <w:iCs/>
              </w:rPr>
              <w:t>2.2 (Я3)</w:t>
            </w:r>
          </w:p>
        </w:tc>
        <w:tc>
          <w:tcPr>
            <w:tcW w:w="661" w:type="dxa"/>
            <w:tcBorders>
              <w:top w:val="nil"/>
              <w:left w:val="nil"/>
              <w:bottom w:val="single" w:sz="4" w:space="0" w:color="000000"/>
              <w:right w:val="single" w:sz="4" w:space="0" w:color="000000"/>
            </w:tcBorders>
            <w:shd w:val="clear" w:color="auto" w:fill="auto"/>
            <w:vAlign w:val="bottom"/>
          </w:tcPr>
          <w:p w14:paraId="2AF970F5" w14:textId="77777777" w:rsidR="00785971" w:rsidRPr="00C60FC5" w:rsidRDefault="00785971" w:rsidP="00867E23">
            <w:pPr>
              <w:contextualSpacing/>
              <w:jc w:val="right"/>
            </w:pPr>
            <w:r w:rsidRPr="00C60FC5">
              <w:t>11,0</w:t>
            </w:r>
          </w:p>
        </w:tc>
        <w:tc>
          <w:tcPr>
            <w:tcW w:w="662" w:type="dxa"/>
            <w:tcBorders>
              <w:top w:val="nil"/>
              <w:left w:val="nil"/>
              <w:bottom w:val="single" w:sz="4" w:space="0" w:color="000000"/>
              <w:right w:val="single" w:sz="4" w:space="0" w:color="000000"/>
            </w:tcBorders>
            <w:shd w:val="clear" w:color="auto" w:fill="auto"/>
            <w:vAlign w:val="bottom"/>
          </w:tcPr>
          <w:p w14:paraId="3E6F3E39" w14:textId="77777777" w:rsidR="00785971" w:rsidRPr="00C60FC5" w:rsidRDefault="00785971" w:rsidP="00867E23">
            <w:pPr>
              <w:contextualSpacing/>
              <w:jc w:val="right"/>
            </w:pPr>
            <w:r w:rsidRPr="00C60FC5">
              <w:t>38,0</w:t>
            </w:r>
          </w:p>
        </w:tc>
        <w:tc>
          <w:tcPr>
            <w:tcW w:w="661" w:type="dxa"/>
            <w:tcBorders>
              <w:top w:val="nil"/>
              <w:left w:val="nil"/>
              <w:bottom w:val="single" w:sz="4" w:space="0" w:color="000000"/>
              <w:right w:val="single" w:sz="4" w:space="0" w:color="000000"/>
            </w:tcBorders>
            <w:shd w:val="clear" w:color="auto" w:fill="auto"/>
            <w:vAlign w:val="bottom"/>
          </w:tcPr>
          <w:p w14:paraId="4CB2D4AB" w14:textId="77777777" w:rsidR="00785971" w:rsidRPr="00C60FC5" w:rsidRDefault="00785971" w:rsidP="00867E23">
            <w:pPr>
              <w:contextualSpacing/>
              <w:jc w:val="right"/>
            </w:pPr>
            <w:r w:rsidRPr="00C60FC5">
              <w:t>51,0</w:t>
            </w:r>
          </w:p>
        </w:tc>
        <w:tc>
          <w:tcPr>
            <w:tcW w:w="662" w:type="dxa"/>
            <w:tcBorders>
              <w:top w:val="nil"/>
              <w:left w:val="nil"/>
              <w:bottom w:val="single" w:sz="4" w:space="0" w:color="000000"/>
              <w:right w:val="single" w:sz="4" w:space="0" w:color="000000"/>
            </w:tcBorders>
            <w:shd w:val="clear" w:color="auto" w:fill="auto"/>
            <w:vAlign w:val="bottom"/>
          </w:tcPr>
          <w:p w14:paraId="0395744C" w14:textId="77777777" w:rsidR="00785971" w:rsidRPr="00C60FC5" w:rsidRDefault="00785971" w:rsidP="00867E23">
            <w:pPr>
              <w:contextualSpacing/>
              <w:jc w:val="right"/>
            </w:pPr>
            <w:r w:rsidRPr="00C60FC5">
              <w:t>23,0</w:t>
            </w:r>
          </w:p>
        </w:tc>
        <w:tc>
          <w:tcPr>
            <w:tcW w:w="661" w:type="dxa"/>
            <w:tcBorders>
              <w:top w:val="nil"/>
              <w:left w:val="nil"/>
              <w:bottom w:val="single" w:sz="4" w:space="0" w:color="000000"/>
              <w:right w:val="single" w:sz="4" w:space="0" w:color="000000"/>
            </w:tcBorders>
            <w:shd w:val="clear" w:color="auto" w:fill="auto"/>
            <w:vAlign w:val="bottom"/>
          </w:tcPr>
          <w:p w14:paraId="179B48BA" w14:textId="77777777" w:rsidR="00785971" w:rsidRPr="00C60FC5" w:rsidRDefault="00785971" w:rsidP="00867E23">
            <w:pPr>
              <w:contextualSpacing/>
              <w:jc w:val="right"/>
            </w:pPr>
            <w:r w:rsidRPr="00C60FC5">
              <w:t>45,0</w:t>
            </w:r>
          </w:p>
        </w:tc>
        <w:tc>
          <w:tcPr>
            <w:tcW w:w="662" w:type="dxa"/>
            <w:tcBorders>
              <w:top w:val="nil"/>
              <w:left w:val="nil"/>
              <w:bottom w:val="single" w:sz="4" w:space="0" w:color="000000"/>
              <w:right w:val="single" w:sz="4" w:space="0" w:color="000000"/>
            </w:tcBorders>
            <w:shd w:val="clear" w:color="auto" w:fill="auto"/>
            <w:vAlign w:val="bottom"/>
          </w:tcPr>
          <w:p w14:paraId="3B41B521" w14:textId="77777777" w:rsidR="00785971" w:rsidRPr="00C60FC5" w:rsidRDefault="00785971" w:rsidP="00867E23">
            <w:pPr>
              <w:contextualSpacing/>
              <w:jc w:val="right"/>
            </w:pPr>
            <w:r w:rsidRPr="00C60FC5">
              <w:t>32,0</w:t>
            </w:r>
          </w:p>
        </w:tc>
        <w:tc>
          <w:tcPr>
            <w:tcW w:w="662" w:type="dxa"/>
            <w:tcBorders>
              <w:top w:val="nil"/>
              <w:left w:val="nil"/>
              <w:bottom w:val="single" w:sz="4" w:space="0" w:color="000000"/>
              <w:right w:val="single" w:sz="4" w:space="0" w:color="000000"/>
            </w:tcBorders>
            <w:vAlign w:val="bottom"/>
          </w:tcPr>
          <w:p w14:paraId="62CE773F" w14:textId="77777777" w:rsidR="00785971" w:rsidRPr="00C60FC5" w:rsidRDefault="00785971" w:rsidP="00867E23">
            <w:pPr>
              <w:contextualSpacing/>
              <w:jc w:val="right"/>
            </w:pPr>
            <w:r w:rsidRPr="00C60FC5">
              <w:t>16,2</w:t>
            </w:r>
          </w:p>
        </w:tc>
        <w:tc>
          <w:tcPr>
            <w:tcW w:w="661" w:type="dxa"/>
            <w:tcBorders>
              <w:top w:val="nil"/>
              <w:left w:val="nil"/>
              <w:bottom w:val="single" w:sz="4" w:space="0" w:color="000000"/>
              <w:right w:val="single" w:sz="4" w:space="0" w:color="000000"/>
            </w:tcBorders>
            <w:vAlign w:val="bottom"/>
          </w:tcPr>
          <w:p w14:paraId="25C197EF" w14:textId="77777777" w:rsidR="00785971" w:rsidRPr="00C60FC5" w:rsidRDefault="00785971" w:rsidP="00867E23">
            <w:pPr>
              <w:contextualSpacing/>
              <w:jc w:val="right"/>
            </w:pPr>
            <w:r w:rsidRPr="00C60FC5">
              <w:t>35,2</w:t>
            </w:r>
          </w:p>
        </w:tc>
        <w:tc>
          <w:tcPr>
            <w:tcW w:w="662" w:type="dxa"/>
            <w:tcBorders>
              <w:top w:val="nil"/>
              <w:left w:val="nil"/>
              <w:bottom w:val="single" w:sz="4" w:space="0" w:color="000000"/>
              <w:right w:val="single" w:sz="4" w:space="0" w:color="000000"/>
            </w:tcBorders>
            <w:vAlign w:val="bottom"/>
          </w:tcPr>
          <w:p w14:paraId="0EEE82D2" w14:textId="77777777" w:rsidR="00785971" w:rsidRPr="00C60FC5" w:rsidRDefault="00785971" w:rsidP="00867E23">
            <w:pPr>
              <w:contextualSpacing/>
              <w:jc w:val="right"/>
            </w:pPr>
            <w:r w:rsidRPr="00C60FC5">
              <w:t>48,6</w:t>
            </w:r>
          </w:p>
        </w:tc>
        <w:tc>
          <w:tcPr>
            <w:tcW w:w="661" w:type="dxa"/>
            <w:tcBorders>
              <w:top w:val="nil"/>
              <w:left w:val="nil"/>
              <w:bottom w:val="single" w:sz="4" w:space="0" w:color="000000"/>
              <w:right w:val="single" w:sz="4" w:space="0" w:color="000000"/>
            </w:tcBorders>
            <w:vAlign w:val="bottom"/>
          </w:tcPr>
          <w:p w14:paraId="6F1D6157" w14:textId="77777777" w:rsidR="00785971" w:rsidRPr="00C60FC5" w:rsidRDefault="00785971" w:rsidP="00867E23">
            <w:pPr>
              <w:contextualSpacing/>
              <w:jc w:val="right"/>
            </w:pPr>
            <w:r w:rsidRPr="00C60FC5">
              <w:t>18,3</w:t>
            </w:r>
          </w:p>
        </w:tc>
        <w:tc>
          <w:tcPr>
            <w:tcW w:w="662" w:type="dxa"/>
            <w:tcBorders>
              <w:top w:val="nil"/>
              <w:left w:val="nil"/>
              <w:bottom w:val="single" w:sz="4" w:space="0" w:color="000000"/>
              <w:right w:val="single" w:sz="4" w:space="0" w:color="000000"/>
            </w:tcBorders>
            <w:vAlign w:val="bottom"/>
          </w:tcPr>
          <w:p w14:paraId="552C4981" w14:textId="77777777" w:rsidR="00785971" w:rsidRPr="00C60FC5" w:rsidRDefault="00785971" w:rsidP="00867E23">
            <w:pPr>
              <w:contextualSpacing/>
              <w:jc w:val="right"/>
            </w:pPr>
            <w:r w:rsidRPr="00C60FC5">
              <w:t>39,1</w:t>
            </w:r>
          </w:p>
        </w:tc>
        <w:tc>
          <w:tcPr>
            <w:tcW w:w="715" w:type="dxa"/>
            <w:tcBorders>
              <w:top w:val="nil"/>
              <w:left w:val="nil"/>
              <w:bottom w:val="single" w:sz="4" w:space="0" w:color="000000"/>
              <w:right w:val="single" w:sz="4" w:space="0" w:color="000000"/>
            </w:tcBorders>
            <w:vAlign w:val="bottom"/>
          </w:tcPr>
          <w:p w14:paraId="1F0CC04B" w14:textId="77777777" w:rsidR="00785971" w:rsidRPr="00C60FC5" w:rsidRDefault="00785971" w:rsidP="00867E23">
            <w:pPr>
              <w:contextualSpacing/>
              <w:jc w:val="right"/>
            </w:pPr>
            <w:r w:rsidRPr="00C60FC5">
              <w:t>42,6</w:t>
            </w:r>
          </w:p>
        </w:tc>
      </w:tr>
      <w:tr w:rsidR="00707552" w:rsidRPr="00C60FC5" w14:paraId="1542002F" w14:textId="77777777" w:rsidTr="006D180E">
        <w:trPr>
          <w:trHeight w:val="264"/>
          <w:jc w:val="center"/>
        </w:trPr>
        <w:tc>
          <w:tcPr>
            <w:tcW w:w="9656" w:type="dxa"/>
            <w:gridSpan w:val="13"/>
            <w:tcBorders>
              <w:top w:val="nil"/>
              <w:left w:val="single" w:sz="4" w:space="0" w:color="000000"/>
              <w:bottom w:val="single" w:sz="4" w:space="0" w:color="000000"/>
              <w:right w:val="single" w:sz="4" w:space="0" w:color="000000"/>
            </w:tcBorders>
            <w:shd w:val="clear" w:color="auto" w:fill="auto"/>
            <w:vAlign w:val="bottom"/>
          </w:tcPr>
          <w:p w14:paraId="0CFB06D6" w14:textId="77777777" w:rsidR="00785971" w:rsidRPr="00C60FC5" w:rsidRDefault="00785971" w:rsidP="00867E23">
            <w:pPr>
              <w:contextualSpacing/>
              <w:jc w:val="center"/>
            </w:pPr>
            <w:r w:rsidRPr="00C60FC5">
              <w:t>русский язык обучения</w:t>
            </w:r>
          </w:p>
        </w:tc>
      </w:tr>
      <w:tr w:rsidR="00707552" w:rsidRPr="00C60FC5" w14:paraId="57317FDB" w14:textId="77777777" w:rsidTr="006D180E">
        <w:trPr>
          <w:trHeight w:val="246"/>
          <w:jc w:val="center"/>
        </w:trPr>
        <w:tc>
          <w:tcPr>
            <w:tcW w:w="1664" w:type="dxa"/>
            <w:tcBorders>
              <w:top w:val="nil"/>
              <w:left w:val="single" w:sz="4" w:space="0" w:color="000000"/>
              <w:bottom w:val="single" w:sz="4" w:space="0" w:color="000000"/>
              <w:right w:val="single" w:sz="4" w:space="0" w:color="000000"/>
            </w:tcBorders>
            <w:shd w:val="clear" w:color="auto" w:fill="auto"/>
            <w:vAlign w:val="bottom"/>
            <w:hideMark/>
          </w:tcPr>
          <w:p w14:paraId="200DC6A5" w14:textId="77777777" w:rsidR="00785971" w:rsidRPr="00C60FC5" w:rsidRDefault="00785971" w:rsidP="00867E23">
            <w:pPr>
              <w:contextualSpacing/>
            </w:pPr>
            <w:r w:rsidRPr="00C60FC5">
              <w:t>Ср.зн</w:t>
            </w:r>
          </w:p>
        </w:tc>
        <w:tc>
          <w:tcPr>
            <w:tcW w:w="661" w:type="dxa"/>
            <w:tcBorders>
              <w:top w:val="nil"/>
              <w:left w:val="nil"/>
              <w:bottom w:val="single" w:sz="4" w:space="0" w:color="000000"/>
              <w:right w:val="single" w:sz="4" w:space="0" w:color="000000"/>
            </w:tcBorders>
            <w:shd w:val="clear" w:color="auto" w:fill="auto"/>
            <w:vAlign w:val="bottom"/>
          </w:tcPr>
          <w:p w14:paraId="4B8A6AED" w14:textId="77777777" w:rsidR="00785971" w:rsidRPr="00C60FC5" w:rsidRDefault="00785971" w:rsidP="00867E23">
            <w:pPr>
              <w:contextualSpacing/>
              <w:jc w:val="right"/>
            </w:pPr>
            <w:r w:rsidRPr="00C60FC5">
              <w:t>19,6</w:t>
            </w:r>
          </w:p>
        </w:tc>
        <w:tc>
          <w:tcPr>
            <w:tcW w:w="662" w:type="dxa"/>
            <w:tcBorders>
              <w:top w:val="nil"/>
              <w:left w:val="nil"/>
              <w:bottom w:val="single" w:sz="4" w:space="0" w:color="000000"/>
              <w:right w:val="single" w:sz="4" w:space="0" w:color="000000"/>
            </w:tcBorders>
            <w:shd w:val="clear" w:color="auto" w:fill="auto"/>
            <w:vAlign w:val="bottom"/>
          </w:tcPr>
          <w:p w14:paraId="1834EEC6" w14:textId="77777777" w:rsidR="00785971" w:rsidRPr="00C60FC5" w:rsidRDefault="00785971" w:rsidP="00867E23">
            <w:pPr>
              <w:contextualSpacing/>
              <w:jc w:val="right"/>
            </w:pPr>
            <w:r w:rsidRPr="00C60FC5">
              <w:t>46,2</w:t>
            </w:r>
          </w:p>
        </w:tc>
        <w:tc>
          <w:tcPr>
            <w:tcW w:w="661" w:type="dxa"/>
            <w:tcBorders>
              <w:top w:val="nil"/>
              <w:left w:val="nil"/>
              <w:bottom w:val="single" w:sz="4" w:space="0" w:color="000000"/>
              <w:right w:val="single" w:sz="4" w:space="0" w:color="000000"/>
            </w:tcBorders>
            <w:shd w:val="clear" w:color="auto" w:fill="auto"/>
            <w:vAlign w:val="bottom"/>
          </w:tcPr>
          <w:p w14:paraId="41B8F241" w14:textId="77777777" w:rsidR="00785971" w:rsidRPr="00C60FC5" w:rsidRDefault="00785971" w:rsidP="00867E23">
            <w:pPr>
              <w:contextualSpacing/>
              <w:jc w:val="right"/>
            </w:pPr>
            <w:r w:rsidRPr="00C60FC5">
              <w:t>34,2</w:t>
            </w:r>
          </w:p>
        </w:tc>
        <w:tc>
          <w:tcPr>
            <w:tcW w:w="662" w:type="dxa"/>
            <w:tcBorders>
              <w:top w:val="nil"/>
              <w:left w:val="nil"/>
              <w:bottom w:val="single" w:sz="4" w:space="0" w:color="000000"/>
              <w:right w:val="single" w:sz="4" w:space="0" w:color="000000"/>
            </w:tcBorders>
            <w:shd w:val="clear" w:color="auto" w:fill="auto"/>
            <w:vAlign w:val="bottom"/>
          </w:tcPr>
          <w:p w14:paraId="6F3276A9" w14:textId="77777777" w:rsidR="00785971" w:rsidRPr="00C60FC5" w:rsidRDefault="00785971" w:rsidP="00867E23">
            <w:pPr>
              <w:contextualSpacing/>
              <w:jc w:val="right"/>
            </w:pPr>
            <w:r w:rsidRPr="00C60FC5">
              <w:t>29,0</w:t>
            </w:r>
          </w:p>
        </w:tc>
        <w:tc>
          <w:tcPr>
            <w:tcW w:w="661" w:type="dxa"/>
            <w:tcBorders>
              <w:top w:val="nil"/>
              <w:left w:val="nil"/>
              <w:bottom w:val="single" w:sz="4" w:space="0" w:color="000000"/>
              <w:right w:val="single" w:sz="4" w:space="0" w:color="000000"/>
            </w:tcBorders>
            <w:shd w:val="clear" w:color="auto" w:fill="auto"/>
            <w:vAlign w:val="bottom"/>
          </w:tcPr>
          <w:p w14:paraId="7DFF236F" w14:textId="77777777" w:rsidR="00785971" w:rsidRPr="00C60FC5" w:rsidRDefault="00785971" w:rsidP="00867E23">
            <w:pPr>
              <w:contextualSpacing/>
              <w:jc w:val="right"/>
            </w:pPr>
            <w:r w:rsidRPr="00C60FC5">
              <w:t>56,0</w:t>
            </w:r>
          </w:p>
        </w:tc>
        <w:tc>
          <w:tcPr>
            <w:tcW w:w="662" w:type="dxa"/>
            <w:tcBorders>
              <w:top w:val="nil"/>
              <w:left w:val="nil"/>
              <w:bottom w:val="single" w:sz="4" w:space="0" w:color="000000"/>
              <w:right w:val="single" w:sz="4" w:space="0" w:color="000000"/>
            </w:tcBorders>
            <w:shd w:val="clear" w:color="auto" w:fill="auto"/>
            <w:vAlign w:val="bottom"/>
          </w:tcPr>
          <w:p w14:paraId="3FFF44D9" w14:textId="77777777" w:rsidR="00785971" w:rsidRPr="00C60FC5" w:rsidRDefault="00785971" w:rsidP="00867E23">
            <w:pPr>
              <w:contextualSpacing/>
              <w:jc w:val="right"/>
            </w:pPr>
            <w:r w:rsidRPr="00C60FC5">
              <w:t>15,0</w:t>
            </w:r>
          </w:p>
        </w:tc>
        <w:tc>
          <w:tcPr>
            <w:tcW w:w="662" w:type="dxa"/>
            <w:tcBorders>
              <w:top w:val="nil"/>
              <w:left w:val="nil"/>
              <w:bottom w:val="single" w:sz="4" w:space="0" w:color="000000"/>
              <w:right w:val="single" w:sz="4" w:space="0" w:color="000000"/>
            </w:tcBorders>
            <w:vAlign w:val="bottom"/>
          </w:tcPr>
          <w:p w14:paraId="3F01057C" w14:textId="77777777" w:rsidR="00785971" w:rsidRPr="00C60FC5" w:rsidRDefault="00785971" w:rsidP="00867E23">
            <w:pPr>
              <w:contextualSpacing/>
              <w:jc w:val="right"/>
            </w:pPr>
            <w:r w:rsidRPr="00C60FC5">
              <w:t>17,0</w:t>
            </w:r>
          </w:p>
        </w:tc>
        <w:tc>
          <w:tcPr>
            <w:tcW w:w="661" w:type="dxa"/>
            <w:tcBorders>
              <w:top w:val="nil"/>
              <w:left w:val="nil"/>
              <w:bottom w:val="single" w:sz="4" w:space="0" w:color="000000"/>
              <w:right w:val="single" w:sz="4" w:space="0" w:color="000000"/>
            </w:tcBorders>
            <w:vAlign w:val="bottom"/>
          </w:tcPr>
          <w:p w14:paraId="253C38EB" w14:textId="77777777" w:rsidR="00785971" w:rsidRPr="00C60FC5" w:rsidRDefault="00785971" w:rsidP="00867E23">
            <w:pPr>
              <w:contextualSpacing/>
              <w:jc w:val="right"/>
            </w:pPr>
            <w:r w:rsidRPr="00C60FC5">
              <w:t>28,6</w:t>
            </w:r>
          </w:p>
        </w:tc>
        <w:tc>
          <w:tcPr>
            <w:tcW w:w="662" w:type="dxa"/>
            <w:tcBorders>
              <w:top w:val="nil"/>
              <w:left w:val="nil"/>
              <w:bottom w:val="single" w:sz="4" w:space="0" w:color="000000"/>
              <w:right w:val="single" w:sz="4" w:space="0" w:color="000000"/>
            </w:tcBorders>
            <w:vAlign w:val="bottom"/>
          </w:tcPr>
          <w:p w14:paraId="1260652B" w14:textId="77777777" w:rsidR="00785971" w:rsidRPr="00C60FC5" w:rsidRDefault="00785971" w:rsidP="00867E23">
            <w:pPr>
              <w:contextualSpacing/>
              <w:jc w:val="right"/>
            </w:pPr>
            <w:r w:rsidRPr="00C60FC5">
              <w:t>54,5</w:t>
            </w:r>
          </w:p>
        </w:tc>
        <w:tc>
          <w:tcPr>
            <w:tcW w:w="661" w:type="dxa"/>
            <w:tcBorders>
              <w:top w:val="nil"/>
              <w:left w:val="nil"/>
              <w:bottom w:val="single" w:sz="4" w:space="0" w:color="000000"/>
              <w:right w:val="single" w:sz="4" w:space="0" w:color="000000"/>
            </w:tcBorders>
            <w:vAlign w:val="bottom"/>
          </w:tcPr>
          <w:p w14:paraId="1715D547" w14:textId="77777777" w:rsidR="00785971" w:rsidRPr="00C60FC5" w:rsidRDefault="00785971" w:rsidP="00867E23">
            <w:pPr>
              <w:contextualSpacing/>
              <w:jc w:val="right"/>
            </w:pPr>
            <w:r w:rsidRPr="00C60FC5">
              <w:t>18,1</w:t>
            </w:r>
          </w:p>
        </w:tc>
        <w:tc>
          <w:tcPr>
            <w:tcW w:w="662" w:type="dxa"/>
            <w:tcBorders>
              <w:top w:val="nil"/>
              <w:left w:val="nil"/>
              <w:bottom w:val="single" w:sz="4" w:space="0" w:color="000000"/>
              <w:right w:val="single" w:sz="4" w:space="0" w:color="000000"/>
            </w:tcBorders>
            <w:vAlign w:val="bottom"/>
          </w:tcPr>
          <w:p w14:paraId="3BA3B02D" w14:textId="77777777" w:rsidR="00785971" w:rsidRPr="00C60FC5" w:rsidRDefault="00785971" w:rsidP="00867E23">
            <w:pPr>
              <w:contextualSpacing/>
              <w:jc w:val="right"/>
            </w:pPr>
            <w:r w:rsidRPr="00C60FC5">
              <w:t>48,2</w:t>
            </w:r>
          </w:p>
        </w:tc>
        <w:tc>
          <w:tcPr>
            <w:tcW w:w="715" w:type="dxa"/>
            <w:tcBorders>
              <w:top w:val="nil"/>
              <w:left w:val="nil"/>
              <w:bottom w:val="single" w:sz="4" w:space="0" w:color="000000"/>
              <w:right w:val="single" w:sz="4" w:space="0" w:color="000000"/>
            </w:tcBorders>
            <w:vAlign w:val="bottom"/>
          </w:tcPr>
          <w:p w14:paraId="11AA8EB5" w14:textId="77777777" w:rsidR="00785971" w:rsidRPr="00C60FC5" w:rsidRDefault="00785971" w:rsidP="00867E23">
            <w:pPr>
              <w:contextualSpacing/>
              <w:jc w:val="right"/>
            </w:pPr>
            <w:r w:rsidRPr="00C60FC5">
              <w:t>33,8</w:t>
            </w:r>
          </w:p>
        </w:tc>
      </w:tr>
      <w:tr w:rsidR="00707552" w:rsidRPr="00C60FC5" w14:paraId="5EE14665" w14:textId="77777777" w:rsidTr="006D180E">
        <w:trPr>
          <w:trHeight w:val="249"/>
          <w:jc w:val="center"/>
        </w:trPr>
        <w:tc>
          <w:tcPr>
            <w:tcW w:w="1664" w:type="dxa"/>
            <w:tcBorders>
              <w:top w:val="nil"/>
              <w:left w:val="single" w:sz="4" w:space="0" w:color="000000"/>
              <w:bottom w:val="single" w:sz="4" w:space="0" w:color="000000"/>
              <w:right w:val="single" w:sz="4" w:space="0" w:color="000000"/>
            </w:tcBorders>
            <w:shd w:val="clear" w:color="auto" w:fill="auto"/>
            <w:vAlign w:val="bottom"/>
            <w:hideMark/>
          </w:tcPr>
          <w:p w14:paraId="2102E70D" w14:textId="77777777" w:rsidR="00785971" w:rsidRPr="00C60FC5" w:rsidRDefault="00785971" w:rsidP="00867E23">
            <w:pPr>
              <w:contextualSpacing/>
            </w:pPr>
            <w:r w:rsidRPr="00C60FC5">
              <w:rPr>
                <w:i/>
                <w:iCs/>
              </w:rPr>
              <w:t>2.1 (Т2)</w:t>
            </w:r>
          </w:p>
        </w:tc>
        <w:tc>
          <w:tcPr>
            <w:tcW w:w="661" w:type="dxa"/>
            <w:tcBorders>
              <w:top w:val="nil"/>
              <w:left w:val="nil"/>
              <w:bottom w:val="single" w:sz="4" w:space="0" w:color="000000"/>
              <w:right w:val="single" w:sz="4" w:space="0" w:color="000000"/>
            </w:tcBorders>
            <w:shd w:val="clear" w:color="auto" w:fill="auto"/>
            <w:vAlign w:val="center"/>
          </w:tcPr>
          <w:p w14:paraId="0766A62F" w14:textId="77777777" w:rsidR="00785971" w:rsidRPr="00C60FC5" w:rsidRDefault="00785971" w:rsidP="00867E23">
            <w:pPr>
              <w:contextualSpacing/>
              <w:jc w:val="right"/>
            </w:pPr>
            <w:r w:rsidRPr="00C60FC5">
              <w:t>19,1</w:t>
            </w:r>
          </w:p>
        </w:tc>
        <w:tc>
          <w:tcPr>
            <w:tcW w:w="662" w:type="dxa"/>
            <w:tcBorders>
              <w:top w:val="nil"/>
              <w:left w:val="nil"/>
              <w:bottom w:val="single" w:sz="4" w:space="0" w:color="000000"/>
              <w:right w:val="single" w:sz="4" w:space="0" w:color="000000"/>
            </w:tcBorders>
            <w:shd w:val="clear" w:color="auto" w:fill="auto"/>
            <w:vAlign w:val="center"/>
          </w:tcPr>
          <w:p w14:paraId="0801FEFE" w14:textId="77777777" w:rsidR="00785971" w:rsidRPr="00C60FC5" w:rsidRDefault="00785971" w:rsidP="00867E23">
            <w:pPr>
              <w:contextualSpacing/>
              <w:jc w:val="right"/>
            </w:pPr>
            <w:r w:rsidRPr="00C60FC5">
              <w:t>44,1</w:t>
            </w:r>
          </w:p>
        </w:tc>
        <w:tc>
          <w:tcPr>
            <w:tcW w:w="661" w:type="dxa"/>
            <w:tcBorders>
              <w:top w:val="nil"/>
              <w:left w:val="nil"/>
              <w:bottom w:val="single" w:sz="4" w:space="0" w:color="000000"/>
              <w:right w:val="single" w:sz="4" w:space="0" w:color="000000"/>
            </w:tcBorders>
            <w:shd w:val="clear" w:color="auto" w:fill="auto"/>
            <w:vAlign w:val="center"/>
          </w:tcPr>
          <w:p w14:paraId="4FA0064D" w14:textId="77777777" w:rsidR="00785971" w:rsidRPr="00C60FC5" w:rsidRDefault="00785971" w:rsidP="00867E23">
            <w:pPr>
              <w:contextualSpacing/>
              <w:jc w:val="right"/>
            </w:pPr>
            <w:r w:rsidRPr="00C60FC5">
              <w:t>36,8</w:t>
            </w:r>
          </w:p>
        </w:tc>
        <w:tc>
          <w:tcPr>
            <w:tcW w:w="662" w:type="dxa"/>
            <w:tcBorders>
              <w:top w:val="nil"/>
              <w:left w:val="nil"/>
              <w:bottom w:val="single" w:sz="4" w:space="0" w:color="000000"/>
              <w:right w:val="single" w:sz="4" w:space="0" w:color="000000"/>
            </w:tcBorders>
            <w:shd w:val="clear" w:color="auto" w:fill="auto"/>
            <w:vAlign w:val="center"/>
          </w:tcPr>
          <w:p w14:paraId="491EA25F" w14:textId="77777777" w:rsidR="00785971" w:rsidRPr="00C60FC5" w:rsidRDefault="00785971" w:rsidP="00867E23">
            <w:pPr>
              <w:contextualSpacing/>
              <w:jc w:val="right"/>
            </w:pPr>
            <w:r w:rsidRPr="00C60FC5">
              <w:t>29,0</w:t>
            </w:r>
          </w:p>
        </w:tc>
        <w:tc>
          <w:tcPr>
            <w:tcW w:w="661" w:type="dxa"/>
            <w:tcBorders>
              <w:top w:val="nil"/>
              <w:left w:val="nil"/>
              <w:bottom w:val="single" w:sz="4" w:space="0" w:color="000000"/>
              <w:right w:val="single" w:sz="4" w:space="0" w:color="000000"/>
            </w:tcBorders>
            <w:shd w:val="clear" w:color="auto" w:fill="auto"/>
            <w:vAlign w:val="center"/>
          </w:tcPr>
          <w:p w14:paraId="3747EDA7" w14:textId="77777777" w:rsidR="00785971" w:rsidRPr="00C60FC5" w:rsidRDefault="00785971" w:rsidP="00867E23">
            <w:pPr>
              <w:contextualSpacing/>
              <w:jc w:val="right"/>
            </w:pPr>
            <w:r w:rsidRPr="00C60FC5">
              <w:t>54</w:t>
            </w:r>
          </w:p>
        </w:tc>
        <w:tc>
          <w:tcPr>
            <w:tcW w:w="662" w:type="dxa"/>
            <w:tcBorders>
              <w:top w:val="nil"/>
              <w:left w:val="nil"/>
              <w:bottom w:val="single" w:sz="4" w:space="0" w:color="000000"/>
              <w:right w:val="single" w:sz="4" w:space="0" w:color="000000"/>
            </w:tcBorders>
            <w:shd w:val="clear" w:color="auto" w:fill="auto"/>
            <w:vAlign w:val="center"/>
          </w:tcPr>
          <w:p w14:paraId="5D750305" w14:textId="77777777" w:rsidR="00785971" w:rsidRPr="00C60FC5" w:rsidRDefault="00785971" w:rsidP="00867E23">
            <w:pPr>
              <w:contextualSpacing/>
              <w:jc w:val="right"/>
            </w:pPr>
            <w:r w:rsidRPr="00C60FC5">
              <w:t>17,0</w:t>
            </w:r>
          </w:p>
        </w:tc>
        <w:tc>
          <w:tcPr>
            <w:tcW w:w="662" w:type="dxa"/>
            <w:tcBorders>
              <w:top w:val="nil"/>
              <w:left w:val="nil"/>
              <w:bottom w:val="single" w:sz="4" w:space="0" w:color="000000"/>
              <w:right w:val="single" w:sz="4" w:space="0" w:color="000000"/>
            </w:tcBorders>
            <w:vAlign w:val="bottom"/>
          </w:tcPr>
          <w:p w14:paraId="6D01D179" w14:textId="77777777" w:rsidR="00785971" w:rsidRPr="00C60FC5" w:rsidRDefault="00785971" w:rsidP="00867E23">
            <w:pPr>
              <w:contextualSpacing/>
              <w:jc w:val="right"/>
            </w:pPr>
            <w:r w:rsidRPr="00C60FC5">
              <w:t>15,9</w:t>
            </w:r>
          </w:p>
        </w:tc>
        <w:tc>
          <w:tcPr>
            <w:tcW w:w="661" w:type="dxa"/>
            <w:tcBorders>
              <w:top w:val="nil"/>
              <w:left w:val="nil"/>
              <w:bottom w:val="single" w:sz="4" w:space="0" w:color="000000"/>
              <w:right w:val="single" w:sz="4" w:space="0" w:color="000000"/>
            </w:tcBorders>
            <w:vAlign w:val="bottom"/>
          </w:tcPr>
          <w:p w14:paraId="79CDF60E" w14:textId="77777777" w:rsidR="00785971" w:rsidRPr="00C60FC5" w:rsidRDefault="00785971" w:rsidP="00867E23">
            <w:pPr>
              <w:contextualSpacing/>
              <w:jc w:val="right"/>
            </w:pPr>
            <w:r w:rsidRPr="00C60FC5">
              <w:t>21,2</w:t>
            </w:r>
          </w:p>
        </w:tc>
        <w:tc>
          <w:tcPr>
            <w:tcW w:w="662" w:type="dxa"/>
            <w:tcBorders>
              <w:top w:val="nil"/>
              <w:left w:val="nil"/>
              <w:bottom w:val="single" w:sz="4" w:space="0" w:color="000000"/>
              <w:right w:val="single" w:sz="4" w:space="0" w:color="000000"/>
            </w:tcBorders>
            <w:vAlign w:val="bottom"/>
          </w:tcPr>
          <w:p w14:paraId="6D6574E3" w14:textId="77777777" w:rsidR="00785971" w:rsidRPr="00C60FC5" w:rsidRDefault="00785971" w:rsidP="00867E23">
            <w:pPr>
              <w:contextualSpacing/>
              <w:jc w:val="right"/>
            </w:pPr>
            <w:r w:rsidRPr="00C60FC5">
              <w:t>62,9</w:t>
            </w:r>
          </w:p>
        </w:tc>
        <w:tc>
          <w:tcPr>
            <w:tcW w:w="661" w:type="dxa"/>
            <w:tcBorders>
              <w:top w:val="nil"/>
              <w:left w:val="nil"/>
              <w:bottom w:val="single" w:sz="4" w:space="0" w:color="000000"/>
              <w:right w:val="single" w:sz="4" w:space="0" w:color="000000"/>
            </w:tcBorders>
            <w:vAlign w:val="bottom"/>
          </w:tcPr>
          <w:p w14:paraId="684227C4" w14:textId="77777777" w:rsidR="00785971" w:rsidRPr="00C60FC5" w:rsidRDefault="00785971" w:rsidP="00867E23">
            <w:pPr>
              <w:contextualSpacing/>
              <w:jc w:val="right"/>
            </w:pPr>
            <w:r w:rsidRPr="00C60FC5">
              <w:t>10,2</w:t>
            </w:r>
          </w:p>
        </w:tc>
        <w:tc>
          <w:tcPr>
            <w:tcW w:w="662" w:type="dxa"/>
            <w:tcBorders>
              <w:top w:val="nil"/>
              <w:left w:val="nil"/>
              <w:bottom w:val="single" w:sz="4" w:space="0" w:color="000000"/>
              <w:right w:val="single" w:sz="4" w:space="0" w:color="000000"/>
            </w:tcBorders>
            <w:vAlign w:val="bottom"/>
          </w:tcPr>
          <w:p w14:paraId="4CFC7B6B" w14:textId="77777777" w:rsidR="00785971" w:rsidRPr="00C60FC5" w:rsidRDefault="00785971" w:rsidP="00867E23">
            <w:pPr>
              <w:contextualSpacing/>
              <w:jc w:val="right"/>
            </w:pPr>
            <w:r w:rsidRPr="00C60FC5">
              <w:t>45,0</w:t>
            </w:r>
          </w:p>
        </w:tc>
        <w:tc>
          <w:tcPr>
            <w:tcW w:w="715" w:type="dxa"/>
            <w:tcBorders>
              <w:top w:val="nil"/>
              <w:left w:val="nil"/>
              <w:bottom w:val="single" w:sz="4" w:space="0" w:color="000000"/>
              <w:right w:val="single" w:sz="4" w:space="0" w:color="000000"/>
            </w:tcBorders>
            <w:vAlign w:val="bottom"/>
          </w:tcPr>
          <w:p w14:paraId="0D17A352" w14:textId="77777777" w:rsidR="00785971" w:rsidRPr="00C60FC5" w:rsidRDefault="00785971" w:rsidP="00867E23">
            <w:pPr>
              <w:contextualSpacing/>
              <w:jc w:val="right"/>
            </w:pPr>
            <w:r w:rsidRPr="00C60FC5">
              <w:t>44,8</w:t>
            </w:r>
          </w:p>
        </w:tc>
      </w:tr>
      <w:tr w:rsidR="006A75AA" w:rsidRPr="00C60FC5" w14:paraId="7C85B06C" w14:textId="77777777" w:rsidTr="006D180E">
        <w:trPr>
          <w:trHeight w:val="264"/>
          <w:jc w:val="center"/>
        </w:trPr>
        <w:tc>
          <w:tcPr>
            <w:tcW w:w="1664" w:type="dxa"/>
            <w:tcBorders>
              <w:top w:val="nil"/>
              <w:left w:val="single" w:sz="4" w:space="0" w:color="000000"/>
              <w:bottom w:val="single" w:sz="4" w:space="0" w:color="000000"/>
              <w:right w:val="single" w:sz="4" w:space="0" w:color="000000"/>
            </w:tcBorders>
            <w:shd w:val="clear" w:color="auto" w:fill="auto"/>
            <w:vAlign w:val="bottom"/>
            <w:hideMark/>
          </w:tcPr>
          <w:p w14:paraId="03568715" w14:textId="77777777" w:rsidR="00785971" w:rsidRPr="00C60FC5" w:rsidRDefault="00785971" w:rsidP="00867E23">
            <w:pPr>
              <w:contextualSpacing/>
              <w:rPr>
                <w:i/>
                <w:iCs/>
              </w:rPr>
            </w:pPr>
            <w:r w:rsidRPr="00C60FC5">
              <w:rPr>
                <w:i/>
                <w:iCs/>
              </w:rPr>
              <w:t>2.2 (Я3)</w:t>
            </w:r>
          </w:p>
        </w:tc>
        <w:tc>
          <w:tcPr>
            <w:tcW w:w="661" w:type="dxa"/>
            <w:tcBorders>
              <w:top w:val="nil"/>
              <w:left w:val="nil"/>
              <w:bottom w:val="single" w:sz="4" w:space="0" w:color="000000"/>
              <w:right w:val="single" w:sz="4" w:space="0" w:color="000000"/>
            </w:tcBorders>
            <w:shd w:val="clear" w:color="auto" w:fill="auto"/>
            <w:vAlign w:val="center"/>
          </w:tcPr>
          <w:p w14:paraId="2988E3CE" w14:textId="77777777" w:rsidR="00785971" w:rsidRPr="00C60FC5" w:rsidRDefault="00785971" w:rsidP="00867E23">
            <w:pPr>
              <w:contextualSpacing/>
              <w:jc w:val="right"/>
            </w:pPr>
            <w:r w:rsidRPr="00C60FC5">
              <w:t>20,1</w:t>
            </w:r>
          </w:p>
        </w:tc>
        <w:tc>
          <w:tcPr>
            <w:tcW w:w="662" w:type="dxa"/>
            <w:tcBorders>
              <w:top w:val="nil"/>
              <w:left w:val="nil"/>
              <w:bottom w:val="single" w:sz="4" w:space="0" w:color="000000"/>
              <w:right w:val="single" w:sz="4" w:space="0" w:color="000000"/>
            </w:tcBorders>
            <w:shd w:val="clear" w:color="auto" w:fill="auto"/>
            <w:vAlign w:val="center"/>
          </w:tcPr>
          <w:p w14:paraId="03983200" w14:textId="77777777" w:rsidR="00785971" w:rsidRPr="00C60FC5" w:rsidRDefault="00785971" w:rsidP="00867E23">
            <w:pPr>
              <w:contextualSpacing/>
              <w:jc w:val="right"/>
            </w:pPr>
            <w:r w:rsidRPr="00C60FC5">
              <w:t>48,3</w:t>
            </w:r>
          </w:p>
        </w:tc>
        <w:tc>
          <w:tcPr>
            <w:tcW w:w="661" w:type="dxa"/>
            <w:tcBorders>
              <w:top w:val="nil"/>
              <w:left w:val="nil"/>
              <w:bottom w:val="single" w:sz="4" w:space="0" w:color="000000"/>
              <w:right w:val="single" w:sz="4" w:space="0" w:color="000000"/>
            </w:tcBorders>
            <w:shd w:val="clear" w:color="auto" w:fill="auto"/>
            <w:vAlign w:val="center"/>
          </w:tcPr>
          <w:p w14:paraId="00C2ED84" w14:textId="77777777" w:rsidR="00785971" w:rsidRPr="00C60FC5" w:rsidRDefault="00785971" w:rsidP="00867E23">
            <w:pPr>
              <w:contextualSpacing/>
              <w:jc w:val="right"/>
            </w:pPr>
            <w:r w:rsidRPr="00C60FC5">
              <w:t>31,6</w:t>
            </w:r>
          </w:p>
        </w:tc>
        <w:tc>
          <w:tcPr>
            <w:tcW w:w="662" w:type="dxa"/>
            <w:tcBorders>
              <w:top w:val="nil"/>
              <w:left w:val="nil"/>
              <w:bottom w:val="single" w:sz="4" w:space="0" w:color="000000"/>
              <w:right w:val="single" w:sz="4" w:space="0" w:color="000000"/>
            </w:tcBorders>
            <w:shd w:val="clear" w:color="auto" w:fill="auto"/>
            <w:vAlign w:val="center"/>
          </w:tcPr>
          <w:p w14:paraId="511E8751" w14:textId="77777777" w:rsidR="00785971" w:rsidRPr="00C60FC5" w:rsidRDefault="00785971" w:rsidP="00867E23">
            <w:pPr>
              <w:contextualSpacing/>
              <w:jc w:val="right"/>
            </w:pPr>
            <w:r w:rsidRPr="00C60FC5">
              <w:t>29,0</w:t>
            </w:r>
          </w:p>
        </w:tc>
        <w:tc>
          <w:tcPr>
            <w:tcW w:w="661" w:type="dxa"/>
            <w:tcBorders>
              <w:top w:val="nil"/>
              <w:left w:val="nil"/>
              <w:bottom w:val="single" w:sz="4" w:space="0" w:color="000000"/>
              <w:right w:val="single" w:sz="4" w:space="0" w:color="000000"/>
            </w:tcBorders>
            <w:shd w:val="clear" w:color="auto" w:fill="auto"/>
            <w:vAlign w:val="center"/>
          </w:tcPr>
          <w:p w14:paraId="1B3A0845" w14:textId="77777777" w:rsidR="00785971" w:rsidRPr="00C60FC5" w:rsidRDefault="00785971" w:rsidP="00867E23">
            <w:pPr>
              <w:contextualSpacing/>
              <w:jc w:val="right"/>
            </w:pPr>
            <w:r w:rsidRPr="00C60FC5">
              <w:t>58</w:t>
            </w:r>
          </w:p>
        </w:tc>
        <w:tc>
          <w:tcPr>
            <w:tcW w:w="662" w:type="dxa"/>
            <w:tcBorders>
              <w:top w:val="nil"/>
              <w:left w:val="nil"/>
              <w:bottom w:val="single" w:sz="4" w:space="0" w:color="000000"/>
              <w:right w:val="single" w:sz="4" w:space="0" w:color="000000"/>
            </w:tcBorders>
            <w:shd w:val="clear" w:color="auto" w:fill="auto"/>
            <w:vAlign w:val="center"/>
          </w:tcPr>
          <w:p w14:paraId="1C5BF5D7" w14:textId="77777777" w:rsidR="00785971" w:rsidRPr="00C60FC5" w:rsidRDefault="00785971" w:rsidP="00867E23">
            <w:pPr>
              <w:contextualSpacing/>
              <w:jc w:val="right"/>
            </w:pPr>
            <w:r w:rsidRPr="00C60FC5">
              <w:t>13,0</w:t>
            </w:r>
          </w:p>
        </w:tc>
        <w:tc>
          <w:tcPr>
            <w:tcW w:w="662" w:type="dxa"/>
            <w:tcBorders>
              <w:top w:val="nil"/>
              <w:left w:val="nil"/>
              <w:bottom w:val="single" w:sz="4" w:space="0" w:color="000000"/>
              <w:right w:val="single" w:sz="4" w:space="0" w:color="000000"/>
            </w:tcBorders>
            <w:vAlign w:val="bottom"/>
          </w:tcPr>
          <w:p w14:paraId="0EF30A7B" w14:textId="77777777" w:rsidR="00785971" w:rsidRPr="00C60FC5" w:rsidRDefault="00785971" w:rsidP="00867E23">
            <w:pPr>
              <w:contextualSpacing/>
              <w:jc w:val="right"/>
            </w:pPr>
            <w:r w:rsidRPr="00C60FC5">
              <w:t>18,1</w:t>
            </w:r>
          </w:p>
        </w:tc>
        <w:tc>
          <w:tcPr>
            <w:tcW w:w="661" w:type="dxa"/>
            <w:tcBorders>
              <w:top w:val="nil"/>
              <w:left w:val="nil"/>
              <w:bottom w:val="single" w:sz="4" w:space="0" w:color="000000"/>
              <w:right w:val="single" w:sz="4" w:space="0" w:color="000000"/>
            </w:tcBorders>
            <w:vAlign w:val="bottom"/>
          </w:tcPr>
          <w:p w14:paraId="1CE5CE34" w14:textId="77777777" w:rsidR="00785971" w:rsidRPr="00C60FC5" w:rsidRDefault="00785971" w:rsidP="00867E23">
            <w:pPr>
              <w:contextualSpacing/>
              <w:jc w:val="right"/>
            </w:pPr>
            <w:r w:rsidRPr="00C60FC5">
              <w:t>35,9</w:t>
            </w:r>
          </w:p>
        </w:tc>
        <w:tc>
          <w:tcPr>
            <w:tcW w:w="662" w:type="dxa"/>
            <w:tcBorders>
              <w:top w:val="nil"/>
              <w:left w:val="nil"/>
              <w:bottom w:val="single" w:sz="4" w:space="0" w:color="000000"/>
              <w:right w:val="single" w:sz="4" w:space="0" w:color="000000"/>
            </w:tcBorders>
            <w:vAlign w:val="bottom"/>
          </w:tcPr>
          <w:p w14:paraId="3724593D" w14:textId="77777777" w:rsidR="00785971" w:rsidRPr="00C60FC5" w:rsidRDefault="00785971" w:rsidP="00867E23">
            <w:pPr>
              <w:contextualSpacing/>
              <w:jc w:val="right"/>
            </w:pPr>
            <w:r w:rsidRPr="00C60FC5">
              <w:t>46,0</w:t>
            </w:r>
          </w:p>
        </w:tc>
        <w:tc>
          <w:tcPr>
            <w:tcW w:w="661" w:type="dxa"/>
            <w:tcBorders>
              <w:top w:val="nil"/>
              <w:left w:val="nil"/>
              <w:bottom w:val="single" w:sz="4" w:space="0" w:color="000000"/>
              <w:right w:val="single" w:sz="4" w:space="0" w:color="000000"/>
            </w:tcBorders>
            <w:vAlign w:val="bottom"/>
          </w:tcPr>
          <w:p w14:paraId="0880436B" w14:textId="77777777" w:rsidR="00785971" w:rsidRPr="00C60FC5" w:rsidRDefault="00785971" w:rsidP="00867E23">
            <w:pPr>
              <w:contextualSpacing/>
              <w:jc w:val="right"/>
            </w:pPr>
            <w:r w:rsidRPr="00C60FC5">
              <w:t>25,9</w:t>
            </w:r>
          </w:p>
        </w:tc>
        <w:tc>
          <w:tcPr>
            <w:tcW w:w="662" w:type="dxa"/>
            <w:tcBorders>
              <w:top w:val="nil"/>
              <w:left w:val="nil"/>
              <w:bottom w:val="single" w:sz="4" w:space="0" w:color="000000"/>
              <w:right w:val="single" w:sz="4" w:space="0" w:color="000000"/>
            </w:tcBorders>
            <w:vAlign w:val="bottom"/>
          </w:tcPr>
          <w:p w14:paraId="3BA71392" w14:textId="77777777" w:rsidR="00785971" w:rsidRPr="00C60FC5" w:rsidRDefault="00785971" w:rsidP="00867E23">
            <w:pPr>
              <w:contextualSpacing/>
              <w:jc w:val="right"/>
            </w:pPr>
            <w:r w:rsidRPr="00C60FC5">
              <w:t>51,3</w:t>
            </w:r>
          </w:p>
        </w:tc>
        <w:tc>
          <w:tcPr>
            <w:tcW w:w="715" w:type="dxa"/>
            <w:tcBorders>
              <w:top w:val="nil"/>
              <w:left w:val="nil"/>
              <w:bottom w:val="single" w:sz="4" w:space="0" w:color="000000"/>
              <w:right w:val="single" w:sz="4" w:space="0" w:color="000000"/>
            </w:tcBorders>
            <w:vAlign w:val="bottom"/>
          </w:tcPr>
          <w:p w14:paraId="13A6AE9E" w14:textId="77777777" w:rsidR="00785971" w:rsidRPr="00C60FC5" w:rsidRDefault="00785971" w:rsidP="00867E23">
            <w:pPr>
              <w:contextualSpacing/>
              <w:jc w:val="right"/>
            </w:pPr>
            <w:r w:rsidRPr="00C60FC5">
              <w:t>22,8</w:t>
            </w:r>
          </w:p>
        </w:tc>
      </w:tr>
    </w:tbl>
    <w:p w14:paraId="10066F8B" w14:textId="46B53424" w:rsidR="00785971" w:rsidRPr="00C60FC5" w:rsidRDefault="00785971" w:rsidP="005506E3">
      <w:pPr>
        <w:pStyle w:val="Standard"/>
        <w:tabs>
          <w:tab w:val="left" w:pos="993"/>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Ниже мы представляем данные контрольного среза (напомним, данные начального среза мы приводили в предыдущем подразделе диссертации – таблицы Х и Х) по анкете №3, ответы на вопросы которой дают более развернутую картину по динамике показателей когнитивно-лингвистического компонента искомого феномена:</w:t>
      </w:r>
      <w:r w:rsidR="00814971" w:rsidRPr="00C60FC5">
        <w:rPr>
          <w:rFonts w:ascii="Times New Roman" w:hAnsi="Times New Roman" w:cs="Times New Roman"/>
          <w:color w:val="auto"/>
          <w:sz w:val="28"/>
          <w:szCs w:val="28"/>
        </w:rPr>
        <w:t xml:space="preserve"> </w:t>
      </w:r>
    </w:p>
    <w:p w14:paraId="61F1E2FD" w14:textId="3280F166" w:rsidR="00785971" w:rsidRPr="00C60FC5" w:rsidRDefault="00785971" w:rsidP="005506E3">
      <w:pPr>
        <w:pStyle w:val="Standard"/>
        <w:tabs>
          <w:tab w:val="left" w:pos="993"/>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1) касательно английского языка </w:t>
      </w:r>
      <w:r w:rsidR="0017080D" w:rsidRPr="00C60FC5">
        <w:rPr>
          <w:rFonts w:ascii="Times New Roman" w:hAnsi="Times New Roman" w:cs="Times New Roman"/>
          <w:color w:val="auto"/>
          <w:sz w:val="28"/>
          <w:szCs w:val="28"/>
        </w:rPr>
        <w:t xml:space="preserve">и шестиклассники, и </w:t>
      </w:r>
      <w:r w:rsidRPr="00C60FC5">
        <w:rPr>
          <w:rFonts w:ascii="Times New Roman" w:hAnsi="Times New Roman" w:cs="Times New Roman"/>
          <w:color w:val="auto"/>
          <w:sz w:val="28"/>
          <w:szCs w:val="28"/>
        </w:rPr>
        <w:t>восьмиклассники более осознанно подходят к его изучению и понимают значимость для расширения сферы общения. Кроме того, наблюдается тенденция более предпочтительного отношения к изучению английского языка по сравнению со вторыми (казахским и русским) языками, меньше стали стремиться к получению хороших оценок на уроках и нуждаться во внешних стимулах (требования родителей и учителей), по-прежнему наблюдается их стремления успешно освоить школьную программу по данному предмету, а восьмиклассники в большей степени начали осознавать значимость английского языка для продолжения учебы в колледжах и вузах и дальнейшего трудоустройства на работу;</w:t>
      </w:r>
    </w:p>
    <w:p w14:paraId="179DE64B" w14:textId="77777777" w:rsidR="00785971" w:rsidRPr="00C60FC5" w:rsidRDefault="00785971" w:rsidP="005506E3">
      <w:pPr>
        <w:pStyle w:val="Standard"/>
        <w:tabs>
          <w:tab w:val="left" w:pos="993"/>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2) относительно русского языка как второго наблюдается тенденция понимания его значимости для общения с окружающими, повышения стремления быть образованным человеком и успешного освоения школьной программы;</w:t>
      </w:r>
    </w:p>
    <w:p w14:paraId="1F9891AE" w14:textId="7DAB76D4" w:rsidR="00785971" w:rsidRPr="00C60FC5" w:rsidRDefault="00785971" w:rsidP="005506E3">
      <w:pPr>
        <w:pStyle w:val="Standard"/>
        <w:tabs>
          <w:tab w:val="left" w:pos="993"/>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3) относительно казахского языка как второго также наблюдается повышение стремления к успешной коммуникации с окружающими их людьми, сдачи вступительных экзаменов в университеты или колледжи. Следует отметить, что явно прослеживаются менее строгие требования к овладению казахским языком со стороны родителей (таблицы 16</w:t>
      </w:r>
      <w:r w:rsidR="006D180E" w:rsidRPr="00C60FC5">
        <w:rPr>
          <w:rFonts w:ascii="Times New Roman" w:hAnsi="Times New Roman" w:cs="Times New Roman"/>
          <w:color w:val="auto"/>
          <w:sz w:val="28"/>
          <w:szCs w:val="28"/>
          <w:lang w:val="kk-KZ"/>
        </w:rPr>
        <w:t>,</w:t>
      </w:r>
      <w:r w:rsidRPr="00C60FC5">
        <w:rPr>
          <w:rFonts w:ascii="Times New Roman" w:hAnsi="Times New Roman" w:cs="Times New Roman"/>
          <w:color w:val="auto"/>
          <w:sz w:val="28"/>
          <w:szCs w:val="28"/>
        </w:rPr>
        <w:t xml:space="preserve"> 17).</w:t>
      </w:r>
    </w:p>
    <w:p w14:paraId="3B199029" w14:textId="77777777" w:rsidR="00785971" w:rsidRPr="00C60FC5" w:rsidRDefault="00785971" w:rsidP="005506E3">
      <w:pPr>
        <w:tabs>
          <w:tab w:val="left" w:pos="851"/>
        </w:tabs>
        <w:ind w:firstLine="709"/>
        <w:contextualSpacing/>
        <w:jc w:val="both"/>
        <w:rPr>
          <w:sz w:val="28"/>
          <w:szCs w:val="28"/>
        </w:rPr>
      </w:pPr>
    </w:p>
    <w:p w14:paraId="5EBC4777" w14:textId="77777777" w:rsidR="00785971" w:rsidRPr="00C60FC5" w:rsidRDefault="00785971" w:rsidP="006D180E">
      <w:pPr>
        <w:tabs>
          <w:tab w:val="left" w:pos="851"/>
        </w:tabs>
        <w:contextualSpacing/>
        <w:jc w:val="both"/>
        <w:rPr>
          <w:sz w:val="28"/>
          <w:szCs w:val="28"/>
        </w:rPr>
      </w:pPr>
      <w:r w:rsidRPr="00C60FC5">
        <w:rPr>
          <w:sz w:val="28"/>
          <w:szCs w:val="28"/>
        </w:rPr>
        <w:t>Таблица 16 – Обработка результатов анкеты №3 (6-е классы, контрольный срез)</w:t>
      </w:r>
    </w:p>
    <w:p w14:paraId="780E8083" w14:textId="77777777" w:rsidR="00785971" w:rsidRPr="00C60FC5" w:rsidRDefault="00785971" w:rsidP="005506E3">
      <w:pPr>
        <w:tabs>
          <w:tab w:val="left" w:pos="851"/>
        </w:tabs>
        <w:ind w:firstLine="709"/>
        <w:contextualSpacing/>
        <w:jc w:val="both"/>
        <w:rPr>
          <w:sz w:val="16"/>
          <w:szCs w:val="16"/>
        </w:rPr>
      </w:pPr>
    </w:p>
    <w:tbl>
      <w:tblPr>
        <w:tblW w:w="9626" w:type="dxa"/>
        <w:tblInd w:w="113" w:type="dxa"/>
        <w:tblLook w:val="04A0" w:firstRow="1" w:lastRow="0" w:firstColumn="1" w:lastColumn="0" w:noHBand="0" w:noVBand="1"/>
      </w:tblPr>
      <w:tblGrid>
        <w:gridCol w:w="1229"/>
        <w:gridCol w:w="724"/>
        <w:gridCol w:w="723"/>
        <w:gridCol w:w="723"/>
        <w:gridCol w:w="724"/>
        <w:gridCol w:w="723"/>
        <w:gridCol w:w="723"/>
        <w:gridCol w:w="636"/>
        <w:gridCol w:w="636"/>
        <w:gridCol w:w="636"/>
        <w:gridCol w:w="636"/>
        <w:gridCol w:w="636"/>
        <w:gridCol w:w="877"/>
      </w:tblGrid>
      <w:tr w:rsidR="009A51FB" w:rsidRPr="00C60FC5" w14:paraId="148B843E" w14:textId="77777777" w:rsidTr="009A51FB">
        <w:trPr>
          <w:trHeight w:val="64"/>
        </w:trPr>
        <w:tc>
          <w:tcPr>
            <w:tcW w:w="1229" w:type="dxa"/>
            <w:vMerge w:val="restart"/>
            <w:tcBorders>
              <w:top w:val="single" w:sz="4" w:space="0" w:color="auto"/>
              <w:left w:val="single" w:sz="4" w:space="0" w:color="auto"/>
              <w:right w:val="single" w:sz="4" w:space="0" w:color="auto"/>
            </w:tcBorders>
            <w:shd w:val="clear" w:color="auto" w:fill="auto"/>
            <w:vAlign w:val="center"/>
          </w:tcPr>
          <w:p w14:paraId="501D0600" w14:textId="4BFFD171" w:rsidR="009A51FB" w:rsidRPr="00C60FC5" w:rsidRDefault="009A51FB" w:rsidP="00867E23">
            <w:pPr>
              <w:contextualSpacing/>
              <w:jc w:val="center"/>
            </w:pPr>
            <w:r w:rsidRPr="00C60FC5">
              <w:t>№ вопроса</w:t>
            </w:r>
          </w:p>
        </w:tc>
        <w:tc>
          <w:tcPr>
            <w:tcW w:w="8397" w:type="dxa"/>
            <w:gridSpan w:val="12"/>
            <w:tcBorders>
              <w:top w:val="single" w:sz="4" w:space="0" w:color="auto"/>
              <w:left w:val="nil"/>
              <w:bottom w:val="single" w:sz="4" w:space="0" w:color="auto"/>
              <w:right w:val="single" w:sz="4" w:space="0" w:color="auto"/>
            </w:tcBorders>
            <w:shd w:val="clear" w:color="auto" w:fill="auto"/>
            <w:vAlign w:val="center"/>
          </w:tcPr>
          <w:p w14:paraId="0456E493" w14:textId="737072B0" w:rsidR="009A51FB" w:rsidRPr="00C60FC5" w:rsidRDefault="009A51FB" w:rsidP="00867E23">
            <w:pPr>
              <w:contextualSpacing/>
              <w:jc w:val="center"/>
            </w:pPr>
            <w:r w:rsidRPr="00C60FC5">
              <w:t>Цели изучения языков</w:t>
            </w:r>
          </w:p>
        </w:tc>
      </w:tr>
      <w:tr w:rsidR="009A51FB" w:rsidRPr="00C60FC5" w14:paraId="44BE2149" w14:textId="77777777" w:rsidTr="009A51FB">
        <w:trPr>
          <w:trHeight w:val="185"/>
        </w:trPr>
        <w:tc>
          <w:tcPr>
            <w:tcW w:w="1229" w:type="dxa"/>
            <w:vMerge/>
            <w:tcBorders>
              <w:left w:val="single" w:sz="4" w:space="0" w:color="auto"/>
              <w:right w:val="single" w:sz="4" w:space="0" w:color="auto"/>
            </w:tcBorders>
            <w:shd w:val="clear" w:color="auto" w:fill="auto"/>
            <w:vAlign w:val="center"/>
            <w:hideMark/>
          </w:tcPr>
          <w:p w14:paraId="5F650B16" w14:textId="7CC80E8D" w:rsidR="009A51FB" w:rsidRPr="00C60FC5" w:rsidRDefault="009A51FB" w:rsidP="00867E23">
            <w:pPr>
              <w:contextualSpacing/>
              <w:jc w:val="center"/>
            </w:pPr>
          </w:p>
        </w:tc>
        <w:tc>
          <w:tcPr>
            <w:tcW w:w="2170" w:type="dxa"/>
            <w:gridSpan w:val="3"/>
            <w:tcBorders>
              <w:top w:val="single" w:sz="4" w:space="0" w:color="auto"/>
              <w:left w:val="nil"/>
              <w:bottom w:val="single" w:sz="4" w:space="0" w:color="auto"/>
              <w:right w:val="single" w:sz="4" w:space="0" w:color="auto"/>
            </w:tcBorders>
            <w:shd w:val="clear" w:color="auto" w:fill="auto"/>
            <w:vAlign w:val="center"/>
            <w:hideMark/>
          </w:tcPr>
          <w:p w14:paraId="4267419B" w14:textId="77777777" w:rsidR="009A51FB" w:rsidRPr="00C60FC5" w:rsidRDefault="009A51FB" w:rsidP="00867E23">
            <w:pPr>
              <w:contextualSpacing/>
              <w:jc w:val="center"/>
            </w:pPr>
            <w:r w:rsidRPr="00C60FC5">
              <w:t>«Казахский язык и литература»/баллы</w:t>
            </w:r>
          </w:p>
        </w:tc>
        <w:tc>
          <w:tcPr>
            <w:tcW w:w="2170" w:type="dxa"/>
            <w:gridSpan w:val="3"/>
            <w:tcBorders>
              <w:top w:val="single" w:sz="4" w:space="0" w:color="auto"/>
              <w:left w:val="nil"/>
              <w:bottom w:val="single" w:sz="4" w:space="0" w:color="auto"/>
              <w:right w:val="single" w:sz="4" w:space="0" w:color="auto"/>
            </w:tcBorders>
            <w:shd w:val="clear" w:color="auto" w:fill="auto"/>
            <w:vAlign w:val="center"/>
            <w:hideMark/>
          </w:tcPr>
          <w:p w14:paraId="0E4C9F65" w14:textId="77777777" w:rsidR="009A51FB" w:rsidRPr="00C60FC5" w:rsidRDefault="009A51FB" w:rsidP="00867E23">
            <w:pPr>
              <w:contextualSpacing/>
              <w:jc w:val="center"/>
            </w:pPr>
            <w:r w:rsidRPr="00C60FC5">
              <w:t>«Русский язык и литература»/баллы</w:t>
            </w:r>
          </w:p>
        </w:tc>
        <w:tc>
          <w:tcPr>
            <w:tcW w:w="1908" w:type="dxa"/>
            <w:gridSpan w:val="3"/>
            <w:tcBorders>
              <w:top w:val="single" w:sz="4" w:space="0" w:color="auto"/>
              <w:left w:val="nil"/>
              <w:bottom w:val="single" w:sz="4" w:space="0" w:color="auto"/>
              <w:right w:val="single" w:sz="4" w:space="0" w:color="auto"/>
            </w:tcBorders>
            <w:shd w:val="clear" w:color="auto" w:fill="auto"/>
            <w:vAlign w:val="center"/>
            <w:hideMark/>
          </w:tcPr>
          <w:p w14:paraId="2C8B8F21" w14:textId="77777777" w:rsidR="009A51FB" w:rsidRPr="00C60FC5" w:rsidRDefault="009A51FB" w:rsidP="00867E23">
            <w:pPr>
              <w:contextualSpacing/>
              <w:jc w:val="center"/>
            </w:pPr>
            <w:r w:rsidRPr="00C60FC5">
              <w:t xml:space="preserve">«Английский </w:t>
            </w:r>
            <w:proofErr w:type="gramStart"/>
            <w:r w:rsidRPr="00C60FC5">
              <w:t>язык»/</w:t>
            </w:r>
            <w:proofErr w:type="gramEnd"/>
            <w:r w:rsidRPr="00C60FC5">
              <w:t>баллы (каз.яз)</w:t>
            </w:r>
          </w:p>
        </w:tc>
        <w:tc>
          <w:tcPr>
            <w:tcW w:w="2149" w:type="dxa"/>
            <w:gridSpan w:val="3"/>
            <w:tcBorders>
              <w:top w:val="single" w:sz="4" w:space="0" w:color="auto"/>
              <w:left w:val="nil"/>
              <w:bottom w:val="single" w:sz="4" w:space="0" w:color="auto"/>
              <w:right w:val="single" w:sz="4" w:space="0" w:color="auto"/>
            </w:tcBorders>
            <w:shd w:val="clear" w:color="auto" w:fill="auto"/>
            <w:vAlign w:val="center"/>
            <w:hideMark/>
          </w:tcPr>
          <w:p w14:paraId="00FEA9A0" w14:textId="77777777" w:rsidR="009A51FB" w:rsidRPr="00C60FC5" w:rsidRDefault="009A51FB" w:rsidP="00867E23">
            <w:pPr>
              <w:contextualSpacing/>
              <w:jc w:val="center"/>
            </w:pPr>
            <w:r w:rsidRPr="00C60FC5">
              <w:t xml:space="preserve">«Английский </w:t>
            </w:r>
            <w:proofErr w:type="gramStart"/>
            <w:r w:rsidRPr="00C60FC5">
              <w:t>язык»/</w:t>
            </w:r>
            <w:proofErr w:type="gramEnd"/>
            <w:r w:rsidRPr="00C60FC5">
              <w:t>баллы (рус.яз)</w:t>
            </w:r>
          </w:p>
        </w:tc>
      </w:tr>
      <w:tr w:rsidR="009A51FB" w:rsidRPr="00C60FC5" w14:paraId="1C6F647C" w14:textId="77777777" w:rsidTr="00703C09">
        <w:trPr>
          <w:trHeight w:val="276"/>
        </w:trPr>
        <w:tc>
          <w:tcPr>
            <w:tcW w:w="1229" w:type="dxa"/>
            <w:vMerge/>
            <w:tcBorders>
              <w:left w:val="single" w:sz="4" w:space="0" w:color="auto"/>
              <w:bottom w:val="single" w:sz="4" w:space="0" w:color="auto"/>
              <w:right w:val="single" w:sz="4" w:space="0" w:color="auto"/>
            </w:tcBorders>
            <w:shd w:val="clear" w:color="auto" w:fill="auto"/>
            <w:vAlign w:val="center"/>
            <w:hideMark/>
          </w:tcPr>
          <w:p w14:paraId="4D0FD645" w14:textId="77777777" w:rsidR="009A51FB" w:rsidRPr="00C60FC5" w:rsidRDefault="009A51FB" w:rsidP="00867E23">
            <w:pPr>
              <w:contextualSpacing/>
            </w:pPr>
          </w:p>
        </w:tc>
        <w:tc>
          <w:tcPr>
            <w:tcW w:w="724" w:type="dxa"/>
            <w:tcBorders>
              <w:top w:val="nil"/>
              <w:left w:val="nil"/>
              <w:bottom w:val="single" w:sz="4" w:space="0" w:color="auto"/>
              <w:right w:val="single" w:sz="4" w:space="0" w:color="auto"/>
            </w:tcBorders>
            <w:shd w:val="clear" w:color="auto" w:fill="auto"/>
            <w:vAlign w:val="center"/>
            <w:hideMark/>
          </w:tcPr>
          <w:p w14:paraId="739BF7D2" w14:textId="77777777" w:rsidR="009A51FB" w:rsidRPr="00C60FC5" w:rsidRDefault="009A51FB" w:rsidP="009A51FB">
            <w:pPr>
              <w:contextualSpacing/>
              <w:jc w:val="center"/>
            </w:pPr>
            <w:r w:rsidRPr="00C60FC5">
              <w:t>1</w:t>
            </w:r>
          </w:p>
        </w:tc>
        <w:tc>
          <w:tcPr>
            <w:tcW w:w="723" w:type="dxa"/>
            <w:tcBorders>
              <w:top w:val="nil"/>
              <w:left w:val="nil"/>
              <w:bottom w:val="single" w:sz="4" w:space="0" w:color="auto"/>
              <w:right w:val="single" w:sz="4" w:space="0" w:color="auto"/>
            </w:tcBorders>
            <w:shd w:val="clear" w:color="auto" w:fill="auto"/>
            <w:vAlign w:val="center"/>
            <w:hideMark/>
          </w:tcPr>
          <w:p w14:paraId="417F1C90" w14:textId="77777777" w:rsidR="009A51FB" w:rsidRPr="00C60FC5" w:rsidRDefault="009A51FB" w:rsidP="009A51FB">
            <w:pPr>
              <w:contextualSpacing/>
              <w:jc w:val="center"/>
            </w:pPr>
            <w:r w:rsidRPr="00C60FC5">
              <w:t>2</w:t>
            </w:r>
          </w:p>
        </w:tc>
        <w:tc>
          <w:tcPr>
            <w:tcW w:w="723" w:type="dxa"/>
            <w:tcBorders>
              <w:top w:val="nil"/>
              <w:left w:val="nil"/>
              <w:bottom w:val="single" w:sz="4" w:space="0" w:color="auto"/>
              <w:right w:val="single" w:sz="4" w:space="0" w:color="auto"/>
            </w:tcBorders>
            <w:shd w:val="clear" w:color="auto" w:fill="auto"/>
            <w:vAlign w:val="center"/>
            <w:hideMark/>
          </w:tcPr>
          <w:p w14:paraId="4477A218" w14:textId="77777777" w:rsidR="009A51FB" w:rsidRPr="00C60FC5" w:rsidRDefault="009A51FB" w:rsidP="009A51FB">
            <w:pPr>
              <w:contextualSpacing/>
              <w:jc w:val="center"/>
            </w:pPr>
            <w:r w:rsidRPr="00C60FC5">
              <w:t>3</w:t>
            </w:r>
          </w:p>
        </w:tc>
        <w:tc>
          <w:tcPr>
            <w:tcW w:w="724" w:type="dxa"/>
            <w:tcBorders>
              <w:top w:val="nil"/>
              <w:left w:val="nil"/>
              <w:bottom w:val="single" w:sz="4" w:space="0" w:color="auto"/>
              <w:right w:val="single" w:sz="4" w:space="0" w:color="auto"/>
            </w:tcBorders>
            <w:shd w:val="clear" w:color="auto" w:fill="auto"/>
            <w:vAlign w:val="center"/>
            <w:hideMark/>
          </w:tcPr>
          <w:p w14:paraId="3C924E22" w14:textId="77777777" w:rsidR="009A51FB" w:rsidRPr="00C60FC5" w:rsidRDefault="009A51FB" w:rsidP="009A51FB">
            <w:pPr>
              <w:contextualSpacing/>
              <w:jc w:val="center"/>
            </w:pPr>
            <w:r w:rsidRPr="00C60FC5">
              <w:t>1</w:t>
            </w:r>
          </w:p>
        </w:tc>
        <w:tc>
          <w:tcPr>
            <w:tcW w:w="723" w:type="dxa"/>
            <w:tcBorders>
              <w:top w:val="nil"/>
              <w:left w:val="nil"/>
              <w:bottom w:val="single" w:sz="4" w:space="0" w:color="auto"/>
              <w:right w:val="single" w:sz="4" w:space="0" w:color="auto"/>
            </w:tcBorders>
            <w:shd w:val="clear" w:color="auto" w:fill="auto"/>
            <w:vAlign w:val="center"/>
            <w:hideMark/>
          </w:tcPr>
          <w:p w14:paraId="53CC38E8" w14:textId="77777777" w:rsidR="009A51FB" w:rsidRPr="00C60FC5" w:rsidRDefault="009A51FB" w:rsidP="009A51FB">
            <w:pPr>
              <w:contextualSpacing/>
              <w:jc w:val="center"/>
            </w:pPr>
            <w:r w:rsidRPr="00C60FC5">
              <w:t>2</w:t>
            </w:r>
          </w:p>
        </w:tc>
        <w:tc>
          <w:tcPr>
            <w:tcW w:w="723" w:type="dxa"/>
            <w:tcBorders>
              <w:top w:val="nil"/>
              <w:left w:val="nil"/>
              <w:bottom w:val="single" w:sz="4" w:space="0" w:color="auto"/>
              <w:right w:val="single" w:sz="4" w:space="0" w:color="auto"/>
            </w:tcBorders>
            <w:shd w:val="clear" w:color="auto" w:fill="auto"/>
            <w:vAlign w:val="center"/>
            <w:hideMark/>
          </w:tcPr>
          <w:p w14:paraId="5CAFEBDB" w14:textId="77777777" w:rsidR="009A51FB" w:rsidRPr="00C60FC5" w:rsidRDefault="009A51FB" w:rsidP="009A51FB">
            <w:pPr>
              <w:contextualSpacing/>
              <w:jc w:val="center"/>
            </w:pPr>
            <w:r w:rsidRPr="00C60FC5">
              <w:t>3</w:t>
            </w:r>
          </w:p>
        </w:tc>
        <w:tc>
          <w:tcPr>
            <w:tcW w:w="636" w:type="dxa"/>
            <w:tcBorders>
              <w:top w:val="nil"/>
              <w:left w:val="nil"/>
              <w:bottom w:val="single" w:sz="4" w:space="0" w:color="auto"/>
              <w:right w:val="single" w:sz="4" w:space="0" w:color="auto"/>
            </w:tcBorders>
            <w:shd w:val="clear" w:color="auto" w:fill="auto"/>
            <w:vAlign w:val="center"/>
            <w:hideMark/>
          </w:tcPr>
          <w:p w14:paraId="63F806A6" w14:textId="77777777" w:rsidR="009A51FB" w:rsidRPr="00C60FC5" w:rsidRDefault="009A51FB" w:rsidP="009A51FB">
            <w:pPr>
              <w:contextualSpacing/>
              <w:jc w:val="center"/>
            </w:pPr>
            <w:r w:rsidRPr="00C60FC5">
              <w:t>1</w:t>
            </w:r>
          </w:p>
        </w:tc>
        <w:tc>
          <w:tcPr>
            <w:tcW w:w="636" w:type="dxa"/>
            <w:tcBorders>
              <w:top w:val="nil"/>
              <w:left w:val="nil"/>
              <w:bottom w:val="single" w:sz="4" w:space="0" w:color="auto"/>
              <w:right w:val="single" w:sz="4" w:space="0" w:color="auto"/>
            </w:tcBorders>
            <w:shd w:val="clear" w:color="auto" w:fill="auto"/>
            <w:vAlign w:val="center"/>
            <w:hideMark/>
          </w:tcPr>
          <w:p w14:paraId="3D240331" w14:textId="77777777" w:rsidR="009A51FB" w:rsidRPr="00C60FC5" w:rsidRDefault="009A51FB" w:rsidP="009A51FB">
            <w:pPr>
              <w:contextualSpacing/>
              <w:jc w:val="center"/>
            </w:pPr>
            <w:r w:rsidRPr="00C60FC5">
              <w:t>2</w:t>
            </w:r>
          </w:p>
        </w:tc>
        <w:tc>
          <w:tcPr>
            <w:tcW w:w="636" w:type="dxa"/>
            <w:tcBorders>
              <w:top w:val="nil"/>
              <w:left w:val="nil"/>
              <w:bottom w:val="single" w:sz="4" w:space="0" w:color="auto"/>
              <w:right w:val="single" w:sz="4" w:space="0" w:color="auto"/>
            </w:tcBorders>
            <w:shd w:val="clear" w:color="auto" w:fill="auto"/>
            <w:vAlign w:val="center"/>
            <w:hideMark/>
          </w:tcPr>
          <w:p w14:paraId="299B566E" w14:textId="77777777" w:rsidR="009A51FB" w:rsidRPr="00C60FC5" w:rsidRDefault="009A51FB" w:rsidP="009A51FB">
            <w:pPr>
              <w:contextualSpacing/>
              <w:jc w:val="center"/>
            </w:pPr>
            <w:r w:rsidRPr="00C60FC5">
              <w:t>3</w:t>
            </w:r>
          </w:p>
        </w:tc>
        <w:tc>
          <w:tcPr>
            <w:tcW w:w="636" w:type="dxa"/>
            <w:tcBorders>
              <w:top w:val="nil"/>
              <w:left w:val="nil"/>
              <w:bottom w:val="single" w:sz="4" w:space="0" w:color="auto"/>
              <w:right w:val="single" w:sz="4" w:space="0" w:color="auto"/>
            </w:tcBorders>
            <w:shd w:val="clear" w:color="auto" w:fill="auto"/>
            <w:vAlign w:val="center"/>
            <w:hideMark/>
          </w:tcPr>
          <w:p w14:paraId="474F7574" w14:textId="77777777" w:rsidR="009A51FB" w:rsidRPr="00C60FC5" w:rsidRDefault="009A51FB" w:rsidP="009A51FB">
            <w:pPr>
              <w:contextualSpacing/>
              <w:jc w:val="center"/>
            </w:pPr>
            <w:r w:rsidRPr="00C60FC5">
              <w:t>1</w:t>
            </w:r>
          </w:p>
        </w:tc>
        <w:tc>
          <w:tcPr>
            <w:tcW w:w="636" w:type="dxa"/>
            <w:tcBorders>
              <w:top w:val="nil"/>
              <w:left w:val="nil"/>
              <w:bottom w:val="single" w:sz="4" w:space="0" w:color="auto"/>
              <w:right w:val="single" w:sz="4" w:space="0" w:color="auto"/>
            </w:tcBorders>
            <w:shd w:val="clear" w:color="auto" w:fill="auto"/>
            <w:vAlign w:val="center"/>
            <w:hideMark/>
          </w:tcPr>
          <w:p w14:paraId="4E59C585" w14:textId="77777777" w:rsidR="009A51FB" w:rsidRPr="00C60FC5" w:rsidRDefault="009A51FB" w:rsidP="009A51FB">
            <w:pPr>
              <w:contextualSpacing/>
              <w:jc w:val="center"/>
            </w:pPr>
            <w:r w:rsidRPr="00C60FC5">
              <w:t>2</w:t>
            </w:r>
          </w:p>
        </w:tc>
        <w:tc>
          <w:tcPr>
            <w:tcW w:w="877" w:type="dxa"/>
            <w:tcBorders>
              <w:top w:val="nil"/>
              <w:left w:val="nil"/>
              <w:bottom w:val="single" w:sz="4" w:space="0" w:color="auto"/>
              <w:right w:val="single" w:sz="4" w:space="0" w:color="auto"/>
            </w:tcBorders>
            <w:shd w:val="clear" w:color="auto" w:fill="auto"/>
            <w:vAlign w:val="center"/>
            <w:hideMark/>
          </w:tcPr>
          <w:p w14:paraId="64FB6C1C" w14:textId="77777777" w:rsidR="009A51FB" w:rsidRPr="00C60FC5" w:rsidRDefault="009A51FB" w:rsidP="009A51FB">
            <w:pPr>
              <w:contextualSpacing/>
              <w:jc w:val="center"/>
            </w:pPr>
            <w:r w:rsidRPr="00C60FC5">
              <w:t>3</w:t>
            </w:r>
          </w:p>
        </w:tc>
      </w:tr>
      <w:tr w:rsidR="009A51FB" w:rsidRPr="00C60FC5" w14:paraId="3F7C2DDB" w14:textId="77777777" w:rsidTr="00703C09">
        <w:trPr>
          <w:trHeight w:val="276"/>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786EBB9D" w14:textId="77777777" w:rsidR="009A51FB" w:rsidRPr="00C60FC5" w:rsidRDefault="009A51FB" w:rsidP="00867E23">
            <w:pPr>
              <w:contextualSpacing/>
              <w:jc w:val="center"/>
            </w:pPr>
            <w:r w:rsidRPr="00C60FC5">
              <w:t>1</w:t>
            </w:r>
          </w:p>
        </w:tc>
        <w:tc>
          <w:tcPr>
            <w:tcW w:w="724" w:type="dxa"/>
            <w:tcBorders>
              <w:top w:val="nil"/>
              <w:left w:val="nil"/>
              <w:bottom w:val="single" w:sz="4" w:space="0" w:color="auto"/>
              <w:right w:val="single" w:sz="4" w:space="0" w:color="auto"/>
            </w:tcBorders>
            <w:shd w:val="clear" w:color="auto" w:fill="auto"/>
            <w:vAlign w:val="center"/>
          </w:tcPr>
          <w:p w14:paraId="4B207CAE" w14:textId="4DC351DD" w:rsidR="009A51FB" w:rsidRPr="00C60FC5" w:rsidRDefault="009A51FB" w:rsidP="006D180E">
            <w:pPr>
              <w:contextualSpacing/>
              <w:jc w:val="center"/>
            </w:pPr>
            <w:r w:rsidRPr="00C60FC5">
              <w:t>–</w:t>
            </w:r>
          </w:p>
        </w:tc>
        <w:tc>
          <w:tcPr>
            <w:tcW w:w="723" w:type="dxa"/>
            <w:tcBorders>
              <w:top w:val="nil"/>
              <w:left w:val="nil"/>
              <w:bottom w:val="single" w:sz="4" w:space="0" w:color="auto"/>
              <w:right w:val="single" w:sz="4" w:space="0" w:color="auto"/>
            </w:tcBorders>
            <w:shd w:val="clear" w:color="auto" w:fill="auto"/>
          </w:tcPr>
          <w:p w14:paraId="385C08C9" w14:textId="7D9D0E76" w:rsidR="009A51FB" w:rsidRPr="00C60FC5" w:rsidRDefault="009A51FB" w:rsidP="006D180E">
            <w:pPr>
              <w:contextualSpacing/>
              <w:jc w:val="center"/>
            </w:pPr>
            <w:r w:rsidRPr="00C60FC5">
              <w:t>–</w:t>
            </w:r>
          </w:p>
        </w:tc>
        <w:tc>
          <w:tcPr>
            <w:tcW w:w="723" w:type="dxa"/>
            <w:tcBorders>
              <w:top w:val="nil"/>
              <w:left w:val="nil"/>
              <w:bottom w:val="single" w:sz="4" w:space="0" w:color="auto"/>
              <w:right w:val="single" w:sz="4" w:space="0" w:color="auto"/>
            </w:tcBorders>
            <w:shd w:val="clear" w:color="auto" w:fill="auto"/>
            <w:vAlign w:val="center"/>
          </w:tcPr>
          <w:p w14:paraId="3DC9DE3D" w14:textId="77777777" w:rsidR="009A51FB" w:rsidRPr="00C60FC5" w:rsidRDefault="009A51FB" w:rsidP="00867E23">
            <w:pPr>
              <w:contextualSpacing/>
              <w:jc w:val="both"/>
            </w:pPr>
            <w:r w:rsidRPr="00C60FC5">
              <w:t>37,6</w:t>
            </w:r>
          </w:p>
        </w:tc>
        <w:tc>
          <w:tcPr>
            <w:tcW w:w="724" w:type="dxa"/>
            <w:tcBorders>
              <w:top w:val="nil"/>
              <w:left w:val="nil"/>
              <w:bottom w:val="single" w:sz="4" w:space="0" w:color="auto"/>
              <w:right w:val="single" w:sz="4" w:space="0" w:color="auto"/>
            </w:tcBorders>
            <w:shd w:val="clear" w:color="auto" w:fill="auto"/>
          </w:tcPr>
          <w:p w14:paraId="045F8E20" w14:textId="5649C63B" w:rsidR="009A51FB" w:rsidRPr="00C60FC5" w:rsidRDefault="009A51FB" w:rsidP="006D180E">
            <w:pPr>
              <w:contextualSpacing/>
              <w:jc w:val="center"/>
            </w:pPr>
            <w:r w:rsidRPr="00C60FC5">
              <w:t>–</w:t>
            </w:r>
          </w:p>
        </w:tc>
        <w:tc>
          <w:tcPr>
            <w:tcW w:w="723" w:type="dxa"/>
            <w:tcBorders>
              <w:top w:val="nil"/>
              <w:left w:val="nil"/>
              <w:bottom w:val="single" w:sz="4" w:space="0" w:color="auto"/>
              <w:right w:val="single" w:sz="4" w:space="0" w:color="auto"/>
            </w:tcBorders>
            <w:shd w:val="clear" w:color="auto" w:fill="auto"/>
          </w:tcPr>
          <w:p w14:paraId="60DC0B6F" w14:textId="2528F4A2" w:rsidR="009A51FB" w:rsidRPr="00C60FC5" w:rsidRDefault="009A51FB" w:rsidP="006D180E">
            <w:pPr>
              <w:contextualSpacing/>
              <w:jc w:val="center"/>
            </w:pPr>
            <w:r w:rsidRPr="00C60FC5">
              <w:t>–</w:t>
            </w:r>
          </w:p>
        </w:tc>
        <w:tc>
          <w:tcPr>
            <w:tcW w:w="723" w:type="dxa"/>
            <w:tcBorders>
              <w:top w:val="nil"/>
              <w:left w:val="nil"/>
              <w:bottom w:val="single" w:sz="4" w:space="0" w:color="auto"/>
              <w:right w:val="single" w:sz="4" w:space="0" w:color="auto"/>
            </w:tcBorders>
            <w:shd w:val="clear" w:color="auto" w:fill="auto"/>
            <w:vAlign w:val="center"/>
          </w:tcPr>
          <w:p w14:paraId="74AF88CC" w14:textId="77777777" w:rsidR="009A51FB" w:rsidRPr="00C60FC5" w:rsidRDefault="009A51FB" w:rsidP="00867E23">
            <w:pPr>
              <w:contextualSpacing/>
              <w:jc w:val="both"/>
            </w:pPr>
            <w:r w:rsidRPr="00C60FC5">
              <w:t>22,9</w:t>
            </w:r>
          </w:p>
        </w:tc>
        <w:tc>
          <w:tcPr>
            <w:tcW w:w="636" w:type="dxa"/>
            <w:tcBorders>
              <w:top w:val="nil"/>
              <w:left w:val="nil"/>
              <w:bottom w:val="single" w:sz="4" w:space="0" w:color="auto"/>
              <w:right w:val="single" w:sz="4" w:space="0" w:color="auto"/>
            </w:tcBorders>
            <w:shd w:val="clear" w:color="auto" w:fill="auto"/>
          </w:tcPr>
          <w:p w14:paraId="0D1FF465" w14:textId="3E4620DC" w:rsidR="009A51FB" w:rsidRPr="00C60FC5" w:rsidRDefault="009A51FB" w:rsidP="006D180E">
            <w:pPr>
              <w:contextualSpacing/>
              <w:jc w:val="center"/>
            </w:pPr>
            <w:r w:rsidRPr="00C60FC5">
              <w:t>–</w:t>
            </w:r>
          </w:p>
        </w:tc>
        <w:tc>
          <w:tcPr>
            <w:tcW w:w="636" w:type="dxa"/>
            <w:tcBorders>
              <w:top w:val="nil"/>
              <w:left w:val="nil"/>
              <w:bottom w:val="single" w:sz="4" w:space="0" w:color="auto"/>
              <w:right w:val="single" w:sz="4" w:space="0" w:color="auto"/>
            </w:tcBorders>
            <w:shd w:val="clear" w:color="auto" w:fill="auto"/>
          </w:tcPr>
          <w:p w14:paraId="1DEF8AF4" w14:textId="505B42AD" w:rsidR="009A51FB" w:rsidRPr="00C60FC5" w:rsidRDefault="009A51FB" w:rsidP="006D180E">
            <w:pPr>
              <w:contextualSpacing/>
              <w:jc w:val="center"/>
            </w:pPr>
            <w:r w:rsidRPr="00C60FC5">
              <w:t>–</w:t>
            </w:r>
          </w:p>
        </w:tc>
        <w:tc>
          <w:tcPr>
            <w:tcW w:w="636" w:type="dxa"/>
            <w:tcBorders>
              <w:top w:val="nil"/>
              <w:left w:val="nil"/>
              <w:bottom w:val="single" w:sz="4" w:space="0" w:color="auto"/>
              <w:right w:val="single" w:sz="4" w:space="0" w:color="auto"/>
            </w:tcBorders>
            <w:shd w:val="clear" w:color="auto" w:fill="auto"/>
            <w:vAlign w:val="center"/>
          </w:tcPr>
          <w:p w14:paraId="09B27854" w14:textId="77777777" w:rsidR="009A51FB" w:rsidRPr="00C60FC5" w:rsidRDefault="009A51FB" w:rsidP="00867E23">
            <w:pPr>
              <w:contextualSpacing/>
              <w:jc w:val="both"/>
            </w:pPr>
            <w:r w:rsidRPr="00C60FC5">
              <w:t>23,2</w:t>
            </w:r>
          </w:p>
        </w:tc>
        <w:tc>
          <w:tcPr>
            <w:tcW w:w="636" w:type="dxa"/>
            <w:tcBorders>
              <w:top w:val="nil"/>
              <w:left w:val="nil"/>
              <w:bottom w:val="single" w:sz="4" w:space="0" w:color="auto"/>
              <w:right w:val="single" w:sz="4" w:space="0" w:color="auto"/>
            </w:tcBorders>
            <w:shd w:val="clear" w:color="auto" w:fill="auto"/>
          </w:tcPr>
          <w:p w14:paraId="1EBEDF25" w14:textId="0BB73021" w:rsidR="009A51FB" w:rsidRPr="00C60FC5" w:rsidRDefault="009A51FB" w:rsidP="006D180E">
            <w:pPr>
              <w:contextualSpacing/>
              <w:jc w:val="center"/>
            </w:pPr>
            <w:r w:rsidRPr="00C60FC5">
              <w:t>–</w:t>
            </w:r>
          </w:p>
        </w:tc>
        <w:tc>
          <w:tcPr>
            <w:tcW w:w="636" w:type="dxa"/>
            <w:tcBorders>
              <w:top w:val="nil"/>
              <w:left w:val="nil"/>
              <w:bottom w:val="single" w:sz="4" w:space="0" w:color="auto"/>
              <w:right w:val="single" w:sz="4" w:space="0" w:color="auto"/>
            </w:tcBorders>
            <w:shd w:val="clear" w:color="auto" w:fill="auto"/>
          </w:tcPr>
          <w:p w14:paraId="1B8363DD" w14:textId="2AD7478D" w:rsidR="009A51FB" w:rsidRPr="00C60FC5" w:rsidRDefault="009A51FB" w:rsidP="006D180E">
            <w:pPr>
              <w:contextualSpacing/>
              <w:jc w:val="center"/>
            </w:pPr>
            <w:r w:rsidRPr="00C60FC5">
              <w:t>–</w:t>
            </w:r>
          </w:p>
        </w:tc>
        <w:tc>
          <w:tcPr>
            <w:tcW w:w="877" w:type="dxa"/>
            <w:tcBorders>
              <w:top w:val="nil"/>
              <w:left w:val="nil"/>
              <w:bottom w:val="single" w:sz="4" w:space="0" w:color="auto"/>
              <w:right w:val="single" w:sz="4" w:space="0" w:color="auto"/>
            </w:tcBorders>
            <w:shd w:val="clear" w:color="auto" w:fill="auto"/>
            <w:vAlign w:val="center"/>
          </w:tcPr>
          <w:p w14:paraId="1A9ACB76" w14:textId="77777777" w:rsidR="009A51FB" w:rsidRPr="00C60FC5" w:rsidRDefault="009A51FB" w:rsidP="00867E23">
            <w:pPr>
              <w:contextualSpacing/>
              <w:jc w:val="both"/>
            </w:pPr>
            <w:r w:rsidRPr="00C60FC5">
              <w:t>31,8</w:t>
            </w:r>
          </w:p>
        </w:tc>
      </w:tr>
      <w:tr w:rsidR="009A51FB" w:rsidRPr="00C60FC5" w14:paraId="771011A5" w14:textId="77777777" w:rsidTr="00703C09">
        <w:trPr>
          <w:trHeight w:val="276"/>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19F8090C" w14:textId="77777777" w:rsidR="009A51FB" w:rsidRPr="00C60FC5" w:rsidRDefault="009A51FB" w:rsidP="00867E23">
            <w:pPr>
              <w:contextualSpacing/>
              <w:jc w:val="center"/>
            </w:pPr>
            <w:r w:rsidRPr="00C60FC5">
              <w:t>2</w:t>
            </w:r>
          </w:p>
        </w:tc>
        <w:tc>
          <w:tcPr>
            <w:tcW w:w="724" w:type="dxa"/>
            <w:tcBorders>
              <w:top w:val="nil"/>
              <w:left w:val="nil"/>
              <w:bottom w:val="single" w:sz="4" w:space="0" w:color="auto"/>
              <w:right w:val="single" w:sz="4" w:space="0" w:color="auto"/>
            </w:tcBorders>
            <w:shd w:val="clear" w:color="auto" w:fill="auto"/>
          </w:tcPr>
          <w:p w14:paraId="5B7FC6B5" w14:textId="2CF4D8D7" w:rsidR="009A51FB" w:rsidRPr="00C60FC5" w:rsidRDefault="009A51FB" w:rsidP="006D180E">
            <w:pPr>
              <w:contextualSpacing/>
              <w:jc w:val="center"/>
            </w:pPr>
            <w:r w:rsidRPr="00C60FC5">
              <w:t>–</w:t>
            </w:r>
          </w:p>
        </w:tc>
        <w:tc>
          <w:tcPr>
            <w:tcW w:w="723" w:type="dxa"/>
            <w:tcBorders>
              <w:top w:val="nil"/>
              <w:left w:val="nil"/>
              <w:bottom w:val="single" w:sz="4" w:space="0" w:color="auto"/>
              <w:right w:val="single" w:sz="4" w:space="0" w:color="auto"/>
            </w:tcBorders>
            <w:shd w:val="clear" w:color="auto" w:fill="auto"/>
          </w:tcPr>
          <w:p w14:paraId="4FF6F42E" w14:textId="0D40D1BC" w:rsidR="009A51FB" w:rsidRPr="00C60FC5" w:rsidRDefault="009A51FB" w:rsidP="006D180E">
            <w:pPr>
              <w:contextualSpacing/>
              <w:jc w:val="center"/>
            </w:pPr>
            <w:r w:rsidRPr="00C60FC5">
              <w:t>–</w:t>
            </w:r>
          </w:p>
        </w:tc>
        <w:tc>
          <w:tcPr>
            <w:tcW w:w="723" w:type="dxa"/>
            <w:tcBorders>
              <w:top w:val="nil"/>
              <w:left w:val="nil"/>
              <w:bottom w:val="single" w:sz="4" w:space="0" w:color="auto"/>
              <w:right w:val="single" w:sz="4" w:space="0" w:color="auto"/>
            </w:tcBorders>
            <w:shd w:val="clear" w:color="auto" w:fill="auto"/>
            <w:vAlign w:val="center"/>
          </w:tcPr>
          <w:p w14:paraId="50026E2A" w14:textId="77777777" w:rsidR="009A51FB" w:rsidRPr="00C60FC5" w:rsidRDefault="009A51FB" w:rsidP="00867E23">
            <w:pPr>
              <w:contextualSpacing/>
              <w:jc w:val="both"/>
            </w:pPr>
            <w:r w:rsidRPr="00C60FC5">
              <w:t>29,5</w:t>
            </w:r>
          </w:p>
        </w:tc>
        <w:tc>
          <w:tcPr>
            <w:tcW w:w="724" w:type="dxa"/>
            <w:tcBorders>
              <w:top w:val="nil"/>
              <w:left w:val="nil"/>
              <w:bottom w:val="single" w:sz="4" w:space="0" w:color="auto"/>
              <w:right w:val="single" w:sz="4" w:space="0" w:color="auto"/>
            </w:tcBorders>
            <w:shd w:val="clear" w:color="auto" w:fill="auto"/>
          </w:tcPr>
          <w:p w14:paraId="084918DA" w14:textId="6746B0A7" w:rsidR="009A51FB" w:rsidRPr="00C60FC5" w:rsidRDefault="009A51FB" w:rsidP="006D180E">
            <w:pPr>
              <w:contextualSpacing/>
              <w:jc w:val="center"/>
            </w:pPr>
            <w:r w:rsidRPr="00C60FC5">
              <w:t>–</w:t>
            </w:r>
          </w:p>
        </w:tc>
        <w:tc>
          <w:tcPr>
            <w:tcW w:w="723" w:type="dxa"/>
            <w:tcBorders>
              <w:top w:val="nil"/>
              <w:left w:val="nil"/>
              <w:bottom w:val="single" w:sz="4" w:space="0" w:color="auto"/>
              <w:right w:val="single" w:sz="4" w:space="0" w:color="auto"/>
            </w:tcBorders>
            <w:shd w:val="clear" w:color="auto" w:fill="auto"/>
          </w:tcPr>
          <w:p w14:paraId="774B23A1" w14:textId="2F3DBA80" w:rsidR="009A51FB" w:rsidRPr="00C60FC5" w:rsidRDefault="009A51FB" w:rsidP="006D180E">
            <w:pPr>
              <w:contextualSpacing/>
              <w:jc w:val="center"/>
            </w:pPr>
            <w:r w:rsidRPr="00C60FC5">
              <w:t>–</w:t>
            </w:r>
          </w:p>
        </w:tc>
        <w:tc>
          <w:tcPr>
            <w:tcW w:w="723" w:type="dxa"/>
            <w:tcBorders>
              <w:top w:val="nil"/>
              <w:left w:val="nil"/>
              <w:bottom w:val="single" w:sz="4" w:space="0" w:color="auto"/>
              <w:right w:val="single" w:sz="4" w:space="0" w:color="auto"/>
            </w:tcBorders>
            <w:shd w:val="clear" w:color="auto" w:fill="auto"/>
            <w:vAlign w:val="center"/>
          </w:tcPr>
          <w:p w14:paraId="18A2DFC9" w14:textId="77777777" w:rsidR="009A51FB" w:rsidRPr="00C60FC5" w:rsidRDefault="009A51FB" w:rsidP="00867E23">
            <w:pPr>
              <w:contextualSpacing/>
              <w:jc w:val="both"/>
            </w:pPr>
            <w:r w:rsidRPr="00C60FC5">
              <w:t>19,6</w:t>
            </w:r>
          </w:p>
        </w:tc>
        <w:tc>
          <w:tcPr>
            <w:tcW w:w="636" w:type="dxa"/>
            <w:tcBorders>
              <w:top w:val="nil"/>
              <w:left w:val="nil"/>
              <w:bottom w:val="single" w:sz="4" w:space="0" w:color="auto"/>
              <w:right w:val="single" w:sz="4" w:space="0" w:color="auto"/>
            </w:tcBorders>
            <w:shd w:val="clear" w:color="auto" w:fill="auto"/>
          </w:tcPr>
          <w:p w14:paraId="3B6FE515" w14:textId="23675D3C" w:rsidR="009A51FB" w:rsidRPr="00C60FC5" w:rsidRDefault="009A51FB" w:rsidP="006D180E">
            <w:pPr>
              <w:contextualSpacing/>
              <w:jc w:val="center"/>
            </w:pPr>
            <w:r w:rsidRPr="00C60FC5">
              <w:t>–</w:t>
            </w:r>
          </w:p>
        </w:tc>
        <w:tc>
          <w:tcPr>
            <w:tcW w:w="636" w:type="dxa"/>
            <w:tcBorders>
              <w:top w:val="nil"/>
              <w:left w:val="nil"/>
              <w:bottom w:val="single" w:sz="4" w:space="0" w:color="auto"/>
              <w:right w:val="single" w:sz="4" w:space="0" w:color="auto"/>
            </w:tcBorders>
            <w:shd w:val="clear" w:color="auto" w:fill="auto"/>
          </w:tcPr>
          <w:p w14:paraId="4EB41FE9" w14:textId="5819BCCA" w:rsidR="009A51FB" w:rsidRPr="00C60FC5" w:rsidRDefault="009A51FB" w:rsidP="006D180E">
            <w:pPr>
              <w:contextualSpacing/>
              <w:jc w:val="center"/>
            </w:pPr>
            <w:r w:rsidRPr="00C60FC5">
              <w:t>–</w:t>
            </w:r>
          </w:p>
        </w:tc>
        <w:tc>
          <w:tcPr>
            <w:tcW w:w="636" w:type="dxa"/>
            <w:tcBorders>
              <w:top w:val="nil"/>
              <w:left w:val="nil"/>
              <w:bottom w:val="single" w:sz="4" w:space="0" w:color="auto"/>
              <w:right w:val="single" w:sz="4" w:space="0" w:color="auto"/>
            </w:tcBorders>
            <w:shd w:val="clear" w:color="auto" w:fill="auto"/>
            <w:vAlign w:val="center"/>
          </w:tcPr>
          <w:p w14:paraId="6F38F9D8" w14:textId="77777777" w:rsidR="009A51FB" w:rsidRPr="00C60FC5" w:rsidRDefault="009A51FB" w:rsidP="00867E23">
            <w:pPr>
              <w:contextualSpacing/>
              <w:jc w:val="both"/>
            </w:pPr>
            <w:r w:rsidRPr="00C60FC5">
              <w:t>12,9</w:t>
            </w:r>
          </w:p>
        </w:tc>
        <w:tc>
          <w:tcPr>
            <w:tcW w:w="636" w:type="dxa"/>
            <w:tcBorders>
              <w:top w:val="nil"/>
              <w:left w:val="nil"/>
              <w:bottom w:val="single" w:sz="4" w:space="0" w:color="auto"/>
              <w:right w:val="single" w:sz="4" w:space="0" w:color="auto"/>
            </w:tcBorders>
            <w:shd w:val="clear" w:color="auto" w:fill="auto"/>
          </w:tcPr>
          <w:p w14:paraId="77D5C941" w14:textId="0DBE0D4D" w:rsidR="009A51FB" w:rsidRPr="00C60FC5" w:rsidRDefault="009A51FB" w:rsidP="006D180E">
            <w:pPr>
              <w:contextualSpacing/>
              <w:jc w:val="center"/>
            </w:pPr>
            <w:r w:rsidRPr="00C60FC5">
              <w:t>–</w:t>
            </w:r>
          </w:p>
        </w:tc>
        <w:tc>
          <w:tcPr>
            <w:tcW w:w="636" w:type="dxa"/>
            <w:tcBorders>
              <w:top w:val="nil"/>
              <w:left w:val="nil"/>
              <w:bottom w:val="single" w:sz="4" w:space="0" w:color="auto"/>
              <w:right w:val="single" w:sz="4" w:space="0" w:color="auto"/>
            </w:tcBorders>
            <w:shd w:val="clear" w:color="auto" w:fill="auto"/>
          </w:tcPr>
          <w:p w14:paraId="5F96B122" w14:textId="1FE0A805" w:rsidR="009A51FB" w:rsidRPr="00C60FC5" w:rsidRDefault="009A51FB" w:rsidP="006D180E">
            <w:pPr>
              <w:contextualSpacing/>
              <w:jc w:val="center"/>
            </w:pPr>
            <w:r w:rsidRPr="00C60FC5">
              <w:t>–</w:t>
            </w:r>
          </w:p>
        </w:tc>
        <w:tc>
          <w:tcPr>
            <w:tcW w:w="877" w:type="dxa"/>
            <w:tcBorders>
              <w:top w:val="nil"/>
              <w:left w:val="nil"/>
              <w:bottom w:val="single" w:sz="4" w:space="0" w:color="auto"/>
              <w:right w:val="single" w:sz="4" w:space="0" w:color="auto"/>
            </w:tcBorders>
            <w:shd w:val="clear" w:color="auto" w:fill="auto"/>
            <w:vAlign w:val="center"/>
          </w:tcPr>
          <w:p w14:paraId="33163C32" w14:textId="77777777" w:rsidR="009A51FB" w:rsidRPr="00C60FC5" w:rsidRDefault="009A51FB" w:rsidP="00867E23">
            <w:pPr>
              <w:contextualSpacing/>
              <w:jc w:val="both"/>
            </w:pPr>
            <w:r w:rsidRPr="00C60FC5">
              <w:t>21,6</w:t>
            </w:r>
          </w:p>
        </w:tc>
      </w:tr>
      <w:tr w:rsidR="009A51FB" w:rsidRPr="00C60FC5" w14:paraId="39763786" w14:textId="77777777" w:rsidTr="00703C09">
        <w:trPr>
          <w:trHeight w:val="276"/>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3E81CBB8" w14:textId="77777777" w:rsidR="009A51FB" w:rsidRPr="00C60FC5" w:rsidRDefault="009A51FB" w:rsidP="00867E23">
            <w:pPr>
              <w:contextualSpacing/>
              <w:jc w:val="center"/>
            </w:pPr>
            <w:r w:rsidRPr="00C60FC5">
              <w:t>3</w:t>
            </w:r>
          </w:p>
        </w:tc>
        <w:tc>
          <w:tcPr>
            <w:tcW w:w="724" w:type="dxa"/>
            <w:tcBorders>
              <w:top w:val="nil"/>
              <w:left w:val="nil"/>
              <w:bottom w:val="single" w:sz="4" w:space="0" w:color="auto"/>
              <w:right w:val="single" w:sz="4" w:space="0" w:color="auto"/>
            </w:tcBorders>
            <w:shd w:val="clear" w:color="auto" w:fill="auto"/>
          </w:tcPr>
          <w:p w14:paraId="14713786" w14:textId="482F6E85" w:rsidR="009A51FB" w:rsidRPr="00C60FC5" w:rsidRDefault="009A51FB" w:rsidP="006D180E">
            <w:pPr>
              <w:contextualSpacing/>
              <w:jc w:val="center"/>
            </w:pPr>
            <w:r w:rsidRPr="00C60FC5">
              <w:t>–</w:t>
            </w:r>
          </w:p>
        </w:tc>
        <w:tc>
          <w:tcPr>
            <w:tcW w:w="723" w:type="dxa"/>
            <w:tcBorders>
              <w:top w:val="nil"/>
              <w:left w:val="nil"/>
              <w:bottom w:val="single" w:sz="4" w:space="0" w:color="auto"/>
              <w:right w:val="single" w:sz="4" w:space="0" w:color="auto"/>
            </w:tcBorders>
            <w:shd w:val="clear" w:color="auto" w:fill="auto"/>
          </w:tcPr>
          <w:p w14:paraId="566BD5D0" w14:textId="0ABADF5C" w:rsidR="009A51FB" w:rsidRPr="00C60FC5" w:rsidRDefault="009A51FB" w:rsidP="006D180E">
            <w:pPr>
              <w:contextualSpacing/>
              <w:jc w:val="center"/>
            </w:pPr>
            <w:r w:rsidRPr="00C60FC5">
              <w:t>–</w:t>
            </w:r>
          </w:p>
        </w:tc>
        <w:tc>
          <w:tcPr>
            <w:tcW w:w="723" w:type="dxa"/>
            <w:tcBorders>
              <w:top w:val="nil"/>
              <w:left w:val="nil"/>
              <w:bottom w:val="single" w:sz="4" w:space="0" w:color="auto"/>
              <w:right w:val="single" w:sz="4" w:space="0" w:color="auto"/>
            </w:tcBorders>
            <w:shd w:val="clear" w:color="auto" w:fill="auto"/>
            <w:vAlign w:val="center"/>
          </w:tcPr>
          <w:p w14:paraId="01F66701" w14:textId="77777777" w:rsidR="009A51FB" w:rsidRPr="00C60FC5" w:rsidRDefault="009A51FB" w:rsidP="00867E23">
            <w:pPr>
              <w:contextualSpacing/>
              <w:jc w:val="both"/>
            </w:pPr>
            <w:r w:rsidRPr="00C60FC5">
              <w:t>45,9</w:t>
            </w:r>
          </w:p>
        </w:tc>
        <w:tc>
          <w:tcPr>
            <w:tcW w:w="724" w:type="dxa"/>
            <w:tcBorders>
              <w:top w:val="nil"/>
              <w:left w:val="nil"/>
              <w:bottom w:val="single" w:sz="4" w:space="0" w:color="auto"/>
              <w:right w:val="single" w:sz="4" w:space="0" w:color="auto"/>
            </w:tcBorders>
            <w:shd w:val="clear" w:color="auto" w:fill="auto"/>
          </w:tcPr>
          <w:p w14:paraId="64DA4E0E" w14:textId="1DF3F41A" w:rsidR="009A51FB" w:rsidRPr="00C60FC5" w:rsidRDefault="009A51FB" w:rsidP="006D180E">
            <w:pPr>
              <w:contextualSpacing/>
              <w:jc w:val="center"/>
            </w:pPr>
            <w:r w:rsidRPr="00C60FC5">
              <w:t>–</w:t>
            </w:r>
          </w:p>
        </w:tc>
        <w:tc>
          <w:tcPr>
            <w:tcW w:w="723" w:type="dxa"/>
            <w:tcBorders>
              <w:top w:val="nil"/>
              <w:left w:val="nil"/>
              <w:bottom w:val="single" w:sz="4" w:space="0" w:color="auto"/>
              <w:right w:val="single" w:sz="4" w:space="0" w:color="auto"/>
            </w:tcBorders>
            <w:shd w:val="clear" w:color="auto" w:fill="auto"/>
          </w:tcPr>
          <w:p w14:paraId="25F14DE0" w14:textId="6E289D8F" w:rsidR="009A51FB" w:rsidRPr="00C60FC5" w:rsidRDefault="009A51FB" w:rsidP="006D180E">
            <w:pPr>
              <w:contextualSpacing/>
              <w:jc w:val="center"/>
            </w:pPr>
            <w:r w:rsidRPr="00C60FC5">
              <w:t>–</w:t>
            </w:r>
          </w:p>
        </w:tc>
        <w:tc>
          <w:tcPr>
            <w:tcW w:w="723" w:type="dxa"/>
            <w:tcBorders>
              <w:top w:val="nil"/>
              <w:left w:val="nil"/>
              <w:bottom w:val="single" w:sz="4" w:space="0" w:color="auto"/>
              <w:right w:val="single" w:sz="4" w:space="0" w:color="auto"/>
            </w:tcBorders>
            <w:shd w:val="clear" w:color="auto" w:fill="auto"/>
            <w:vAlign w:val="center"/>
          </w:tcPr>
          <w:p w14:paraId="35454C3D" w14:textId="77777777" w:rsidR="009A51FB" w:rsidRPr="00C60FC5" w:rsidRDefault="009A51FB" w:rsidP="00867E23">
            <w:pPr>
              <w:contextualSpacing/>
              <w:jc w:val="both"/>
            </w:pPr>
            <w:r w:rsidRPr="00C60FC5">
              <w:t>32,5</w:t>
            </w:r>
          </w:p>
        </w:tc>
        <w:tc>
          <w:tcPr>
            <w:tcW w:w="636" w:type="dxa"/>
            <w:tcBorders>
              <w:top w:val="nil"/>
              <w:left w:val="nil"/>
              <w:bottom w:val="single" w:sz="4" w:space="0" w:color="auto"/>
              <w:right w:val="single" w:sz="4" w:space="0" w:color="auto"/>
            </w:tcBorders>
            <w:shd w:val="clear" w:color="auto" w:fill="auto"/>
          </w:tcPr>
          <w:p w14:paraId="3E8A8D09" w14:textId="4F707AF2" w:rsidR="009A51FB" w:rsidRPr="00C60FC5" w:rsidRDefault="009A51FB" w:rsidP="006D180E">
            <w:pPr>
              <w:contextualSpacing/>
              <w:jc w:val="center"/>
            </w:pPr>
            <w:r w:rsidRPr="00C60FC5">
              <w:t>–</w:t>
            </w:r>
          </w:p>
        </w:tc>
        <w:tc>
          <w:tcPr>
            <w:tcW w:w="636" w:type="dxa"/>
            <w:tcBorders>
              <w:top w:val="nil"/>
              <w:left w:val="nil"/>
              <w:bottom w:val="single" w:sz="4" w:space="0" w:color="auto"/>
              <w:right w:val="single" w:sz="4" w:space="0" w:color="auto"/>
            </w:tcBorders>
            <w:shd w:val="clear" w:color="auto" w:fill="auto"/>
          </w:tcPr>
          <w:p w14:paraId="64517A0B" w14:textId="6E6C7855" w:rsidR="009A51FB" w:rsidRPr="00C60FC5" w:rsidRDefault="009A51FB" w:rsidP="006D180E">
            <w:pPr>
              <w:contextualSpacing/>
              <w:jc w:val="center"/>
            </w:pPr>
            <w:r w:rsidRPr="00C60FC5">
              <w:t>–</w:t>
            </w:r>
          </w:p>
        </w:tc>
        <w:tc>
          <w:tcPr>
            <w:tcW w:w="636" w:type="dxa"/>
            <w:tcBorders>
              <w:top w:val="nil"/>
              <w:left w:val="nil"/>
              <w:bottom w:val="single" w:sz="4" w:space="0" w:color="auto"/>
              <w:right w:val="single" w:sz="4" w:space="0" w:color="auto"/>
            </w:tcBorders>
            <w:shd w:val="clear" w:color="auto" w:fill="auto"/>
            <w:vAlign w:val="center"/>
          </w:tcPr>
          <w:p w14:paraId="24C3E7CB" w14:textId="77777777" w:rsidR="009A51FB" w:rsidRPr="00C60FC5" w:rsidRDefault="009A51FB" w:rsidP="00867E23">
            <w:pPr>
              <w:contextualSpacing/>
              <w:jc w:val="both"/>
            </w:pPr>
            <w:r w:rsidRPr="00C60FC5">
              <w:t>32,8</w:t>
            </w:r>
          </w:p>
        </w:tc>
        <w:tc>
          <w:tcPr>
            <w:tcW w:w="636" w:type="dxa"/>
            <w:tcBorders>
              <w:top w:val="nil"/>
              <w:left w:val="nil"/>
              <w:bottom w:val="single" w:sz="4" w:space="0" w:color="auto"/>
              <w:right w:val="single" w:sz="4" w:space="0" w:color="auto"/>
            </w:tcBorders>
            <w:shd w:val="clear" w:color="auto" w:fill="auto"/>
          </w:tcPr>
          <w:p w14:paraId="0AA00A86" w14:textId="4F10F600" w:rsidR="009A51FB" w:rsidRPr="00C60FC5" w:rsidRDefault="009A51FB" w:rsidP="006D180E">
            <w:pPr>
              <w:contextualSpacing/>
              <w:jc w:val="center"/>
            </w:pPr>
            <w:r w:rsidRPr="00C60FC5">
              <w:t>–</w:t>
            </w:r>
          </w:p>
        </w:tc>
        <w:tc>
          <w:tcPr>
            <w:tcW w:w="636" w:type="dxa"/>
            <w:tcBorders>
              <w:top w:val="nil"/>
              <w:left w:val="nil"/>
              <w:bottom w:val="single" w:sz="4" w:space="0" w:color="auto"/>
              <w:right w:val="single" w:sz="4" w:space="0" w:color="auto"/>
            </w:tcBorders>
            <w:shd w:val="clear" w:color="auto" w:fill="auto"/>
          </w:tcPr>
          <w:p w14:paraId="38C07DDD" w14:textId="089A7959" w:rsidR="009A51FB" w:rsidRPr="00C60FC5" w:rsidRDefault="009A51FB" w:rsidP="006D180E">
            <w:pPr>
              <w:contextualSpacing/>
              <w:jc w:val="center"/>
            </w:pPr>
            <w:r w:rsidRPr="00C60FC5">
              <w:t>–</w:t>
            </w:r>
          </w:p>
        </w:tc>
        <w:tc>
          <w:tcPr>
            <w:tcW w:w="877" w:type="dxa"/>
            <w:tcBorders>
              <w:top w:val="nil"/>
              <w:left w:val="nil"/>
              <w:bottom w:val="single" w:sz="4" w:space="0" w:color="auto"/>
              <w:right w:val="single" w:sz="4" w:space="0" w:color="auto"/>
            </w:tcBorders>
            <w:shd w:val="clear" w:color="auto" w:fill="auto"/>
            <w:vAlign w:val="center"/>
          </w:tcPr>
          <w:p w14:paraId="4BA95031" w14:textId="77777777" w:rsidR="009A51FB" w:rsidRPr="00C60FC5" w:rsidRDefault="009A51FB" w:rsidP="00867E23">
            <w:pPr>
              <w:contextualSpacing/>
              <w:jc w:val="both"/>
            </w:pPr>
            <w:r w:rsidRPr="00C60FC5">
              <w:t>33,7</w:t>
            </w:r>
          </w:p>
        </w:tc>
      </w:tr>
      <w:tr w:rsidR="009A51FB" w:rsidRPr="00C60FC5" w14:paraId="5E5EA9D8" w14:textId="77777777" w:rsidTr="00703C09">
        <w:trPr>
          <w:trHeight w:val="276"/>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073CF3B6" w14:textId="77777777" w:rsidR="009A51FB" w:rsidRPr="00C60FC5" w:rsidRDefault="009A51FB" w:rsidP="00867E23">
            <w:pPr>
              <w:contextualSpacing/>
              <w:jc w:val="center"/>
            </w:pPr>
            <w:r w:rsidRPr="00C60FC5">
              <w:t>4</w:t>
            </w:r>
          </w:p>
        </w:tc>
        <w:tc>
          <w:tcPr>
            <w:tcW w:w="724" w:type="dxa"/>
            <w:tcBorders>
              <w:top w:val="nil"/>
              <w:left w:val="nil"/>
              <w:bottom w:val="single" w:sz="4" w:space="0" w:color="auto"/>
              <w:right w:val="single" w:sz="4" w:space="0" w:color="auto"/>
            </w:tcBorders>
            <w:shd w:val="clear" w:color="auto" w:fill="auto"/>
          </w:tcPr>
          <w:p w14:paraId="485E5366" w14:textId="5EAFC9EB" w:rsidR="009A51FB" w:rsidRPr="00C60FC5" w:rsidRDefault="009A51FB" w:rsidP="006D180E">
            <w:pPr>
              <w:contextualSpacing/>
              <w:jc w:val="center"/>
            </w:pPr>
            <w:r w:rsidRPr="00C60FC5">
              <w:t>–</w:t>
            </w:r>
          </w:p>
        </w:tc>
        <w:tc>
          <w:tcPr>
            <w:tcW w:w="723" w:type="dxa"/>
            <w:tcBorders>
              <w:top w:val="nil"/>
              <w:left w:val="nil"/>
              <w:bottom w:val="single" w:sz="4" w:space="0" w:color="auto"/>
              <w:right w:val="single" w:sz="4" w:space="0" w:color="auto"/>
            </w:tcBorders>
            <w:shd w:val="clear" w:color="auto" w:fill="auto"/>
            <w:vAlign w:val="center"/>
          </w:tcPr>
          <w:p w14:paraId="65B2586E" w14:textId="77777777" w:rsidR="009A51FB" w:rsidRPr="00C60FC5" w:rsidRDefault="009A51FB" w:rsidP="00867E23">
            <w:pPr>
              <w:contextualSpacing/>
              <w:jc w:val="both"/>
            </w:pPr>
            <w:r w:rsidRPr="00C60FC5">
              <w:t>66,6</w:t>
            </w:r>
          </w:p>
        </w:tc>
        <w:tc>
          <w:tcPr>
            <w:tcW w:w="723" w:type="dxa"/>
            <w:tcBorders>
              <w:top w:val="nil"/>
              <w:left w:val="nil"/>
              <w:bottom w:val="single" w:sz="4" w:space="0" w:color="auto"/>
              <w:right w:val="single" w:sz="4" w:space="0" w:color="auto"/>
            </w:tcBorders>
            <w:shd w:val="clear" w:color="auto" w:fill="auto"/>
          </w:tcPr>
          <w:p w14:paraId="05F74EC7" w14:textId="1C571BCF" w:rsidR="009A51FB" w:rsidRPr="00C60FC5" w:rsidRDefault="009A51FB" w:rsidP="006D180E">
            <w:pPr>
              <w:contextualSpacing/>
              <w:jc w:val="center"/>
            </w:pPr>
            <w:r w:rsidRPr="00C60FC5">
              <w:t>–</w:t>
            </w:r>
          </w:p>
        </w:tc>
        <w:tc>
          <w:tcPr>
            <w:tcW w:w="724" w:type="dxa"/>
            <w:tcBorders>
              <w:top w:val="nil"/>
              <w:left w:val="nil"/>
              <w:bottom w:val="single" w:sz="4" w:space="0" w:color="auto"/>
              <w:right w:val="single" w:sz="4" w:space="0" w:color="auto"/>
            </w:tcBorders>
            <w:shd w:val="clear" w:color="auto" w:fill="auto"/>
          </w:tcPr>
          <w:p w14:paraId="7B95E176" w14:textId="32E83F78" w:rsidR="009A51FB" w:rsidRPr="00C60FC5" w:rsidRDefault="009A51FB" w:rsidP="006D180E">
            <w:pPr>
              <w:contextualSpacing/>
              <w:jc w:val="center"/>
            </w:pPr>
            <w:r w:rsidRPr="00C60FC5">
              <w:t>–</w:t>
            </w:r>
          </w:p>
        </w:tc>
        <w:tc>
          <w:tcPr>
            <w:tcW w:w="723" w:type="dxa"/>
            <w:tcBorders>
              <w:top w:val="nil"/>
              <w:left w:val="nil"/>
              <w:bottom w:val="single" w:sz="4" w:space="0" w:color="auto"/>
              <w:right w:val="single" w:sz="4" w:space="0" w:color="auto"/>
            </w:tcBorders>
            <w:shd w:val="clear" w:color="auto" w:fill="auto"/>
            <w:vAlign w:val="center"/>
          </w:tcPr>
          <w:p w14:paraId="3FF75C69" w14:textId="77777777" w:rsidR="009A51FB" w:rsidRPr="00C60FC5" w:rsidRDefault="009A51FB" w:rsidP="00867E23">
            <w:pPr>
              <w:contextualSpacing/>
              <w:jc w:val="both"/>
            </w:pPr>
            <w:r w:rsidRPr="00C60FC5">
              <w:t>44,9</w:t>
            </w:r>
          </w:p>
        </w:tc>
        <w:tc>
          <w:tcPr>
            <w:tcW w:w="723" w:type="dxa"/>
            <w:tcBorders>
              <w:top w:val="nil"/>
              <w:left w:val="nil"/>
              <w:bottom w:val="single" w:sz="4" w:space="0" w:color="auto"/>
              <w:right w:val="single" w:sz="4" w:space="0" w:color="auto"/>
            </w:tcBorders>
            <w:shd w:val="clear" w:color="auto" w:fill="auto"/>
          </w:tcPr>
          <w:p w14:paraId="0FA0FB65" w14:textId="5E050198" w:rsidR="009A51FB" w:rsidRPr="00C60FC5" w:rsidRDefault="009A51FB" w:rsidP="006D180E">
            <w:pPr>
              <w:contextualSpacing/>
              <w:jc w:val="center"/>
            </w:pPr>
            <w:r w:rsidRPr="00C60FC5">
              <w:t>–</w:t>
            </w:r>
          </w:p>
        </w:tc>
        <w:tc>
          <w:tcPr>
            <w:tcW w:w="636" w:type="dxa"/>
            <w:tcBorders>
              <w:top w:val="nil"/>
              <w:left w:val="nil"/>
              <w:bottom w:val="single" w:sz="4" w:space="0" w:color="auto"/>
              <w:right w:val="single" w:sz="4" w:space="0" w:color="auto"/>
            </w:tcBorders>
            <w:shd w:val="clear" w:color="auto" w:fill="auto"/>
          </w:tcPr>
          <w:p w14:paraId="2DD8FD9A" w14:textId="29297FF0" w:rsidR="009A51FB" w:rsidRPr="00C60FC5" w:rsidRDefault="009A51FB" w:rsidP="006D180E">
            <w:pPr>
              <w:contextualSpacing/>
              <w:jc w:val="center"/>
            </w:pPr>
            <w:r w:rsidRPr="00C60FC5">
              <w:t>–</w:t>
            </w:r>
          </w:p>
        </w:tc>
        <w:tc>
          <w:tcPr>
            <w:tcW w:w="636" w:type="dxa"/>
            <w:tcBorders>
              <w:top w:val="nil"/>
              <w:left w:val="nil"/>
              <w:bottom w:val="single" w:sz="4" w:space="0" w:color="auto"/>
              <w:right w:val="single" w:sz="4" w:space="0" w:color="auto"/>
            </w:tcBorders>
            <w:shd w:val="clear" w:color="auto" w:fill="auto"/>
            <w:vAlign w:val="center"/>
          </w:tcPr>
          <w:p w14:paraId="7885C15A" w14:textId="77777777" w:rsidR="009A51FB" w:rsidRPr="00C60FC5" w:rsidRDefault="009A51FB" w:rsidP="00867E23">
            <w:pPr>
              <w:contextualSpacing/>
              <w:jc w:val="both"/>
            </w:pPr>
            <w:r w:rsidRPr="00C60FC5">
              <w:t>52,1</w:t>
            </w:r>
          </w:p>
        </w:tc>
        <w:tc>
          <w:tcPr>
            <w:tcW w:w="636" w:type="dxa"/>
            <w:tcBorders>
              <w:top w:val="nil"/>
              <w:left w:val="nil"/>
              <w:bottom w:val="single" w:sz="4" w:space="0" w:color="auto"/>
              <w:right w:val="single" w:sz="4" w:space="0" w:color="auto"/>
            </w:tcBorders>
            <w:shd w:val="clear" w:color="auto" w:fill="auto"/>
          </w:tcPr>
          <w:p w14:paraId="3E5793AE" w14:textId="068186D4" w:rsidR="009A51FB" w:rsidRPr="00C60FC5" w:rsidRDefault="009A51FB" w:rsidP="006D180E">
            <w:pPr>
              <w:contextualSpacing/>
              <w:jc w:val="center"/>
            </w:pPr>
            <w:r w:rsidRPr="00C60FC5">
              <w:t>–</w:t>
            </w:r>
          </w:p>
        </w:tc>
        <w:tc>
          <w:tcPr>
            <w:tcW w:w="636" w:type="dxa"/>
            <w:tcBorders>
              <w:top w:val="nil"/>
              <w:left w:val="nil"/>
              <w:bottom w:val="single" w:sz="4" w:space="0" w:color="auto"/>
              <w:right w:val="single" w:sz="4" w:space="0" w:color="auto"/>
            </w:tcBorders>
            <w:shd w:val="clear" w:color="auto" w:fill="auto"/>
          </w:tcPr>
          <w:p w14:paraId="40C948F6" w14:textId="58BA2C39" w:rsidR="009A51FB" w:rsidRPr="00C60FC5" w:rsidRDefault="009A51FB" w:rsidP="006D180E">
            <w:pPr>
              <w:contextualSpacing/>
              <w:jc w:val="center"/>
            </w:pPr>
            <w:r w:rsidRPr="00C60FC5">
              <w:t>–</w:t>
            </w:r>
          </w:p>
        </w:tc>
        <w:tc>
          <w:tcPr>
            <w:tcW w:w="636" w:type="dxa"/>
            <w:tcBorders>
              <w:top w:val="nil"/>
              <w:left w:val="nil"/>
              <w:bottom w:val="single" w:sz="4" w:space="0" w:color="auto"/>
              <w:right w:val="single" w:sz="4" w:space="0" w:color="auto"/>
            </w:tcBorders>
            <w:shd w:val="clear" w:color="auto" w:fill="auto"/>
            <w:vAlign w:val="center"/>
          </w:tcPr>
          <w:p w14:paraId="0500DB8A" w14:textId="77777777" w:rsidR="009A51FB" w:rsidRPr="00C60FC5" w:rsidRDefault="009A51FB" w:rsidP="00867E23">
            <w:pPr>
              <w:contextualSpacing/>
              <w:jc w:val="both"/>
            </w:pPr>
            <w:r w:rsidRPr="00C60FC5">
              <w:t>62,8</w:t>
            </w:r>
          </w:p>
        </w:tc>
        <w:tc>
          <w:tcPr>
            <w:tcW w:w="877" w:type="dxa"/>
            <w:tcBorders>
              <w:top w:val="nil"/>
              <w:left w:val="nil"/>
              <w:bottom w:val="single" w:sz="4" w:space="0" w:color="auto"/>
              <w:right w:val="single" w:sz="4" w:space="0" w:color="auto"/>
            </w:tcBorders>
            <w:shd w:val="clear" w:color="auto" w:fill="auto"/>
          </w:tcPr>
          <w:p w14:paraId="0CF2EC44" w14:textId="3356A3A2" w:rsidR="009A51FB" w:rsidRPr="00C60FC5" w:rsidRDefault="009A51FB" w:rsidP="006D180E">
            <w:pPr>
              <w:contextualSpacing/>
              <w:jc w:val="center"/>
            </w:pPr>
            <w:r w:rsidRPr="00C60FC5">
              <w:t>–</w:t>
            </w:r>
          </w:p>
        </w:tc>
      </w:tr>
      <w:tr w:rsidR="009A51FB" w:rsidRPr="00C60FC5" w14:paraId="343D419B" w14:textId="77777777" w:rsidTr="00703C09">
        <w:trPr>
          <w:trHeight w:val="276"/>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70A6A5B2" w14:textId="77777777" w:rsidR="009A51FB" w:rsidRPr="00C60FC5" w:rsidRDefault="009A51FB" w:rsidP="00867E23">
            <w:pPr>
              <w:contextualSpacing/>
              <w:jc w:val="center"/>
            </w:pPr>
            <w:r w:rsidRPr="00C60FC5">
              <w:t>5</w:t>
            </w:r>
          </w:p>
        </w:tc>
        <w:tc>
          <w:tcPr>
            <w:tcW w:w="724" w:type="dxa"/>
            <w:tcBorders>
              <w:top w:val="nil"/>
              <w:left w:val="nil"/>
              <w:bottom w:val="single" w:sz="4" w:space="0" w:color="auto"/>
              <w:right w:val="single" w:sz="4" w:space="0" w:color="auto"/>
            </w:tcBorders>
            <w:shd w:val="clear" w:color="auto" w:fill="auto"/>
          </w:tcPr>
          <w:p w14:paraId="442FA2E3" w14:textId="18E221E7" w:rsidR="009A51FB" w:rsidRPr="00C60FC5" w:rsidRDefault="009A51FB" w:rsidP="006D180E">
            <w:pPr>
              <w:contextualSpacing/>
              <w:jc w:val="center"/>
            </w:pPr>
            <w:r w:rsidRPr="00C60FC5">
              <w:t>–</w:t>
            </w:r>
          </w:p>
        </w:tc>
        <w:tc>
          <w:tcPr>
            <w:tcW w:w="723" w:type="dxa"/>
            <w:tcBorders>
              <w:top w:val="nil"/>
              <w:left w:val="nil"/>
              <w:bottom w:val="single" w:sz="4" w:space="0" w:color="auto"/>
              <w:right w:val="single" w:sz="4" w:space="0" w:color="auto"/>
            </w:tcBorders>
            <w:shd w:val="clear" w:color="auto" w:fill="auto"/>
            <w:vAlign w:val="center"/>
          </w:tcPr>
          <w:p w14:paraId="7288B6CD" w14:textId="77777777" w:rsidR="009A51FB" w:rsidRPr="00C60FC5" w:rsidRDefault="009A51FB" w:rsidP="00867E23">
            <w:pPr>
              <w:contextualSpacing/>
              <w:jc w:val="both"/>
            </w:pPr>
            <w:r w:rsidRPr="00C60FC5">
              <w:t>55,9</w:t>
            </w:r>
          </w:p>
        </w:tc>
        <w:tc>
          <w:tcPr>
            <w:tcW w:w="723" w:type="dxa"/>
            <w:tcBorders>
              <w:top w:val="nil"/>
              <w:left w:val="nil"/>
              <w:bottom w:val="single" w:sz="4" w:space="0" w:color="auto"/>
              <w:right w:val="single" w:sz="4" w:space="0" w:color="auto"/>
            </w:tcBorders>
            <w:shd w:val="clear" w:color="auto" w:fill="auto"/>
          </w:tcPr>
          <w:p w14:paraId="01D9DC99" w14:textId="54D28FC4" w:rsidR="009A51FB" w:rsidRPr="00C60FC5" w:rsidRDefault="009A51FB" w:rsidP="006D180E">
            <w:pPr>
              <w:contextualSpacing/>
              <w:jc w:val="center"/>
            </w:pPr>
            <w:r w:rsidRPr="00C60FC5">
              <w:t>–</w:t>
            </w:r>
          </w:p>
        </w:tc>
        <w:tc>
          <w:tcPr>
            <w:tcW w:w="724" w:type="dxa"/>
            <w:tcBorders>
              <w:top w:val="nil"/>
              <w:left w:val="nil"/>
              <w:bottom w:val="single" w:sz="4" w:space="0" w:color="auto"/>
              <w:right w:val="single" w:sz="4" w:space="0" w:color="auto"/>
            </w:tcBorders>
            <w:shd w:val="clear" w:color="auto" w:fill="auto"/>
          </w:tcPr>
          <w:p w14:paraId="1DF09274" w14:textId="12D7B703" w:rsidR="009A51FB" w:rsidRPr="00C60FC5" w:rsidRDefault="009A51FB" w:rsidP="006D180E">
            <w:pPr>
              <w:contextualSpacing/>
              <w:jc w:val="center"/>
            </w:pPr>
            <w:r w:rsidRPr="00C60FC5">
              <w:t>–</w:t>
            </w:r>
          </w:p>
        </w:tc>
        <w:tc>
          <w:tcPr>
            <w:tcW w:w="723" w:type="dxa"/>
            <w:tcBorders>
              <w:top w:val="nil"/>
              <w:left w:val="nil"/>
              <w:bottom w:val="single" w:sz="4" w:space="0" w:color="auto"/>
              <w:right w:val="single" w:sz="4" w:space="0" w:color="auto"/>
            </w:tcBorders>
            <w:shd w:val="clear" w:color="auto" w:fill="auto"/>
            <w:vAlign w:val="center"/>
          </w:tcPr>
          <w:p w14:paraId="312F40D0" w14:textId="77777777" w:rsidR="009A51FB" w:rsidRPr="00C60FC5" w:rsidRDefault="009A51FB" w:rsidP="00867E23">
            <w:pPr>
              <w:contextualSpacing/>
              <w:jc w:val="both"/>
            </w:pPr>
            <w:r w:rsidRPr="00C60FC5">
              <w:t>38,9</w:t>
            </w:r>
          </w:p>
        </w:tc>
        <w:tc>
          <w:tcPr>
            <w:tcW w:w="723" w:type="dxa"/>
            <w:tcBorders>
              <w:top w:val="nil"/>
              <w:left w:val="nil"/>
              <w:bottom w:val="single" w:sz="4" w:space="0" w:color="auto"/>
              <w:right w:val="single" w:sz="4" w:space="0" w:color="auto"/>
            </w:tcBorders>
            <w:shd w:val="clear" w:color="auto" w:fill="auto"/>
          </w:tcPr>
          <w:p w14:paraId="7CD63FC7" w14:textId="011B01F5" w:rsidR="009A51FB" w:rsidRPr="00C60FC5" w:rsidRDefault="009A51FB" w:rsidP="006D180E">
            <w:pPr>
              <w:contextualSpacing/>
              <w:jc w:val="center"/>
            </w:pPr>
            <w:r w:rsidRPr="00C60FC5">
              <w:t>–</w:t>
            </w:r>
          </w:p>
        </w:tc>
        <w:tc>
          <w:tcPr>
            <w:tcW w:w="636" w:type="dxa"/>
            <w:tcBorders>
              <w:top w:val="nil"/>
              <w:left w:val="nil"/>
              <w:bottom w:val="single" w:sz="4" w:space="0" w:color="auto"/>
              <w:right w:val="single" w:sz="4" w:space="0" w:color="auto"/>
            </w:tcBorders>
            <w:shd w:val="clear" w:color="auto" w:fill="auto"/>
          </w:tcPr>
          <w:p w14:paraId="4259BBCA" w14:textId="381DF4DA" w:rsidR="009A51FB" w:rsidRPr="00C60FC5" w:rsidRDefault="009A51FB" w:rsidP="006D180E">
            <w:pPr>
              <w:contextualSpacing/>
              <w:jc w:val="center"/>
            </w:pPr>
            <w:r w:rsidRPr="00C60FC5">
              <w:t>–</w:t>
            </w:r>
          </w:p>
        </w:tc>
        <w:tc>
          <w:tcPr>
            <w:tcW w:w="636" w:type="dxa"/>
            <w:tcBorders>
              <w:top w:val="nil"/>
              <w:left w:val="nil"/>
              <w:bottom w:val="single" w:sz="4" w:space="0" w:color="auto"/>
              <w:right w:val="single" w:sz="4" w:space="0" w:color="auto"/>
            </w:tcBorders>
            <w:shd w:val="clear" w:color="auto" w:fill="auto"/>
            <w:vAlign w:val="center"/>
          </w:tcPr>
          <w:p w14:paraId="07861006" w14:textId="77777777" w:rsidR="009A51FB" w:rsidRPr="00C60FC5" w:rsidRDefault="009A51FB" w:rsidP="00867E23">
            <w:pPr>
              <w:contextualSpacing/>
              <w:jc w:val="both"/>
            </w:pPr>
            <w:r w:rsidRPr="00C60FC5">
              <w:t>44,2</w:t>
            </w:r>
          </w:p>
        </w:tc>
        <w:tc>
          <w:tcPr>
            <w:tcW w:w="636" w:type="dxa"/>
            <w:tcBorders>
              <w:top w:val="nil"/>
              <w:left w:val="nil"/>
              <w:bottom w:val="single" w:sz="4" w:space="0" w:color="auto"/>
              <w:right w:val="single" w:sz="4" w:space="0" w:color="auto"/>
            </w:tcBorders>
            <w:shd w:val="clear" w:color="auto" w:fill="auto"/>
          </w:tcPr>
          <w:p w14:paraId="3D216F47" w14:textId="321E2B96" w:rsidR="009A51FB" w:rsidRPr="00C60FC5" w:rsidRDefault="009A51FB" w:rsidP="006D180E">
            <w:pPr>
              <w:contextualSpacing/>
              <w:jc w:val="center"/>
            </w:pPr>
            <w:r w:rsidRPr="00C60FC5">
              <w:t>–</w:t>
            </w:r>
          </w:p>
        </w:tc>
        <w:tc>
          <w:tcPr>
            <w:tcW w:w="636" w:type="dxa"/>
            <w:tcBorders>
              <w:top w:val="nil"/>
              <w:left w:val="nil"/>
              <w:bottom w:val="single" w:sz="4" w:space="0" w:color="auto"/>
              <w:right w:val="single" w:sz="4" w:space="0" w:color="auto"/>
            </w:tcBorders>
            <w:shd w:val="clear" w:color="auto" w:fill="auto"/>
          </w:tcPr>
          <w:p w14:paraId="46B6BA01" w14:textId="793F78D2" w:rsidR="009A51FB" w:rsidRPr="00C60FC5" w:rsidRDefault="009A51FB" w:rsidP="006D180E">
            <w:pPr>
              <w:contextualSpacing/>
              <w:jc w:val="center"/>
            </w:pPr>
            <w:r w:rsidRPr="00C60FC5">
              <w:t>–</w:t>
            </w:r>
          </w:p>
        </w:tc>
        <w:tc>
          <w:tcPr>
            <w:tcW w:w="636" w:type="dxa"/>
            <w:tcBorders>
              <w:top w:val="nil"/>
              <w:left w:val="nil"/>
              <w:bottom w:val="single" w:sz="4" w:space="0" w:color="auto"/>
              <w:right w:val="single" w:sz="4" w:space="0" w:color="auto"/>
            </w:tcBorders>
            <w:shd w:val="clear" w:color="auto" w:fill="auto"/>
            <w:vAlign w:val="center"/>
          </w:tcPr>
          <w:p w14:paraId="6B0A8F94" w14:textId="77777777" w:rsidR="009A51FB" w:rsidRPr="00C60FC5" w:rsidRDefault="009A51FB" w:rsidP="00867E23">
            <w:pPr>
              <w:contextualSpacing/>
              <w:jc w:val="both"/>
            </w:pPr>
            <w:r w:rsidRPr="00C60FC5">
              <w:t>59,9</w:t>
            </w:r>
          </w:p>
        </w:tc>
        <w:tc>
          <w:tcPr>
            <w:tcW w:w="877" w:type="dxa"/>
            <w:tcBorders>
              <w:top w:val="nil"/>
              <w:left w:val="nil"/>
              <w:bottom w:val="single" w:sz="4" w:space="0" w:color="auto"/>
              <w:right w:val="single" w:sz="4" w:space="0" w:color="auto"/>
            </w:tcBorders>
            <w:shd w:val="clear" w:color="auto" w:fill="auto"/>
          </w:tcPr>
          <w:p w14:paraId="0F330B18" w14:textId="1DD05898" w:rsidR="009A51FB" w:rsidRPr="00C60FC5" w:rsidRDefault="009A51FB" w:rsidP="006D180E">
            <w:pPr>
              <w:contextualSpacing/>
              <w:jc w:val="center"/>
            </w:pPr>
            <w:r w:rsidRPr="00C60FC5">
              <w:t>–</w:t>
            </w:r>
          </w:p>
        </w:tc>
      </w:tr>
      <w:tr w:rsidR="009A51FB" w:rsidRPr="00C60FC5" w14:paraId="5CA73F5A" w14:textId="77777777" w:rsidTr="00703C09">
        <w:trPr>
          <w:trHeight w:val="276"/>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2D0A9F64" w14:textId="77777777" w:rsidR="009A51FB" w:rsidRPr="00C60FC5" w:rsidRDefault="009A51FB" w:rsidP="00867E23">
            <w:pPr>
              <w:contextualSpacing/>
              <w:jc w:val="center"/>
            </w:pPr>
            <w:r w:rsidRPr="00C60FC5">
              <w:t>6</w:t>
            </w:r>
          </w:p>
        </w:tc>
        <w:tc>
          <w:tcPr>
            <w:tcW w:w="724" w:type="dxa"/>
            <w:tcBorders>
              <w:top w:val="nil"/>
              <w:left w:val="nil"/>
              <w:bottom w:val="single" w:sz="4" w:space="0" w:color="auto"/>
              <w:right w:val="single" w:sz="4" w:space="0" w:color="auto"/>
            </w:tcBorders>
            <w:shd w:val="clear" w:color="auto" w:fill="auto"/>
          </w:tcPr>
          <w:p w14:paraId="0B918F21" w14:textId="363B531D" w:rsidR="009A51FB" w:rsidRPr="00C60FC5" w:rsidRDefault="009A51FB" w:rsidP="006D180E">
            <w:pPr>
              <w:contextualSpacing/>
              <w:jc w:val="center"/>
            </w:pPr>
            <w:r w:rsidRPr="00C60FC5">
              <w:t>–</w:t>
            </w:r>
          </w:p>
        </w:tc>
        <w:tc>
          <w:tcPr>
            <w:tcW w:w="723" w:type="dxa"/>
            <w:tcBorders>
              <w:top w:val="nil"/>
              <w:left w:val="nil"/>
              <w:bottom w:val="single" w:sz="4" w:space="0" w:color="auto"/>
              <w:right w:val="single" w:sz="4" w:space="0" w:color="auto"/>
            </w:tcBorders>
            <w:shd w:val="clear" w:color="auto" w:fill="auto"/>
            <w:vAlign w:val="center"/>
          </w:tcPr>
          <w:p w14:paraId="6A2CA99F" w14:textId="77777777" w:rsidR="009A51FB" w:rsidRPr="00C60FC5" w:rsidRDefault="009A51FB" w:rsidP="00867E23">
            <w:pPr>
              <w:contextualSpacing/>
              <w:jc w:val="both"/>
            </w:pPr>
            <w:r w:rsidRPr="00C60FC5">
              <w:t>39,6</w:t>
            </w:r>
          </w:p>
        </w:tc>
        <w:tc>
          <w:tcPr>
            <w:tcW w:w="723" w:type="dxa"/>
            <w:tcBorders>
              <w:top w:val="nil"/>
              <w:left w:val="nil"/>
              <w:bottom w:val="single" w:sz="4" w:space="0" w:color="auto"/>
              <w:right w:val="single" w:sz="4" w:space="0" w:color="auto"/>
            </w:tcBorders>
            <w:shd w:val="clear" w:color="auto" w:fill="auto"/>
          </w:tcPr>
          <w:p w14:paraId="4E742149" w14:textId="2CE23B8E" w:rsidR="009A51FB" w:rsidRPr="00C60FC5" w:rsidRDefault="009A51FB" w:rsidP="006D180E">
            <w:pPr>
              <w:contextualSpacing/>
              <w:jc w:val="center"/>
            </w:pPr>
            <w:r w:rsidRPr="00C60FC5">
              <w:t>–</w:t>
            </w:r>
          </w:p>
        </w:tc>
        <w:tc>
          <w:tcPr>
            <w:tcW w:w="724" w:type="dxa"/>
            <w:tcBorders>
              <w:top w:val="nil"/>
              <w:left w:val="nil"/>
              <w:bottom w:val="single" w:sz="4" w:space="0" w:color="auto"/>
              <w:right w:val="single" w:sz="4" w:space="0" w:color="auto"/>
            </w:tcBorders>
            <w:shd w:val="clear" w:color="auto" w:fill="auto"/>
          </w:tcPr>
          <w:p w14:paraId="582DD645" w14:textId="7894AE73" w:rsidR="009A51FB" w:rsidRPr="00C60FC5" w:rsidRDefault="009A51FB" w:rsidP="006D180E">
            <w:pPr>
              <w:contextualSpacing/>
              <w:jc w:val="center"/>
            </w:pPr>
            <w:r w:rsidRPr="00C60FC5">
              <w:t>–</w:t>
            </w:r>
          </w:p>
        </w:tc>
        <w:tc>
          <w:tcPr>
            <w:tcW w:w="723" w:type="dxa"/>
            <w:tcBorders>
              <w:top w:val="nil"/>
              <w:left w:val="nil"/>
              <w:bottom w:val="single" w:sz="4" w:space="0" w:color="auto"/>
              <w:right w:val="single" w:sz="4" w:space="0" w:color="auto"/>
            </w:tcBorders>
            <w:shd w:val="clear" w:color="auto" w:fill="auto"/>
            <w:vAlign w:val="center"/>
          </w:tcPr>
          <w:p w14:paraId="7181EC5B" w14:textId="77777777" w:rsidR="009A51FB" w:rsidRPr="00C60FC5" w:rsidRDefault="009A51FB" w:rsidP="00867E23">
            <w:pPr>
              <w:contextualSpacing/>
              <w:jc w:val="both"/>
            </w:pPr>
            <w:r w:rsidRPr="00C60FC5">
              <w:t>30,2</w:t>
            </w:r>
          </w:p>
        </w:tc>
        <w:tc>
          <w:tcPr>
            <w:tcW w:w="723" w:type="dxa"/>
            <w:tcBorders>
              <w:top w:val="nil"/>
              <w:left w:val="nil"/>
              <w:bottom w:val="single" w:sz="4" w:space="0" w:color="auto"/>
              <w:right w:val="single" w:sz="4" w:space="0" w:color="auto"/>
            </w:tcBorders>
            <w:shd w:val="clear" w:color="auto" w:fill="auto"/>
          </w:tcPr>
          <w:p w14:paraId="2055505A" w14:textId="0426D066" w:rsidR="009A51FB" w:rsidRPr="00C60FC5" w:rsidRDefault="009A51FB" w:rsidP="006D180E">
            <w:pPr>
              <w:contextualSpacing/>
              <w:jc w:val="center"/>
            </w:pPr>
            <w:r w:rsidRPr="00C60FC5">
              <w:t>–</w:t>
            </w:r>
          </w:p>
        </w:tc>
        <w:tc>
          <w:tcPr>
            <w:tcW w:w="636" w:type="dxa"/>
            <w:tcBorders>
              <w:top w:val="nil"/>
              <w:left w:val="nil"/>
              <w:bottom w:val="single" w:sz="4" w:space="0" w:color="auto"/>
              <w:right w:val="single" w:sz="4" w:space="0" w:color="auto"/>
            </w:tcBorders>
            <w:shd w:val="clear" w:color="auto" w:fill="auto"/>
          </w:tcPr>
          <w:p w14:paraId="03F858C0" w14:textId="704720CA" w:rsidR="009A51FB" w:rsidRPr="00C60FC5" w:rsidRDefault="009A51FB" w:rsidP="006D180E">
            <w:pPr>
              <w:contextualSpacing/>
              <w:jc w:val="center"/>
            </w:pPr>
            <w:r w:rsidRPr="00C60FC5">
              <w:t>–</w:t>
            </w:r>
          </w:p>
        </w:tc>
        <w:tc>
          <w:tcPr>
            <w:tcW w:w="636" w:type="dxa"/>
            <w:tcBorders>
              <w:top w:val="nil"/>
              <w:left w:val="nil"/>
              <w:bottom w:val="single" w:sz="4" w:space="0" w:color="auto"/>
              <w:right w:val="single" w:sz="4" w:space="0" w:color="auto"/>
            </w:tcBorders>
            <w:shd w:val="clear" w:color="auto" w:fill="auto"/>
            <w:vAlign w:val="center"/>
          </w:tcPr>
          <w:p w14:paraId="69717F3C" w14:textId="77777777" w:rsidR="009A51FB" w:rsidRPr="00C60FC5" w:rsidRDefault="009A51FB" w:rsidP="00867E23">
            <w:pPr>
              <w:contextualSpacing/>
              <w:jc w:val="both"/>
            </w:pPr>
            <w:r w:rsidRPr="00C60FC5">
              <w:t>38,6</w:t>
            </w:r>
          </w:p>
        </w:tc>
        <w:tc>
          <w:tcPr>
            <w:tcW w:w="636" w:type="dxa"/>
            <w:tcBorders>
              <w:top w:val="nil"/>
              <w:left w:val="nil"/>
              <w:bottom w:val="single" w:sz="4" w:space="0" w:color="auto"/>
              <w:right w:val="single" w:sz="4" w:space="0" w:color="auto"/>
            </w:tcBorders>
            <w:shd w:val="clear" w:color="auto" w:fill="auto"/>
          </w:tcPr>
          <w:p w14:paraId="422B178F" w14:textId="4A7AF8A7" w:rsidR="009A51FB" w:rsidRPr="00C60FC5" w:rsidRDefault="009A51FB" w:rsidP="006D180E">
            <w:pPr>
              <w:contextualSpacing/>
              <w:jc w:val="center"/>
            </w:pPr>
            <w:r w:rsidRPr="00C60FC5">
              <w:t>–</w:t>
            </w:r>
          </w:p>
        </w:tc>
        <w:tc>
          <w:tcPr>
            <w:tcW w:w="636" w:type="dxa"/>
            <w:tcBorders>
              <w:top w:val="nil"/>
              <w:left w:val="nil"/>
              <w:bottom w:val="single" w:sz="4" w:space="0" w:color="auto"/>
              <w:right w:val="single" w:sz="4" w:space="0" w:color="auto"/>
            </w:tcBorders>
            <w:shd w:val="clear" w:color="auto" w:fill="auto"/>
          </w:tcPr>
          <w:p w14:paraId="0A339EF8" w14:textId="130B02A2" w:rsidR="009A51FB" w:rsidRPr="00C60FC5" w:rsidRDefault="009A51FB" w:rsidP="006D180E">
            <w:pPr>
              <w:contextualSpacing/>
              <w:jc w:val="center"/>
            </w:pPr>
            <w:r w:rsidRPr="00C60FC5">
              <w:t>–</w:t>
            </w:r>
          </w:p>
        </w:tc>
        <w:tc>
          <w:tcPr>
            <w:tcW w:w="636" w:type="dxa"/>
            <w:tcBorders>
              <w:top w:val="nil"/>
              <w:left w:val="nil"/>
              <w:bottom w:val="single" w:sz="4" w:space="0" w:color="auto"/>
              <w:right w:val="single" w:sz="4" w:space="0" w:color="auto"/>
            </w:tcBorders>
            <w:shd w:val="clear" w:color="auto" w:fill="auto"/>
            <w:vAlign w:val="center"/>
          </w:tcPr>
          <w:p w14:paraId="796657A6" w14:textId="77777777" w:rsidR="009A51FB" w:rsidRPr="00C60FC5" w:rsidRDefault="009A51FB" w:rsidP="00867E23">
            <w:pPr>
              <w:contextualSpacing/>
              <w:jc w:val="both"/>
            </w:pPr>
            <w:r w:rsidRPr="00C60FC5">
              <w:t>51,3</w:t>
            </w:r>
          </w:p>
        </w:tc>
        <w:tc>
          <w:tcPr>
            <w:tcW w:w="877" w:type="dxa"/>
            <w:tcBorders>
              <w:top w:val="nil"/>
              <w:left w:val="nil"/>
              <w:bottom w:val="single" w:sz="4" w:space="0" w:color="auto"/>
              <w:right w:val="single" w:sz="4" w:space="0" w:color="auto"/>
            </w:tcBorders>
            <w:shd w:val="clear" w:color="auto" w:fill="auto"/>
          </w:tcPr>
          <w:p w14:paraId="663D670D" w14:textId="5CE3716B" w:rsidR="009A51FB" w:rsidRPr="00C60FC5" w:rsidRDefault="009A51FB" w:rsidP="006D180E">
            <w:pPr>
              <w:contextualSpacing/>
              <w:jc w:val="center"/>
            </w:pPr>
            <w:r w:rsidRPr="00C60FC5">
              <w:t>–</w:t>
            </w:r>
          </w:p>
        </w:tc>
      </w:tr>
      <w:tr w:rsidR="009A51FB" w:rsidRPr="00C60FC5" w14:paraId="3EABDB7B" w14:textId="77777777" w:rsidTr="00703C09">
        <w:trPr>
          <w:trHeight w:val="276"/>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1736538A" w14:textId="77777777" w:rsidR="009A51FB" w:rsidRPr="00C60FC5" w:rsidRDefault="009A51FB" w:rsidP="00867E23">
            <w:pPr>
              <w:contextualSpacing/>
              <w:jc w:val="center"/>
            </w:pPr>
            <w:r w:rsidRPr="00C60FC5">
              <w:t>7</w:t>
            </w:r>
          </w:p>
        </w:tc>
        <w:tc>
          <w:tcPr>
            <w:tcW w:w="724" w:type="dxa"/>
            <w:tcBorders>
              <w:top w:val="nil"/>
              <w:left w:val="nil"/>
              <w:bottom w:val="single" w:sz="4" w:space="0" w:color="auto"/>
              <w:right w:val="single" w:sz="4" w:space="0" w:color="auto"/>
            </w:tcBorders>
            <w:shd w:val="clear" w:color="auto" w:fill="auto"/>
            <w:vAlign w:val="center"/>
          </w:tcPr>
          <w:p w14:paraId="1A2F8191" w14:textId="77777777" w:rsidR="009A51FB" w:rsidRPr="00C60FC5" w:rsidRDefault="009A51FB" w:rsidP="00867E23">
            <w:pPr>
              <w:contextualSpacing/>
              <w:jc w:val="both"/>
            </w:pPr>
            <w:r w:rsidRPr="00C60FC5">
              <w:t>14,8</w:t>
            </w:r>
          </w:p>
        </w:tc>
        <w:tc>
          <w:tcPr>
            <w:tcW w:w="723" w:type="dxa"/>
            <w:tcBorders>
              <w:top w:val="nil"/>
              <w:left w:val="nil"/>
              <w:bottom w:val="single" w:sz="4" w:space="0" w:color="auto"/>
              <w:right w:val="single" w:sz="4" w:space="0" w:color="auto"/>
            </w:tcBorders>
            <w:shd w:val="clear" w:color="auto" w:fill="auto"/>
          </w:tcPr>
          <w:p w14:paraId="2B8A6680" w14:textId="31263138" w:rsidR="009A51FB" w:rsidRPr="00C60FC5" w:rsidRDefault="009A51FB" w:rsidP="009A51FB">
            <w:pPr>
              <w:contextualSpacing/>
              <w:jc w:val="center"/>
            </w:pPr>
            <w:r w:rsidRPr="00C60FC5">
              <w:t>–</w:t>
            </w:r>
          </w:p>
        </w:tc>
        <w:tc>
          <w:tcPr>
            <w:tcW w:w="723" w:type="dxa"/>
            <w:tcBorders>
              <w:top w:val="nil"/>
              <w:left w:val="nil"/>
              <w:bottom w:val="single" w:sz="4" w:space="0" w:color="auto"/>
              <w:right w:val="single" w:sz="4" w:space="0" w:color="auto"/>
            </w:tcBorders>
            <w:shd w:val="clear" w:color="auto" w:fill="auto"/>
          </w:tcPr>
          <w:p w14:paraId="778B19A2" w14:textId="7E1378E5" w:rsidR="009A51FB" w:rsidRPr="00C60FC5" w:rsidRDefault="009A51FB" w:rsidP="006D180E">
            <w:pPr>
              <w:contextualSpacing/>
              <w:jc w:val="center"/>
            </w:pPr>
            <w:r w:rsidRPr="00C60FC5">
              <w:t>–</w:t>
            </w:r>
          </w:p>
        </w:tc>
        <w:tc>
          <w:tcPr>
            <w:tcW w:w="724" w:type="dxa"/>
            <w:tcBorders>
              <w:top w:val="nil"/>
              <w:left w:val="nil"/>
              <w:bottom w:val="single" w:sz="4" w:space="0" w:color="auto"/>
              <w:right w:val="single" w:sz="4" w:space="0" w:color="auto"/>
            </w:tcBorders>
            <w:shd w:val="clear" w:color="auto" w:fill="auto"/>
            <w:vAlign w:val="center"/>
          </w:tcPr>
          <w:p w14:paraId="2E635397" w14:textId="77777777" w:rsidR="009A51FB" w:rsidRPr="00C60FC5" w:rsidRDefault="009A51FB" w:rsidP="00867E23">
            <w:pPr>
              <w:contextualSpacing/>
              <w:jc w:val="both"/>
            </w:pPr>
            <w:r w:rsidRPr="00C60FC5">
              <w:t>44,2</w:t>
            </w:r>
          </w:p>
        </w:tc>
        <w:tc>
          <w:tcPr>
            <w:tcW w:w="723" w:type="dxa"/>
            <w:tcBorders>
              <w:top w:val="nil"/>
              <w:left w:val="nil"/>
              <w:bottom w:val="single" w:sz="4" w:space="0" w:color="auto"/>
              <w:right w:val="single" w:sz="4" w:space="0" w:color="auto"/>
            </w:tcBorders>
            <w:shd w:val="clear" w:color="auto" w:fill="auto"/>
          </w:tcPr>
          <w:p w14:paraId="338A8586" w14:textId="33547CF1" w:rsidR="009A51FB" w:rsidRPr="00C60FC5" w:rsidRDefault="009A51FB" w:rsidP="006D180E">
            <w:pPr>
              <w:contextualSpacing/>
              <w:jc w:val="center"/>
            </w:pPr>
            <w:r w:rsidRPr="00C60FC5">
              <w:t>–</w:t>
            </w:r>
          </w:p>
        </w:tc>
        <w:tc>
          <w:tcPr>
            <w:tcW w:w="723" w:type="dxa"/>
            <w:tcBorders>
              <w:top w:val="nil"/>
              <w:left w:val="nil"/>
              <w:bottom w:val="single" w:sz="4" w:space="0" w:color="auto"/>
              <w:right w:val="single" w:sz="4" w:space="0" w:color="auto"/>
            </w:tcBorders>
            <w:shd w:val="clear" w:color="auto" w:fill="auto"/>
          </w:tcPr>
          <w:p w14:paraId="64312BF6" w14:textId="60159BF7" w:rsidR="009A51FB" w:rsidRPr="00C60FC5" w:rsidRDefault="009A51FB" w:rsidP="006D180E">
            <w:pPr>
              <w:contextualSpacing/>
              <w:jc w:val="center"/>
            </w:pPr>
            <w:r w:rsidRPr="00C60FC5">
              <w:t>–</w:t>
            </w:r>
          </w:p>
        </w:tc>
        <w:tc>
          <w:tcPr>
            <w:tcW w:w="636" w:type="dxa"/>
            <w:tcBorders>
              <w:top w:val="nil"/>
              <w:left w:val="nil"/>
              <w:bottom w:val="single" w:sz="4" w:space="0" w:color="auto"/>
              <w:right w:val="single" w:sz="4" w:space="0" w:color="auto"/>
            </w:tcBorders>
            <w:shd w:val="clear" w:color="auto" w:fill="auto"/>
            <w:vAlign w:val="center"/>
          </w:tcPr>
          <w:p w14:paraId="4D7064BE" w14:textId="77777777" w:rsidR="009A51FB" w:rsidRPr="00C60FC5" w:rsidRDefault="009A51FB" w:rsidP="00867E23">
            <w:pPr>
              <w:contextualSpacing/>
              <w:jc w:val="both"/>
            </w:pPr>
            <w:r w:rsidRPr="00C60FC5">
              <w:t>41,8</w:t>
            </w:r>
          </w:p>
        </w:tc>
        <w:tc>
          <w:tcPr>
            <w:tcW w:w="636" w:type="dxa"/>
            <w:tcBorders>
              <w:top w:val="nil"/>
              <w:left w:val="nil"/>
              <w:bottom w:val="single" w:sz="4" w:space="0" w:color="auto"/>
              <w:right w:val="single" w:sz="4" w:space="0" w:color="auto"/>
            </w:tcBorders>
            <w:shd w:val="clear" w:color="auto" w:fill="auto"/>
          </w:tcPr>
          <w:p w14:paraId="6BD5A7D6" w14:textId="15B40415" w:rsidR="009A51FB" w:rsidRPr="00C60FC5" w:rsidRDefault="009A51FB" w:rsidP="006D180E">
            <w:pPr>
              <w:contextualSpacing/>
              <w:jc w:val="center"/>
            </w:pPr>
            <w:r w:rsidRPr="00C60FC5">
              <w:t>–</w:t>
            </w:r>
          </w:p>
        </w:tc>
        <w:tc>
          <w:tcPr>
            <w:tcW w:w="636" w:type="dxa"/>
            <w:tcBorders>
              <w:top w:val="nil"/>
              <w:left w:val="nil"/>
              <w:bottom w:val="single" w:sz="4" w:space="0" w:color="auto"/>
              <w:right w:val="single" w:sz="4" w:space="0" w:color="auto"/>
            </w:tcBorders>
            <w:shd w:val="clear" w:color="auto" w:fill="auto"/>
          </w:tcPr>
          <w:p w14:paraId="7E949C46" w14:textId="6AA1EC5E" w:rsidR="009A51FB" w:rsidRPr="00C60FC5" w:rsidRDefault="009A51FB" w:rsidP="006D180E">
            <w:pPr>
              <w:contextualSpacing/>
              <w:jc w:val="center"/>
            </w:pPr>
            <w:r w:rsidRPr="00C60FC5">
              <w:t>–</w:t>
            </w:r>
          </w:p>
        </w:tc>
        <w:tc>
          <w:tcPr>
            <w:tcW w:w="636" w:type="dxa"/>
            <w:tcBorders>
              <w:top w:val="nil"/>
              <w:left w:val="nil"/>
              <w:bottom w:val="single" w:sz="4" w:space="0" w:color="auto"/>
              <w:right w:val="single" w:sz="4" w:space="0" w:color="auto"/>
            </w:tcBorders>
            <w:shd w:val="clear" w:color="auto" w:fill="auto"/>
            <w:vAlign w:val="center"/>
          </w:tcPr>
          <w:p w14:paraId="263C1A0C" w14:textId="77777777" w:rsidR="009A51FB" w:rsidRPr="00C60FC5" w:rsidRDefault="009A51FB" w:rsidP="00867E23">
            <w:pPr>
              <w:contextualSpacing/>
              <w:jc w:val="both"/>
            </w:pPr>
            <w:r w:rsidRPr="00C60FC5">
              <w:t>17,6</w:t>
            </w:r>
          </w:p>
        </w:tc>
        <w:tc>
          <w:tcPr>
            <w:tcW w:w="636" w:type="dxa"/>
            <w:tcBorders>
              <w:top w:val="nil"/>
              <w:left w:val="nil"/>
              <w:bottom w:val="single" w:sz="4" w:space="0" w:color="auto"/>
              <w:right w:val="single" w:sz="4" w:space="0" w:color="auto"/>
            </w:tcBorders>
            <w:shd w:val="clear" w:color="auto" w:fill="auto"/>
          </w:tcPr>
          <w:p w14:paraId="6AC0187F" w14:textId="301822F3" w:rsidR="009A51FB" w:rsidRPr="00C60FC5" w:rsidRDefault="009A51FB" w:rsidP="006D180E">
            <w:pPr>
              <w:contextualSpacing/>
              <w:jc w:val="center"/>
            </w:pPr>
            <w:r w:rsidRPr="00C60FC5">
              <w:t>–</w:t>
            </w:r>
          </w:p>
        </w:tc>
        <w:tc>
          <w:tcPr>
            <w:tcW w:w="877" w:type="dxa"/>
            <w:tcBorders>
              <w:top w:val="nil"/>
              <w:left w:val="nil"/>
              <w:bottom w:val="single" w:sz="4" w:space="0" w:color="auto"/>
              <w:right w:val="single" w:sz="4" w:space="0" w:color="auto"/>
            </w:tcBorders>
            <w:shd w:val="clear" w:color="auto" w:fill="auto"/>
          </w:tcPr>
          <w:p w14:paraId="6678ADAE" w14:textId="1C830A89" w:rsidR="009A51FB" w:rsidRPr="00C60FC5" w:rsidRDefault="009A51FB" w:rsidP="006D180E">
            <w:pPr>
              <w:contextualSpacing/>
              <w:jc w:val="center"/>
            </w:pPr>
            <w:r w:rsidRPr="00C60FC5">
              <w:t>–</w:t>
            </w:r>
          </w:p>
        </w:tc>
      </w:tr>
      <w:tr w:rsidR="009A51FB" w:rsidRPr="00C60FC5" w14:paraId="0B8D94B6" w14:textId="77777777" w:rsidTr="00703C09">
        <w:trPr>
          <w:trHeight w:val="276"/>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620FCD68" w14:textId="77777777" w:rsidR="009A51FB" w:rsidRPr="00C60FC5" w:rsidRDefault="009A51FB" w:rsidP="00867E23">
            <w:pPr>
              <w:contextualSpacing/>
              <w:jc w:val="center"/>
            </w:pPr>
            <w:r w:rsidRPr="00C60FC5">
              <w:t>8</w:t>
            </w:r>
          </w:p>
        </w:tc>
        <w:tc>
          <w:tcPr>
            <w:tcW w:w="724" w:type="dxa"/>
            <w:tcBorders>
              <w:top w:val="nil"/>
              <w:left w:val="nil"/>
              <w:bottom w:val="single" w:sz="4" w:space="0" w:color="auto"/>
              <w:right w:val="single" w:sz="4" w:space="0" w:color="auto"/>
            </w:tcBorders>
            <w:shd w:val="clear" w:color="auto" w:fill="auto"/>
            <w:vAlign w:val="center"/>
          </w:tcPr>
          <w:p w14:paraId="1347F2D0" w14:textId="77777777" w:rsidR="009A51FB" w:rsidRPr="00C60FC5" w:rsidRDefault="009A51FB" w:rsidP="00867E23">
            <w:pPr>
              <w:contextualSpacing/>
              <w:jc w:val="both"/>
            </w:pPr>
            <w:r w:rsidRPr="00C60FC5">
              <w:t>16,8</w:t>
            </w:r>
          </w:p>
        </w:tc>
        <w:tc>
          <w:tcPr>
            <w:tcW w:w="723" w:type="dxa"/>
            <w:tcBorders>
              <w:top w:val="nil"/>
              <w:left w:val="nil"/>
              <w:bottom w:val="single" w:sz="4" w:space="0" w:color="auto"/>
              <w:right w:val="single" w:sz="4" w:space="0" w:color="auto"/>
            </w:tcBorders>
            <w:shd w:val="clear" w:color="auto" w:fill="auto"/>
          </w:tcPr>
          <w:p w14:paraId="4A3ADBD8" w14:textId="213AFB86" w:rsidR="009A51FB" w:rsidRPr="00C60FC5" w:rsidRDefault="009A51FB" w:rsidP="009A51FB">
            <w:pPr>
              <w:contextualSpacing/>
              <w:jc w:val="center"/>
            </w:pPr>
            <w:r w:rsidRPr="00C60FC5">
              <w:t>–</w:t>
            </w:r>
          </w:p>
        </w:tc>
        <w:tc>
          <w:tcPr>
            <w:tcW w:w="723" w:type="dxa"/>
            <w:tcBorders>
              <w:top w:val="nil"/>
              <w:left w:val="nil"/>
              <w:bottom w:val="single" w:sz="4" w:space="0" w:color="auto"/>
              <w:right w:val="single" w:sz="4" w:space="0" w:color="auto"/>
            </w:tcBorders>
            <w:shd w:val="clear" w:color="auto" w:fill="auto"/>
          </w:tcPr>
          <w:p w14:paraId="4F10D5D8" w14:textId="4C11DFE1" w:rsidR="009A51FB" w:rsidRPr="00C60FC5" w:rsidRDefault="009A51FB" w:rsidP="006D180E">
            <w:pPr>
              <w:contextualSpacing/>
              <w:jc w:val="center"/>
            </w:pPr>
            <w:r w:rsidRPr="00C60FC5">
              <w:t>–</w:t>
            </w:r>
          </w:p>
        </w:tc>
        <w:tc>
          <w:tcPr>
            <w:tcW w:w="724" w:type="dxa"/>
            <w:tcBorders>
              <w:top w:val="nil"/>
              <w:left w:val="nil"/>
              <w:bottom w:val="single" w:sz="4" w:space="0" w:color="auto"/>
              <w:right w:val="single" w:sz="4" w:space="0" w:color="auto"/>
            </w:tcBorders>
            <w:shd w:val="clear" w:color="auto" w:fill="auto"/>
            <w:vAlign w:val="center"/>
          </w:tcPr>
          <w:p w14:paraId="53E89A48" w14:textId="77777777" w:rsidR="009A51FB" w:rsidRPr="00C60FC5" w:rsidRDefault="009A51FB" w:rsidP="00867E23">
            <w:pPr>
              <w:contextualSpacing/>
              <w:jc w:val="both"/>
            </w:pPr>
            <w:r w:rsidRPr="00C60FC5">
              <w:t>26,8</w:t>
            </w:r>
          </w:p>
        </w:tc>
        <w:tc>
          <w:tcPr>
            <w:tcW w:w="723" w:type="dxa"/>
            <w:tcBorders>
              <w:top w:val="nil"/>
              <w:left w:val="nil"/>
              <w:bottom w:val="single" w:sz="4" w:space="0" w:color="auto"/>
              <w:right w:val="single" w:sz="4" w:space="0" w:color="auto"/>
            </w:tcBorders>
            <w:shd w:val="clear" w:color="auto" w:fill="auto"/>
          </w:tcPr>
          <w:p w14:paraId="1D739BB1" w14:textId="4B4A038A" w:rsidR="009A51FB" w:rsidRPr="00C60FC5" w:rsidRDefault="009A51FB" w:rsidP="006D180E">
            <w:pPr>
              <w:contextualSpacing/>
              <w:jc w:val="center"/>
            </w:pPr>
            <w:r w:rsidRPr="00C60FC5">
              <w:t>–</w:t>
            </w:r>
          </w:p>
        </w:tc>
        <w:tc>
          <w:tcPr>
            <w:tcW w:w="723" w:type="dxa"/>
            <w:tcBorders>
              <w:top w:val="nil"/>
              <w:left w:val="nil"/>
              <w:bottom w:val="single" w:sz="4" w:space="0" w:color="auto"/>
              <w:right w:val="single" w:sz="4" w:space="0" w:color="auto"/>
            </w:tcBorders>
            <w:shd w:val="clear" w:color="auto" w:fill="auto"/>
          </w:tcPr>
          <w:p w14:paraId="77289F7A" w14:textId="380D3FF0" w:rsidR="009A51FB" w:rsidRPr="00C60FC5" w:rsidRDefault="009A51FB" w:rsidP="006D180E">
            <w:pPr>
              <w:contextualSpacing/>
              <w:jc w:val="center"/>
            </w:pPr>
            <w:r w:rsidRPr="00C60FC5">
              <w:t>–</w:t>
            </w:r>
          </w:p>
        </w:tc>
        <w:tc>
          <w:tcPr>
            <w:tcW w:w="636" w:type="dxa"/>
            <w:tcBorders>
              <w:top w:val="nil"/>
              <w:left w:val="nil"/>
              <w:bottom w:val="single" w:sz="4" w:space="0" w:color="auto"/>
              <w:right w:val="single" w:sz="4" w:space="0" w:color="auto"/>
            </w:tcBorders>
            <w:shd w:val="clear" w:color="auto" w:fill="auto"/>
            <w:vAlign w:val="center"/>
          </w:tcPr>
          <w:p w14:paraId="6C7B04C7" w14:textId="77777777" w:rsidR="009A51FB" w:rsidRPr="00C60FC5" w:rsidRDefault="009A51FB" w:rsidP="00867E23">
            <w:pPr>
              <w:contextualSpacing/>
              <w:jc w:val="both"/>
            </w:pPr>
            <w:r w:rsidRPr="00C60FC5">
              <w:t>24,6</w:t>
            </w:r>
          </w:p>
        </w:tc>
        <w:tc>
          <w:tcPr>
            <w:tcW w:w="636" w:type="dxa"/>
            <w:tcBorders>
              <w:top w:val="nil"/>
              <w:left w:val="nil"/>
              <w:bottom w:val="single" w:sz="4" w:space="0" w:color="auto"/>
              <w:right w:val="single" w:sz="4" w:space="0" w:color="auto"/>
            </w:tcBorders>
            <w:shd w:val="clear" w:color="auto" w:fill="auto"/>
          </w:tcPr>
          <w:p w14:paraId="46733111" w14:textId="360D50A1" w:rsidR="009A51FB" w:rsidRPr="00C60FC5" w:rsidRDefault="009A51FB" w:rsidP="006D180E">
            <w:pPr>
              <w:contextualSpacing/>
              <w:jc w:val="center"/>
            </w:pPr>
            <w:r w:rsidRPr="00C60FC5">
              <w:t>–</w:t>
            </w:r>
          </w:p>
        </w:tc>
        <w:tc>
          <w:tcPr>
            <w:tcW w:w="636" w:type="dxa"/>
            <w:tcBorders>
              <w:top w:val="nil"/>
              <w:left w:val="nil"/>
              <w:bottom w:val="single" w:sz="4" w:space="0" w:color="auto"/>
              <w:right w:val="single" w:sz="4" w:space="0" w:color="auto"/>
            </w:tcBorders>
            <w:shd w:val="clear" w:color="auto" w:fill="auto"/>
          </w:tcPr>
          <w:p w14:paraId="4C2E2CDF" w14:textId="60F5B9D9" w:rsidR="009A51FB" w:rsidRPr="00C60FC5" w:rsidRDefault="009A51FB" w:rsidP="006D180E">
            <w:pPr>
              <w:contextualSpacing/>
              <w:jc w:val="center"/>
            </w:pPr>
            <w:r w:rsidRPr="00C60FC5">
              <w:t>–</w:t>
            </w:r>
          </w:p>
        </w:tc>
        <w:tc>
          <w:tcPr>
            <w:tcW w:w="636" w:type="dxa"/>
            <w:tcBorders>
              <w:top w:val="nil"/>
              <w:left w:val="nil"/>
              <w:bottom w:val="single" w:sz="4" w:space="0" w:color="auto"/>
              <w:right w:val="single" w:sz="4" w:space="0" w:color="auto"/>
            </w:tcBorders>
            <w:shd w:val="clear" w:color="auto" w:fill="auto"/>
            <w:vAlign w:val="center"/>
          </w:tcPr>
          <w:p w14:paraId="227C3CBB" w14:textId="77777777" w:rsidR="009A51FB" w:rsidRPr="00C60FC5" w:rsidRDefault="009A51FB" w:rsidP="00867E23">
            <w:pPr>
              <w:contextualSpacing/>
              <w:jc w:val="both"/>
            </w:pPr>
            <w:r w:rsidRPr="00C60FC5">
              <w:t>11,9</w:t>
            </w:r>
          </w:p>
        </w:tc>
        <w:tc>
          <w:tcPr>
            <w:tcW w:w="636" w:type="dxa"/>
            <w:tcBorders>
              <w:top w:val="nil"/>
              <w:left w:val="nil"/>
              <w:bottom w:val="single" w:sz="4" w:space="0" w:color="auto"/>
              <w:right w:val="single" w:sz="4" w:space="0" w:color="auto"/>
            </w:tcBorders>
            <w:shd w:val="clear" w:color="auto" w:fill="auto"/>
          </w:tcPr>
          <w:p w14:paraId="1332A3FC" w14:textId="290199C6" w:rsidR="009A51FB" w:rsidRPr="00C60FC5" w:rsidRDefault="009A51FB" w:rsidP="006D180E">
            <w:pPr>
              <w:contextualSpacing/>
              <w:jc w:val="center"/>
            </w:pPr>
            <w:r w:rsidRPr="00C60FC5">
              <w:t>–</w:t>
            </w:r>
          </w:p>
        </w:tc>
        <w:tc>
          <w:tcPr>
            <w:tcW w:w="877" w:type="dxa"/>
            <w:tcBorders>
              <w:top w:val="nil"/>
              <w:left w:val="nil"/>
              <w:bottom w:val="single" w:sz="4" w:space="0" w:color="auto"/>
              <w:right w:val="single" w:sz="4" w:space="0" w:color="auto"/>
            </w:tcBorders>
            <w:shd w:val="clear" w:color="auto" w:fill="auto"/>
          </w:tcPr>
          <w:p w14:paraId="18C9AA0E" w14:textId="6A37FC7D" w:rsidR="009A51FB" w:rsidRPr="00C60FC5" w:rsidRDefault="009A51FB" w:rsidP="006D180E">
            <w:pPr>
              <w:contextualSpacing/>
              <w:jc w:val="center"/>
            </w:pPr>
            <w:r w:rsidRPr="00C60FC5">
              <w:t>–</w:t>
            </w:r>
          </w:p>
        </w:tc>
      </w:tr>
      <w:tr w:rsidR="009A51FB" w:rsidRPr="00C60FC5" w14:paraId="782F3BEB" w14:textId="77777777" w:rsidTr="00703C09">
        <w:trPr>
          <w:trHeight w:val="276"/>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518EB161" w14:textId="77777777" w:rsidR="009A51FB" w:rsidRPr="00C60FC5" w:rsidRDefault="009A51FB" w:rsidP="00867E23">
            <w:pPr>
              <w:contextualSpacing/>
              <w:jc w:val="center"/>
            </w:pPr>
            <w:r w:rsidRPr="00C60FC5">
              <w:t>9</w:t>
            </w:r>
          </w:p>
        </w:tc>
        <w:tc>
          <w:tcPr>
            <w:tcW w:w="724" w:type="dxa"/>
            <w:tcBorders>
              <w:top w:val="nil"/>
              <w:left w:val="nil"/>
              <w:bottom w:val="single" w:sz="4" w:space="0" w:color="auto"/>
              <w:right w:val="single" w:sz="4" w:space="0" w:color="auto"/>
            </w:tcBorders>
            <w:shd w:val="clear" w:color="auto" w:fill="auto"/>
            <w:vAlign w:val="center"/>
          </w:tcPr>
          <w:p w14:paraId="6A37B6F8" w14:textId="77777777" w:rsidR="009A51FB" w:rsidRPr="00C60FC5" w:rsidRDefault="009A51FB" w:rsidP="00867E23">
            <w:pPr>
              <w:contextualSpacing/>
              <w:jc w:val="both"/>
            </w:pPr>
            <w:r w:rsidRPr="00C60FC5">
              <w:t>19,3</w:t>
            </w:r>
          </w:p>
        </w:tc>
        <w:tc>
          <w:tcPr>
            <w:tcW w:w="723" w:type="dxa"/>
            <w:tcBorders>
              <w:top w:val="nil"/>
              <w:left w:val="nil"/>
              <w:bottom w:val="single" w:sz="4" w:space="0" w:color="auto"/>
              <w:right w:val="single" w:sz="4" w:space="0" w:color="auto"/>
            </w:tcBorders>
            <w:shd w:val="clear" w:color="auto" w:fill="auto"/>
          </w:tcPr>
          <w:p w14:paraId="76733509" w14:textId="6ED016C6" w:rsidR="009A51FB" w:rsidRPr="00C60FC5" w:rsidRDefault="009A51FB" w:rsidP="009A51FB">
            <w:pPr>
              <w:contextualSpacing/>
              <w:jc w:val="center"/>
            </w:pPr>
            <w:r w:rsidRPr="00C60FC5">
              <w:t>–</w:t>
            </w:r>
          </w:p>
        </w:tc>
        <w:tc>
          <w:tcPr>
            <w:tcW w:w="723" w:type="dxa"/>
            <w:tcBorders>
              <w:top w:val="nil"/>
              <w:left w:val="nil"/>
              <w:bottom w:val="single" w:sz="4" w:space="0" w:color="auto"/>
              <w:right w:val="single" w:sz="4" w:space="0" w:color="auto"/>
            </w:tcBorders>
            <w:shd w:val="clear" w:color="auto" w:fill="auto"/>
          </w:tcPr>
          <w:p w14:paraId="3CC69E85" w14:textId="64C689C9" w:rsidR="009A51FB" w:rsidRPr="00C60FC5" w:rsidRDefault="009A51FB" w:rsidP="006D180E">
            <w:pPr>
              <w:contextualSpacing/>
              <w:jc w:val="center"/>
            </w:pPr>
            <w:r w:rsidRPr="00C60FC5">
              <w:t>–</w:t>
            </w:r>
          </w:p>
        </w:tc>
        <w:tc>
          <w:tcPr>
            <w:tcW w:w="724" w:type="dxa"/>
            <w:tcBorders>
              <w:top w:val="nil"/>
              <w:left w:val="nil"/>
              <w:bottom w:val="single" w:sz="4" w:space="0" w:color="auto"/>
              <w:right w:val="single" w:sz="4" w:space="0" w:color="auto"/>
            </w:tcBorders>
            <w:shd w:val="clear" w:color="auto" w:fill="auto"/>
            <w:vAlign w:val="center"/>
          </w:tcPr>
          <w:p w14:paraId="2ABC1EB9" w14:textId="77777777" w:rsidR="009A51FB" w:rsidRPr="00C60FC5" w:rsidRDefault="009A51FB" w:rsidP="00867E23">
            <w:pPr>
              <w:contextualSpacing/>
              <w:jc w:val="both"/>
            </w:pPr>
            <w:r w:rsidRPr="00C60FC5">
              <w:t>39,9</w:t>
            </w:r>
          </w:p>
        </w:tc>
        <w:tc>
          <w:tcPr>
            <w:tcW w:w="723" w:type="dxa"/>
            <w:tcBorders>
              <w:top w:val="nil"/>
              <w:left w:val="nil"/>
              <w:bottom w:val="single" w:sz="4" w:space="0" w:color="auto"/>
              <w:right w:val="single" w:sz="4" w:space="0" w:color="auto"/>
            </w:tcBorders>
            <w:shd w:val="clear" w:color="auto" w:fill="auto"/>
          </w:tcPr>
          <w:p w14:paraId="0DF360D9" w14:textId="7176A4BD" w:rsidR="009A51FB" w:rsidRPr="00C60FC5" w:rsidRDefault="009A51FB" w:rsidP="006D180E">
            <w:pPr>
              <w:contextualSpacing/>
              <w:jc w:val="center"/>
            </w:pPr>
            <w:r w:rsidRPr="00C60FC5">
              <w:t>–</w:t>
            </w:r>
          </w:p>
        </w:tc>
        <w:tc>
          <w:tcPr>
            <w:tcW w:w="723" w:type="dxa"/>
            <w:tcBorders>
              <w:top w:val="nil"/>
              <w:left w:val="nil"/>
              <w:bottom w:val="single" w:sz="4" w:space="0" w:color="auto"/>
              <w:right w:val="single" w:sz="4" w:space="0" w:color="auto"/>
            </w:tcBorders>
            <w:shd w:val="clear" w:color="auto" w:fill="auto"/>
          </w:tcPr>
          <w:p w14:paraId="4CD71CCE" w14:textId="6F5ABD51" w:rsidR="009A51FB" w:rsidRPr="00C60FC5" w:rsidRDefault="009A51FB" w:rsidP="006D180E">
            <w:pPr>
              <w:contextualSpacing/>
              <w:jc w:val="center"/>
            </w:pPr>
            <w:r w:rsidRPr="00C60FC5">
              <w:t>–</w:t>
            </w:r>
          </w:p>
        </w:tc>
        <w:tc>
          <w:tcPr>
            <w:tcW w:w="636" w:type="dxa"/>
            <w:tcBorders>
              <w:top w:val="nil"/>
              <w:left w:val="nil"/>
              <w:bottom w:val="single" w:sz="4" w:space="0" w:color="auto"/>
              <w:right w:val="single" w:sz="4" w:space="0" w:color="auto"/>
            </w:tcBorders>
            <w:shd w:val="clear" w:color="auto" w:fill="auto"/>
            <w:vAlign w:val="center"/>
          </w:tcPr>
          <w:p w14:paraId="7378D89C" w14:textId="77777777" w:rsidR="009A51FB" w:rsidRPr="00C60FC5" w:rsidRDefault="009A51FB" w:rsidP="00867E23">
            <w:pPr>
              <w:contextualSpacing/>
              <w:jc w:val="both"/>
            </w:pPr>
            <w:r w:rsidRPr="00C60FC5">
              <w:t>29,6</w:t>
            </w:r>
          </w:p>
        </w:tc>
        <w:tc>
          <w:tcPr>
            <w:tcW w:w="636" w:type="dxa"/>
            <w:tcBorders>
              <w:top w:val="nil"/>
              <w:left w:val="nil"/>
              <w:bottom w:val="single" w:sz="4" w:space="0" w:color="auto"/>
              <w:right w:val="single" w:sz="4" w:space="0" w:color="auto"/>
            </w:tcBorders>
            <w:shd w:val="clear" w:color="auto" w:fill="auto"/>
          </w:tcPr>
          <w:p w14:paraId="7E1AC756" w14:textId="37DAF067" w:rsidR="009A51FB" w:rsidRPr="00C60FC5" w:rsidRDefault="009A51FB" w:rsidP="006D180E">
            <w:pPr>
              <w:contextualSpacing/>
              <w:jc w:val="center"/>
            </w:pPr>
            <w:r w:rsidRPr="00C60FC5">
              <w:t>–</w:t>
            </w:r>
          </w:p>
        </w:tc>
        <w:tc>
          <w:tcPr>
            <w:tcW w:w="636" w:type="dxa"/>
            <w:tcBorders>
              <w:top w:val="nil"/>
              <w:left w:val="nil"/>
              <w:bottom w:val="single" w:sz="4" w:space="0" w:color="auto"/>
              <w:right w:val="single" w:sz="4" w:space="0" w:color="auto"/>
            </w:tcBorders>
            <w:shd w:val="clear" w:color="auto" w:fill="auto"/>
          </w:tcPr>
          <w:p w14:paraId="645E3962" w14:textId="4DE7A2A8" w:rsidR="009A51FB" w:rsidRPr="00C60FC5" w:rsidRDefault="009A51FB" w:rsidP="006D180E">
            <w:pPr>
              <w:contextualSpacing/>
              <w:jc w:val="center"/>
            </w:pPr>
            <w:r w:rsidRPr="00C60FC5">
              <w:t>–</w:t>
            </w:r>
          </w:p>
        </w:tc>
        <w:tc>
          <w:tcPr>
            <w:tcW w:w="636" w:type="dxa"/>
            <w:tcBorders>
              <w:top w:val="nil"/>
              <w:left w:val="nil"/>
              <w:bottom w:val="single" w:sz="4" w:space="0" w:color="auto"/>
              <w:right w:val="single" w:sz="4" w:space="0" w:color="auto"/>
            </w:tcBorders>
            <w:shd w:val="clear" w:color="auto" w:fill="auto"/>
            <w:vAlign w:val="center"/>
          </w:tcPr>
          <w:p w14:paraId="0DCC4A48" w14:textId="77777777" w:rsidR="009A51FB" w:rsidRPr="00C60FC5" w:rsidRDefault="009A51FB" w:rsidP="00867E23">
            <w:pPr>
              <w:contextualSpacing/>
              <w:jc w:val="both"/>
            </w:pPr>
            <w:r w:rsidRPr="00C60FC5">
              <w:t>9,4</w:t>
            </w:r>
          </w:p>
        </w:tc>
        <w:tc>
          <w:tcPr>
            <w:tcW w:w="636" w:type="dxa"/>
            <w:tcBorders>
              <w:top w:val="nil"/>
              <w:left w:val="nil"/>
              <w:bottom w:val="single" w:sz="4" w:space="0" w:color="auto"/>
              <w:right w:val="single" w:sz="4" w:space="0" w:color="auto"/>
            </w:tcBorders>
            <w:shd w:val="clear" w:color="auto" w:fill="auto"/>
          </w:tcPr>
          <w:p w14:paraId="714A7249" w14:textId="3D74FE12" w:rsidR="009A51FB" w:rsidRPr="00C60FC5" w:rsidRDefault="009A51FB" w:rsidP="006D180E">
            <w:pPr>
              <w:contextualSpacing/>
              <w:jc w:val="center"/>
            </w:pPr>
            <w:r w:rsidRPr="00C60FC5">
              <w:t>–</w:t>
            </w:r>
          </w:p>
        </w:tc>
        <w:tc>
          <w:tcPr>
            <w:tcW w:w="877" w:type="dxa"/>
            <w:tcBorders>
              <w:top w:val="nil"/>
              <w:left w:val="nil"/>
              <w:bottom w:val="single" w:sz="4" w:space="0" w:color="auto"/>
              <w:right w:val="single" w:sz="4" w:space="0" w:color="auto"/>
            </w:tcBorders>
            <w:shd w:val="clear" w:color="auto" w:fill="auto"/>
          </w:tcPr>
          <w:p w14:paraId="500F5B52" w14:textId="00DE35A2" w:rsidR="009A51FB" w:rsidRPr="00C60FC5" w:rsidRDefault="009A51FB" w:rsidP="006D180E">
            <w:pPr>
              <w:contextualSpacing/>
              <w:jc w:val="center"/>
            </w:pPr>
            <w:r w:rsidRPr="00C60FC5">
              <w:t>–</w:t>
            </w:r>
          </w:p>
        </w:tc>
      </w:tr>
      <w:tr w:rsidR="006A75AA" w:rsidRPr="00C60FC5" w14:paraId="0412DEE1" w14:textId="77777777" w:rsidTr="006D180E">
        <w:trPr>
          <w:trHeight w:val="276"/>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471A8C20" w14:textId="77777777" w:rsidR="00785971" w:rsidRPr="00C60FC5" w:rsidRDefault="00785971" w:rsidP="00867E23">
            <w:pPr>
              <w:contextualSpacing/>
              <w:jc w:val="center"/>
            </w:pPr>
            <w:r w:rsidRPr="00C60FC5">
              <w:t>Средние значения </w:t>
            </w:r>
          </w:p>
        </w:tc>
        <w:tc>
          <w:tcPr>
            <w:tcW w:w="724" w:type="dxa"/>
            <w:tcBorders>
              <w:top w:val="nil"/>
              <w:left w:val="nil"/>
              <w:bottom w:val="single" w:sz="4" w:space="0" w:color="auto"/>
              <w:right w:val="single" w:sz="4" w:space="0" w:color="auto"/>
            </w:tcBorders>
            <w:shd w:val="clear" w:color="auto" w:fill="auto"/>
            <w:vAlign w:val="center"/>
          </w:tcPr>
          <w:p w14:paraId="607E74E0" w14:textId="77777777" w:rsidR="00785971" w:rsidRPr="00C60FC5" w:rsidRDefault="00785971" w:rsidP="00867E23">
            <w:pPr>
              <w:contextualSpacing/>
              <w:jc w:val="both"/>
            </w:pPr>
            <w:r w:rsidRPr="00C60FC5">
              <w:t>17,0</w:t>
            </w:r>
          </w:p>
        </w:tc>
        <w:tc>
          <w:tcPr>
            <w:tcW w:w="723" w:type="dxa"/>
            <w:tcBorders>
              <w:top w:val="nil"/>
              <w:left w:val="nil"/>
              <w:bottom w:val="single" w:sz="4" w:space="0" w:color="auto"/>
              <w:right w:val="single" w:sz="4" w:space="0" w:color="auto"/>
            </w:tcBorders>
            <w:shd w:val="clear" w:color="auto" w:fill="auto"/>
            <w:vAlign w:val="center"/>
          </w:tcPr>
          <w:p w14:paraId="6E5699A0" w14:textId="77777777" w:rsidR="00785971" w:rsidRPr="00C60FC5" w:rsidRDefault="00785971" w:rsidP="00867E23">
            <w:pPr>
              <w:contextualSpacing/>
              <w:jc w:val="both"/>
            </w:pPr>
            <w:r w:rsidRPr="00C60FC5">
              <w:t>54,0</w:t>
            </w:r>
          </w:p>
        </w:tc>
        <w:tc>
          <w:tcPr>
            <w:tcW w:w="723" w:type="dxa"/>
            <w:tcBorders>
              <w:top w:val="nil"/>
              <w:left w:val="nil"/>
              <w:bottom w:val="single" w:sz="4" w:space="0" w:color="auto"/>
              <w:right w:val="single" w:sz="4" w:space="0" w:color="auto"/>
            </w:tcBorders>
            <w:shd w:val="clear" w:color="auto" w:fill="auto"/>
            <w:vAlign w:val="center"/>
          </w:tcPr>
          <w:p w14:paraId="0B5090AE" w14:textId="77777777" w:rsidR="00785971" w:rsidRPr="00C60FC5" w:rsidRDefault="00785971" w:rsidP="00867E23">
            <w:pPr>
              <w:contextualSpacing/>
              <w:jc w:val="both"/>
            </w:pPr>
            <w:r w:rsidRPr="00C60FC5">
              <w:t>29,0</w:t>
            </w:r>
          </w:p>
        </w:tc>
        <w:tc>
          <w:tcPr>
            <w:tcW w:w="724" w:type="dxa"/>
            <w:tcBorders>
              <w:top w:val="nil"/>
              <w:left w:val="nil"/>
              <w:bottom w:val="single" w:sz="4" w:space="0" w:color="auto"/>
              <w:right w:val="single" w:sz="4" w:space="0" w:color="auto"/>
            </w:tcBorders>
            <w:shd w:val="clear" w:color="auto" w:fill="auto"/>
            <w:vAlign w:val="center"/>
          </w:tcPr>
          <w:p w14:paraId="2CCB18F0" w14:textId="77777777" w:rsidR="00785971" w:rsidRPr="00C60FC5" w:rsidRDefault="00785971" w:rsidP="00867E23">
            <w:pPr>
              <w:contextualSpacing/>
              <w:jc w:val="both"/>
            </w:pPr>
            <w:r w:rsidRPr="00C60FC5">
              <w:t>37,0</w:t>
            </w:r>
          </w:p>
        </w:tc>
        <w:tc>
          <w:tcPr>
            <w:tcW w:w="723" w:type="dxa"/>
            <w:tcBorders>
              <w:top w:val="nil"/>
              <w:left w:val="nil"/>
              <w:bottom w:val="single" w:sz="4" w:space="0" w:color="auto"/>
              <w:right w:val="single" w:sz="4" w:space="0" w:color="auto"/>
            </w:tcBorders>
            <w:shd w:val="clear" w:color="auto" w:fill="auto"/>
            <w:vAlign w:val="center"/>
          </w:tcPr>
          <w:p w14:paraId="06886BBC" w14:textId="77777777" w:rsidR="00785971" w:rsidRPr="00C60FC5" w:rsidRDefault="00785971" w:rsidP="00867E23">
            <w:pPr>
              <w:contextualSpacing/>
              <w:jc w:val="both"/>
            </w:pPr>
            <w:r w:rsidRPr="00C60FC5">
              <w:t>38,0</w:t>
            </w:r>
          </w:p>
        </w:tc>
        <w:tc>
          <w:tcPr>
            <w:tcW w:w="723" w:type="dxa"/>
            <w:tcBorders>
              <w:top w:val="nil"/>
              <w:left w:val="nil"/>
              <w:bottom w:val="single" w:sz="4" w:space="0" w:color="auto"/>
              <w:right w:val="single" w:sz="4" w:space="0" w:color="auto"/>
            </w:tcBorders>
            <w:shd w:val="clear" w:color="auto" w:fill="auto"/>
            <w:vAlign w:val="center"/>
          </w:tcPr>
          <w:p w14:paraId="3A99B5C8" w14:textId="77777777" w:rsidR="00785971" w:rsidRPr="00C60FC5" w:rsidRDefault="00785971" w:rsidP="00867E23">
            <w:pPr>
              <w:contextualSpacing/>
              <w:jc w:val="both"/>
            </w:pPr>
            <w:r w:rsidRPr="00C60FC5">
              <w:t>25,0</w:t>
            </w:r>
          </w:p>
        </w:tc>
        <w:tc>
          <w:tcPr>
            <w:tcW w:w="636" w:type="dxa"/>
            <w:tcBorders>
              <w:top w:val="nil"/>
              <w:left w:val="nil"/>
              <w:bottom w:val="single" w:sz="4" w:space="0" w:color="auto"/>
              <w:right w:val="single" w:sz="4" w:space="0" w:color="auto"/>
            </w:tcBorders>
            <w:shd w:val="clear" w:color="auto" w:fill="auto"/>
            <w:vAlign w:val="center"/>
          </w:tcPr>
          <w:p w14:paraId="35DF931F" w14:textId="77777777" w:rsidR="00785971" w:rsidRPr="00C60FC5" w:rsidRDefault="00785971" w:rsidP="00867E23">
            <w:pPr>
              <w:contextualSpacing/>
              <w:jc w:val="both"/>
            </w:pPr>
            <w:r w:rsidRPr="00C60FC5">
              <w:t>32,0</w:t>
            </w:r>
          </w:p>
        </w:tc>
        <w:tc>
          <w:tcPr>
            <w:tcW w:w="636" w:type="dxa"/>
            <w:tcBorders>
              <w:top w:val="nil"/>
              <w:left w:val="nil"/>
              <w:bottom w:val="single" w:sz="4" w:space="0" w:color="auto"/>
              <w:right w:val="single" w:sz="4" w:space="0" w:color="auto"/>
            </w:tcBorders>
            <w:shd w:val="clear" w:color="auto" w:fill="auto"/>
            <w:vAlign w:val="center"/>
          </w:tcPr>
          <w:p w14:paraId="5D1BE174" w14:textId="77777777" w:rsidR="00785971" w:rsidRPr="00C60FC5" w:rsidRDefault="00785971" w:rsidP="00867E23">
            <w:pPr>
              <w:contextualSpacing/>
              <w:jc w:val="both"/>
            </w:pPr>
            <w:r w:rsidRPr="00C60FC5">
              <w:t>45,0</w:t>
            </w:r>
          </w:p>
        </w:tc>
        <w:tc>
          <w:tcPr>
            <w:tcW w:w="636" w:type="dxa"/>
            <w:tcBorders>
              <w:top w:val="nil"/>
              <w:left w:val="nil"/>
              <w:bottom w:val="single" w:sz="4" w:space="0" w:color="auto"/>
              <w:right w:val="single" w:sz="4" w:space="0" w:color="auto"/>
            </w:tcBorders>
            <w:shd w:val="clear" w:color="auto" w:fill="auto"/>
            <w:vAlign w:val="center"/>
          </w:tcPr>
          <w:p w14:paraId="11A50D23" w14:textId="77777777" w:rsidR="00785971" w:rsidRPr="00C60FC5" w:rsidRDefault="00785971" w:rsidP="00867E23">
            <w:pPr>
              <w:contextualSpacing/>
              <w:jc w:val="both"/>
            </w:pPr>
            <w:r w:rsidRPr="00C60FC5">
              <w:t>23,0</w:t>
            </w:r>
          </w:p>
        </w:tc>
        <w:tc>
          <w:tcPr>
            <w:tcW w:w="636" w:type="dxa"/>
            <w:tcBorders>
              <w:top w:val="nil"/>
              <w:left w:val="nil"/>
              <w:bottom w:val="single" w:sz="4" w:space="0" w:color="auto"/>
              <w:right w:val="single" w:sz="4" w:space="0" w:color="auto"/>
            </w:tcBorders>
            <w:shd w:val="clear" w:color="auto" w:fill="auto"/>
            <w:vAlign w:val="center"/>
          </w:tcPr>
          <w:p w14:paraId="03F5C412" w14:textId="77777777" w:rsidR="00785971" w:rsidRPr="00C60FC5" w:rsidRDefault="00785971" w:rsidP="00867E23">
            <w:pPr>
              <w:contextualSpacing/>
              <w:jc w:val="both"/>
            </w:pPr>
            <w:r w:rsidRPr="00C60FC5">
              <w:t>13,0</w:t>
            </w:r>
          </w:p>
        </w:tc>
        <w:tc>
          <w:tcPr>
            <w:tcW w:w="636" w:type="dxa"/>
            <w:tcBorders>
              <w:top w:val="nil"/>
              <w:left w:val="nil"/>
              <w:bottom w:val="single" w:sz="4" w:space="0" w:color="auto"/>
              <w:right w:val="single" w:sz="4" w:space="0" w:color="auto"/>
            </w:tcBorders>
            <w:shd w:val="clear" w:color="auto" w:fill="auto"/>
            <w:vAlign w:val="center"/>
          </w:tcPr>
          <w:p w14:paraId="066F9D8A" w14:textId="77777777" w:rsidR="00785971" w:rsidRPr="00C60FC5" w:rsidRDefault="00785971" w:rsidP="00867E23">
            <w:pPr>
              <w:contextualSpacing/>
              <w:jc w:val="both"/>
            </w:pPr>
            <w:r w:rsidRPr="00C60FC5">
              <w:t>58,0</w:t>
            </w:r>
          </w:p>
        </w:tc>
        <w:tc>
          <w:tcPr>
            <w:tcW w:w="877" w:type="dxa"/>
            <w:tcBorders>
              <w:top w:val="nil"/>
              <w:left w:val="nil"/>
              <w:bottom w:val="single" w:sz="4" w:space="0" w:color="auto"/>
              <w:right w:val="single" w:sz="4" w:space="0" w:color="auto"/>
            </w:tcBorders>
            <w:shd w:val="clear" w:color="auto" w:fill="auto"/>
            <w:vAlign w:val="center"/>
          </w:tcPr>
          <w:p w14:paraId="02FB770D" w14:textId="77777777" w:rsidR="00785971" w:rsidRPr="00C60FC5" w:rsidRDefault="00785971" w:rsidP="00867E23">
            <w:pPr>
              <w:contextualSpacing/>
              <w:jc w:val="both"/>
            </w:pPr>
            <w:r w:rsidRPr="00C60FC5">
              <w:t>29,0</w:t>
            </w:r>
          </w:p>
        </w:tc>
      </w:tr>
    </w:tbl>
    <w:p w14:paraId="4FD1702C" w14:textId="77777777" w:rsidR="00867E23" w:rsidRPr="00C60FC5" w:rsidRDefault="00867E23" w:rsidP="005506E3">
      <w:pPr>
        <w:tabs>
          <w:tab w:val="left" w:pos="851"/>
        </w:tabs>
        <w:ind w:firstLine="709"/>
        <w:contextualSpacing/>
        <w:jc w:val="both"/>
        <w:rPr>
          <w:sz w:val="28"/>
          <w:szCs w:val="28"/>
        </w:rPr>
      </w:pPr>
    </w:p>
    <w:p w14:paraId="7D2460E4" w14:textId="77777777" w:rsidR="006D55D8" w:rsidRPr="00C60FC5" w:rsidRDefault="006D55D8">
      <w:pPr>
        <w:spacing w:after="160" w:line="259" w:lineRule="auto"/>
        <w:rPr>
          <w:sz w:val="28"/>
          <w:szCs w:val="28"/>
        </w:rPr>
      </w:pPr>
      <w:r w:rsidRPr="00C60FC5">
        <w:rPr>
          <w:sz w:val="28"/>
          <w:szCs w:val="28"/>
        </w:rPr>
        <w:br w:type="page"/>
      </w:r>
    </w:p>
    <w:p w14:paraId="2270494D" w14:textId="76001B4D" w:rsidR="00785971" w:rsidRPr="00C60FC5" w:rsidRDefault="00785971" w:rsidP="00867E23">
      <w:pPr>
        <w:tabs>
          <w:tab w:val="left" w:pos="851"/>
        </w:tabs>
        <w:contextualSpacing/>
        <w:jc w:val="both"/>
        <w:rPr>
          <w:sz w:val="28"/>
          <w:szCs w:val="28"/>
        </w:rPr>
      </w:pPr>
      <w:r w:rsidRPr="00C60FC5">
        <w:rPr>
          <w:sz w:val="28"/>
          <w:szCs w:val="28"/>
        </w:rPr>
        <w:t>Таблица 17 – Обработка результатов анкеты №3 (8-е классы, контрольный срез)</w:t>
      </w:r>
    </w:p>
    <w:p w14:paraId="48B8DF98" w14:textId="77777777" w:rsidR="00785971" w:rsidRPr="00C60FC5" w:rsidRDefault="00785971" w:rsidP="005506E3">
      <w:pPr>
        <w:tabs>
          <w:tab w:val="left" w:pos="851"/>
        </w:tabs>
        <w:ind w:firstLine="709"/>
        <w:contextualSpacing/>
        <w:jc w:val="both"/>
        <w:rPr>
          <w:sz w:val="16"/>
          <w:szCs w:val="16"/>
        </w:rPr>
      </w:pPr>
    </w:p>
    <w:tbl>
      <w:tblPr>
        <w:tblW w:w="9626" w:type="dxa"/>
        <w:tblInd w:w="113" w:type="dxa"/>
        <w:tblLayout w:type="fixed"/>
        <w:tblLook w:val="04A0" w:firstRow="1" w:lastRow="0" w:firstColumn="1" w:lastColumn="0" w:noHBand="0" w:noVBand="1"/>
      </w:tblPr>
      <w:tblGrid>
        <w:gridCol w:w="1300"/>
        <w:gridCol w:w="661"/>
        <w:gridCol w:w="662"/>
        <w:gridCol w:w="661"/>
        <w:gridCol w:w="662"/>
        <w:gridCol w:w="661"/>
        <w:gridCol w:w="662"/>
        <w:gridCol w:w="661"/>
        <w:gridCol w:w="728"/>
        <w:gridCol w:w="714"/>
        <w:gridCol w:w="714"/>
        <w:gridCol w:w="798"/>
        <w:gridCol w:w="742"/>
      </w:tblGrid>
      <w:tr w:rsidR="009A51FB" w:rsidRPr="00C60FC5" w14:paraId="285DC0F3" w14:textId="77777777" w:rsidTr="00703C09">
        <w:trPr>
          <w:trHeight w:val="64"/>
        </w:trPr>
        <w:tc>
          <w:tcPr>
            <w:tcW w:w="1300" w:type="dxa"/>
            <w:vMerge w:val="restart"/>
            <w:tcBorders>
              <w:top w:val="single" w:sz="4" w:space="0" w:color="auto"/>
              <w:left w:val="single" w:sz="4" w:space="0" w:color="auto"/>
              <w:right w:val="single" w:sz="4" w:space="0" w:color="auto"/>
            </w:tcBorders>
            <w:shd w:val="clear" w:color="auto" w:fill="auto"/>
            <w:vAlign w:val="center"/>
          </w:tcPr>
          <w:p w14:paraId="51A1C661" w14:textId="27BB0BE0" w:rsidR="009A51FB" w:rsidRPr="00C60FC5" w:rsidRDefault="009A51FB" w:rsidP="00867E23">
            <w:pPr>
              <w:contextualSpacing/>
              <w:jc w:val="center"/>
            </w:pPr>
            <w:r w:rsidRPr="00C60FC5">
              <w:t>№ вопроса</w:t>
            </w:r>
          </w:p>
        </w:tc>
        <w:tc>
          <w:tcPr>
            <w:tcW w:w="8326" w:type="dxa"/>
            <w:gridSpan w:val="12"/>
            <w:tcBorders>
              <w:top w:val="single" w:sz="4" w:space="0" w:color="auto"/>
              <w:left w:val="nil"/>
              <w:bottom w:val="single" w:sz="4" w:space="0" w:color="auto"/>
              <w:right w:val="single" w:sz="4" w:space="0" w:color="auto"/>
            </w:tcBorders>
            <w:shd w:val="clear" w:color="auto" w:fill="auto"/>
            <w:vAlign w:val="center"/>
          </w:tcPr>
          <w:p w14:paraId="68D40201" w14:textId="3137722C" w:rsidR="009A51FB" w:rsidRPr="00C60FC5" w:rsidRDefault="009A51FB" w:rsidP="00867E23">
            <w:pPr>
              <w:contextualSpacing/>
              <w:jc w:val="center"/>
            </w:pPr>
            <w:r w:rsidRPr="00C60FC5">
              <w:t>Цели изучения языков</w:t>
            </w:r>
          </w:p>
        </w:tc>
      </w:tr>
      <w:tr w:rsidR="009A51FB" w:rsidRPr="00C60FC5" w14:paraId="1ABB11F8" w14:textId="77777777" w:rsidTr="009A51FB">
        <w:trPr>
          <w:trHeight w:val="64"/>
        </w:trPr>
        <w:tc>
          <w:tcPr>
            <w:tcW w:w="1300" w:type="dxa"/>
            <w:vMerge/>
            <w:tcBorders>
              <w:left w:val="single" w:sz="4" w:space="0" w:color="auto"/>
              <w:right w:val="single" w:sz="4" w:space="0" w:color="auto"/>
            </w:tcBorders>
            <w:shd w:val="clear" w:color="auto" w:fill="auto"/>
            <w:vAlign w:val="center"/>
            <w:hideMark/>
          </w:tcPr>
          <w:p w14:paraId="7766B523" w14:textId="075BC6E6" w:rsidR="009A51FB" w:rsidRPr="00C60FC5" w:rsidRDefault="009A51FB" w:rsidP="00867E23">
            <w:pPr>
              <w:contextualSpacing/>
              <w:jc w:val="center"/>
            </w:pPr>
          </w:p>
        </w:tc>
        <w:tc>
          <w:tcPr>
            <w:tcW w:w="1984" w:type="dxa"/>
            <w:gridSpan w:val="3"/>
            <w:tcBorders>
              <w:top w:val="single" w:sz="4" w:space="0" w:color="auto"/>
              <w:left w:val="nil"/>
              <w:bottom w:val="single" w:sz="4" w:space="0" w:color="auto"/>
              <w:right w:val="single" w:sz="4" w:space="0" w:color="auto"/>
            </w:tcBorders>
            <w:shd w:val="clear" w:color="auto" w:fill="auto"/>
            <w:vAlign w:val="center"/>
            <w:hideMark/>
          </w:tcPr>
          <w:p w14:paraId="41062369" w14:textId="77777777" w:rsidR="009A51FB" w:rsidRPr="00C60FC5" w:rsidRDefault="009A51FB" w:rsidP="00867E23">
            <w:pPr>
              <w:contextualSpacing/>
              <w:jc w:val="center"/>
            </w:pPr>
            <w:r w:rsidRPr="00C60FC5">
              <w:t>«Казахский язык и литература»/</w:t>
            </w:r>
          </w:p>
          <w:p w14:paraId="3A4007A3" w14:textId="438ADB26" w:rsidR="009A51FB" w:rsidRPr="00C60FC5" w:rsidRDefault="009A51FB" w:rsidP="00867E23">
            <w:pPr>
              <w:contextualSpacing/>
              <w:jc w:val="center"/>
            </w:pPr>
            <w:r w:rsidRPr="00C60FC5">
              <w:t>баллы</w:t>
            </w:r>
          </w:p>
        </w:tc>
        <w:tc>
          <w:tcPr>
            <w:tcW w:w="1985" w:type="dxa"/>
            <w:gridSpan w:val="3"/>
            <w:tcBorders>
              <w:top w:val="single" w:sz="4" w:space="0" w:color="auto"/>
              <w:left w:val="nil"/>
              <w:bottom w:val="single" w:sz="4" w:space="0" w:color="auto"/>
              <w:right w:val="single" w:sz="4" w:space="0" w:color="auto"/>
            </w:tcBorders>
            <w:shd w:val="clear" w:color="auto" w:fill="auto"/>
            <w:vAlign w:val="center"/>
            <w:hideMark/>
          </w:tcPr>
          <w:p w14:paraId="6594AEA1" w14:textId="77777777" w:rsidR="009A51FB" w:rsidRPr="00C60FC5" w:rsidRDefault="009A51FB" w:rsidP="00867E23">
            <w:pPr>
              <w:contextualSpacing/>
              <w:jc w:val="center"/>
            </w:pPr>
            <w:r w:rsidRPr="00C60FC5">
              <w:t>«Русский язык и литература»</w:t>
            </w:r>
          </w:p>
          <w:p w14:paraId="4571BEDF" w14:textId="23894E7C" w:rsidR="009A51FB" w:rsidRPr="00C60FC5" w:rsidRDefault="009A51FB" w:rsidP="00867E23">
            <w:pPr>
              <w:contextualSpacing/>
              <w:jc w:val="center"/>
            </w:pPr>
            <w:r w:rsidRPr="00C60FC5">
              <w:t>/баллы</w:t>
            </w:r>
          </w:p>
        </w:tc>
        <w:tc>
          <w:tcPr>
            <w:tcW w:w="2103" w:type="dxa"/>
            <w:gridSpan w:val="3"/>
            <w:tcBorders>
              <w:top w:val="single" w:sz="4" w:space="0" w:color="auto"/>
              <w:left w:val="nil"/>
              <w:bottom w:val="single" w:sz="4" w:space="0" w:color="auto"/>
              <w:right w:val="single" w:sz="4" w:space="0" w:color="auto"/>
            </w:tcBorders>
            <w:shd w:val="clear" w:color="auto" w:fill="auto"/>
            <w:vAlign w:val="center"/>
            <w:hideMark/>
          </w:tcPr>
          <w:p w14:paraId="37B455DE" w14:textId="77777777" w:rsidR="009A51FB" w:rsidRPr="00C60FC5" w:rsidRDefault="009A51FB" w:rsidP="00867E23">
            <w:pPr>
              <w:contextualSpacing/>
              <w:jc w:val="center"/>
            </w:pPr>
            <w:r w:rsidRPr="00C60FC5">
              <w:t xml:space="preserve">«Английский </w:t>
            </w:r>
            <w:proofErr w:type="gramStart"/>
            <w:r w:rsidRPr="00C60FC5">
              <w:t>язык»/</w:t>
            </w:r>
            <w:proofErr w:type="gramEnd"/>
            <w:r w:rsidRPr="00C60FC5">
              <w:t>баллы (каз.яз)</w:t>
            </w:r>
          </w:p>
        </w:tc>
        <w:tc>
          <w:tcPr>
            <w:tcW w:w="2254" w:type="dxa"/>
            <w:gridSpan w:val="3"/>
            <w:tcBorders>
              <w:top w:val="single" w:sz="4" w:space="0" w:color="auto"/>
              <w:left w:val="nil"/>
              <w:bottom w:val="single" w:sz="4" w:space="0" w:color="auto"/>
              <w:right w:val="single" w:sz="4" w:space="0" w:color="auto"/>
            </w:tcBorders>
            <w:shd w:val="clear" w:color="auto" w:fill="auto"/>
            <w:vAlign w:val="center"/>
            <w:hideMark/>
          </w:tcPr>
          <w:p w14:paraId="1C4EEBDC" w14:textId="77777777" w:rsidR="009A51FB" w:rsidRPr="00C60FC5" w:rsidRDefault="009A51FB" w:rsidP="00867E23">
            <w:pPr>
              <w:contextualSpacing/>
              <w:jc w:val="center"/>
            </w:pPr>
            <w:r w:rsidRPr="00C60FC5">
              <w:t xml:space="preserve">«Английский </w:t>
            </w:r>
            <w:proofErr w:type="gramStart"/>
            <w:r w:rsidRPr="00C60FC5">
              <w:t>язык»/</w:t>
            </w:r>
            <w:proofErr w:type="gramEnd"/>
            <w:r w:rsidRPr="00C60FC5">
              <w:t>баллы (рус.яз)</w:t>
            </w:r>
          </w:p>
        </w:tc>
      </w:tr>
      <w:tr w:rsidR="009A51FB" w:rsidRPr="00C60FC5" w14:paraId="0F58B1E9" w14:textId="77777777" w:rsidTr="00703C09">
        <w:trPr>
          <w:trHeight w:val="276"/>
        </w:trPr>
        <w:tc>
          <w:tcPr>
            <w:tcW w:w="1300" w:type="dxa"/>
            <w:vMerge/>
            <w:tcBorders>
              <w:left w:val="single" w:sz="4" w:space="0" w:color="auto"/>
              <w:bottom w:val="single" w:sz="4" w:space="0" w:color="auto"/>
              <w:right w:val="single" w:sz="4" w:space="0" w:color="auto"/>
            </w:tcBorders>
            <w:shd w:val="clear" w:color="auto" w:fill="auto"/>
            <w:vAlign w:val="center"/>
            <w:hideMark/>
          </w:tcPr>
          <w:p w14:paraId="15AD0FAB" w14:textId="77777777" w:rsidR="009A51FB" w:rsidRPr="00C60FC5" w:rsidRDefault="009A51FB" w:rsidP="00867E23">
            <w:pPr>
              <w:contextualSpacing/>
            </w:pPr>
          </w:p>
        </w:tc>
        <w:tc>
          <w:tcPr>
            <w:tcW w:w="661" w:type="dxa"/>
            <w:tcBorders>
              <w:top w:val="nil"/>
              <w:left w:val="nil"/>
              <w:bottom w:val="single" w:sz="4" w:space="0" w:color="auto"/>
              <w:right w:val="single" w:sz="4" w:space="0" w:color="auto"/>
            </w:tcBorders>
            <w:shd w:val="clear" w:color="auto" w:fill="auto"/>
            <w:vAlign w:val="center"/>
            <w:hideMark/>
          </w:tcPr>
          <w:p w14:paraId="2B3ECBEB" w14:textId="77777777" w:rsidR="009A51FB" w:rsidRPr="00C60FC5" w:rsidRDefault="009A51FB" w:rsidP="006D180E">
            <w:pPr>
              <w:contextualSpacing/>
              <w:jc w:val="center"/>
            </w:pPr>
            <w:r w:rsidRPr="00C60FC5">
              <w:t>1</w:t>
            </w:r>
          </w:p>
        </w:tc>
        <w:tc>
          <w:tcPr>
            <w:tcW w:w="662" w:type="dxa"/>
            <w:tcBorders>
              <w:top w:val="nil"/>
              <w:left w:val="nil"/>
              <w:bottom w:val="single" w:sz="4" w:space="0" w:color="auto"/>
              <w:right w:val="single" w:sz="4" w:space="0" w:color="auto"/>
            </w:tcBorders>
            <w:shd w:val="clear" w:color="auto" w:fill="auto"/>
            <w:vAlign w:val="center"/>
            <w:hideMark/>
          </w:tcPr>
          <w:p w14:paraId="2321C413" w14:textId="77777777" w:rsidR="009A51FB" w:rsidRPr="00C60FC5" w:rsidRDefault="009A51FB" w:rsidP="006D180E">
            <w:pPr>
              <w:contextualSpacing/>
              <w:jc w:val="center"/>
            </w:pPr>
            <w:r w:rsidRPr="00C60FC5">
              <w:t>2</w:t>
            </w:r>
          </w:p>
        </w:tc>
        <w:tc>
          <w:tcPr>
            <w:tcW w:w="661" w:type="dxa"/>
            <w:tcBorders>
              <w:top w:val="nil"/>
              <w:left w:val="nil"/>
              <w:bottom w:val="single" w:sz="4" w:space="0" w:color="auto"/>
              <w:right w:val="single" w:sz="4" w:space="0" w:color="auto"/>
            </w:tcBorders>
            <w:shd w:val="clear" w:color="auto" w:fill="auto"/>
            <w:vAlign w:val="center"/>
            <w:hideMark/>
          </w:tcPr>
          <w:p w14:paraId="616BCE3D" w14:textId="77777777" w:rsidR="009A51FB" w:rsidRPr="00C60FC5" w:rsidRDefault="009A51FB" w:rsidP="006D180E">
            <w:pPr>
              <w:contextualSpacing/>
              <w:jc w:val="center"/>
            </w:pPr>
            <w:r w:rsidRPr="00C60FC5">
              <w:t>3</w:t>
            </w:r>
          </w:p>
        </w:tc>
        <w:tc>
          <w:tcPr>
            <w:tcW w:w="662" w:type="dxa"/>
            <w:tcBorders>
              <w:top w:val="nil"/>
              <w:left w:val="nil"/>
              <w:bottom w:val="single" w:sz="4" w:space="0" w:color="auto"/>
              <w:right w:val="single" w:sz="4" w:space="0" w:color="auto"/>
            </w:tcBorders>
            <w:shd w:val="clear" w:color="auto" w:fill="auto"/>
            <w:vAlign w:val="center"/>
            <w:hideMark/>
          </w:tcPr>
          <w:p w14:paraId="7FD3E2FB" w14:textId="77777777" w:rsidR="009A51FB" w:rsidRPr="00C60FC5" w:rsidRDefault="009A51FB" w:rsidP="006D180E">
            <w:pPr>
              <w:contextualSpacing/>
              <w:jc w:val="center"/>
            </w:pPr>
            <w:r w:rsidRPr="00C60FC5">
              <w:t>1</w:t>
            </w:r>
          </w:p>
        </w:tc>
        <w:tc>
          <w:tcPr>
            <w:tcW w:w="661" w:type="dxa"/>
            <w:tcBorders>
              <w:top w:val="nil"/>
              <w:left w:val="nil"/>
              <w:bottom w:val="single" w:sz="4" w:space="0" w:color="auto"/>
              <w:right w:val="single" w:sz="4" w:space="0" w:color="auto"/>
            </w:tcBorders>
            <w:shd w:val="clear" w:color="auto" w:fill="auto"/>
            <w:vAlign w:val="center"/>
            <w:hideMark/>
          </w:tcPr>
          <w:p w14:paraId="7EB7BBCE" w14:textId="77777777" w:rsidR="009A51FB" w:rsidRPr="00C60FC5" w:rsidRDefault="009A51FB" w:rsidP="006D180E">
            <w:pPr>
              <w:contextualSpacing/>
              <w:jc w:val="center"/>
            </w:pPr>
            <w:r w:rsidRPr="00C60FC5">
              <w:t>2</w:t>
            </w:r>
          </w:p>
        </w:tc>
        <w:tc>
          <w:tcPr>
            <w:tcW w:w="662" w:type="dxa"/>
            <w:tcBorders>
              <w:top w:val="nil"/>
              <w:left w:val="nil"/>
              <w:bottom w:val="single" w:sz="4" w:space="0" w:color="auto"/>
              <w:right w:val="single" w:sz="4" w:space="0" w:color="auto"/>
            </w:tcBorders>
            <w:shd w:val="clear" w:color="auto" w:fill="auto"/>
            <w:vAlign w:val="center"/>
            <w:hideMark/>
          </w:tcPr>
          <w:p w14:paraId="69ACBB27" w14:textId="77777777" w:rsidR="009A51FB" w:rsidRPr="00C60FC5" w:rsidRDefault="009A51FB" w:rsidP="006D180E">
            <w:pPr>
              <w:contextualSpacing/>
              <w:jc w:val="center"/>
            </w:pPr>
            <w:r w:rsidRPr="00C60FC5">
              <w:t>3</w:t>
            </w:r>
          </w:p>
        </w:tc>
        <w:tc>
          <w:tcPr>
            <w:tcW w:w="661" w:type="dxa"/>
            <w:tcBorders>
              <w:top w:val="nil"/>
              <w:left w:val="nil"/>
              <w:bottom w:val="single" w:sz="4" w:space="0" w:color="auto"/>
              <w:right w:val="single" w:sz="4" w:space="0" w:color="auto"/>
            </w:tcBorders>
            <w:shd w:val="clear" w:color="auto" w:fill="auto"/>
            <w:vAlign w:val="center"/>
            <w:hideMark/>
          </w:tcPr>
          <w:p w14:paraId="2294C7F9" w14:textId="77777777" w:rsidR="009A51FB" w:rsidRPr="00C60FC5" w:rsidRDefault="009A51FB" w:rsidP="006D180E">
            <w:pPr>
              <w:contextualSpacing/>
              <w:jc w:val="center"/>
            </w:pPr>
            <w:r w:rsidRPr="00C60FC5">
              <w:t>1</w:t>
            </w:r>
          </w:p>
        </w:tc>
        <w:tc>
          <w:tcPr>
            <w:tcW w:w="728" w:type="dxa"/>
            <w:tcBorders>
              <w:top w:val="nil"/>
              <w:left w:val="nil"/>
              <w:bottom w:val="single" w:sz="4" w:space="0" w:color="auto"/>
              <w:right w:val="single" w:sz="4" w:space="0" w:color="auto"/>
            </w:tcBorders>
            <w:shd w:val="clear" w:color="auto" w:fill="auto"/>
            <w:vAlign w:val="center"/>
            <w:hideMark/>
          </w:tcPr>
          <w:p w14:paraId="40C85826" w14:textId="77777777" w:rsidR="009A51FB" w:rsidRPr="00C60FC5" w:rsidRDefault="009A51FB" w:rsidP="006D180E">
            <w:pPr>
              <w:contextualSpacing/>
              <w:jc w:val="center"/>
            </w:pPr>
            <w:r w:rsidRPr="00C60FC5">
              <w:t>2</w:t>
            </w:r>
          </w:p>
        </w:tc>
        <w:tc>
          <w:tcPr>
            <w:tcW w:w="714" w:type="dxa"/>
            <w:tcBorders>
              <w:top w:val="nil"/>
              <w:left w:val="nil"/>
              <w:bottom w:val="single" w:sz="4" w:space="0" w:color="auto"/>
              <w:right w:val="single" w:sz="4" w:space="0" w:color="auto"/>
            </w:tcBorders>
            <w:shd w:val="clear" w:color="auto" w:fill="auto"/>
            <w:vAlign w:val="center"/>
            <w:hideMark/>
          </w:tcPr>
          <w:p w14:paraId="60EA8896" w14:textId="77777777" w:rsidR="009A51FB" w:rsidRPr="00C60FC5" w:rsidRDefault="009A51FB" w:rsidP="006D180E">
            <w:pPr>
              <w:contextualSpacing/>
              <w:jc w:val="center"/>
            </w:pPr>
            <w:r w:rsidRPr="00C60FC5">
              <w:t>3</w:t>
            </w:r>
          </w:p>
        </w:tc>
        <w:tc>
          <w:tcPr>
            <w:tcW w:w="714" w:type="dxa"/>
            <w:tcBorders>
              <w:top w:val="nil"/>
              <w:left w:val="nil"/>
              <w:bottom w:val="single" w:sz="4" w:space="0" w:color="auto"/>
              <w:right w:val="single" w:sz="4" w:space="0" w:color="auto"/>
            </w:tcBorders>
            <w:shd w:val="clear" w:color="auto" w:fill="auto"/>
            <w:vAlign w:val="center"/>
            <w:hideMark/>
          </w:tcPr>
          <w:p w14:paraId="2086DA14" w14:textId="77777777" w:rsidR="009A51FB" w:rsidRPr="00C60FC5" w:rsidRDefault="009A51FB" w:rsidP="006D180E">
            <w:pPr>
              <w:contextualSpacing/>
              <w:jc w:val="center"/>
            </w:pPr>
            <w:r w:rsidRPr="00C60FC5">
              <w:t>1</w:t>
            </w:r>
          </w:p>
        </w:tc>
        <w:tc>
          <w:tcPr>
            <w:tcW w:w="798" w:type="dxa"/>
            <w:tcBorders>
              <w:top w:val="nil"/>
              <w:left w:val="nil"/>
              <w:bottom w:val="single" w:sz="4" w:space="0" w:color="auto"/>
              <w:right w:val="single" w:sz="4" w:space="0" w:color="auto"/>
            </w:tcBorders>
            <w:shd w:val="clear" w:color="auto" w:fill="auto"/>
            <w:vAlign w:val="center"/>
            <w:hideMark/>
          </w:tcPr>
          <w:p w14:paraId="70690735" w14:textId="77777777" w:rsidR="009A51FB" w:rsidRPr="00C60FC5" w:rsidRDefault="009A51FB" w:rsidP="006D180E">
            <w:pPr>
              <w:contextualSpacing/>
              <w:jc w:val="center"/>
            </w:pPr>
            <w:r w:rsidRPr="00C60FC5">
              <w:t>2</w:t>
            </w:r>
          </w:p>
        </w:tc>
        <w:tc>
          <w:tcPr>
            <w:tcW w:w="742" w:type="dxa"/>
            <w:tcBorders>
              <w:top w:val="nil"/>
              <w:left w:val="nil"/>
              <w:bottom w:val="single" w:sz="4" w:space="0" w:color="auto"/>
              <w:right w:val="single" w:sz="4" w:space="0" w:color="auto"/>
            </w:tcBorders>
            <w:shd w:val="clear" w:color="auto" w:fill="auto"/>
            <w:vAlign w:val="center"/>
            <w:hideMark/>
          </w:tcPr>
          <w:p w14:paraId="08466336" w14:textId="77777777" w:rsidR="009A51FB" w:rsidRPr="00C60FC5" w:rsidRDefault="009A51FB" w:rsidP="006D180E">
            <w:pPr>
              <w:contextualSpacing/>
              <w:jc w:val="center"/>
            </w:pPr>
            <w:r w:rsidRPr="00C60FC5">
              <w:t>3</w:t>
            </w:r>
          </w:p>
        </w:tc>
      </w:tr>
      <w:tr w:rsidR="009A51FB" w:rsidRPr="00C60FC5" w14:paraId="5FAD4150" w14:textId="77777777" w:rsidTr="00703C09">
        <w:trPr>
          <w:trHeight w:val="276"/>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58AE0053" w14:textId="77777777" w:rsidR="009A51FB" w:rsidRPr="00C60FC5" w:rsidRDefault="009A51FB" w:rsidP="00867E23">
            <w:pPr>
              <w:contextualSpacing/>
              <w:jc w:val="center"/>
            </w:pPr>
            <w:r w:rsidRPr="00C60FC5">
              <w:t>1</w:t>
            </w:r>
          </w:p>
        </w:tc>
        <w:tc>
          <w:tcPr>
            <w:tcW w:w="661" w:type="dxa"/>
            <w:tcBorders>
              <w:top w:val="nil"/>
              <w:left w:val="nil"/>
              <w:bottom w:val="single" w:sz="4" w:space="0" w:color="auto"/>
              <w:right w:val="single" w:sz="4" w:space="0" w:color="auto"/>
            </w:tcBorders>
            <w:shd w:val="clear" w:color="auto" w:fill="auto"/>
          </w:tcPr>
          <w:p w14:paraId="264F5156" w14:textId="3D0109EA" w:rsidR="009A51FB" w:rsidRPr="00C60FC5" w:rsidRDefault="009A51FB" w:rsidP="006D180E">
            <w:pPr>
              <w:contextualSpacing/>
              <w:jc w:val="center"/>
            </w:pPr>
            <w:r w:rsidRPr="00C60FC5">
              <w:t>–</w:t>
            </w:r>
          </w:p>
        </w:tc>
        <w:tc>
          <w:tcPr>
            <w:tcW w:w="662" w:type="dxa"/>
            <w:tcBorders>
              <w:top w:val="nil"/>
              <w:left w:val="nil"/>
              <w:bottom w:val="single" w:sz="4" w:space="0" w:color="auto"/>
              <w:right w:val="single" w:sz="4" w:space="0" w:color="auto"/>
            </w:tcBorders>
            <w:shd w:val="clear" w:color="auto" w:fill="auto"/>
          </w:tcPr>
          <w:p w14:paraId="4BF01A45" w14:textId="06E6114B" w:rsidR="009A51FB" w:rsidRPr="00C60FC5" w:rsidRDefault="009A51FB" w:rsidP="006D180E">
            <w:pPr>
              <w:contextualSpacing/>
              <w:jc w:val="center"/>
            </w:pPr>
            <w:r w:rsidRPr="00C60FC5">
              <w:t>–</w:t>
            </w:r>
          </w:p>
        </w:tc>
        <w:tc>
          <w:tcPr>
            <w:tcW w:w="661" w:type="dxa"/>
            <w:tcBorders>
              <w:top w:val="nil"/>
              <w:left w:val="nil"/>
              <w:bottom w:val="single" w:sz="4" w:space="0" w:color="auto"/>
              <w:right w:val="single" w:sz="4" w:space="0" w:color="auto"/>
            </w:tcBorders>
            <w:shd w:val="clear" w:color="auto" w:fill="auto"/>
            <w:vAlign w:val="center"/>
          </w:tcPr>
          <w:p w14:paraId="552CB496" w14:textId="77777777" w:rsidR="009A51FB" w:rsidRPr="00C60FC5" w:rsidRDefault="009A51FB" w:rsidP="00867E23">
            <w:pPr>
              <w:contextualSpacing/>
              <w:jc w:val="both"/>
            </w:pPr>
            <w:r w:rsidRPr="00C60FC5">
              <w:t>9,6</w:t>
            </w:r>
          </w:p>
        </w:tc>
        <w:tc>
          <w:tcPr>
            <w:tcW w:w="662" w:type="dxa"/>
            <w:tcBorders>
              <w:top w:val="nil"/>
              <w:left w:val="nil"/>
              <w:bottom w:val="single" w:sz="4" w:space="0" w:color="auto"/>
              <w:right w:val="single" w:sz="4" w:space="0" w:color="auto"/>
            </w:tcBorders>
            <w:shd w:val="clear" w:color="auto" w:fill="auto"/>
          </w:tcPr>
          <w:p w14:paraId="2F18D16F" w14:textId="3D4C07D8" w:rsidR="009A51FB" w:rsidRPr="00C60FC5" w:rsidRDefault="009A51FB" w:rsidP="006D180E">
            <w:pPr>
              <w:contextualSpacing/>
              <w:jc w:val="center"/>
            </w:pPr>
            <w:r w:rsidRPr="00C60FC5">
              <w:t>–</w:t>
            </w:r>
          </w:p>
        </w:tc>
        <w:tc>
          <w:tcPr>
            <w:tcW w:w="661" w:type="dxa"/>
            <w:tcBorders>
              <w:top w:val="nil"/>
              <w:left w:val="nil"/>
              <w:bottom w:val="single" w:sz="4" w:space="0" w:color="auto"/>
              <w:right w:val="single" w:sz="4" w:space="0" w:color="auto"/>
            </w:tcBorders>
            <w:shd w:val="clear" w:color="auto" w:fill="auto"/>
          </w:tcPr>
          <w:p w14:paraId="66275B39" w14:textId="23D56B02" w:rsidR="009A51FB" w:rsidRPr="00C60FC5" w:rsidRDefault="009A51FB" w:rsidP="006D180E">
            <w:pPr>
              <w:contextualSpacing/>
              <w:jc w:val="center"/>
            </w:pPr>
            <w:r w:rsidRPr="00C60FC5">
              <w:t>–</w:t>
            </w:r>
          </w:p>
        </w:tc>
        <w:tc>
          <w:tcPr>
            <w:tcW w:w="662" w:type="dxa"/>
            <w:tcBorders>
              <w:top w:val="nil"/>
              <w:left w:val="nil"/>
              <w:bottom w:val="single" w:sz="4" w:space="0" w:color="auto"/>
              <w:right w:val="single" w:sz="4" w:space="0" w:color="auto"/>
            </w:tcBorders>
            <w:shd w:val="clear" w:color="auto" w:fill="auto"/>
            <w:vAlign w:val="center"/>
          </w:tcPr>
          <w:p w14:paraId="0EE399FD" w14:textId="77777777" w:rsidR="009A51FB" w:rsidRPr="00C60FC5" w:rsidRDefault="009A51FB" w:rsidP="00867E23">
            <w:pPr>
              <w:contextualSpacing/>
              <w:jc w:val="both"/>
            </w:pPr>
            <w:r w:rsidRPr="00C60FC5">
              <w:t>10,6</w:t>
            </w:r>
          </w:p>
        </w:tc>
        <w:tc>
          <w:tcPr>
            <w:tcW w:w="661" w:type="dxa"/>
            <w:tcBorders>
              <w:top w:val="nil"/>
              <w:left w:val="nil"/>
              <w:bottom w:val="single" w:sz="4" w:space="0" w:color="auto"/>
              <w:right w:val="single" w:sz="4" w:space="0" w:color="auto"/>
            </w:tcBorders>
            <w:shd w:val="clear" w:color="auto" w:fill="auto"/>
          </w:tcPr>
          <w:p w14:paraId="4C973130" w14:textId="5F9FE059" w:rsidR="009A51FB" w:rsidRPr="00C60FC5" w:rsidRDefault="009A51FB" w:rsidP="006D180E">
            <w:pPr>
              <w:contextualSpacing/>
              <w:jc w:val="center"/>
            </w:pPr>
            <w:r w:rsidRPr="00C60FC5">
              <w:t>–</w:t>
            </w:r>
          </w:p>
        </w:tc>
        <w:tc>
          <w:tcPr>
            <w:tcW w:w="728" w:type="dxa"/>
            <w:tcBorders>
              <w:top w:val="nil"/>
              <w:left w:val="nil"/>
              <w:bottom w:val="single" w:sz="4" w:space="0" w:color="auto"/>
              <w:right w:val="single" w:sz="4" w:space="0" w:color="auto"/>
            </w:tcBorders>
            <w:shd w:val="clear" w:color="auto" w:fill="auto"/>
          </w:tcPr>
          <w:p w14:paraId="5F46D3B4" w14:textId="368F096A" w:rsidR="009A51FB" w:rsidRPr="00C60FC5" w:rsidRDefault="009A51FB" w:rsidP="006D180E">
            <w:pPr>
              <w:contextualSpacing/>
              <w:jc w:val="center"/>
            </w:pPr>
            <w:r w:rsidRPr="00C60FC5">
              <w:t>–</w:t>
            </w:r>
          </w:p>
        </w:tc>
        <w:tc>
          <w:tcPr>
            <w:tcW w:w="714" w:type="dxa"/>
            <w:tcBorders>
              <w:top w:val="nil"/>
              <w:left w:val="nil"/>
              <w:bottom w:val="single" w:sz="4" w:space="0" w:color="auto"/>
              <w:right w:val="single" w:sz="4" w:space="0" w:color="auto"/>
            </w:tcBorders>
            <w:shd w:val="clear" w:color="auto" w:fill="auto"/>
            <w:vAlign w:val="center"/>
          </w:tcPr>
          <w:p w14:paraId="3B34955B" w14:textId="77777777" w:rsidR="009A51FB" w:rsidRPr="00C60FC5" w:rsidRDefault="009A51FB" w:rsidP="00867E23">
            <w:pPr>
              <w:contextualSpacing/>
              <w:jc w:val="both"/>
            </w:pPr>
            <w:r w:rsidRPr="00C60FC5">
              <w:t>16,4</w:t>
            </w:r>
          </w:p>
        </w:tc>
        <w:tc>
          <w:tcPr>
            <w:tcW w:w="714" w:type="dxa"/>
            <w:tcBorders>
              <w:top w:val="nil"/>
              <w:left w:val="nil"/>
              <w:bottom w:val="single" w:sz="4" w:space="0" w:color="auto"/>
              <w:right w:val="single" w:sz="4" w:space="0" w:color="auto"/>
            </w:tcBorders>
            <w:shd w:val="clear" w:color="auto" w:fill="auto"/>
          </w:tcPr>
          <w:p w14:paraId="6B528C4A" w14:textId="3E9153D5" w:rsidR="009A51FB" w:rsidRPr="00C60FC5" w:rsidRDefault="009A51FB" w:rsidP="006D180E">
            <w:pPr>
              <w:contextualSpacing/>
              <w:jc w:val="center"/>
            </w:pPr>
            <w:r w:rsidRPr="00C60FC5">
              <w:t>–</w:t>
            </w:r>
          </w:p>
        </w:tc>
        <w:tc>
          <w:tcPr>
            <w:tcW w:w="798" w:type="dxa"/>
            <w:tcBorders>
              <w:top w:val="nil"/>
              <w:left w:val="nil"/>
              <w:bottom w:val="single" w:sz="4" w:space="0" w:color="auto"/>
              <w:right w:val="single" w:sz="4" w:space="0" w:color="auto"/>
            </w:tcBorders>
            <w:shd w:val="clear" w:color="auto" w:fill="auto"/>
          </w:tcPr>
          <w:p w14:paraId="58DCD09E" w14:textId="4EEADFEF" w:rsidR="009A51FB" w:rsidRPr="00C60FC5" w:rsidRDefault="009A51FB" w:rsidP="006D180E">
            <w:pPr>
              <w:contextualSpacing/>
              <w:jc w:val="center"/>
            </w:pPr>
            <w:r w:rsidRPr="00C60FC5">
              <w:t>–</w:t>
            </w:r>
          </w:p>
        </w:tc>
        <w:tc>
          <w:tcPr>
            <w:tcW w:w="742" w:type="dxa"/>
            <w:tcBorders>
              <w:top w:val="nil"/>
              <w:left w:val="nil"/>
              <w:bottom w:val="single" w:sz="4" w:space="0" w:color="auto"/>
              <w:right w:val="single" w:sz="4" w:space="0" w:color="auto"/>
            </w:tcBorders>
            <w:shd w:val="clear" w:color="auto" w:fill="auto"/>
            <w:vAlign w:val="center"/>
          </w:tcPr>
          <w:p w14:paraId="2A3C203B" w14:textId="77777777" w:rsidR="009A51FB" w:rsidRPr="00C60FC5" w:rsidRDefault="009A51FB" w:rsidP="00867E23">
            <w:pPr>
              <w:contextualSpacing/>
              <w:jc w:val="both"/>
            </w:pPr>
            <w:r w:rsidRPr="00C60FC5">
              <w:t>24,2</w:t>
            </w:r>
          </w:p>
        </w:tc>
      </w:tr>
      <w:tr w:rsidR="009A51FB" w:rsidRPr="00C60FC5" w14:paraId="58C3E541" w14:textId="77777777" w:rsidTr="00703C09">
        <w:trPr>
          <w:trHeight w:val="276"/>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14AF77A7" w14:textId="77777777" w:rsidR="009A51FB" w:rsidRPr="00C60FC5" w:rsidRDefault="009A51FB" w:rsidP="00867E23">
            <w:pPr>
              <w:contextualSpacing/>
              <w:jc w:val="center"/>
            </w:pPr>
            <w:r w:rsidRPr="00C60FC5">
              <w:t>2</w:t>
            </w:r>
          </w:p>
        </w:tc>
        <w:tc>
          <w:tcPr>
            <w:tcW w:w="661" w:type="dxa"/>
            <w:tcBorders>
              <w:top w:val="nil"/>
              <w:left w:val="nil"/>
              <w:bottom w:val="single" w:sz="4" w:space="0" w:color="auto"/>
              <w:right w:val="single" w:sz="4" w:space="0" w:color="auto"/>
            </w:tcBorders>
            <w:shd w:val="clear" w:color="auto" w:fill="auto"/>
          </w:tcPr>
          <w:p w14:paraId="2A8DF020" w14:textId="6BE61C37" w:rsidR="009A51FB" w:rsidRPr="00C60FC5" w:rsidRDefault="009A51FB" w:rsidP="006D180E">
            <w:pPr>
              <w:contextualSpacing/>
              <w:jc w:val="center"/>
            </w:pPr>
            <w:r w:rsidRPr="00C60FC5">
              <w:t>–</w:t>
            </w:r>
          </w:p>
        </w:tc>
        <w:tc>
          <w:tcPr>
            <w:tcW w:w="662" w:type="dxa"/>
            <w:tcBorders>
              <w:top w:val="nil"/>
              <w:left w:val="nil"/>
              <w:bottom w:val="single" w:sz="4" w:space="0" w:color="auto"/>
              <w:right w:val="single" w:sz="4" w:space="0" w:color="auto"/>
            </w:tcBorders>
            <w:shd w:val="clear" w:color="auto" w:fill="auto"/>
          </w:tcPr>
          <w:p w14:paraId="2241C6C8" w14:textId="43322451" w:rsidR="009A51FB" w:rsidRPr="00C60FC5" w:rsidRDefault="009A51FB" w:rsidP="006D180E">
            <w:pPr>
              <w:contextualSpacing/>
              <w:jc w:val="center"/>
            </w:pPr>
            <w:r w:rsidRPr="00C60FC5">
              <w:t>–</w:t>
            </w:r>
          </w:p>
        </w:tc>
        <w:tc>
          <w:tcPr>
            <w:tcW w:w="661" w:type="dxa"/>
            <w:tcBorders>
              <w:top w:val="nil"/>
              <w:left w:val="nil"/>
              <w:bottom w:val="single" w:sz="4" w:space="0" w:color="auto"/>
              <w:right w:val="single" w:sz="4" w:space="0" w:color="auto"/>
            </w:tcBorders>
            <w:shd w:val="clear" w:color="auto" w:fill="auto"/>
            <w:vAlign w:val="center"/>
          </w:tcPr>
          <w:p w14:paraId="5073A140" w14:textId="77777777" w:rsidR="009A51FB" w:rsidRPr="00C60FC5" w:rsidRDefault="009A51FB" w:rsidP="00867E23">
            <w:pPr>
              <w:contextualSpacing/>
              <w:jc w:val="both"/>
            </w:pPr>
            <w:r w:rsidRPr="00C60FC5">
              <w:t>10,2</w:t>
            </w:r>
          </w:p>
        </w:tc>
        <w:tc>
          <w:tcPr>
            <w:tcW w:w="662" w:type="dxa"/>
            <w:tcBorders>
              <w:top w:val="nil"/>
              <w:left w:val="nil"/>
              <w:bottom w:val="single" w:sz="4" w:space="0" w:color="auto"/>
              <w:right w:val="single" w:sz="4" w:space="0" w:color="auto"/>
            </w:tcBorders>
            <w:shd w:val="clear" w:color="auto" w:fill="auto"/>
          </w:tcPr>
          <w:p w14:paraId="7EFDEFBC" w14:textId="28D5AD0E" w:rsidR="009A51FB" w:rsidRPr="00C60FC5" w:rsidRDefault="009A51FB" w:rsidP="006D180E">
            <w:pPr>
              <w:contextualSpacing/>
              <w:jc w:val="center"/>
            </w:pPr>
            <w:r w:rsidRPr="00C60FC5">
              <w:t>–</w:t>
            </w:r>
          </w:p>
        </w:tc>
        <w:tc>
          <w:tcPr>
            <w:tcW w:w="661" w:type="dxa"/>
            <w:tcBorders>
              <w:top w:val="nil"/>
              <w:left w:val="nil"/>
              <w:bottom w:val="single" w:sz="4" w:space="0" w:color="auto"/>
              <w:right w:val="single" w:sz="4" w:space="0" w:color="auto"/>
            </w:tcBorders>
            <w:shd w:val="clear" w:color="auto" w:fill="auto"/>
          </w:tcPr>
          <w:p w14:paraId="6EE2F72E" w14:textId="4D76FF0C" w:rsidR="009A51FB" w:rsidRPr="00C60FC5" w:rsidRDefault="009A51FB" w:rsidP="006D180E">
            <w:pPr>
              <w:contextualSpacing/>
              <w:jc w:val="center"/>
            </w:pPr>
            <w:r w:rsidRPr="00C60FC5">
              <w:t>–</w:t>
            </w:r>
          </w:p>
        </w:tc>
        <w:tc>
          <w:tcPr>
            <w:tcW w:w="662" w:type="dxa"/>
            <w:tcBorders>
              <w:top w:val="nil"/>
              <w:left w:val="nil"/>
              <w:bottom w:val="single" w:sz="4" w:space="0" w:color="auto"/>
              <w:right w:val="single" w:sz="4" w:space="0" w:color="auto"/>
            </w:tcBorders>
            <w:shd w:val="clear" w:color="auto" w:fill="auto"/>
            <w:vAlign w:val="center"/>
          </w:tcPr>
          <w:p w14:paraId="14319188" w14:textId="77777777" w:rsidR="009A51FB" w:rsidRPr="00C60FC5" w:rsidRDefault="009A51FB" w:rsidP="00867E23">
            <w:pPr>
              <w:contextualSpacing/>
              <w:jc w:val="both"/>
            </w:pPr>
            <w:r w:rsidRPr="00C60FC5">
              <w:t>12,6</w:t>
            </w:r>
          </w:p>
        </w:tc>
        <w:tc>
          <w:tcPr>
            <w:tcW w:w="661" w:type="dxa"/>
            <w:tcBorders>
              <w:top w:val="nil"/>
              <w:left w:val="nil"/>
              <w:bottom w:val="single" w:sz="4" w:space="0" w:color="auto"/>
              <w:right w:val="single" w:sz="4" w:space="0" w:color="auto"/>
            </w:tcBorders>
            <w:shd w:val="clear" w:color="auto" w:fill="auto"/>
          </w:tcPr>
          <w:p w14:paraId="4CA8BE96" w14:textId="136E95B8" w:rsidR="009A51FB" w:rsidRPr="00C60FC5" w:rsidRDefault="009A51FB" w:rsidP="006D180E">
            <w:pPr>
              <w:contextualSpacing/>
              <w:jc w:val="center"/>
            </w:pPr>
            <w:r w:rsidRPr="00C60FC5">
              <w:t>–</w:t>
            </w:r>
          </w:p>
        </w:tc>
        <w:tc>
          <w:tcPr>
            <w:tcW w:w="728" w:type="dxa"/>
            <w:tcBorders>
              <w:top w:val="nil"/>
              <w:left w:val="nil"/>
              <w:bottom w:val="single" w:sz="4" w:space="0" w:color="auto"/>
              <w:right w:val="single" w:sz="4" w:space="0" w:color="auto"/>
            </w:tcBorders>
            <w:shd w:val="clear" w:color="auto" w:fill="auto"/>
          </w:tcPr>
          <w:p w14:paraId="00A45278" w14:textId="2869059F" w:rsidR="009A51FB" w:rsidRPr="00C60FC5" w:rsidRDefault="009A51FB" w:rsidP="006D180E">
            <w:pPr>
              <w:contextualSpacing/>
              <w:jc w:val="center"/>
            </w:pPr>
            <w:r w:rsidRPr="00C60FC5">
              <w:t>–</w:t>
            </w:r>
          </w:p>
        </w:tc>
        <w:tc>
          <w:tcPr>
            <w:tcW w:w="714" w:type="dxa"/>
            <w:tcBorders>
              <w:top w:val="nil"/>
              <w:left w:val="nil"/>
              <w:bottom w:val="single" w:sz="4" w:space="0" w:color="auto"/>
              <w:right w:val="single" w:sz="4" w:space="0" w:color="auto"/>
            </w:tcBorders>
            <w:shd w:val="clear" w:color="auto" w:fill="auto"/>
            <w:vAlign w:val="center"/>
          </w:tcPr>
          <w:p w14:paraId="3AFC6E21" w14:textId="77777777" w:rsidR="009A51FB" w:rsidRPr="00C60FC5" w:rsidRDefault="009A51FB" w:rsidP="00867E23">
            <w:pPr>
              <w:contextualSpacing/>
              <w:jc w:val="both"/>
            </w:pPr>
            <w:r w:rsidRPr="00C60FC5">
              <w:t>13,6</w:t>
            </w:r>
          </w:p>
        </w:tc>
        <w:tc>
          <w:tcPr>
            <w:tcW w:w="714" w:type="dxa"/>
            <w:tcBorders>
              <w:top w:val="nil"/>
              <w:left w:val="nil"/>
              <w:bottom w:val="single" w:sz="4" w:space="0" w:color="auto"/>
              <w:right w:val="single" w:sz="4" w:space="0" w:color="auto"/>
            </w:tcBorders>
            <w:shd w:val="clear" w:color="auto" w:fill="auto"/>
          </w:tcPr>
          <w:p w14:paraId="0119CC19" w14:textId="6849E612" w:rsidR="009A51FB" w:rsidRPr="00C60FC5" w:rsidRDefault="009A51FB" w:rsidP="006D180E">
            <w:pPr>
              <w:contextualSpacing/>
              <w:jc w:val="center"/>
            </w:pPr>
            <w:r w:rsidRPr="00C60FC5">
              <w:t>–</w:t>
            </w:r>
          </w:p>
        </w:tc>
        <w:tc>
          <w:tcPr>
            <w:tcW w:w="798" w:type="dxa"/>
            <w:tcBorders>
              <w:top w:val="nil"/>
              <w:left w:val="nil"/>
              <w:bottom w:val="single" w:sz="4" w:space="0" w:color="auto"/>
              <w:right w:val="single" w:sz="4" w:space="0" w:color="auto"/>
            </w:tcBorders>
            <w:shd w:val="clear" w:color="auto" w:fill="auto"/>
          </w:tcPr>
          <w:p w14:paraId="55B78D6F" w14:textId="239DAC8B" w:rsidR="009A51FB" w:rsidRPr="00C60FC5" w:rsidRDefault="009A51FB" w:rsidP="006D180E">
            <w:pPr>
              <w:contextualSpacing/>
              <w:jc w:val="center"/>
            </w:pPr>
            <w:r w:rsidRPr="00C60FC5">
              <w:t>–</w:t>
            </w:r>
          </w:p>
        </w:tc>
        <w:tc>
          <w:tcPr>
            <w:tcW w:w="742" w:type="dxa"/>
            <w:tcBorders>
              <w:top w:val="nil"/>
              <w:left w:val="nil"/>
              <w:bottom w:val="single" w:sz="4" w:space="0" w:color="auto"/>
              <w:right w:val="single" w:sz="4" w:space="0" w:color="auto"/>
            </w:tcBorders>
            <w:shd w:val="clear" w:color="auto" w:fill="auto"/>
            <w:vAlign w:val="center"/>
          </w:tcPr>
          <w:p w14:paraId="7DB9B78F" w14:textId="77777777" w:rsidR="009A51FB" w:rsidRPr="00C60FC5" w:rsidRDefault="009A51FB" w:rsidP="00867E23">
            <w:pPr>
              <w:contextualSpacing/>
              <w:jc w:val="both"/>
            </w:pPr>
            <w:r w:rsidRPr="00C60FC5">
              <w:t>20,6</w:t>
            </w:r>
          </w:p>
        </w:tc>
      </w:tr>
      <w:tr w:rsidR="009A51FB" w:rsidRPr="00C60FC5" w14:paraId="68CDE501" w14:textId="77777777" w:rsidTr="00703C09">
        <w:trPr>
          <w:trHeight w:val="276"/>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E3ED5A3" w14:textId="77777777" w:rsidR="009A51FB" w:rsidRPr="00C60FC5" w:rsidRDefault="009A51FB" w:rsidP="00867E23">
            <w:pPr>
              <w:contextualSpacing/>
              <w:jc w:val="center"/>
            </w:pPr>
            <w:r w:rsidRPr="00C60FC5">
              <w:t>3</w:t>
            </w:r>
          </w:p>
        </w:tc>
        <w:tc>
          <w:tcPr>
            <w:tcW w:w="661" w:type="dxa"/>
            <w:tcBorders>
              <w:top w:val="nil"/>
              <w:left w:val="nil"/>
              <w:bottom w:val="single" w:sz="4" w:space="0" w:color="auto"/>
              <w:right w:val="single" w:sz="4" w:space="0" w:color="auto"/>
            </w:tcBorders>
            <w:shd w:val="clear" w:color="auto" w:fill="auto"/>
          </w:tcPr>
          <w:p w14:paraId="7B96C50C" w14:textId="75D54B62" w:rsidR="009A51FB" w:rsidRPr="00C60FC5" w:rsidRDefault="009A51FB" w:rsidP="006D180E">
            <w:pPr>
              <w:contextualSpacing/>
              <w:jc w:val="center"/>
            </w:pPr>
            <w:r w:rsidRPr="00C60FC5">
              <w:t>–</w:t>
            </w:r>
          </w:p>
        </w:tc>
        <w:tc>
          <w:tcPr>
            <w:tcW w:w="662" w:type="dxa"/>
            <w:tcBorders>
              <w:top w:val="nil"/>
              <w:left w:val="nil"/>
              <w:bottom w:val="single" w:sz="4" w:space="0" w:color="auto"/>
              <w:right w:val="single" w:sz="4" w:space="0" w:color="auto"/>
            </w:tcBorders>
            <w:shd w:val="clear" w:color="auto" w:fill="auto"/>
          </w:tcPr>
          <w:p w14:paraId="621260DB" w14:textId="75A8087F" w:rsidR="009A51FB" w:rsidRPr="00C60FC5" w:rsidRDefault="009A51FB" w:rsidP="006D180E">
            <w:pPr>
              <w:contextualSpacing/>
              <w:jc w:val="center"/>
            </w:pPr>
            <w:r w:rsidRPr="00C60FC5">
              <w:t>–</w:t>
            </w:r>
          </w:p>
        </w:tc>
        <w:tc>
          <w:tcPr>
            <w:tcW w:w="661" w:type="dxa"/>
            <w:tcBorders>
              <w:top w:val="nil"/>
              <w:left w:val="nil"/>
              <w:bottom w:val="single" w:sz="4" w:space="0" w:color="auto"/>
              <w:right w:val="single" w:sz="4" w:space="0" w:color="auto"/>
            </w:tcBorders>
            <w:shd w:val="clear" w:color="auto" w:fill="auto"/>
            <w:vAlign w:val="center"/>
          </w:tcPr>
          <w:p w14:paraId="761AA95E" w14:textId="77777777" w:rsidR="009A51FB" w:rsidRPr="00C60FC5" w:rsidRDefault="009A51FB" w:rsidP="00867E23">
            <w:pPr>
              <w:contextualSpacing/>
              <w:jc w:val="both"/>
            </w:pPr>
            <w:r w:rsidRPr="00C60FC5">
              <w:t>18,1</w:t>
            </w:r>
          </w:p>
        </w:tc>
        <w:tc>
          <w:tcPr>
            <w:tcW w:w="662" w:type="dxa"/>
            <w:tcBorders>
              <w:top w:val="nil"/>
              <w:left w:val="nil"/>
              <w:bottom w:val="single" w:sz="4" w:space="0" w:color="auto"/>
              <w:right w:val="single" w:sz="4" w:space="0" w:color="auto"/>
            </w:tcBorders>
            <w:shd w:val="clear" w:color="auto" w:fill="auto"/>
          </w:tcPr>
          <w:p w14:paraId="77E065FE" w14:textId="285CC5C8" w:rsidR="009A51FB" w:rsidRPr="00C60FC5" w:rsidRDefault="009A51FB" w:rsidP="006D180E">
            <w:pPr>
              <w:contextualSpacing/>
              <w:jc w:val="center"/>
            </w:pPr>
            <w:r w:rsidRPr="00C60FC5">
              <w:t>–</w:t>
            </w:r>
          </w:p>
        </w:tc>
        <w:tc>
          <w:tcPr>
            <w:tcW w:w="661" w:type="dxa"/>
            <w:tcBorders>
              <w:top w:val="nil"/>
              <w:left w:val="nil"/>
              <w:bottom w:val="single" w:sz="4" w:space="0" w:color="auto"/>
              <w:right w:val="single" w:sz="4" w:space="0" w:color="auto"/>
            </w:tcBorders>
            <w:shd w:val="clear" w:color="auto" w:fill="auto"/>
          </w:tcPr>
          <w:p w14:paraId="76B5C25F" w14:textId="69234899" w:rsidR="009A51FB" w:rsidRPr="00C60FC5" w:rsidRDefault="009A51FB" w:rsidP="006D180E">
            <w:pPr>
              <w:contextualSpacing/>
              <w:jc w:val="center"/>
            </w:pPr>
            <w:r w:rsidRPr="00C60FC5">
              <w:t>–</w:t>
            </w:r>
          </w:p>
        </w:tc>
        <w:tc>
          <w:tcPr>
            <w:tcW w:w="662" w:type="dxa"/>
            <w:tcBorders>
              <w:top w:val="nil"/>
              <w:left w:val="nil"/>
              <w:bottom w:val="single" w:sz="4" w:space="0" w:color="auto"/>
              <w:right w:val="single" w:sz="4" w:space="0" w:color="auto"/>
            </w:tcBorders>
            <w:shd w:val="clear" w:color="auto" w:fill="auto"/>
            <w:vAlign w:val="center"/>
          </w:tcPr>
          <w:p w14:paraId="35EEB584" w14:textId="77777777" w:rsidR="009A51FB" w:rsidRPr="00C60FC5" w:rsidRDefault="009A51FB" w:rsidP="00867E23">
            <w:pPr>
              <w:contextualSpacing/>
              <w:jc w:val="both"/>
            </w:pPr>
            <w:r w:rsidRPr="00C60FC5">
              <w:t>16,3</w:t>
            </w:r>
          </w:p>
        </w:tc>
        <w:tc>
          <w:tcPr>
            <w:tcW w:w="661" w:type="dxa"/>
            <w:tcBorders>
              <w:top w:val="nil"/>
              <w:left w:val="nil"/>
              <w:bottom w:val="single" w:sz="4" w:space="0" w:color="auto"/>
              <w:right w:val="single" w:sz="4" w:space="0" w:color="auto"/>
            </w:tcBorders>
            <w:shd w:val="clear" w:color="auto" w:fill="auto"/>
          </w:tcPr>
          <w:p w14:paraId="21B65E4C" w14:textId="14727017" w:rsidR="009A51FB" w:rsidRPr="00C60FC5" w:rsidRDefault="009A51FB" w:rsidP="006D180E">
            <w:pPr>
              <w:contextualSpacing/>
              <w:jc w:val="center"/>
            </w:pPr>
            <w:r w:rsidRPr="00C60FC5">
              <w:t>–</w:t>
            </w:r>
          </w:p>
        </w:tc>
        <w:tc>
          <w:tcPr>
            <w:tcW w:w="728" w:type="dxa"/>
            <w:tcBorders>
              <w:top w:val="nil"/>
              <w:left w:val="nil"/>
              <w:bottom w:val="single" w:sz="4" w:space="0" w:color="auto"/>
              <w:right w:val="single" w:sz="4" w:space="0" w:color="auto"/>
            </w:tcBorders>
            <w:shd w:val="clear" w:color="auto" w:fill="auto"/>
          </w:tcPr>
          <w:p w14:paraId="6C4C5F2D" w14:textId="60095DA1" w:rsidR="009A51FB" w:rsidRPr="00C60FC5" w:rsidRDefault="009A51FB" w:rsidP="006D180E">
            <w:pPr>
              <w:contextualSpacing/>
              <w:jc w:val="center"/>
            </w:pPr>
            <w:r w:rsidRPr="00C60FC5">
              <w:t>–</w:t>
            </w:r>
          </w:p>
        </w:tc>
        <w:tc>
          <w:tcPr>
            <w:tcW w:w="714" w:type="dxa"/>
            <w:tcBorders>
              <w:top w:val="nil"/>
              <w:left w:val="nil"/>
              <w:bottom w:val="single" w:sz="4" w:space="0" w:color="auto"/>
              <w:right w:val="single" w:sz="4" w:space="0" w:color="auto"/>
            </w:tcBorders>
            <w:shd w:val="clear" w:color="auto" w:fill="auto"/>
            <w:vAlign w:val="center"/>
          </w:tcPr>
          <w:p w14:paraId="48EC2BD2" w14:textId="77777777" w:rsidR="009A51FB" w:rsidRPr="00C60FC5" w:rsidRDefault="009A51FB" w:rsidP="00867E23">
            <w:pPr>
              <w:contextualSpacing/>
              <w:jc w:val="both"/>
            </w:pPr>
            <w:r w:rsidRPr="00C60FC5">
              <w:t>24,8</w:t>
            </w:r>
          </w:p>
        </w:tc>
        <w:tc>
          <w:tcPr>
            <w:tcW w:w="714" w:type="dxa"/>
            <w:tcBorders>
              <w:top w:val="nil"/>
              <w:left w:val="nil"/>
              <w:bottom w:val="single" w:sz="4" w:space="0" w:color="auto"/>
              <w:right w:val="single" w:sz="4" w:space="0" w:color="auto"/>
            </w:tcBorders>
            <w:shd w:val="clear" w:color="auto" w:fill="auto"/>
          </w:tcPr>
          <w:p w14:paraId="2759F57A" w14:textId="760C3C9E" w:rsidR="009A51FB" w:rsidRPr="00C60FC5" w:rsidRDefault="009A51FB" w:rsidP="006D180E">
            <w:pPr>
              <w:contextualSpacing/>
              <w:jc w:val="center"/>
            </w:pPr>
            <w:r w:rsidRPr="00C60FC5">
              <w:t>–</w:t>
            </w:r>
          </w:p>
        </w:tc>
        <w:tc>
          <w:tcPr>
            <w:tcW w:w="798" w:type="dxa"/>
            <w:tcBorders>
              <w:top w:val="nil"/>
              <w:left w:val="nil"/>
              <w:bottom w:val="single" w:sz="4" w:space="0" w:color="auto"/>
              <w:right w:val="single" w:sz="4" w:space="0" w:color="auto"/>
            </w:tcBorders>
            <w:shd w:val="clear" w:color="auto" w:fill="auto"/>
          </w:tcPr>
          <w:p w14:paraId="412B0929" w14:textId="72F1065E" w:rsidR="009A51FB" w:rsidRPr="00C60FC5" w:rsidRDefault="009A51FB" w:rsidP="006D180E">
            <w:pPr>
              <w:contextualSpacing/>
              <w:jc w:val="center"/>
            </w:pPr>
            <w:r w:rsidRPr="00C60FC5">
              <w:t>–</w:t>
            </w:r>
          </w:p>
        </w:tc>
        <w:tc>
          <w:tcPr>
            <w:tcW w:w="742" w:type="dxa"/>
            <w:tcBorders>
              <w:top w:val="nil"/>
              <w:left w:val="nil"/>
              <w:bottom w:val="single" w:sz="4" w:space="0" w:color="auto"/>
              <w:right w:val="single" w:sz="4" w:space="0" w:color="auto"/>
            </w:tcBorders>
            <w:shd w:val="clear" w:color="auto" w:fill="auto"/>
            <w:vAlign w:val="center"/>
          </w:tcPr>
          <w:p w14:paraId="2B0B3A72" w14:textId="77777777" w:rsidR="009A51FB" w:rsidRPr="00C60FC5" w:rsidRDefault="009A51FB" w:rsidP="00867E23">
            <w:pPr>
              <w:contextualSpacing/>
              <w:jc w:val="both"/>
            </w:pPr>
            <w:r w:rsidRPr="00C60FC5">
              <w:t>32,9</w:t>
            </w:r>
          </w:p>
        </w:tc>
      </w:tr>
      <w:tr w:rsidR="009A51FB" w:rsidRPr="00C60FC5" w14:paraId="6B62D4AE" w14:textId="77777777" w:rsidTr="00703C09">
        <w:trPr>
          <w:trHeight w:val="276"/>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3DD73D0B" w14:textId="77777777" w:rsidR="009A51FB" w:rsidRPr="00C60FC5" w:rsidRDefault="009A51FB" w:rsidP="00867E23">
            <w:pPr>
              <w:contextualSpacing/>
              <w:jc w:val="center"/>
            </w:pPr>
            <w:r w:rsidRPr="00C60FC5">
              <w:t>4</w:t>
            </w:r>
          </w:p>
        </w:tc>
        <w:tc>
          <w:tcPr>
            <w:tcW w:w="661" w:type="dxa"/>
            <w:tcBorders>
              <w:top w:val="nil"/>
              <w:left w:val="nil"/>
              <w:bottom w:val="single" w:sz="4" w:space="0" w:color="auto"/>
              <w:right w:val="single" w:sz="4" w:space="0" w:color="auto"/>
            </w:tcBorders>
            <w:shd w:val="clear" w:color="auto" w:fill="auto"/>
          </w:tcPr>
          <w:p w14:paraId="054D9522" w14:textId="12B9F3E7" w:rsidR="009A51FB" w:rsidRPr="00C60FC5" w:rsidRDefault="009A51FB" w:rsidP="006D180E">
            <w:pPr>
              <w:contextualSpacing/>
              <w:jc w:val="center"/>
            </w:pPr>
            <w:r w:rsidRPr="00C60FC5">
              <w:t>–</w:t>
            </w:r>
          </w:p>
        </w:tc>
        <w:tc>
          <w:tcPr>
            <w:tcW w:w="662" w:type="dxa"/>
            <w:tcBorders>
              <w:top w:val="nil"/>
              <w:left w:val="nil"/>
              <w:bottom w:val="single" w:sz="4" w:space="0" w:color="auto"/>
              <w:right w:val="single" w:sz="4" w:space="0" w:color="auto"/>
            </w:tcBorders>
            <w:shd w:val="clear" w:color="auto" w:fill="auto"/>
            <w:vAlign w:val="center"/>
          </w:tcPr>
          <w:p w14:paraId="0C5EED6E" w14:textId="77777777" w:rsidR="009A51FB" w:rsidRPr="00C60FC5" w:rsidRDefault="009A51FB" w:rsidP="00867E23">
            <w:pPr>
              <w:contextualSpacing/>
              <w:jc w:val="both"/>
            </w:pPr>
            <w:r w:rsidRPr="00C60FC5">
              <w:t>48,1</w:t>
            </w:r>
          </w:p>
        </w:tc>
        <w:tc>
          <w:tcPr>
            <w:tcW w:w="661" w:type="dxa"/>
            <w:tcBorders>
              <w:top w:val="nil"/>
              <w:left w:val="nil"/>
              <w:bottom w:val="single" w:sz="4" w:space="0" w:color="auto"/>
              <w:right w:val="single" w:sz="4" w:space="0" w:color="auto"/>
            </w:tcBorders>
            <w:shd w:val="clear" w:color="auto" w:fill="auto"/>
          </w:tcPr>
          <w:p w14:paraId="30C751A7" w14:textId="472F4863" w:rsidR="009A51FB" w:rsidRPr="00C60FC5" w:rsidRDefault="009A51FB" w:rsidP="006D180E">
            <w:pPr>
              <w:contextualSpacing/>
              <w:jc w:val="center"/>
            </w:pPr>
            <w:r w:rsidRPr="00C60FC5">
              <w:t>–</w:t>
            </w:r>
          </w:p>
        </w:tc>
        <w:tc>
          <w:tcPr>
            <w:tcW w:w="662" w:type="dxa"/>
            <w:tcBorders>
              <w:top w:val="nil"/>
              <w:left w:val="nil"/>
              <w:bottom w:val="single" w:sz="4" w:space="0" w:color="auto"/>
              <w:right w:val="single" w:sz="4" w:space="0" w:color="auto"/>
            </w:tcBorders>
            <w:shd w:val="clear" w:color="auto" w:fill="auto"/>
          </w:tcPr>
          <w:p w14:paraId="69945273" w14:textId="0A1C5F61" w:rsidR="009A51FB" w:rsidRPr="00C60FC5" w:rsidRDefault="009A51FB" w:rsidP="006D180E">
            <w:pPr>
              <w:contextualSpacing/>
              <w:jc w:val="center"/>
            </w:pPr>
            <w:r w:rsidRPr="00C60FC5">
              <w:t>–</w:t>
            </w:r>
          </w:p>
        </w:tc>
        <w:tc>
          <w:tcPr>
            <w:tcW w:w="661" w:type="dxa"/>
            <w:tcBorders>
              <w:top w:val="nil"/>
              <w:left w:val="nil"/>
              <w:bottom w:val="single" w:sz="4" w:space="0" w:color="auto"/>
              <w:right w:val="single" w:sz="4" w:space="0" w:color="auto"/>
            </w:tcBorders>
            <w:shd w:val="clear" w:color="auto" w:fill="auto"/>
            <w:vAlign w:val="center"/>
          </w:tcPr>
          <w:p w14:paraId="7A2BFD5C" w14:textId="77777777" w:rsidR="009A51FB" w:rsidRPr="00C60FC5" w:rsidRDefault="009A51FB" w:rsidP="00867E23">
            <w:pPr>
              <w:contextualSpacing/>
              <w:jc w:val="both"/>
            </w:pPr>
            <w:r w:rsidRPr="00C60FC5">
              <w:t>44,2</w:t>
            </w:r>
          </w:p>
        </w:tc>
        <w:tc>
          <w:tcPr>
            <w:tcW w:w="662" w:type="dxa"/>
            <w:tcBorders>
              <w:top w:val="nil"/>
              <w:left w:val="nil"/>
              <w:bottom w:val="single" w:sz="4" w:space="0" w:color="auto"/>
              <w:right w:val="single" w:sz="4" w:space="0" w:color="auto"/>
            </w:tcBorders>
            <w:shd w:val="clear" w:color="auto" w:fill="auto"/>
          </w:tcPr>
          <w:p w14:paraId="04A3AEBB" w14:textId="78EFE5E2" w:rsidR="009A51FB" w:rsidRPr="00C60FC5" w:rsidRDefault="009A51FB" w:rsidP="006D180E">
            <w:pPr>
              <w:contextualSpacing/>
              <w:jc w:val="center"/>
            </w:pPr>
            <w:r w:rsidRPr="00C60FC5">
              <w:t>–</w:t>
            </w:r>
          </w:p>
        </w:tc>
        <w:tc>
          <w:tcPr>
            <w:tcW w:w="661" w:type="dxa"/>
            <w:tcBorders>
              <w:top w:val="nil"/>
              <w:left w:val="nil"/>
              <w:bottom w:val="single" w:sz="4" w:space="0" w:color="auto"/>
              <w:right w:val="single" w:sz="4" w:space="0" w:color="auto"/>
            </w:tcBorders>
            <w:shd w:val="clear" w:color="auto" w:fill="auto"/>
          </w:tcPr>
          <w:p w14:paraId="1672FC99" w14:textId="0542D755" w:rsidR="009A51FB" w:rsidRPr="00C60FC5" w:rsidRDefault="009A51FB" w:rsidP="006D180E">
            <w:pPr>
              <w:contextualSpacing/>
              <w:jc w:val="center"/>
            </w:pPr>
            <w:r w:rsidRPr="00C60FC5">
              <w:t>–</w:t>
            </w:r>
          </w:p>
        </w:tc>
        <w:tc>
          <w:tcPr>
            <w:tcW w:w="728" w:type="dxa"/>
            <w:tcBorders>
              <w:top w:val="nil"/>
              <w:left w:val="nil"/>
              <w:bottom w:val="single" w:sz="4" w:space="0" w:color="auto"/>
              <w:right w:val="single" w:sz="4" w:space="0" w:color="auto"/>
            </w:tcBorders>
            <w:shd w:val="clear" w:color="auto" w:fill="auto"/>
            <w:vAlign w:val="center"/>
          </w:tcPr>
          <w:p w14:paraId="54514A0E" w14:textId="77777777" w:rsidR="009A51FB" w:rsidRPr="00C60FC5" w:rsidRDefault="009A51FB" w:rsidP="00867E23">
            <w:pPr>
              <w:contextualSpacing/>
              <w:jc w:val="both"/>
            </w:pPr>
            <w:r w:rsidRPr="00C60FC5">
              <w:t>37,8</w:t>
            </w:r>
          </w:p>
        </w:tc>
        <w:tc>
          <w:tcPr>
            <w:tcW w:w="714" w:type="dxa"/>
            <w:tcBorders>
              <w:top w:val="nil"/>
              <w:left w:val="nil"/>
              <w:bottom w:val="single" w:sz="4" w:space="0" w:color="auto"/>
              <w:right w:val="single" w:sz="4" w:space="0" w:color="auto"/>
            </w:tcBorders>
            <w:shd w:val="clear" w:color="auto" w:fill="auto"/>
          </w:tcPr>
          <w:p w14:paraId="4D92D812" w14:textId="3B4889E7" w:rsidR="009A51FB" w:rsidRPr="00C60FC5" w:rsidRDefault="009A51FB" w:rsidP="006D180E">
            <w:pPr>
              <w:contextualSpacing/>
              <w:jc w:val="center"/>
            </w:pPr>
            <w:r w:rsidRPr="00C60FC5">
              <w:t>–</w:t>
            </w:r>
          </w:p>
        </w:tc>
        <w:tc>
          <w:tcPr>
            <w:tcW w:w="714" w:type="dxa"/>
            <w:tcBorders>
              <w:top w:val="nil"/>
              <w:left w:val="nil"/>
              <w:bottom w:val="single" w:sz="4" w:space="0" w:color="auto"/>
              <w:right w:val="single" w:sz="4" w:space="0" w:color="auto"/>
            </w:tcBorders>
            <w:shd w:val="clear" w:color="auto" w:fill="auto"/>
          </w:tcPr>
          <w:p w14:paraId="15781457" w14:textId="4E7E71CF" w:rsidR="009A51FB" w:rsidRPr="00C60FC5" w:rsidRDefault="009A51FB" w:rsidP="006D180E">
            <w:pPr>
              <w:contextualSpacing/>
              <w:jc w:val="center"/>
            </w:pPr>
            <w:r w:rsidRPr="00C60FC5">
              <w:t>–</w:t>
            </w:r>
          </w:p>
        </w:tc>
        <w:tc>
          <w:tcPr>
            <w:tcW w:w="798" w:type="dxa"/>
            <w:tcBorders>
              <w:top w:val="nil"/>
              <w:left w:val="nil"/>
              <w:bottom w:val="single" w:sz="4" w:space="0" w:color="auto"/>
              <w:right w:val="single" w:sz="4" w:space="0" w:color="auto"/>
            </w:tcBorders>
            <w:shd w:val="clear" w:color="auto" w:fill="auto"/>
            <w:vAlign w:val="center"/>
          </w:tcPr>
          <w:p w14:paraId="3AB1135D" w14:textId="77777777" w:rsidR="009A51FB" w:rsidRPr="00C60FC5" w:rsidRDefault="009A51FB" w:rsidP="00867E23">
            <w:pPr>
              <w:contextualSpacing/>
              <w:jc w:val="both"/>
            </w:pPr>
            <w:r w:rsidRPr="00C60FC5">
              <w:t>35,1</w:t>
            </w:r>
          </w:p>
        </w:tc>
        <w:tc>
          <w:tcPr>
            <w:tcW w:w="742" w:type="dxa"/>
            <w:tcBorders>
              <w:top w:val="nil"/>
              <w:left w:val="nil"/>
              <w:bottom w:val="single" w:sz="4" w:space="0" w:color="auto"/>
              <w:right w:val="single" w:sz="4" w:space="0" w:color="auto"/>
            </w:tcBorders>
            <w:shd w:val="clear" w:color="auto" w:fill="auto"/>
          </w:tcPr>
          <w:p w14:paraId="3640B4BF" w14:textId="2AB94E70" w:rsidR="009A51FB" w:rsidRPr="00C60FC5" w:rsidRDefault="009A51FB" w:rsidP="006D180E">
            <w:pPr>
              <w:contextualSpacing/>
              <w:jc w:val="center"/>
            </w:pPr>
            <w:r w:rsidRPr="00C60FC5">
              <w:t>–</w:t>
            </w:r>
          </w:p>
        </w:tc>
      </w:tr>
      <w:tr w:rsidR="009A51FB" w:rsidRPr="00C60FC5" w14:paraId="15E38A2B" w14:textId="77777777" w:rsidTr="00703C09">
        <w:trPr>
          <w:trHeight w:val="276"/>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9861A7C" w14:textId="77777777" w:rsidR="009A51FB" w:rsidRPr="00C60FC5" w:rsidRDefault="009A51FB" w:rsidP="00867E23">
            <w:pPr>
              <w:contextualSpacing/>
              <w:jc w:val="center"/>
            </w:pPr>
            <w:r w:rsidRPr="00C60FC5">
              <w:t>5</w:t>
            </w:r>
          </w:p>
        </w:tc>
        <w:tc>
          <w:tcPr>
            <w:tcW w:w="661" w:type="dxa"/>
            <w:tcBorders>
              <w:top w:val="nil"/>
              <w:left w:val="nil"/>
              <w:bottom w:val="single" w:sz="4" w:space="0" w:color="auto"/>
              <w:right w:val="single" w:sz="4" w:space="0" w:color="auto"/>
            </w:tcBorders>
            <w:shd w:val="clear" w:color="auto" w:fill="auto"/>
          </w:tcPr>
          <w:p w14:paraId="38B2E9E1" w14:textId="02CE9DCB" w:rsidR="009A51FB" w:rsidRPr="00C60FC5" w:rsidRDefault="009A51FB" w:rsidP="006D180E">
            <w:pPr>
              <w:contextualSpacing/>
              <w:jc w:val="center"/>
            </w:pPr>
            <w:r w:rsidRPr="00C60FC5">
              <w:t>–</w:t>
            </w:r>
          </w:p>
        </w:tc>
        <w:tc>
          <w:tcPr>
            <w:tcW w:w="662" w:type="dxa"/>
            <w:tcBorders>
              <w:top w:val="nil"/>
              <w:left w:val="nil"/>
              <w:bottom w:val="single" w:sz="4" w:space="0" w:color="auto"/>
              <w:right w:val="single" w:sz="4" w:space="0" w:color="auto"/>
            </w:tcBorders>
            <w:shd w:val="clear" w:color="auto" w:fill="auto"/>
            <w:vAlign w:val="center"/>
          </w:tcPr>
          <w:p w14:paraId="42C3269E" w14:textId="77777777" w:rsidR="009A51FB" w:rsidRPr="00C60FC5" w:rsidRDefault="009A51FB" w:rsidP="00867E23">
            <w:pPr>
              <w:contextualSpacing/>
              <w:jc w:val="both"/>
            </w:pPr>
            <w:r w:rsidRPr="00C60FC5">
              <w:t>57,2</w:t>
            </w:r>
          </w:p>
        </w:tc>
        <w:tc>
          <w:tcPr>
            <w:tcW w:w="661" w:type="dxa"/>
            <w:tcBorders>
              <w:top w:val="nil"/>
              <w:left w:val="nil"/>
              <w:bottom w:val="single" w:sz="4" w:space="0" w:color="auto"/>
              <w:right w:val="single" w:sz="4" w:space="0" w:color="auto"/>
            </w:tcBorders>
            <w:shd w:val="clear" w:color="auto" w:fill="auto"/>
          </w:tcPr>
          <w:p w14:paraId="53AD58FC" w14:textId="7BF8D747" w:rsidR="009A51FB" w:rsidRPr="00C60FC5" w:rsidRDefault="009A51FB" w:rsidP="006D180E">
            <w:pPr>
              <w:contextualSpacing/>
              <w:jc w:val="center"/>
            </w:pPr>
            <w:r w:rsidRPr="00C60FC5">
              <w:t>–</w:t>
            </w:r>
          </w:p>
        </w:tc>
        <w:tc>
          <w:tcPr>
            <w:tcW w:w="662" w:type="dxa"/>
            <w:tcBorders>
              <w:top w:val="nil"/>
              <w:left w:val="nil"/>
              <w:bottom w:val="single" w:sz="4" w:space="0" w:color="auto"/>
              <w:right w:val="single" w:sz="4" w:space="0" w:color="auto"/>
            </w:tcBorders>
            <w:shd w:val="clear" w:color="auto" w:fill="auto"/>
          </w:tcPr>
          <w:p w14:paraId="3C3B905E" w14:textId="7D83B7EB" w:rsidR="009A51FB" w:rsidRPr="00C60FC5" w:rsidRDefault="009A51FB" w:rsidP="006D180E">
            <w:pPr>
              <w:contextualSpacing/>
              <w:jc w:val="center"/>
            </w:pPr>
            <w:r w:rsidRPr="00C60FC5">
              <w:t>–</w:t>
            </w:r>
          </w:p>
        </w:tc>
        <w:tc>
          <w:tcPr>
            <w:tcW w:w="661" w:type="dxa"/>
            <w:tcBorders>
              <w:top w:val="nil"/>
              <w:left w:val="nil"/>
              <w:bottom w:val="single" w:sz="4" w:space="0" w:color="auto"/>
              <w:right w:val="single" w:sz="4" w:space="0" w:color="auto"/>
            </w:tcBorders>
            <w:shd w:val="clear" w:color="auto" w:fill="auto"/>
            <w:vAlign w:val="center"/>
          </w:tcPr>
          <w:p w14:paraId="541E314D" w14:textId="77777777" w:rsidR="009A51FB" w:rsidRPr="00C60FC5" w:rsidRDefault="009A51FB" w:rsidP="00867E23">
            <w:pPr>
              <w:contextualSpacing/>
              <w:jc w:val="both"/>
            </w:pPr>
            <w:r w:rsidRPr="00C60FC5">
              <w:t>30,9</w:t>
            </w:r>
          </w:p>
        </w:tc>
        <w:tc>
          <w:tcPr>
            <w:tcW w:w="662" w:type="dxa"/>
            <w:tcBorders>
              <w:top w:val="nil"/>
              <w:left w:val="nil"/>
              <w:bottom w:val="single" w:sz="4" w:space="0" w:color="auto"/>
              <w:right w:val="single" w:sz="4" w:space="0" w:color="auto"/>
            </w:tcBorders>
            <w:shd w:val="clear" w:color="auto" w:fill="auto"/>
          </w:tcPr>
          <w:p w14:paraId="255637EF" w14:textId="26530C4F" w:rsidR="009A51FB" w:rsidRPr="00C60FC5" w:rsidRDefault="009A51FB" w:rsidP="006D180E">
            <w:pPr>
              <w:contextualSpacing/>
              <w:jc w:val="center"/>
            </w:pPr>
            <w:r w:rsidRPr="00C60FC5">
              <w:t>–</w:t>
            </w:r>
          </w:p>
        </w:tc>
        <w:tc>
          <w:tcPr>
            <w:tcW w:w="661" w:type="dxa"/>
            <w:tcBorders>
              <w:top w:val="nil"/>
              <w:left w:val="nil"/>
              <w:bottom w:val="single" w:sz="4" w:space="0" w:color="auto"/>
              <w:right w:val="single" w:sz="4" w:space="0" w:color="auto"/>
            </w:tcBorders>
            <w:shd w:val="clear" w:color="auto" w:fill="auto"/>
          </w:tcPr>
          <w:p w14:paraId="77AC80F2" w14:textId="704B9B76" w:rsidR="009A51FB" w:rsidRPr="00C60FC5" w:rsidRDefault="009A51FB" w:rsidP="006D180E">
            <w:pPr>
              <w:contextualSpacing/>
              <w:jc w:val="center"/>
            </w:pPr>
            <w:r w:rsidRPr="00C60FC5">
              <w:t>–</w:t>
            </w:r>
          </w:p>
        </w:tc>
        <w:tc>
          <w:tcPr>
            <w:tcW w:w="728" w:type="dxa"/>
            <w:tcBorders>
              <w:top w:val="nil"/>
              <w:left w:val="nil"/>
              <w:bottom w:val="single" w:sz="4" w:space="0" w:color="auto"/>
              <w:right w:val="single" w:sz="4" w:space="0" w:color="auto"/>
            </w:tcBorders>
            <w:shd w:val="clear" w:color="auto" w:fill="auto"/>
            <w:vAlign w:val="center"/>
          </w:tcPr>
          <w:p w14:paraId="2FDBBBCD" w14:textId="77777777" w:rsidR="009A51FB" w:rsidRPr="00C60FC5" w:rsidRDefault="009A51FB" w:rsidP="00867E23">
            <w:pPr>
              <w:contextualSpacing/>
              <w:jc w:val="both"/>
            </w:pPr>
            <w:r w:rsidRPr="00C60FC5">
              <w:t>40,2</w:t>
            </w:r>
          </w:p>
        </w:tc>
        <w:tc>
          <w:tcPr>
            <w:tcW w:w="714" w:type="dxa"/>
            <w:tcBorders>
              <w:top w:val="nil"/>
              <w:left w:val="nil"/>
              <w:bottom w:val="single" w:sz="4" w:space="0" w:color="auto"/>
              <w:right w:val="single" w:sz="4" w:space="0" w:color="auto"/>
            </w:tcBorders>
            <w:shd w:val="clear" w:color="auto" w:fill="auto"/>
          </w:tcPr>
          <w:p w14:paraId="1BC072EE" w14:textId="68DF4705" w:rsidR="009A51FB" w:rsidRPr="00C60FC5" w:rsidRDefault="009A51FB" w:rsidP="006D180E">
            <w:pPr>
              <w:contextualSpacing/>
              <w:jc w:val="center"/>
            </w:pPr>
            <w:r w:rsidRPr="00C60FC5">
              <w:t>–</w:t>
            </w:r>
          </w:p>
        </w:tc>
        <w:tc>
          <w:tcPr>
            <w:tcW w:w="714" w:type="dxa"/>
            <w:tcBorders>
              <w:top w:val="nil"/>
              <w:left w:val="nil"/>
              <w:bottom w:val="single" w:sz="4" w:space="0" w:color="auto"/>
              <w:right w:val="single" w:sz="4" w:space="0" w:color="auto"/>
            </w:tcBorders>
            <w:shd w:val="clear" w:color="auto" w:fill="auto"/>
          </w:tcPr>
          <w:p w14:paraId="4105C491" w14:textId="63E0E824" w:rsidR="009A51FB" w:rsidRPr="00C60FC5" w:rsidRDefault="009A51FB" w:rsidP="006D180E">
            <w:pPr>
              <w:contextualSpacing/>
              <w:jc w:val="center"/>
            </w:pPr>
            <w:r w:rsidRPr="00C60FC5">
              <w:t>–</w:t>
            </w:r>
          </w:p>
        </w:tc>
        <w:tc>
          <w:tcPr>
            <w:tcW w:w="798" w:type="dxa"/>
            <w:tcBorders>
              <w:top w:val="nil"/>
              <w:left w:val="nil"/>
              <w:bottom w:val="single" w:sz="4" w:space="0" w:color="auto"/>
              <w:right w:val="single" w:sz="4" w:space="0" w:color="auto"/>
            </w:tcBorders>
            <w:shd w:val="clear" w:color="auto" w:fill="auto"/>
            <w:vAlign w:val="center"/>
          </w:tcPr>
          <w:p w14:paraId="1552B9AF" w14:textId="77777777" w:rsidR="009A51FB" w:rsidRPr="00C60FC5" w:rsidRDefault="009A51FB" w:rsidP="00867E23">
            <w:pPr>
              <w:contextualSpacing/>
              <w:jc w:val="both"/>
            </w:pPr>
            <w:r w:rsidRPr="00C60FC5">
              <w:t>62,6</w:t>
            </w:r>
          </w:p>
        </w:tc>
        <w:tc>
          <w:tcPr>
            <w:tcW w:w="742" w:type="dxa"/>
            <w:tcBorders>
              <w:top w:val="nil"/>
              <w:left w:val="nil"/>
              <w:bottom w:val="single" w:sz="4" w:space="0" w:color="auto"/>
              <w:right w:val="single" w:sz="4" w:space="0" w:color="auto"/>
            </w:tcBorders>
            <w:shd w:val="clear" w:color="auto" w:fill="auto"/>
          </w:tcPr>
          <w:p w14:paraId="21AA1B3C" w14:textId="2202D9CF" w:rsidR="009A51FB" w:rsidRPr="00C60FC5" w:rsidRDefault="009A51FB" w:rsidP="006D180E">
            <w:pPr>
              <w:contextualSpacing/>
              <w:jc w:val="center"/>
            </w:pPr>
            <w:r w:rsidRPr="00C60FC5">
              <w:t>–</w:t>
            </w:r>
          </w:p>
        </w:tc>
      </w:tr>
      <w:tr w:rsidR="009A51FB" w:rsidRPr="00C60FC5" w14:paraId="11353E98" w14:textId="77777777" w:rsidTr="00703C09">
        <w:trPr>
          <w:trHeight w:val="276"/>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55383E08" w14:textId="77777777" w:rsidR="009A51FB" w:rsidRPr="00C60FC5" w:rsidRDefault="009A51FB" w:rsidP="00867E23">
            <w:pPr>
              <w:contextualSpacing/>
              <w:jc w:val="center"/>
            </w:pPr>
            <w:r w:rsidRPr="00C60FC5">
              <w:t>6</w:t>
            </w:r>
          </w:p>
        </w:tc>
        <w:tc>
          <w:tcPr>
            <w:tcW w:w="661" w:type="dxa"/>
            <w:tcBorders>
              <w:top w:val="nil"/>
              <w:left w:val="nil"/>
              <w:bottom w:val="single" w:sz="4" w:space="0" w:color="auto"/>
              <w:right w:val="single" w:sz="4" w:space="0" w:color="auto"/>
            </w:tcBorders>
            <w:shd w:val="clear" w:color="auto" w:fill="auto"/>
          </w:tcPr>
          <w:p w14:paraId="69B08B66" w14:textId="4B88230D" w:rsidR="009A51FB" w:rsidRPr="00C60FC5" w:rsidRDefault="009A51FB" w:rsidP="006D180E">
            <w:pPr>
              <w:contextualSpacing/>
              <w:jc w:val="center"/>
            </w:pPr>
            <w:r w:rsidRPr="00C60FC5">
              <w:t>–</w:t>
            </w:r>
          </w:p>
        </w:tc>
        <w:tc>
          <w:tcPr>
            <w:tcW w:w="662" w:type="dxa"/>
            <w:tcBorders>
              <w:top w:val="nil"/>
              <w:left w:val="nil"/>
              <w:bottom w:val="single" w:sz="4" w:space="0" w:color="auto"/>
              <w:right w:val="single" w:sz="4" w:space="0" w:color="auto"/>
            </w:tcBorders>
            <w:shd w:val="clear" w:color="auto" w:fill="auto"/>
            <w:vAlign w:val="center"/>
          </w:tcPr>
          <w:p w14:paraId="34E0C7BC" w14:textId="77777777" w:rsidR="009A51FB" w:rsidRPr="00C60FC5" w:rsidRDefault="009A51FB" w:rsidP="00867E23">
            <w:pPr>
              <w:contextualSpacing/>
              <w:jc w:val="both"/>
            </w:pPr>
            <w:r w:rsidRPr="00C60FC5">
              <w:t>29,6</w:t>
            </w:r>
          </w:p>
        </w:tc>
        <w:tc>
          <w:tcPr>
            <w:tcW w:w="661" w:type="dxa"/>
            <w:tcBorders>
              <w:top w:val="nil"/>
              <w:left w:val="nil"/>
              <w:bottom w:val="single" w:sz="4" w:space="0" w:color="auto"/>
              <w:right w:val="single" w:sz="4" w:space="0" w:color="auto"/>
            </w:tcBorders>
            <w:shd w:val="clear" w:color="auto" w:fill="auto"/>
          </w:tcPr>
          <w:p w14:paraId="2E5B3E8E" w14:textId="1467AC6B" w:rsidR="009A51FB" w:rsidRPr="00C60FC5" w:rsidRDefault="009A51FB" w:rsidP="006D180E">
            <w:pPr>
              <w:contextualSpacing/>
              <w:jc w:val="center"/>
            </w:pPr>
            <w:r w:rsidRPr="00C60FC5">
              <w:t>–</w:t>
            </w:r>
          </w:p>
        </w:tc>
        <w:tc>
          <w:tcPr>
            <w:tcW w:w="662" w:type="dxa"/>
            <w:tcBorders>
              <w:top w:val="nil"/>
              <w:left w:val="nil"/>
              <w:bottom w:val="single" w:sz="4" w:space="0" w:color="auto"/>
              <w:right w:val="single" w:sz="4" w:space="0" w:color="auto"/>
            </w:tcBorders>
            <w:shd w:val="clear" w:color="auto" w:fill="auto"/>
          </w:tcPr>
          <w:p w14:paraId="7D7B9D75" w14:textId="4133AE9A" w:rsidR="009A51FB" w:rsidRPr="00C60FC5" w:rsidRDefault="009A51FB" w:rsidP="006D180E">
            <w:pPr>
              <w:contextualSpacing/>
              <w:jc w:val="center"/>
            </w:pPr>
            <w:r w:rsidRPr="00C60FC5">
              <w:t>–</w:t>
            </w:r>
          </w:p>
        </w:tc>
        <w:tc>
          <w:tcPr>
            <w:tcW w:w="661" w:type="dxa"/>
            <w:tcBorders>
              <w:top w:val="nil"/>
              <w:left w:val="nil"/>
              <w:bottom w:val="single" w:sz="4" w:space="0" w:color="auto"/>
              <w:right w:val="single" w:sz="4" w:space="0" w:color="auto"/>
            </w:tcBorders>
            <w:shd w:val="clear" w:color="auto" w:fill="auto"/>
            <w:vAlign w:val="center"/>
          </w:tcPr>
          <w:p w14:paraId="0A548379" w14:textId="77777777" w:rsidR="009A51FB" w:rsidRPr="00C60FC5" w:rsidRDefault="009A51FB" w:rsidP="00867E23">
            <w:pPr>
              <w:contextualSpacing/>
              <w:jc w:val="both"/>
            </w:pPr>
            <w:r w:rsidRPr="00C60FC5">
              <w:t>32,3</w:t>
            </w:r>
          </w:p>
        </w:tc>
        <w:tc>
          <w:tcPr>
            <w:tcW w:w="662" w:type="dxa"/>
            <w:tcBorders>
              <w:top w:val="nil"/>
              <w:left w:val="nil"/>
              <w:bottom w:val="single" w:sz="4" w:space="0" w:color="auto"/>
              <w:right w:val="single" w:sz="4" w:space="0" w:color="auto"/>
            </w:tcBorders>
            <w:shd w:val="clear" w:color="auto" w:fill="auto"/>
          </w:tcPr>
          <w:p w14:paraId="67447712" w14:textId="5B0BFA41" w:rsidR="009A51FB" w:rsidRPr="00C60FC5" w:rsidRDefault="009A51FB" w:rsidP="006D180E">
            <w:pPr>
              <w:contextualSpacing/>
              <w:jc w:val="center"/>
            </w:pPr>
            <w:r w:rsidRPr="00C60FC5">
              <w:t>–</w:t>
            </w:r>
          </w:p>
        </w:tc>
        <w:tc>
          <w:tcPr>
            <w:tcW w:w="661" w:type="dxa"/>
            <w:tcBorders>
              <w:top w:val="nil"/>
              <w:left w:val="nil"/>
              <w:bottom w:val="single" w:sz="4" w:space="0" w:color="auto"/>
              <w:right w:val="single" w:sz="4" w:space="0" w:color="auto"/>
            </w:tcBorders>
            <w:shd w:val="clear" w:color="auto" w:fill="auto"/>
          </w:tcPr>
          <w:p w14:paraId="4898DDA2" w14:textId="1F97F7ED" w:rsidR="009A51FB" w:rsidRPr="00C60FC5" w:rsidRDefault="009A51FB" w:rsidP="006D180E">
            <w:pPr>
              <w:contextualSpacing/>
              <w:jc w:val="center"/>
            </w:pPr>
            <w:r w:rsidRPr="00C60FC5">
              <w:t>–</w:t>
            </w:r>
          </w:p>
        </w:tc>
        <w:tc>
          <w:tcPr>
            <w:tcW w:w="728" w:type="dxa"/>
            <w:tcBorders>
              <w:top w:val="nil"/>
              <w:left w:val="nil"/>
              <w:bottom w:val="single" w:sz="4" w:space="0" w:color="auto"/>
              <w:right w:val="single" w:sz="4" w:space="0" w:color="auto"/>
            </w:tcBorders>
            <w:shd w:val="clear" w:color="auto" w:fill="auto"/>
            <w:vAlign w:val="center"/>
          </w:tcPr>
          <w:p w14:paraId="2B7B5F80" w14:textId="77777777" w:rsidR="009A51FB" w:rsidRPr="00C60FC5" w:rsidRDefault="009A51FB" w:rsidP="00867E23">
            <w:pPr>
              <w:contextualSpacing/>
              <w:jc w:val="both"/>
            </w:pPr>
            <w:r w:rsidRPr="00C60FC5">
              <w:t>39,2</w:t>
            </w:r>
          </w:p>
        </w:tc>
        <w:tc>
          <w:tcPr>
            <w:tcW w:w="714" w:type="dxa"/>
            <w:tcBorders>
              <w:top w:val="nil"/>
              <w:left w:val="nil"/>
              <w:bottom w:val="single" w:sz="4" w:space="0" w:color="auto"/>
              <w:right w:val="single" w:sz="4" w:space="0" w:color="auto"/>
            </w:tcBorders>
            <w:shd w:val="clear" w:color="auto" w:fill="auto"/>
          </w:tcPr>
          <w:p w14:paraId="370B8E90" w14:textId="58B47E6E" w:rsidR="009A51FB" w:rsidRPr="00C60FC5" w:rsidRDefault="009A51FB" w:rsidP="006D180E">
            <w:pPr>
              <w:contextualSpacing/>
              <w:jc w:val="center"/>
            </w:pPr>
            <w:r w:rsidRPr="00C60FC5">
              <w:t>–</w:t>
            </w:r>
          </w:p>
        </w:tc>
        <w:tc>
          <w:tcPr>
            <w:tcW w:w="714" w:type="dxa"/>
            <w:tcBorders>
              <w:top w:val="nil"/>
              <w:left w:val="nil"/>
              <w:bottom w:val="single" w:sz="4" w:space="0" w:color="auto"/>
              <w:right w:val="single" w:sz="4" w:space="0" w:color="auto"/>
            </w:tcBorders>
            <w:shd w:val="clear" w:color="auto" w:fill="auto"/>
          </w:tcPr>
          <w:p w14:paraId="5168F4B7" w14:textId="46369408" w:rsidR="009A51FB" w:rsidRPr="00C60FC5" w:rsidRDefault="009A51FB" w:rsidP="006D180E">
            <w:pPr>
              <w:contextualSpacing/>
              <w:jc w:val="center"/>
            </w:pPr>
            <w:r w:rsidRPr="00C60FC5">
              <w:t>–</w:t>
            </w:r>
          </w:p>
        </w:tc>
        <w:tc>
          <w:tcPr>
            <w:tcW w:w="798" w:type="dxa"/>
            <w:tcBorders>
              <w:top w:val="nil"/>
              <w:left w:val="nil"/>
              <w:bottom w:val="single" w:sz="4" w:space="0" w:color="auto"/>
              <w:right w:val="single" w:sz="4" w:space="0" w:color="auto"/>
            </w:tcBorders>
            <w:shd w:val="clear" w:color="auto" w:fill="auto"/>
            <w:vAlign w:val="center"/>
          </w:tcPr>
          <w:p w14:paraId="4280F87B" w14:textId="77777777" w:rsidR="009A51FB" w:rsidRPr="00C60FC5" w:rsidRDefault="009A51FB" w:rsidP="00867E23">
            <w:pPr>
              <w:contextualSpacing/>
              <w:jc w:val="both"/>
            </w:pPr>
            <w:r w:rsidRPr="00C60FC5">
              <w:t>56,2</w:t>
            </w:r>
          </w:p>
        </w:tc>
        <w:tc>
          <w:tcPr>
            <w:tcW w:w="742" w:type="dxa"/>
            <w:tcBorders>
              <w:top w:val="nil"/>
              <w:left w:val="nil"/>
              <w:bottom w:val="single" w:sz="4" w:space="0" w:color="auto"/>
              <w:right w:val="single" w:sz="4" w:space="0" w:color="auto"/>
            </w:tcBorders>
            <w:shd w:val="clear" w:color="auto" w:fill="auto"/>
          </w:tcPr>
          <w:p w14:paraId="68C96504" w14:textId="626A99BD" w:rsidR="009A51FB" w:rsidRPr="00C60FC5" w:rsidRDefault="009A51FB" w:rsidP="006D180E">
            <w:pPr>
              <w:contextualSpacing/>
              <w:jc w:val="center"/>
            </w:pPr>
            <w:r w:rsidRPr="00C60FC5">
              <w:t>–</w:t>
            </w:r>
          </w:p>
        </w:tc>
      </w:tr>
      <w:tr w:rsidR="009A51FB" w:rsidRPr="00C60FC5" w14:paraId="53895210" w14:textId="77777777" w:rsidTr="00703C09">
        <w:trPr>
          <w:trHeight w:val="276"/>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2AF1586" w14:textId="77777777" w:rsidR="009A51FB" w:rsidRPr="00C60FC5" w:rsidRDefault="009A51FB" w:rsidP="00867E23">
            <w:pPr>
              <w:contextualSpacing/>
              <w:jc w:val="center"/>
            </w:pPr>
            <w:r w:rsidRPr="00C60FC5">
              <w:t>7</w:t>
            </w:r>
          </w:p>
        </w:tc>
        <w:tc>
          <w:tcPr>
            <w:tcW w:w="661" w:type="dxa"/>
            <w:tcBorders>
              <w:top w:val="nil"/>
              <w:left w:val="nil"/>
              <w:bottom w:val="single" w:sz="4" w:space="0" w:color="auto"/>
              <w:right w:val="single" w:sz="4" w:space="0" w:color="auto"/>
            </w:tcBorders>
            <w:shd w:val="clear" w:color="auto" w:fill="auto"/>
            <w:vAlign w:val="center"/>
          </w:tcPr>
          <w:p w14:paraId="51D99A62" w14:textId="77777777" w:rsidR="009A51FB" w:rsidRPr="00C60FC5" w:rsidRDefault="009A51FB" w:rsidP="00867E23">
            <w:pPr>
              <w:contextualSpacing/>
              <w:jc w:val="both"/>
            </w:pPr>
            <w:r w:rsidRPr="00C60FC5">
              <w:t>56,6</w:t>
            </w:r>
          </w:p>
        </w:tc>
        <w:tc>
          <w:tcPr>
            <w:tcW w:w="662" w:type="dxa"/>
            <w:tcBorders>
              <w:top w:val="nil"/>
              <w:left w:val="nil"/>
              <w:bottom w:val="single" w:sz="4" w:space="0" w:color="auto"/>
              <w:right w:val="single" w:sz="4" w:space="0" w:color="auto"/>
            </w:tcBorders>
            <w:shd w:val="clear" w:color="auto" w:fill="auto"/>
          </w:tcPr>
          <w:p w14:paraId="2404803D" w14:textId="16F75F1B" w:rsidR="009A51FB" w:rsidRPr="00C60FC5" w:rsidRDefault="009A51FB" w:rsidP="006D180E">
            <w:pPr>
              <w:contextualSpacing/>
              <w:jc w:val="center"/>
            </w:pPr>
            <w:r w:rsidRPr="00C60FC5">
              <w:t>–</w:t>
            </w:r>
          </w:p>
        </w:tc>
        <w:tc>
          <w:tcPr>
            <w:tcW w:w="661" w:type="dxa"/>
            <w:tcBorders>
              <w:top w:val="nil"/>
              <w:left w:val="nil"/>
              <w:bottom w:val="single" w:sz="4" w:space="0" w:color="auto"/>
              <w:right w:val="single" w:sz="4" w:space="0" w:color="auto"/>
            </w:tcBorders>
            <w:shd w:val="clear" w:color="auto" w:fill="auto"/>
          </w:tcPr>
          <w:p w14:paraId="5BB86772" w14:textId="684E2E74" w:rsidR="009A51FB" w:rsidRPr="00C60FC5" w:rsidRDefault="009A51FB" w:rsidP="006D180E">
            <w:pPr>
              <w:contextualSpacing/>
              <w:jc w:val="center"/>
            </w:pPr>
            <w:r w:rsidRPr="00C60FC5">
              <w:t>–</w:t>
            </w:r>
          </w:p>
        </w:tc>
        <w:tc>
          <w:tcPr>
            <w:tcW w:w="662" w:type="dxa"/>
            <w:tcBorders>
              <w:top w:val="nil"/>
              <w:left w:val="nil"/>
              <w:bottom w:val="single" w:sz="4" w:space="0" w:color="auto"/>
              <w:right w:val="single" w:sz="4" w:space="0" w:color="auto"/>
            </w:tcBorders>
            <w:shd w:val="clear" w:color="auto" w:fill="auto"/>
            <w:vAlign w:val="center"/>
          </w:tcPr>
          <w:p w14:paraId="4C655E99" w14:textId="77777777" w:rsidR="009A51FB" w:rsidRPr="00C60FC5" w:rsidRDefault="009A51FB" w:rsidP="00867E23">
            <w:pPr>
              <w:contextualSpacing/>
              <w:jc w:val="both"/>
            </w:pPr>
            <w:r w:rsidRPr="00C60FC5">
              <w:t>56,9</w:t>
            </w:r>
          </w:p>
        </w:tc>
        <w:tc>
          <w:tcPr>
            <w:tcW w:w="661" w:type="dxa"/>
            <w:tcBorders>
              <w:top w:val="nil"/>
              <w:left w:val="nil"/>
              <w:bottom w:val="single" w:sz="4" w:space="0" w:color="auto"/>
              <w:right w:val="single" w:sz="4" w:space="0" w:color="auto"/>
            </w:tcBorders>
            <w:shd w:val="clear" w:color="auto" w:fill="auto"/>
          </w:tcPr>
          <w:p w14:paraId="67EAF9C8" w14:textId="064D6910" w:rsidR="009A51FB" w:rsidRPr="00C60FC5" w:rsidRDefault="009A51FB" w:rsidP="006D180E">
            <w:pPr>
              <w:contextualSpacing/>
              <w:jc w:val="center"/>
            </w:pPr>
            <w:r w:rsidRPr="00C60FC5">
              <w:t>–</w:t>
            </w:r>
          </w:p>
        </w:tc>
        <w:tc>
          <w:tcPr>
            <w:tcW w:w="662" w:type="dxa"/>
            <w:tcBorders>
              <w:top w:val="nil"/>
              <w:left w:val="nil"/>
              <w:bottom w:val="single" w:sz="4" w:space="0" w:color="auto"/>
              <w:right w:val="single" w:sz="4" w:space="0" w:color="auto"/>
            </w:tcBorders>
            <w:shd w:val="clear" w:color="auto" w:fill="auto"/>
          </w:tcPr>
          <w:p w14:paraId="3C7D6491" w14:textId="758C7B5B" w:rsidR="009A51FB" w:rsidRPr="00C60FC5" w:rsidRDefault="009A51FB" w:rsidP="006D180E">
            <w:pPr>
              <w:contextualSpacing/>
              <w:jc w:val="center"/>
            </w:pPr>
            <w:r w:rsidRPr="00C60FC5">
              <w:t>–</w:t>
            </w:r>
          </w:p>
        </w:tc>
        <w:tc>
          <w:tcPr>
            <w:tcW w:w="661" w:type="dxa"/>
            <w:tcBorders>
              <w:top w:val="nil"/>
              <w:left w:val="nil"/>
              <w:bottom w:val="single" w:sz="4" w:space="0" w:color="auto"/>
              <w:right w:val="single" w:sz="4" w:space="0" w:color="auto"/>
            </w:tcBorders>
            <w:shd w:val="clear" w:color="auto" w:fill="auto"/>
            <w:vAlign w:val="center"/>
          </w:tcPr>
          <w:p w14:paraId="3187F2A2" w14:textId="77777777" w:rsidR="009A51FB" w:rsidRPr="00C60FC5" w:rsidRDefault="009A51FB" w:rsidP="00867E23">
            <w:pPr>
              <w:contextualSpacing/>
              <w:jc w:val="both"/>
            </w:pPr>
            <w:r w:rsidRPr="00C60FC5">
              <w:t>56,3</w:t>
            </w:r>
          </w:p>
        </w:tc>
        <w:tc>
          <w:tcPr>
            <w:tcW w:w="728" w:type="dxa"/>
            <w:tcBorders>
              <w:top w:val="nil"/>
              <w:left w:val="nil"/>
              <w:bottom w:val="single" w:sz="4" w:space="0" w:color="auto"/>
              <w:right w:val="single" w:sz="4" w:space="0" w:color="auto"/>
            </w:tcBorders>
            <w:shd w:val="clear" w:color="auto" w:fill="auto"/>
          </w:tcPr>
          <w:p w14:paraId="4773F02A" w14:textId="32B98C97" w:rsidR="009A51FB" w:rsidRPr="00C60FC5" w:rsidRDefault="009A51FB" w:rsidP="009A51FB">
            <w:pPr>
              <w:contextualSpacing/>
              <w:jc w:val="center"/>
            </w:pPr>
            <w:r w:rsidRPr="00C60FC5">
              <w:t>–</w:t>
            </w:r>
          </w:p>
        </w:tc>
        <w:tc>
          <w:tcPr>
            <w:tcW w:w="714" w:type="dxa"/>
            <w:tcBorders>
              <w:top w:val="nil"/>
              <w:left w:val="nil"/>
              <w:bottom w:val="single" w:sz="4" w:space="0" w:color="auto"/>
              <w:right w:val="single" w:sz="4" w:space="0" w:color="auto"/>
            </w:tcBorders>
            <w:shd w:val="clear" w:color="auto" w:fill="auto"/>
          </w:tcPr>
          <w:p w14:paraId="45D167C1" w14:textId="1F632638" w:rsidR="009A51FB" w:rsidRPr="00C60FC5" w:rsidRDefault="009A51FB" w:rsidP="006D180E">
            <w:pPr>
              <w:contextualSpacing/>
              <w:jc w:val="center"/>
            </w:pPr>
            <w:r w:rsidRPr="00C60FC5">
              <w:t>–</w:t>
            </w:r>
          </w:p>
        </w:tc>
        <w:tc>
          <w:tcPr>
            <w:tcW w:w="714" w:type="dxa"/>
            <w:tcBorders>
              <w:top w:val="nil"/>
              <w:left w:val="nil"/>
              <w:bottom w:val="single" w:sz="4" w:space="0" w:color="auto"/>
              <w:right w:val="single" w:sz="4" w:space="0" w:color="auto"/>
            </w:tcBorders>
            <w:shd w:val="clear" w:color="auto" w:fill="auto"/>
            <w:vAlign w:val="center"/>
          </w:tcPr>
          <w:p w14:paraId="0D86318E" w14:textId="77777777" w:rsidR="009A51FB" w:rsidRPr="00C60FC5" w:rsidRDefault="009A51FB" w:rsidP="00867E23">
            <w:pPr>
              <w:contextualSpacing/>
              <w:jc w:val="both"/>
            </w:pPr>
            <w:r w:rsidRPr="00C60FC5">
              <w:t>26,7</w:t>
            </w:r>
          </w:p>
        </w:tc>
        <w:tc>
          <w:tcPr>
            <w:tcW w:w="798" w:type="dxa"/>
            <w:tcBorders>
              <w:top w:val="nil"/>
              <w:left w:val="nil"/>
              <w:bottom w:val="single" w:sz="4" w:space="0" w:color="auto"/>
              <w:right w:val="single" w:sz="4" w:space="0" w:color="auto"/>
            </w:tcBorders>
            <w:shd w:val="clear" w:color="auto" w:fill="auto"/>
          </w:tcPr>
          <w:p w14:paraId="7027D146" w14:textId="32DDCC37" w:rsidR="009A51FB" w:rsidRPr="00C60FC5" w:rsidRDefault="009A51FB" w:rsidP="006D180E">
            <w:pPr>
              <w:contextualSpacing/>
              <w:jc w:val="center"/>
            </w:pPr>
            <w:r w:rsidRPr="00C60FC5">
              <w:t>–</w:t>
            </w:r>
          </w:p>
        </w:tc>
        <w:tc>
          <w:tcPr>
            <w:tcW w:w="742" w:type="dxa"/>
            <w:tcBorders>
              <w:top w:val="nil"/>
              <w:left w:val="nil"/>
              <w:bottom w:val="single" w:sz="4" w:space="0" w:color="auto"/>
              <w:right w:val="single" w:sz="4" w:space="0" w:color="auto"/>
            </w:tcBorders>
            <w:shd w:val="clear" w:color="auto" w:fill="auto"/>
          </w:tcPr>
          <w:p w14:paraId="42946F94" w14:textId="2E98C2B3" w:rsidR="009A51FB" w:rsidRPr="00C60FC5" w:rsidRDefault="009A51FB" w:rsidP="006D180E">
            <w:pPr>
              <w:contextualSpacing/>
              <w:jc w:val="center"/>
            </w:pPr>
            <w:r w:rsidRPr="00C60FC5">
              <w:t>–</w:t>
            </w:r>
          </w:p>
        </w:tc>
      </w:tr>
      <w:tr w:rsidR="009A51FB" w:rsidRPr="00C60FC5" w14:paraId="65F9BC42" w14:textId="77777777" w:rsidTr="00703C09">
        <w:trPr>
          <w:trHeight w:val="276"/>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561E0CB9" w14:textId="77777777" w:rsidR="009A51FB" w:rsidRPr="00C60FC5" w:rsidRDefault="009A51FB" w:rsidP="00867E23">
            <w:pPr>
              <w:contextualSpacing/>
              <w:jc w:val="center"/>
            </w:pPr>
            <w:r w:rsidRPr="00C60FC5">
              <w:t>8</w:t>
            </w:r>
          </w:p>
        </w:tc>
        <w:tc>
          <w:tcPr>
            <w:tcW w:w="661" w:type="dxa"/>
            <w:tcBorders>
              <w:top w:val="nil"/>
              <w:left w:val="nil"/>
              <w:bottom w:val="single" w:sz="4" w:space="0" w:color="auto"/>
              <w:right w:val="single" w:sz="4" w:space="0" w:color="auto"/>
            </w:tcBorders>
            <w:shd w:val="clear" w:color="auto" w:fill="auto"/>
            <w:vAlign w:val="center"/>
          </w:tcPr>
          <w:p w14:paraId="59DAF809" w14:textId="77777777" w:rsidR="009A51FB" w:rsidRPr="00C60FC5" w:rsidRDefault="009A51FB" w:rsidP="00867E23">
            <w:pPr>
              <w:contextualSpacing/>
              <w:jc w:val="both"/>
            </w:pPr>
            <w:r w:rsidRPr="00C60FC5">
              <w:t>32,9</w:t>
            </w:r>
          </w:p>
        </w:tc>
        <w:tc>
          <w:tcPr>
            <w:tcW w:w="662" w:type="dxa"/>
            <w:tcBorders>
              <w:top w:val="nil"/>
              <w:left w:val="nil"/>
              <w:bottom w:val="single" w:sz="4" w:space="0" w:color="auto"/>
              <w:right w:val="single" w:sz="4" w:space="0" w:color="auto"/>
            </w:tcBorders>
            <w:shd w:val="clear" w:color="auto" w:fill="auto"/>
          </w:tcPr>
          <w:p w14:paraId="406A6183" w14:textId="2B083D1E" w:rsidR="009A51FB" w:rsidRPr="00C60FC5" w:rsidRDefault="009A51FB" w:rsidP="006D180E">
            <w:pPr>
              <w:contextualSpacing/>
              <w:jc w:val="center"/>
            </w:pPr>
            <w:r w:rsidRPr="00C60FC5">
              <w:t>–</w:t>
            </w:r>
          </w:p>
        </w:tc>
        <w:tc>
          <w:tcPr>
            <w:tcW w:w="661" w:type="dxa"/>
            <w:tcBorders>
              <w:top w:val="nil"/>
              <w:left w:val="nil"/>
              <w:bottom w:val="single" w:sz="4" w:space="0" w:color="auto"/>
              <w:right w:val="single" w:sz="4" w:space="0" w:color="auto"/>
            </w:tcBorders>
            <w:shd w:val="clear" w:color="auto" w:fill="auto"/>
          </w:tcPr>
          <w:p w14:paraId="4C2BBC2D" w14:textId="1A591114" w:rsidR="009A51FB" w:rsidRPr="00C60FC5" w:rsidRDefault="009A51FB" w:rsidP="006D180E">
            <w:pPr>
              <w:contextualSpacing/>
              <w:jc w:val="center"/>
            </w:pPr>
            <w:r w:rsidRPr="00C60FC5">
              <w:t>–</w:t>
            </w:r>
          </w:p>
        </w:tc>
        <w:tc>
          <w:tcPr>
            <w:tcW w:w="662" w:type="dxa"/>
            <w:tcBorders>
              <w:top w:val="nil"/>
              <w:left w:val="nil"/>
              <w:bottom w:val="single" w:sz="4" w:space="0" w:color="auto"/>
              <w:right w:val="single" w:sz="4" w:space="0" w:color="auto"/>
            </w:tcBorders>
            <w:shd w:val="clear" w:color="auto" w:fill="auto"/>
            <w:vAlign w:val="center"/>
          </w:tcPr>
          <w:p w14:paraId="44DEDF2B" w14:textId="77777777" w:rsidR="009A51FB" w:rsidRPr="00C60FC5" w:rsidRDefault="009A51FB" w:rsidP="00867E23">
            <w:pPr>
              <w:contextualSpacing/>
              <w:jc w:val="both"/>
            </w:pPr>
            <w:r w:rsidRPr="00C60FC5">
              <w:t>45,9</w:t>
            </w:r>
          </w:p>
        </w:tc>
        <w:tc>
          <w:tcPr>
            <w:tcW w:w="661" w:type="dxa"/>
            <w:tcBorders>
              <w:top w:val="nil"/>
              <w:left w:val="nil"/>
              <w:bottom w:val="single" w:sz="4" w:space="0" w:color="auto"/>
              <w:right w:val="single" w:sz="4" w:space="0" w:color="auto"/>
            </w:tcBorders>
            <w:shd w:val="clear" w:color="auto" w:fill="auto"/>
          </w:tcPr>
          <w:p w14:paraId="35243FC6" w14:textId="62C45045" w:rsidR="009A51FB" w:rsidRPr="00C60FC5" w:rsidRDefault="009A51FB" w:rsidP="006D180E">
            <w:pPr>
              <w:contextualSpacing/>
              <w:jc w:val="center"/>
            </w:pPr>
            <w:r w:rsidRPr="00C60FC5">
              <w:t>–</w:t>
            </w:r>
          </w:p>
        </w:tc>
        <w:tc>
          <w:tcPr>
            <w:tcW w:w="662" w:type="dxa"/>
            <w:tcBorders>
              <w:top w:val="nil"/>
              <w:left w:val="nil"/>
              <w:bottom w:val="single" w:sz="4" w:space="0" w:color="auto"/>
              <w:right w:val="single" w:sz="4" w:space="0" w:color="auto"/>
            </w:tcBorders>
            <w:shd w:val="clear" w:color="auto" w:fill="auto"/>
          </w:tcPr>
          <w:p w14:paraId="4AAF6FE3" w14:textId="296559E8" w:rsidR="009A51FB" w:rsidRPr="00C60FC5" w:rsidRDefault="009A51FB" w:rsidP="006D180E">
            <w:pPr>
              <w:contextualSpacing/>
              <w:jc w:val="center"/>
            </w:pPr>
            <w:r w:rsidRPr="00C60FC5">
              <w:t>–</w:t>
            </w:r>
          </w:p>
        </w:tc>
        <w:tc>
          <w:tcPr>
            <w:tcW w:w="661" w:type="dxa"/>
            <w:tcBorders>
              <w:top w:val="nil"/>
              <w:left w:val="nil"/>
              <w:bottom w:val="single" w:sz="4" w:space="0" w:color="auto"/>
              <w:right w:val="single" w:sz="4" w:space="0" w:color="auto"/>
            </w:tcBorders>
            <w:shd w:val="clear" w:color="auto" w:fill="auto"/>
            <w:vAlign w:val="center"/>
          </w:tcPr>
          <w:p w14:paraId="476432F4" w14:textId="77777777" w:rsidR="009A51FB" w:rsidRPr="00C60FC5" w:rsidRDefault="009A51FB" w:rsidP="00867E23">
            <w:pPr>
              <w:contextualSpacing/>
              <w:jc w:val="both"/>
            </w:pPr>
            <w:r w:rsidRPr="00C60FC5">
              <w:t>32,6</w:t>
            </w:r>
          </w:p>
        </w:tc>
        <w:tc>
          <w:tcPr>
            <w:tcW w:w="728" w:type="dxa"/>
            <w:tcBorders>
              <w:top w:val="nil"/>
              <w:left w:val="nil"/>
              <w:bottom w:val="single" w:sz="4" w:space="0" w:color="auto"/>
              <w:right w:val="single" w:sz="4" w:space="0" w:color="auto"/>
            </w:tcBorders>
            <w:shd w:val="clear" w:color="auto" w:fill="auto"/>
          </w:tcPr>
          <w:p w14:paraId="6A038C29" w14:textId="13535B1E" w:rsidR="009A51FB" w:rsidRPr="00C60FC5" w:rsidRDefault="009A51FB" w:rsidP="009A51FB">
            <w:pPr>
              <w:contextualSpacing/>
              <w:jc w:val="center"/>
            </w:pPr>
            <w:r w:rsidRPr="00C60FC5">
              <w:t>–</w:t>
            </w:r>
          </w:p>
        </w:tc>
        <w:tc>
          <w:tcPr>
            <w:tcW w:w="714" w:type="dxa"/>
            <w:tcBorders>
              <w:top w:val="nil"/>
              <w:left w:val="nil"/>
              <w:bottom w:val="single" w:sz="4" w:space="0" w:color="auto"/>
              <w:right w:val="single" w:sz="4" w:space="0" w:color="auto"/>
            </w:tcBorders>
            <w:shd w:val="clear" w:color="auto" w:fill="auto"/>
          </w:tcPr>
          <w:p w14:paraId="2524F2B6" w14:textId="39BDE72B" w:rsidR="009A51FB" w:rsidRPr="00C60FC5" w:rsidRDefault="009A51FB" w:rsidP="006D180E">
            <w:pPr>
              <w:contextualSpacing/>
              <w:jc w:val="center"/>
            </w:pPr>
            <w:r w:rsidRPr="00C60FC5">
              <w:t>–</w:t>
            </w:r>
          </w:p>
        </w:tc>
        <w:tc>
          <w:tcPr>
            <w:tcW w:w="714" w:type="dxa"/>
            <w:tcBorders>
              <w:top w:val="nil"/>
              <w:left w:val="nil"/>
              <w:bottom w:val="single" w:sz="4" w:space="0" w:color="auto"/>
              <w:right w:val="single" w:sz="4" w:space="0" w:color="auto"/>
            </w:tcBorders>
            <w:shd w:val="clear" w:color="auto" w:fill="auto"/>
            <w:vAlign w:val="center"/>
          </w:tcPr>
          <w:p w14:paraId="15800696" w14:textId="77777777" w:rsidR="009A51FB" w:rsidRPr="00C60FC5" w:rsidRDefault="009A51FB" w:rsidP="00867E23">
            <w:pPr>
              <w:contextualSpacing/>
              <w:jc w:val="both"/>
            </w:pPr>
            <w:r w:rsidRPr="00C60FC5">
              <w:t>23,6</w:t>
            </w:r>
          </w:p>
        </w:tc>
        <w:tc>
          <w:tcPr>
            <w:tcW w:w="798" w:type="dxa"/>
            <w:tcBorders>
              <w:top w:val="nil"/>
              <w:left w:val="nil"/>
              <w:bottom w:val="single" w:sz="4" w:space="0" w:color="auto"/>
              <w:right w:val="single" w:sz="4" w:space="0" w:color="auto"/>
            </w:tcBorders>
            <w:shd w:val="clear" w:color="auto" w:fill="auto"/>
          </w:tcPr>
          <w:p w14:paraId="6B89737E" w14:textId="01F037F2" w:rsidR="009A51FB" w:rsidRPr="00C60FC5" w:rsidRDefault="009A51FB" w:rsidP="006D180E">
            <w:pPr>
              <w:contextualSpacing/>
              <w:jc w:val="center"/>
            </w:pPr>
            <w:r w:rsidRPr="00C60FC5">
              <w:t>–</w:t>
            </w:r>
          </w:p>
        </w:tc>
        <w:tc>
          <w:tcPr>
            <w:tcW w:w="742" w:type="dxa"/>
            <w:tcBorders>
              <w:top w:val="nil"/>
              <w:left w:val="nil"/>
              <w:bottom w:val="single" w:sz="4" w:space="0" w:color="auto"/>
              <w:right w:val="single" w:sz="4" w:space="0" w:color="auto"/>
            </w:tcBorders>
            <w:shd w:val="clear" w:color="auto" w:fill="auto"/>
          </w:tcPr>
          <w:p w14:paraId="1320A229" w14:textId="35721B1B" w:rsidR="009A51FB" w:rsidRPr="00C60FC5" w:rsidRDefault="009A51FB" w:rsidP="006D180E">
            <w:pPr>
              <w:contextualSpacing/>
              <w:jc w:val="center"/>
            </w:pPr>
            <w:r w:rsidRPr="00C60FC5">
              <w:t>–</w:t>
            </w:r>
          </w:p>
        </w:tc>
      </w:tr>
      <w:tr w:rsidR="009A51FB" w:rsidRPr="00C60FC5" w14:paraId="742DC49A" w14:textId="77777777" w:rsidTr="00703C09">
        <w:trPr>
          <w:trHeight w:val="276"/>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38B8271D" w14:textId="77777777" w:rsidR="009A51FB" w:rsidRPr="00C60FC5" w:rsidRDefault="009A51FB" w:rsidP="00867E23">
            <w:pPr>
              <w:contextualSpacing/>
              <w:jc w:val="center"/>
            </w:pPr>
            <w:r w:rsidRPr="00C60FC5">
              <w:t>9</w:t>
            </w:r>
          </w:p>
        </w:tc>
        <w:tc>
          <w:tcPr>
            <w:tcW w:w="661" w:type="dxa"/>
            <w:tcBorders>
              <w:top w:val="nil"/>
              <w:left w:val="nil"/>
              <w:bottom w:val="single" w:sz="4" w:space="0" w:color="auto"/>
              <w:right w:val="single" w:sz="4" w:space="0" w:color="auto"/>
            </w:tcBorders>
            <w:shd w:val="clear" w:color="auto" w:fill="auto"/>
            <w:vAlign w:val="center"/>
          </w:tcPr>
          <w:p w14:paraId="0BC15609" w14:textId="77777777" w:rsidR="009A51FB" w:rsidRPr="00C60FC5" w:rsidRDefault="009A51FB" w:rsidP="00867E23">
            <w:pPr>
              <w:contextualSpacing/>
              <w:jc w:val="both"/>
            </w:pPr>
            <w:r w:rsidRPr="00C60FC5">
              <w:t>44,9</w:t>
            </w:r>
          </w:p>
        </w:tc>
        <w:tc>
          <w:tcPr>
            <w:tcW w:w="662" w:type="dxa"/>
            <w:tcBorders>
              <w:top w:val="nil"/>
              <w:left w:val="nil"/>
              <w:bottom w:val="single" w:sz="4" w:space="0" w:color="auto"/>
              <w:right w:val="single" w:sz="4" w:space="0" w:color="auto"/>
            </w:tcBorders>
            <w:shd w:val="clear" w:color="auto" w:fill="auto"/>
          </w:tcPr>
          <w:p w14:paraId="130E4A39" w14:textId="761D651D" w:rsidR="009A51FB" w:rsidRPr="00C60FC5" w:rsidRDefault="009A51FB" w:rsidP="006D180E">
            <w:pPr>
              <w:contextualSpacing/>
              <w:jc w:val="center"/>
            </w:pPr>
            <w:r w:rsidRPr="00C60FC5">
              <w:t>–</w:t>
            </w:r>
          </w:p>
        </w:tc>
        <w:tc>
          <w:tcPr>
            <w:tcW w:w="661" w:type="dxa"/>
            <w:tcBorders>
              <w:top w:val="nil"/>
              <w:left w:val="nil"/>
              <w:bottom w:val="single" w:sz="4" w:space="0" w:color="auto"/>
              <w:right w:val="single" w:sz="4" w:space="0" w:color="auto"/>
            </w:tcBorders>
            <w:shd w:val="clear" w:color="auto" w:fill="auto"/>
          </w:tcPr>
          <w:p w14:paraId="264233F7" w14:textId="65F0E62F" w:rsidR="009A51FB" w:rsidRPr="00C60FC5" w:rsidRDefault="009A51FB" w:rsidP="006D180E">
            <w:pPr>
              <w:contextualSpacing/>
              <w:jc w:val="center"/>
            </w:pPr>
            <w:r w:rsidRPr="00C60FC5">
              <w:t>–</w:t>
            </w:r>
          </w:p>
        </w:tc>
        <w:tc>
          <w:tcPr>
            <w:tcW w:w="662" w:type="dxa"/>
            <w:tcBorders>
              <w:top w:val="nil"/>
              <w:left w:val="nil"/>
              <w:bottom w:val="single" w:sz="4" w:space="0" w:color="auto"/>
              <w:right w:val="single" w:sz="4" w:space="0" w:color="auto"/>
            </w:tcBorders>
            <w:shd w:val="clear" w:color="auto" w:fill="auto"/>
            <w:vAlign w:val="center"/>
          </w:tcPr>
          <w:p w14:paraId="54D05A9A" w14:textId="77777777" w:rsidR="009A51FB" w:rsidRPr="00C60FC5" w:rsidRDefault="009A51FB" w:rsidP="00867E23">
            <w:pPr>
              <w:contextualSpacing/>
              <w:jc w:val="both"/>
            </w:pPr>
            <w:r w:rsidRPr="00C60FC5">
              <w:t>50,1</w:t>
            </w:r>
          </w:p>
        </w:tc>
        <w:tc>
          <w:tcPr>
            <w:tcW w:w="661" w:type="dxa"/>
            <w:tcBorders>
              <w:top w:val="nil"/>
              <w:left w:val="nil"/>
              <w:bottom w:val="single" w:sz="4" w:space="0" w:color="auto"/>
              <w:right w:val="single" w:sz="4" w:space="0" w:color="auto"/>
            </w:tcBorders>
            <w:shd w:val="clear" w:color="auto" w:fill="auto"/>
          </w:tcPr>
          <w:p w14:paraId="5830B7E9" w14:textId="20484F85" w:rsidR="009A51FB" w:rsidRPr="00C60FC5" w:rsidRDefault="009A51FB" w:rsidP="006D180E">
            <w:pPr>
              <w:contextualSpacing/>
              <w:jc w:val="center"/>
            </w:pPr>
            <w:r w:rsidRPr="00C60FC5">
              <w:t>–</w:t>
            </w:r>
          </w:p>
        </w:tc>
        <w:tc>
          <w:tcPr>
            <w:tcW w:w="662" w:type="dxa"/>
            <w:tcBorders>
              <w:top w:val="nil"/>
              <w:left w:val="nil"/>
              <w:bottom w:val="single" w:sz="4" w:space="0" w:color="auto"/>
              <w:right w:val="single" w:sz="4" w:space="0" w:color="auto"/>
            </w:tcBorders>
            <w:shd w:val="clear" w:color="auto" w:fill="auto"/>
          </w:tcPr>
          <w:p w14:paraId="600C4A0C" w14:textId="3036D8E6" w:rsidR="009A51FB" w:rsidRPr="00C60FC5" w:rsidRDefault="009A51FB" w:rsidP="006D180E">
            <w:pPr>
              <w:contextualSpacing/>
              <w:jc w:val="center"/>
            </w:pPr>
            <w:r w:rsidRPr="00C60FC5">
              <w:t>–</w:t>
            </w:r>
          </w:p>
        </w:tc>
        <w:tc>
          <w:tcPr>
            <w:tcW w:w="661" w:type="dxa"/>
            <w:tcBorders>
              <w:top w:val="nil"/>
              <w:left w:val="nil"/>
              <w:bottom w:val="single" w:sz="4" w:space="0" w:color="auto"/>
              <w:right w:val="single" w:sz="4" w:space="0" w:color="auto"/>
            </w:tcBorders>
            <w:shd w:val="clear" w:color="auto" w:fill="auto"/>
            <w:vAlign w:val="center"/>
          </w:tcPr>
          <w:p w14:paraId="5281977C" w14:textId="77777777" w:rsidR="009A51FB" w:rsidRPr="00C60FC5" w:rsidRDefault="009A51FB" w:rsidP="00867E23">
            <w:pPr>
              <w:contextualSpacing/>
              <w:jc w:val="both"/>
            </w:pPr>
            <w:r w:rsidRPr="00C60FC5">
              <w:t>38,9</w:t>
            </w:r>
          </w:p>
        </w:tc>
        <w:tc>
          <w:tcPr>
            <w:tcW w:w="728" w:type="dxa"/>
            <w:tcBorders>
              <w:top w:val="nil"/>
              <w:left w:val="nil"/>
              <w:bottom w:val="single" w:sz="4" w:space="0" w:color="auto"/>
              <w:right w:val="single" w:sz="4" w:space="0" w:color="auto"/>
            </w:tcBorders>
            <w:shd w:val="clear" w:color="auto" w:fill="auto"/>
          </w:tcPr>
          <w:p w14:paraId="509D43D1" w14:textId="7FDB54B4" w:rsidR="009A51FB" w:rsidRPr="00C60FC5" w:rsidRDefault="009A51FB" w:rsidP="009A51FB">
            <w:pPr>
              <w:contextualSpacing/>
              <w:jc w:val="center"/>
            </w:pPr>
            <w:r w:rsidRPr="00C60FC5">
              <w:t>–</w:t>
            </w:r>
          </w:p>
        </w:tc>
        <w:tc>
          <w:tcPr>
            <w:tcW w:w="714" w:type="dxa"/>
            <w:tcBorders>
              <w:top w:val="nil"/>
              <w:left w:val="nil"/>
              <w:bottom w:val="single" w:sz="4" w:space="0" w:color="auto"/>
              <w:right w:val="single" w:sz="4" w:space="0" w:color="auto"/>
            </w:tcBorders>
            <w:shd w:val="clear" w:color="auto" w:fill="auto"/>
          </w:tcPr>
          <w:p w14:paraId="3C3F859D" w14:textId="455A38A2" w:rsidR="009A51FB" w:rsidRPr="00C60FC5" w:rsidRDefault="009A51FB" w:rsidP="006D180E">
            <w:pPr>
              <w:contextualSpacing/>
              <w:jc w:val="center"/>
            </w:pPr>
            <w:r w:rsidRPr="00C60FC5">
              <w:t>–</w:t>
            </w:r>
          </w:p>
        </w:tc>
        <w:tc>
          <w:tcPr>
            <w:tcW w:w="714" w:type="dxa"/>
            <w:tcBorders>
              <w:top w:val="nil"/>
              <w:left w:val="nil"/>
              <w:bottom w:val="single" w:sz="4" w:space="0" w:color="auto"/>
              <w:right w:val="single" w:sz="4" w:space="0" w:color="auto"/>
            </w:tcBorders>
            <w:shd w:val="clear" w:color="auto" w:fill="auto"/>
            <w:vAlign w:val="center"/>
          </w:tcPr>
          <w:p w14:paraId="6BF5A5F5" w14:textId="77777777" w:rsidR="009A51FB" w:rsidRPr="00C60FC5" w:rsidRDefault="009A51FB" w:rsidP="00867E23">
            <w:pPr>
              <w:contextualSpacing/>
              <w:jc w:val="both"/>
            </w:pPr>
            <w:r w:rsidRPr="00C60FC5">
              <w:t>18,1</w:t>
            </w:r>
          </w:p>
        </w:tc>
        <w:tc>
          <w:tcPr>
            <w:tcW w:w="798" w:type="dxa"/>
            <w:tcBorders>
              <w:top w:val="nil"/>
              <w:left w:val="nil"/>
              <w:bottom w:val="single" w:sz="4" w:space="0" w:color="auto"/>
              <w:right w:val="single" w:sz="4" w:space="0" w:color="auto"/>
            </w:tcBorders>
            <w:shd w:val="clear" w:color="auto" w:fill="auto"/>
          </w:tcPr>
          <w:p w14:paraId="49ECA49C" w14:textId="779EE9D8" w:rsidR="009A51FB" w:rsidRPr="00C60FC5" w:rsidRDefault="009A51FB" w:rsidP="006D180E">
            <w:pPr>
              <w:contextualSpacing/>
              <w:jc w:val="center"/>
            </w:pPr>
            <w:r w:rsidRPr="00C60FC5">
              <w:t>–</w:t>
            </w:r>
          </w:p>
        </w:tc>
        <w:tc>
          <w:tcPr>
            <w:tcW w:w="742" w:type="dxa"/>
            <w:tcBorders>
              <w:top w:val="nil"/>
              <w:left w:val="nil"/>
              <w:bottom w:val="single" w:sz="4" w:space="0" w:color="auto"/>
              <w:right w:val="single" w:sz="4" w:space="0" w:color="auto"/>
            </w:tcBorders>
            <w:shd w:val="clear" w:color="auto" w:fill="auto"/>
          </w:tcPr>
          <w:p w14:paraId="1673D136" w14:textId="7586989F" w:rsidR="009A51FB" w:rsidRPr="00C60FC5" w:rsidRDefault="009A51FB" w:rsidP="006D180E">
            <w:pPr>
              <w:contextualSpacing/>
              <w:jc w:val="center"/>
            </w:pPr>
            <w:r w:rsidRPr="00C60FC5">
              <w:t>–</w:t>
            </w:r>
          </w:p>
        </w:tc>
      </w:tr>
      <w:tr w:rsidR="006A75AA" w:rsidRPr="00C60FC5" w14:paraId="745AF3C7" w14:textId="77777777" w:rsidTr="006D180E">
        <w:trPr>
          <w:trHeight w:val="276"/>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1ADC4CCC" w14:textId="77777777" w:rsidR="00785971" w:rsidRPr="00C60FC5" w:rsidRDefault="00785971" w:rsidP="00867E23">
            <w:pPr>
              <w:contextualSpacing/>
              <w:jc w:val="center"/>
            </w:pPr>
            <w:r w:rsidRPr="00C60FC5">
              <w:t>Средние значения </w:t>
            </w:r>
          </w:p>
        </w:tc>
        <w:tc>
          <w:tcPr>
            <w:tcW w:w="661" w:type="dxa"/>
            <w:tcBorders>
              <w:top w:val="nil"/>
              <w:left w:val="nil"/>
              <w:bottom w:val="single" w:sz="4" w:space="0" w:color="auto"/>
              <w:right w:val="single" w:sz="4" w:space="0" w:color="auto"/>
            </w:tcBorders>
            <w:shd w:val="clear" w:color="auto" w:fill="auto"/>
            <w:vAlign w:val="center"/>
          </w:tcPr>
          <w:p w14:paraId="107AE389" w14:textId="77777777" w:rsidR="00785971" w:rsidRPr="00C60FC5" w:rsidRDefault="00785971" w:rsidP="00867E23">
            <w:pPr>
              <w:contextualSpacing/>
              <w:jc w:val="both"/>
            </w:pPr>
            <w:r w:rsidRPr="00C60FC5">
              <w:t>44,8</w:t>
            </w:r>
          </w:p>
        </w:tc>
        <w:tc>
          <w:tcPr>
            <w:tcW w:w="662" w:type="dxa"/>
            <w:tcBorders>
              <w:top w:val="nil"/>
              <w:left w:val="nil"/>
              <w:bottom w:val="single" w:sz="4" w:space="0" w:color="auto"/>
              <w:right w:val="single" w:sz="4" w:space="0" w:color="auto"/>
            </w:tcBorders>
            <w:shd w:val="clear" w:color="auto" w:fill="auto"/>
            <w:vAlign w:val="center"/>
          </w:tcPr>
          <w:p w14:paraId="5577C5CD" w14:textId="77777777" w:rsidR="00785971" w:rsidRPr="00C60FC5" w:rsidRDefault="00785971" w:rsidP="00867E23">
            <w:pPr>
              <w:contextualSpacing/>
              <w:jc w:val="both"/>
            </w:pPr>
            <w:r w:rsidRPr="00C60FC5">
              <w:t>45,0</w:t>
            </w:r>
          </w:p>
        </w:tc>
        <w:tc>
          <w:tcPr>
            <w:tcW w:w="661" w:type="dxa"/>
            <w:tcBorders>
              <w:top w:val="nil"/>
              <w:left w:val="nil"/>
              <w:bottom w:val="single" w:sz="4" w:space="0" w:color="auto"/>
              <w:right w:val="single" w:sz="4" w:space="0" w:color="auto"/>
            </w:tcBorders>
            <w:shd w:val="clear" w:color="auto" w:fill="auto"/>
            <w:vAlign w:val="center"/>
          </w:tcPr>
          <w:p w14:paraId="6EEC2ACD" w14:textId="77777777" w:rsidR="00785971" w:rsidRPr="00C60FC5" w:rsidRDefault="00785971" w:rsidP="00867E23">
            <w:pPr>
              <w:contextualSpacing/>
              <w:jc w:val="both"/>
            </w:pPr>
            <w:r w:rsidRPr="00C60FC5">
              <w:t>10,2</w:t>
            </w:r>
          </w:p>
        </w:tc>
        <w:tc>
          <w:tcPr>
            <w:tcW w:w="662" w:type="dxa"/>
            <w:tcBorders>
              <w:top w:val="nil"/>
              <w:left w:val="nil"/>
              <w:bottom w:val="single" w:sz="4" w:space="0" w:color="auto"/>
              <w:right w:val="single" w:sz="4" w:space="0" w:color="auto"/>
            </w:tcBorders>
            <w:shd w:val="clear" w:color="auto" w:fill="auto"/>
            <w:vAlign w:val="center"/>
          </w:tcPr>
          <w:p w14:paraId="7532F8CD" w14:textId="77777777" w:rsidR="00785971" w:rsidRPr="00C60FC5" w:rsidRDefault="00785971" w:rsidP="00867E23">
            <w:pPr>
              <w:contextualSpacing/>
              <w:jc w:val="both"/>
            </w:pPr>
            <w:r w:rsidRPr="00C60FC5">
              <w:t>51,0</w:t>
            </w:r>
          </w:p>
        </w:tc>
        <w:tc>
          <w:tcPr>
            <w:tcW w:w="661" w:type="dxa"/>
            <w:tcBorders>
              <w:top w:val="nil"/>
              <w:left w:val="nil"/>
              <w:bottom w:val="single" w:sz="4" w:space="0" w:color="auto"/>
              <w:right w:val="single" w:sz="4" w:space="0" w:color="auto"/>
            </w:tcBorders>
            <w:shd w:val="clear" w:color="auto" w:fill="auto"/>
            <w:vAlign w:val="center"/>
          </w:tcPr>
          <w:p w14:paraId="3F7FB3E7" w14:textId="77777777" w:rsidR="00785971" w:rsidRPr="00C60FC5" w:rsidRDefault="00785971" w:rsidP="00867E23">
            <w:pPr>
              <w:contextualSpacing/>
              <w:jc w:val="both"/>
            </w:pPr>
            <w:r w:rsidRPr="00C60FC5">
              <w:t>35,8</w:t>
            </w:r>
          </w:p>
        </w:tc>
        <w:tc>
          <w:tcPr>
            <w:tcW w:w="662" w:type="dxa"/>
            <w:tcBorders>
              <w:top w:val="nil"/>
              <w:left w:val="nil"/>
              <w:bottom w:val="single" w:sz="4" w:space="0" w:color="auto"/>
              <w:right w:val="single" w:sz="4" w:space="0" w:color="auto"/>
            </w:tcBorders>
            <w:shd w:val="clear" w:color="auto" w:fill="auto"/>
            <w:vAlign w:val="center"/>
          </w:tcPr>
          <w:p w14:paraId="21258042" w14:textId="77777777" w:rsidR="00785971" w:rsidRPr="00C60FC5" w:rsidRDefault="00785971" w:rsidP="00867E23">
            <w:pPr>
              <w:contextualSpacing/>
              <w:jc w:val="both"/>
            </w:pPr>
            <w:r w:rsidRPr="00C60FC5">
              <w:t>13,2</w:t>
            </w:r>
          </w:p>
        </w:tc>
        <w:tc>
          <w:tcPr>
            <w:tcW w:w="661" w:type="dxa"/>
            <w:tcBorders>
              <w:top w:val="nil"/>
              <w:left w:val="nil"/>
              <w:bottom w:val="single" w:sz="4" w:space="0" w:color="auto"/>
              <w:right w:val="single" w:sz="4" w:space="0" w:color="auto"/>
            </w:tcBorders>
            <w:shd w:val="clear" w:color="auto" w:fill="auto"/>
            <w:vAlign w:val="center"/>
          </w:tcPr>
          <w:p w14:paraId="36B62790" w14:textId="77777777" w:rsidR="00785971" w:rsidRPr="00C60FC5" w:rsidRDefault="00785971" w:rsidP="00867E23">
            <w:pPr>
              <w:contextualSpacing/>
              <w:jc w:val="both"/>
            </w:pPr>
            <w:r w:rsidRPr="00C60FC5">
              <w:t>42,6</w:t>
            </w:r>
          </w:p>
        </w:tc>
        <w:tc>
          <w:tcPr>
            <w:tcW w:w="728" w:type="dxa"/>
            <w:tcBorders>
              <w:top w:val="nil"/>
              <w:left w:val="nil"/>
              <w:bottom w:val="single" w:sz="4" w:space="0" w:color="auto"/>
              <w:right w:val="single" w:sz="4" w:space="0" w:color="auto"/>
            </w:tcBorders>
            <w:shd w:val="clear" w:color="auto" w:fill="auto"/>
            <w:vAlign w:val="center"/>
          </w:tcPr>
          <w:p w14:paraId="05189303" w14:textId="77777777" w:rsidR="00785971" w:rsidRPr="00C60FC5" w:rsidRDefault="00785971" w:rsidP="00867E23">
            <w:pPr>
              <w:contextualSpacing/>
              <w:jc w:val="both"/>
            </w:pPr>
            <w:r w:rsidRPr="00C60FC5">
              <w:t>39,1</w:t>
            </w:r>
          </w:p>
        </w:tc>
        <w:tc>
          <w:tcPr>
            <w:tcW w:w="714" w:type="dxa"/>
            <w:tcBorders>
              <w:top w:val="nil"/>
              <w:left w:val="nil"/>
              <w:bottom w:val="single" w:sz="4" w:space="0" w:color="auto"/>
              <w:right w:val="single" w:sz="4" w:space="0" w:color="auto"/>
            </w:tcBorders>
            <w:shd w:val="clear" w:color="auto" w:fill="auto"/>
            <w:vAlign w:val="center"/>
          </w:tcPr>
          <w:p w14:paraId="1ACC8972" w14:textId="77777777" w:rsidR="00785971" w:rsidRPr="00C60FC5" w:rsidRDefault="00785971" w:rsidP="00867E23">
            <w:pPr>
              <w:contextualSpacing/>
              <w:jc w:val="both"/>
            </w:pPr>
            <w:r w:rsidRPr="00C60FC5">
              <w:t>18,3</w:t>
            </w:r>
          </w:p>
        </w:tc>
        <w:tc>
          <w:tcPr>
            <w:tcW w:w="714" w:type="dxa"/>
            <w:tcBorders>
              <w:top w:val="nil"/>
              <w:left w:val="nil"/>
              <w:bottom w:val="single" w:sz="4" w:space="0" w:color="auto"/>
              <w:right w:val="single" w:sz="4" w:space="0" w:color="auto"/>
            </w:tcBorders>
            <w:shd w:val="clear" w:color="auto" w:fill="auto"/>
            <w:vAlign w:val="center"/>
          </w:tcPr>
          <w:p w14:paraId="33C1AC76" w14:textId="77777777" w:rsidR="00785971" w:rsidRPr="00C60FC5" w:rsidRDefault="00785971" w:rsidP="00867E23">
            <w:pPr>
              <w:contextualSpacing/>
              <w:jc w:val="both"/>
            </w:pPr>
            <w:r w:rsidRPr="00C60FC5">
              <w:t>22,8</w:t>
            </w:r>
          </w:p>
        </w:tc>
        <w:tc>
          <w:tcPr>
            <w:tcW w:w="798" w:type="dxa"/>
            <w:tcBorders>
              <w:top w:val="nil"/>
              <w:left w:val="nil"/>
              <w:bottom w:val="single" w:sz="4" w:space="0" w:color="auto"/>
              <w:right w:val="single" w:sz="4" w:space="0" w:color="auto"/>
            </w:tcBorders>
            <w:shd w:val="clear" w:color="auto" w:fill="auto"/>
            <w:vAlign w:val="center"/>
          </w:tcPr>
          <w:p w14:paraId="280200BD" w14:textId="77777777" w:rsidR="00785971" w:rsidRPr="00C60FC5" w:rsidRDefault="00785971" w:rsidP="00867E23">
            <w:pPr>
              <w:contextualSpacing/>
              <w:jc w:val="both"/>
            </w:pPr>
            <w:r w:rsidRPr="00C60FC5">
              <w:t>51,3</w:t>
            </w:r>
          </w:p>
        </w:tc>
        <w:tc>
          <w:tcPr>
            <w:tcW w:w="742" w:type="dxa"/>
            <w:tcBorders>
              <w:top w:val="nil"/>
              <w:left w:val="nil"/>
              <w:bottom w:val="single" w:sz="4" w:space="0" w:color="auto"/>
              <w:right w:val="single" w:sz="4" w:space="0" w:color="auto"/>
            </w:tcBorders>
            <w:shd w:val="clear" w:color="auto" w:fill="auto"/>
            <w:vAlign w:val="center"/>
          </w:tcPr>
          <w:p w14:paraId="6FE30C47" w14:textId="77777777" w:rsidR="00785971" w:rsidRPr="00C60FC5" w:rsidRDefault="00785971" w:rsidP="00867E23">
            <w:pPr>
              <w:contextualSpacing/>
              <w:jc w:val="both"/>
            </w:pPr>
            <w:r w:rsidRPr="00C60FC5">
              <w:t>25,9</w:t>
            </w:r>
          </w:p>
        </w:tc>
      </w:tr>
    </w:tbl>
    <w:p w14:paraId="60472063" w14:textId="77777777" w:rsidR="00785971" w:rsidRPr="00C60FC5" w:rsidRDefault="00785971" w:rsidP="005506E3">
      <w:pPr>
        <w:pStyle w:val="Standard"/>
        <w:tabs>
          <w:tab w:val="left" w:pos="993"/>
        </w:tabs>
        <w:spacing w:after="0" w:line="240" w:lineRule="auto"/>
        <w:ind w:firstLine="709"/>
        <w:contextualSpacing/>
        <w:jc w:val="both"/>
        <w:rPr>
          <w:rFonts w:ascii="Times New Roman" w:hAnsi="Times New Roman" w:cs="Times New Roman"/>
          <w:color w:val="auto"/>
          <w:sz w:val="28"/>
          <w:szCs w:val="28"/>
        </w:rPr>
      </w:pPr>
    </w:p>
    <w:p w14:paraId="23B262FD" w14:textId="77777777" w:rsidR="00785971" w:rsidRPr="00C60FC5" w:rsidRDefault="00785971" w:rsidP="005506E3">
      <w:pPr>
        <w:pStyle w:val="Standard"/>
        <w:tabs>
          <w:tab w:val="left" w:pos="993"/>
        </w:tabs>
        <w:spacing w:after="0" w:line="240" w:lineRule="auto"/>
        <w:ind w:firstLine="709"/>
        <w:contextualSpacing/>
        <w:jc w:val="both"/>
        <w:rPr>
          <w:rFonts w:ascii="Times New Roman" w:eastAsia="Times New Roman" w:hAnsi="Times New Roman" w:cs="Times New Roman"/>
          <w:color w:val="auto"/>
          <w:kern w:val="0"/>
          <w:sz w:val="28"/>
          <w:szCs w:val="28"/>
        </w:rPr>
      </w:pPr>
      <w:r w:rsidRPr="00C60FC5">
        <w:rPr>
          <w:rFonts w:ascii="Times New Roman" w:hAnsi="Times New Roman" w:cs="Times New Roman"/>
          <w:color w:val="auto"/>
          <w:sz w:val="28"/>
          <w:szCs w:val="28"/>
        </w:rPr>
        <w:t xml:space="preserve">В сравнительном аспекте по языкам обучения динамика показателей у шестиклассников определяется ростом оптимального и допустимого уровней (46,5→65,5 и 65,8→85,0), причем у школьников с казахским языком обучения показатели прироста нише на 0,2%, чем у сверстников с русским языком обучения: </w:t>
      </w:r>
      <w:r w:rsidRPr="00C60FC5">
        <w:rPr>
          <w:rFonts w:ascii="Times New Roman" w:eastAsia="Times New Roman" w:hAnsi="Times New Roman" w:cs="Times New Roman"/>
          <w:color w:val="auto"/>
          <w:kern w:val="0"/>
          <w:sz w:val="28"/>
          <w:szCs w:val="28"/>
        </w:rPr>
        <w:t>19,0-19,2=0,2 (рисунок 12).</w:t>
      </w:r>
    </w:p>
    <w:p w14:paraId="0D8C4267" w14:textId="77777777" w:rsidR="00785971" w:rsidRPr="00C60FC5" w:rsidRDefault="00785971" w:rsidP="005506E3">
      <w:pPr>
        <w:pStyle w:val="Standard"/>
        <w:tabs>
          <w:tab w:val="left" w:pos="993"/>
        </w:tabs>
        <w:spacing w:after="0" w:line="240" w:lineRule="auto"/>
        <w:ind w:firstLine="709"/>
        <w:contextualSpacing/>
        <w:jc w:val="center"/>
        <w:rPr>
          <w:rFonts w:ascii="Times New Roman" w:hAnsi="Times New Roman" w:cs="Times New Roman"/>
          <w:color w:val="auto"/>
          <w:sz w:val="28"/>
          <w:szCs w:val="28"/>
        </w:rPr>
      </w:pPr>
    </w:p>
    <w:p w14:paraId="58DC2FA0" w14:textId="77777777" w:rsidR="00785971" w:rsidRPr="00C60FC5" w:rsidRDefault="00785971" w:rsidP="00867E23">
      <w:pPr>
        <w:pStyle w:val="Standard"/>
        <w:tabs>
          <w:tab w:val="left" w:pos="993"/>
        </w:tabs>
        <w:spacing w:after="0" w:line="240" w:lineRule="auto"/>
        <w:contextualSpacing/>
        <w:jc w:val="center"/>
        <w:rPr>
          <w:rFonts w:ascii="Times New Roman" w:hAnsi="Times New Roman" w:cs="Times New Roman"/>
          <w:color w:val="auto"/>
          <w:sz w:val="28"/>
          <w:szCs w:val="28"/>
        </w:rPr>
      </w:pPr>
      <w:r w:rsidRPr="00C60FC5">
        <w:rPr>
          <w:rFonts w:ascii="Times New Roman" w:hAnsi="Times New Roman" w:cs="Times New Roman"/>
          <w:noProof/>
          <w:color w:val="auto"/>
          <w:sz w:val="28"/>
          <w:szCs w:val="28"/>
          <w:lang w:eastAsia="ru-RU"/>
        </w:rPr>
        <w:drawing>
          <wp:inline distT="0" distB="0" distL="0" distR="0" wp14:anchorId="1908800F" wp14:editId="5539F93B">
            <wp:extent cx="5836920" cy="2743200"/>
            <wp:effectExtent l="0" t="0" r="0" b="0"/>
            <wp:docPr id="69" name="Диаграмма 6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C0EB6C-D55C-4B4F-BB35-6DB5DACA14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21BEE89" w14:textId="77777777" w:rsidR="00785971" w:rsidRPr="00C60FC5" w:rsidRDefault="00785971" w:rsidP="005506E3">
      <w:pPr>
        <w:pStyle w:val="Standard"/>
        <w:tabs>
          <w:tab w:val="left" w:pos="993"/>
        </w:tabs>
        <w:spacing w:after="0" w:line="240" w:lineRule="auto"/>
        <w:ind w:firstLine="709"/>
        <w:contextualSpacing/>
        <w:jc w:val="center"/>
        <w:rPr>
          <w:rFonts w:ascii="Times New Roman" w:hAnsi="Times New Roman" w:cs="Times New Roman"/>
          <w:strike/>
          <w:color w:val="auto"/>
          <w:sz w:val="16"/>
          <w:szCs w:val="16"/>
        </w:rPr>
      </w:pPr>
    </w:p>
    <w:p w14:paraId="549AB657" w14:textId="77777777" w:rsidR="00785971" w:rsidRPr="00C60FC5" w:rsidRDefault="00785971" w:rsidP="009A51FB">
      <w:pPr>
        <w:pStyle w:val="Standard"/>
        <w:tabs>
          <w:tab w:val="left" w:pos="993"/>
        </w:tabs>
        <w:spacing w:after="0" w:line="240" w:lineRule="auto"/>
        <w:contextualSpacing/>
        <w:jc w:val="center"/>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Рисунок 12 – Динамика показателей </w:t>
      </w:r>
      <w:r w:rsidRPr="00C60FC5">
        <w:rPr>
          <w:rFonts w:ascii="Times New Roman" w:eastAsia="Times New Roman" w:hAnsi="Times New Roman" w:cs="Times New Roman"/>
          <w:color w:val="auto"/>
          <w:sz w:val="28"/>
          <w:szCs w:val="28"/>
        </w:rPr>
        <w:t>когнитивно-лингвистического компонента ЦО к языкам (6-й класс, в%)</w:t>
      </w:r>
    </w:p>
    <w:p w14:paraId="4E5206C4" w14:textId="77777777" w:rsidR="00785971" w:rsidRPr="00C60FC5" w:rsidRDefault="00785971" w:rsidP="005506E3">
      <w:pPr>
        <w:pStyle w:val="Standard"/>
        <w:tabs>
          <w:tab w:val="left" w:pos="993"/>
        </w:tabs>
        <w:spacing w:after="0" w:line="240" w:lineRule="auto"/>
        <w:ind w:firstLine="709"/>
        <w:contextualSpacing/>
        <w:jc w:val="both"/>
        <w:rPr>
          <w:rFonts w:ascii="Times New Roman" w:eastAsia="Times New Roman" w:hAnsi="Times New Roman" w:cs="Times New Roman"/>
          <w:color w:val="auto"/>
          <w:sz w:val="28"/>
          <w:szCs w:val="28"/>
        </w:rPr>
      </w:pPr>
    </w:p>
    <w:p w14:paraId="3BDA5AE8" w14:textId="77777777" w:rsidR="00785971" w:rsidRPr="00C60FC5" w:rsidRDefault="00785971" w:rsidP="005506E3">
      <w:pPr>
        <w:pStyle w:val="Standard"/>
        <w:tabs>
          <w:tab w:val="left" w:pos="993"/>
        </w:tabs>
        <w:spacing w:after="0" w:line="240" w:lineRule="auto"/>
        <w:ind w:firstLine="709"/>
        <w:contextualSpacing/>
        <w:jc w:val="both"/>
        <w:rPr>
          <w:rFonts w:ascii="Times New Roman" w:eastAsia="Times New Roman" w:hAnsi="Times New Roman" w:cs="Times New Roman"/>
          <w:color w:val="auto"/>
          <w:kern w:val="0"/>
          <w:sz w:val="28"/>
          <w:szCs w:val="28"/>
          <w:lang w:val="kk-KZ"/>
        </w:rPr>
      </w:pPr>
      <w:r w:rsidRPr="00C60FC5">
        <w:rPr>
          <w:rFonts w:ascii="Times New Roman" w:hAnsi="Times New Roman" w:cs="Times New Roman"/>
          <w:color w:val="auto"/>
          <w:sz w:val="28"/>
          <w:szCs w:val="28"/>
        </w:rPr>
        <w:t xml:space="preserve">Аналогичная картина и у восьмиклассников, здесь разница в приросте оптимального и допустимого уровней (44,3→53,3 и 45,6→66,3) у школьников с казахским языком обучения составила -11,7%, чем у сверстников с русским языком обучения: </w:t>
      </w:r>
      <w:r w:rsidRPr="00C60FC5">
        <w:rPr>
          <w:rFonts w:ascii="Times New Roman" w:eastAsia="Times New Roman" w:hAnsi="Times New Roman" w:cs="Times New Roman"/>
          <w:color w:val="auto"/>
          <w:kern w:val="0"/>
          <w:sz w:val="28"/>
          <w:szCs w:val="28"/>
        </w:rPr>
        <w:t>9,0-20,7= -11,7 (рисунок 13).</w:t>
      </w:r>
    </w:p>
    <w:p w14:paraId="267E06BF" w14:textId="77777777" w:rsidR="009A51FB" w:rsidRPr="00C60FC5" w:rsidRDefault="009A51FB" w:rsidP="005506E3">
      <w:pPr>
        <w:pStyle w:val="Standard"/>
        <w:tabs>
          <w:tab w:val="left" w:pos="993"/>
        </w:tabs>
        <w:spacing w:after="0" w:line="240" w:lineRule="auto"/>
        <w:ind w:firstLine="709"/>
        <w:contextualSpacing/>
        <w:jc w:val="both"/>
        <w:rPr>
          <w:rFonts w:ascii="Times New Roman" w:eastAsia="Times New Roman" w:hAnsi="Times New Roman" w:cs="Times New Roman"/>
          <w:color w:val="auto"/>
          <w:kern w:val="0"/>
          <w:sz w:val="28"/>
          <w:szCs w:val="28"/>
          <w:lang w:val="kk-KZ"/>
        </w:rPr>
      </w:pPr>
    </w:p>
    <w:p w14:paraId="62089139" w14:textId="77777777" w:rsidR="00785971" w:rsidRPr="00C60FC5" w:rsidRDefault="00785971" w:rsidP="00867E23">
      <w:pPr>
        <w:pStyle w:val="Standard"/>
        <w:tabs>
          <w:tab w:val="left" w:pos="993"/>
        </w:tabs>
        <w:spacing w:after="0" w:line="240" w:lineRule="auto"/>
        <w:contextualSpacing/>
        <w:jc w:val="center"/>
        <w:rPr>
          <w:rFonts w:ascii="Times New Roman" w:eastAsia="Times New Roman" w:hAnsi="Times New Roman" w:cs="Times New Roman"/>
          <w:color w:val="auto"/>
          <w:sz w:val="28"/>
          <w:szCs w:val="28"/>
        </w:rPr>
      </w:pPr>
      <w:r w:rsidRPr="00C60FC5">
        <w:rPr>
          <w:rFonts w:ascii="Times New Roman" w:hAnsi="Times New Roman" w:cs="Times New Roman"/>
          <w:noProof/>
          <w:color w:val="auto"/>
          <w:sz w:val="28"/>
          <w:szCs w:val="28"/>
          <w:lang w:eastAsia="ru-RU"/>
        </w:rPr>
        <w:drawing>
          <wp:inline distT="0" distB="0" distL="0" distR="0" wp14:anchorId="175A6CE4" wp14:editId="6675536E">
            <wp:extent cx="6025515" cy="2865120"/>
            <wp:effectExtent l="0" t="0" r="0" b="0"/>
            <wp:docPr id="70" name="Диаграмма 7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E53C14-F16E-45E5-B86E-A728B60B06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7DB815F7" w14:textId="77777777" w:rsidR="00785971" w:rsidRPr="00C60FC5" w:rsidRDefault="00785971" w:rsidP="005506E3">
      <w:pPr>
        <w:pStyle w:val="Standard"/>
        <w:tabs>
          <w:tab w:val="left" w:pos="993"/>
        </w:tabs>
        <w:spacing w:after="0" w:line="240" w:lineRule="auto"/>
        <w:ind w:firstLine="709"/>
        <w:contextualSpacing/>
        <w:jc w:val="center"/>
        <w:rPr>
          <w:rFonts w:ascii="Times New Roman" w:hAnsi="Times New Roman" w:cs="Times New Roman"/>
          <w:color w:val="auto"/>
          <w:sz w:val="16"/>
          <w:szCs w:val="16"/>
        </w:rPr>
      </w:pPr>
    </w:p>
    <w:p w14:paraId="1A2F91E7" w14:textId="77777777" w:rsidR="00785971" w:rsidRPr="00C60FC5" w:rsidRDefault="00785971" w:rsidP="005506E3">
      <w:pPr>
        <w:pStyle w:val="Standard"/>
        <w:tabs>
          <w:tab w:val="left" w:pos="993"/>
        </w:tabs>
        <w:spacing w:after="0" w:line="240" w:lineRule="auto"/>
        <w:ind w:firstLine="709"/>
        <w:contextualSpacing/>
        <w:jc w:val="center"/>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Рисунок 13 – Динамика показателей </w:t>
      </w:r>
      <w:r w:rsidRPr="00C60FC5">
        <w:rPr>
          <w:rFonts w:ascii="Times New Roman" w:eastAsia="Times New Roman" w:hAnsi="Times New Roman" w:cs="Times New Roman"/>
          <w:color w:val="auto"/>
          <w:sz w:val="28"/>
          <w:szCs w:val="28"/>
        </w:rPr>
        <w:t>когнитивно-лингвистического компонента ЦО к языкам (8-й класс, в%)</w:t>
      </w:r>
    </w:p>
    <w:p w14:paraId="2DFD176C" w14:textId="77777777" w:rsidR="00785971" w:rsidRPr="00C60FC5" w:rsidRDefault="00785971" w:rsidP="005506E3">
      <w:pPr>
        <w:pStyle w:val="Standard"/>
        <w:tabs>
          <w:tab w:val="left" w:pos="993"/>
        </w:tabs>
        <w:spacing w:after="0" w:line="240" w:lineRule="auto"/>
        <w:ind w:firstLine="709"/>
        <w:contextualSpacing/>
        <w:jc w:val="both"/>
        <w:rPr>
          <w:rFonts w:ascii="Times New Roman" w:eastAsia="Times New Roman" w:hAnsi="Times New Roman" w:cs="Times New Roman"/>
          <w:color w:val="auto"/>
          <w:sz w:val="28"/>
          <w:szCs w:val="28"/>
        </w:rPr>
      </w:pPr>
    </w:p>
    <w:p w14:paraId="5F8202A8" w14:textId="77777777" w:rsidR="00785971" w:rsidRPr="00C60FC5" w:rsidRDefault="00785971" w:rsidP="005506E3">
      <w:pPr>
        <w:pStyle w:val="Standard"/>
        <w:tabs>
          <w:tab w:val="left" w:pos="993"/>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eastAsia="Times New Roman" w:hAnsi="Times New Roman" w:cs="Times New Roman"/>
          <w:color w:val="auto"/>
          <w:sz w:val="28"/>
          <w:szCs w:val="28"/>
        </w:rPr>
        <w:t>В целом, в показателях когнитивно-лингвистического компонента искомого явления наблюдается положительная динамика.</w:t>
      </w:r>
    </w:p>
    <w:p w14:paraId="50268FFE" w14:textId="77777777" w:rsidR="006D55D8" w:rsidRPr="00C60FC5" w:rsidRDefault="00785971" w:rsidP="005506E3">
      <w:pPr>
        <w:tabs>
          <w:tab w:val="left" w:pos="851"/>
        </w:tabs>
        <w:ind w:firstLine="709"/>
        <w:contextualSpacing/>
        <w:jc w:val="both"/>
        <w:rPr>
          <w:b/>
          <w:bCs/>
          <w:sz w:val="28"/>
          <w:szCs w:val="28"/>
        </w:rPr>
      </w:pPr>
      <w:r w:rsidRPr="00C60FC5">
        <w:rPr>
          <w:sz w:val="28"/>
          <w:szCs w:val="28"/>
        </w:rPr>
        <w:t xml:space="preserve">Для измерения </w:t>
      </w:r>
      <w:r w:rsidRPr="00C60FC5">
        <w:rPr>
          <w:bCs/>
          <w:sz w:val="28"/>
          <w:szCs w:val="28"/>
        </w:rPr>
        <w:t>деятельностно-прагматического компонента искомого нами явления были использованы анкета №4 (критерий 3.1) и</w:t>
      </w:r>
      <w:r w:rsidRPr="00C60FC5">
        <w:rPr>
          <w:sz w:val="28"/>
          <w:szCs w:val="28"/>
        </w:rPr>
        <w:t xml:space="preserve"> </w:t>
      </w:r>
      <w:r w:rsidR="00B57FF9" w:rsidRPr="00C60FC5">
        <w:rPr>
          <w:sz w:val="28"/>
          <w:szCs w:val="28"/>
        </w:rPr>
        <w:t>педагогическое наблюдения</w:t>
      </w:r>
      <w:r w:rsidRPr="00C60FC5">
        <w:rPr>
          <w:sz w:val="28"/>
          <w:szCs w:val="28"/>
        </w:rPr>
        <w:t xml:space="preserve"> (критерий 3.2)</w:t>
      </w:r>
      <w:r w:rsidRPr="00C60FC5">
        <w:rPr>
          <w:b/>
          <w:bCs/>
          <w:sz w:val="28"/>
          <w:szCs w:val="28"/>
        </w:rPr>
        <w:t>.</w:t>
      </w:r>
      <w:r w:rsidR="00B57FF9" w:rsidRPr="00C60FC5">
        <w:rPr>
          <w:b/>
          <w:bCs/>
          <w:sz w:val="28"/>
          <w:szCs w:val="28"/>
        </w:rPr>
        <w:t xml:space="preserve"> </w:t>
      </w:r>
    </w:p>
    <w:p w14:paraId="19ACBF4D" w14:textId="3E0E92E7" w:rsidR="00785971" w:rsidRPr="00C60FC5" w:rsidRDefault="00B57FF9" w:rsidP="005506E3">
      <w:pPr>
        <w:tabs>
          <w:tab w:val="left" w:pos="851"/>
        </w:tabs>
        <w:ind w:firstLine="709"/>
        <w:contextualSpacing/>
        <w:jc w:val="both"/>
        <w:rPr>
          <w:b/>
          <w:bCs/>
          <w:sz w:val="28"/>
          <w:szCs w:val="28"/>
        </w:rPr>
      </w:pPr>
      <w:r w:rsidRPr="00C60FC5">
        <w:rPr>
          <w:sz w:val="28"/>
          <w:szCs w:val="28"/>
        </w:rPr>
        <w:t>В последнем случае учителя в течение формирующего эксперимента фиксировали в произвольной форме свои наблюдения и выставляли свои баллы по шкале от 1-го до 5-ти.</w:t>
      </w:r>
    </w:p>
    <w:p w14:paraId="13339F67" w14:textId="77777777" w:rsidR="00785971" w:rsidRPr="00C60FC5" w:rsidRDefault="00785971" w:rsidP="005506E3">
      <w:pPr>
        <w:ind w:firstLine="709"/>
        <w:contextualSpacing/>
        <w:jc w:val="both"/>
        <w:rPr>
          <w:sz w:val="28"/>
          <w:szCs w:val="28"/>
        </w:rPr>
      </w:pPr>
      <w:r w:rsidRPr="00C60FC5">
        <w:rPr>
          <w:sz w:val="28"/>
          <w:szCs w:val="28"/>
        </w:rPr>
        <w:t xml:space="preserve">По всем критериям данного компонента также наблюдается поступательный рост показателей (таблицы 18 и 19). </w:t>
      </w:r>
    </w:p>
    <w:p w14:paraId="3E76EF43" w14:textId="77777777" w:rsidR="00785971" w:rsidRPr="00C60FC5" w:rsidRDefault="00785971" w:rsidP="005506E3">
      <w:pPr>
        <w:ind w:firstLine="709"/>
        <w:contextualSpacing/>
        <w:jc w:val="both"/>
        <w:rPr>
          <w:sz w:val="28"/>
          <w:szCs w:val="28"/>
        </w:rPr>
      </w:pPr>
    </w:p>
    <w:p w14:paraId="73C5A3B2" w14:textId="3A41D151" w:rsidR="00785971" w:rsidRPr="00C60FC5" w:rsidRDefault="00785971" w:rsidP="00867E23">
      <w:pPr>
        <w:pStyle w:val="Standard"/>
        <w:tabs>
          <w:tab w:val="left" w:pos="993"/>
        </w:tabs>
        <w:spacing w:after="0" w:line="240" w:lineRule="auto"/>
        <w:contextualSpacing/>
        <w:jc w:val="both"/>
        <w:rPr>
          <w:rFonts w:ascii="Times New Roman" w:hAnsi="Times New Roman" w:cs="Times New Roman"/>
          <w:color w:val="auto"/>
          <w:sz w:val="28"/>
          <w:szCs w:val="28"/>
        </w:rPr>
      </w:pPr>
      <w:r w:rsidRPr="00C60FC5">
        <w:rPr>
          <w:rFonts w:ascii="Times New Roman" w:eastAsia="Times New Roman" w:hAnsi="Times New Roman" w:cs="Times New Roman"/>
          <w:color w:val="auto"/>
          <w:sz w:val="28"/>
          <w:szCs w:val="28"/>
        </w:rPr>
        <w:t xml:space="preserve">Таблица 18 </w:t>
      </w:r>
      <w:r w:rsidR="009A51FB" w:rsidRPr="00C60FC5">
        <w:rPr>
          <w:rFonts w:ascii="Times New Roman" w:eastAsia="Times New Roman" w:hAnsi="Times New Roman" w:cs="Times New Roman"/>
          <w:color w:val="auto"/>
          <w:sz w:val="28"/>
          <w:szCs w:val="28"/>
        </w:rPr>
        <w:t>–</w:t>
      </w:r>
      <w:r w:rsidRPr="00C60FC5">
        <w:rPr>
          <w:rFonts w:ascii="Times New Roman" w:eastAsia="Times New Roman" w:hAnsi="Times New Roman" w:cs="Times New Roman"/>
          <w:color w:val="auto"/>
          <w:sz w:val="28"/>
          <w:szCs w:val="28"/>
        </w:rPr>
        <w:t xml:space="preserve"> Результаты сформированности </w:t>
      </w:r>
      <w:r w:rsidRPr="00C60FC5">
        <w:rPr>
          <w:rFonts w:ascii="Times New Roman" w:hAnsi="Times New Roman" w:cs="Times New Roman"/>
          <w:bCs/>
          <w:color w:val="auto"/>
          <w:sz w:val="28"/>
          <w:szCs w:val="28"/>
        </w:rPr>
        <w:t>деятельностно-прагматического</w:t>
      </w:r>
      <w:r w:rsidRPr="00C60FC5">
        <w:rPr>
          <w:rFonts w:ascii="Times New Roman" w:eastAsia="Times New Roman" w:hAnsi="Times New Roman" w:cs="Times New Roman"/>
          <w:color w:val="auto"/>
          <w:sz w:val="28"/>
          <w:szCs w:val="28"/>
        </w:rPr>
        <w:t xml:space="preserve"> компонента ЦО к языкам (казахский язык обучения, в%)</w:t>
      </w:r>
    </w:p>
    <w:p w14:paraId="0025D303" w14:textId="77777777" w:rsidR="00785971" w:rsidRPr="00C60FC5" w:rsidRDefault="00785971" w:rsidP="005506E3">
      <w:pPr>
        <w:pStyle w:val="Standard"/>
        <w:tabs>
          <w:tab w:val="left" w:pos="993"/>
        </w:tabs>
        <w:spacing w:after="0" w:line="240" w:lineRule="auto"/>
        <w:ind w:firstLine="709"/>
        <w:contextualSpacing/>
        <w:jc w:val="both"/>
        <w:rPr>
          <w:rFonts w:ascii="Times New Roman" w:eastAsia="Times New Roman" w:hAnsi="Times New Roman" w:cs="Times New Roman"/>
          <w:color w:val="auto"/>
          <w:sz w:val="16"/>
          <w:szCs w:val="16"/>
        </w:rPr>
      </w:pPr>
    </w:p>
    <w:tbl>
      <w:tblPr>
        <w:tblW w:w="9544" w:type="dxa"/>
        <w:jc w:val="center"/>
        <w:tblLook w:val="04A0" w:firstRow="1" w:lastRow="0" w:firstColumn="1" w:lastColumn="0" w:noHBand="0" w:noVBand="1"/>
      </w:tblPr>
      <w:tblGrid>
        <w:gridCol w:w="1647"/>
        <w:gridCol w:w="659"/>
        <w:gridCol w:w="636"/>
        <w:gridCol w:w="660"/>
        <w:gridCol w:w="661"/>
        <w:gridCol w:w="660"/>
        <w:gridCol w:w="660"/>
        <w:gridCol w:w="660"/>
        <w:gridCol w:w="660"/>
        <w:gridCol w:w="660"/>
        <w:gridCol w:w="660"/>
        <w:gridCol w:w="660"/>
        <w:gridCol w:w="661"/>
      </w:tblGrid>
      <w:tr w:rsidR="00707552" w:rsidRPr="00C60FC5" w14:paraId="6E14E67D" w14:textId="77777777" w:rsidTr="009A51FB">
        <w:trPr>
          <w:trHeight w:val="264"/>
          <w:jc w:val="center"/>
        </w:trPr>
        <w:tc>
          <w:tcPr>
            <w:tcW w:w="16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1CCA92" w14:textId="77777777" w:rsidR="00785971" w:rsidRPr="00C60FC5" w:rsidRDefault="00785971" w:rsidP="00867E23">
            <w:pPr>
              <w:contextualSpacing/>
              <w:jc w:val="center"/>
            </w:pPr>
            <w:r w:rsidRPr="00C60FC5">
              <w:t>Критерии</w:t>
            </w:r>
          </w:p>
        </w:tc>
        <w:tc>
          <w:tcPr>
            <w:tcW w:w="3936" w:type="dxa"/>
            <w:gridSpan w:val="6"/>
            <w:tcBorders>
              <w:top w:val="single" w:sz="4" w:space="0" w:color="000000"/>
              <w:left w:val="nil"/>
              <w:bottom w:val="single" w:sz="4" w:space="0" w:color="000000"/>
              <w:right w:val="single" w:sz="4" w:space="0" w:color="000000"/>
            </w:tcBorders>
            <w:shd w:val="clear" w:color="auto" w:fill="auto"/>
            <w:vAlign w:val="center"/>
            <w:hideMark/>
          </w:tcPr>
          <w:p w14:paraId="59940A85" w14:textId="77777777" w:rsidR="00785971" w:rsidRPr="00C60FC5" w:rsidRDefault="00785971" w:rsidP="00867E23">
            <w:pPr>
              <w:contextualSpacing/>
              <w:jc w:val="center"/>
            </w:pPr>
            <w:r w:rsidRPr="00C60FC5">
              <w:t>6-й класс</w:t>
            </w:r>
          </w:p>
        </w:tc>
        <w:tc>
          <w:tcPr>
            <w:tcW w:w="3961" w:type="dxa"/>
            <w:gridSpan w:val="6"/>
            <w:tcBorders>
              <w:top w:val="single" w:sz="4" w:space="0" w:color="000000"/>
              <w:left w:val="nil"/>
              <w:bottom w:val="single" w:sz="4" w:space="0" w:color="000000"/>
              <w:right w:val="single" w:sz="4" w:space="0" w:color="000000"/>
            </w:tcBorders>
          </w:tcPr>
          <w:p w14:paraId="1F64837C" w14:textId="77777777" w:rsidR="00785971" w:rsidRPr="00C60FC5" w:rsidRDefault="00785971" w:rsidP="00867E23">
            <w:pPr>
              <w:contextualSpacing/>
              <w:jc w:val="center"/>
            </w:pPr>
            <w:r w:rsidRPr="00C60FC5">
              <w:t>8-й класс</w:t>
            </w:r>
          </w:p>
        </w:tc>
      </w:tr>
      <w:tr w:rsidR="00707552" w:rsidRPr="00C60FC5" w14:paraId="07426D9C" w14:textId="77777777" w:rsidTr="009A51FB">
        <w:trPr>
          <w:trHeight w:val="528"/>
          <w:jc w:val="center"/>
        </w:trPr>
        <w:tc>
          <w:tcPr>
            <w:tcW w:w="164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DB3D53" w14:textId="77777777" w:rsidR="00785971" w:rsidRPr="00C60FC5" w:rsidRDefault="00785971" w:rsidP="00867E23">
            <w:pPr>
              <w:contextualSpacing/>
            </w:pPr>
          </w:p>
        </w:tc>
        <w:tc>
          <w:tcPr>
            <w:tcW w:w="1955" w:type="dxa"/>
            <w:gridSpan w:val="3"/>
            <w:tcBorders>
              <w:top w:val="single" w:sz="4" w:space="0" w:color="000000"/>
              <w:left w:val="nil"/>
              <w:bottom w:val="single" w:sz="4" w:space="0" w:color="000000"/>
              <w:right w:val="single" w:sz="4" w:space="0" w:color="000000"/>
            </w:tcBorders>
            <w:shd w:val="clear" w:color="auto" w:fill="auto"/>
            <w:vAlign w:val="center"/>
            <w:hideMark/>
          </w:tcPr>
          <w:p w14:paraId="1FCC72FE" w14:textId="791DA915" w:rsidR="00785971" w:rsidRPr="00C60FC5" w:rsidRDefault="009A51FB" w:rsidP="00867E23">
            <w:pPr>
              <w:contextualSpacing/>
              <w:jc w:val="center"/>
            </w:pPr>
            <w:r w:rsidRPr="00C60FC5">
              <w:t>начальный срез</w:t>
            </w:r>
          </w:p>
        </w:tc>
        <w:tc>
          <w:tcPr>
            <w:tcW w:w="1981" w:type="dxa"/>
            <w:gridSpan w:val="3"/>
            <w:tcBorders>
              <w:top w:val="single" w:sz="4" w:space="0" w:color="000000"/>
              <w:left w:val="nil"/>
              <w:bottom w:val="single" w:sz="4" w:space="0" w:color="000000"/>
              <w:right w:val="single" w:sz="4" w:space="0" w:color="000000"/>
            </w:tcBorders>
            <w:shd w:val="clear" w:color="auto" w:fill="auto"/>
            <w:vAlign w:val="center"/>
            <w:hideMark/>
          </w:tcPr>
          <w:p w14:paraId="01644BF3" w14:textId="6732C62E" w:rsidR="00785971" w:rsidRPr="00C60FC5" w:rsidRDefault="009A51FB" w:rsidP="00867E23">
            <w:pPr>
              <w:contextualSpacing/>
              <w:jc w:val="center"/>
            </w:pPr>
            <w:r w:rsidRPr="00C60FC5">
              <w:t>контрольный срез</w:t>
            </w:r>
          </w:p>
        </w:tc>
        <w:tc>
          <w:tcPr>
            <w:tcW w:w="1980" w:type="dxa"/>
            <w:gridSpan w:val="3"/>
            <w:tcBorders>
              <w:top w:val="single" w:sz="4" w:space="0" w:color="000000"/>
              <w:left w:val="nil"/>
              <w:bottom w:val="single" w:sz="4" w:space="0" w:color="000000"/>
              <w:right w:val="single" w:sz="4" w:space="0" w:color="000000"/>
            </w:tcBorders>
            <w:vAlign w:val="center"/>
          </w:tcPr>
          <w:p w14:paraId="7FC25C4D" w14:textId="20113D6C" w:rsidR="00785971" w:rsidRPr="00C60FC5" w:rsidRDefault="009A51FB" w:rsidP="00867E23">
            <w:pPr>
              <w:contextualSpacing/>
              <w:jc w:val="center"/>
            </w:pPr>
            <w:r w:rsidRPr="00C60FC5">
              <w:t>начальный срез</w:t>
            </w:r>
          </w:p>
        </w:tc>
        <w:tc>
          <w:tcPr>
            <w:tcW w:w="1981" w:type="dxa"/>
            <w:gridSpan w:val="3"/>
            <w:tcBorders>
              <w:top w:val="single" w:sz="4" w:space="0" w:color="000000"/>
              <w:left w:val="nil"/>
              <w:bottom w:val="single" w:sz="4" w:space="0" w:color="000000"/>
              <w:right w:val="single" w:sz="4" w:space="0" w:color="000000"/>
            </w:tcBorders>
            <w:vAlign w:val="center"/>
          </w:tcPr>
          <w:p w14:paraId="5E5BEA90" w14:textId="2981CE41" w:rsidR="00785971" w:rsidRPr="00C60FC5" w:rsidRDefault="009A51FB" w:rsidP="00867E23">
            <w:pPr>
              <w:contextualSpacing/>
              <w:jc w:val="center"/>
            </w:pPr>
            <w:r w:rsidRPr="00C60FC5">
              <w:t>контрольный срез</w:t>
            </w:r>
          </w:p>
        </w:tc>
      </w:tr>
      <w:tr w:rsidR="00707552" w:rsidRPr="00C60FC5" w14:paraId="13054B96" w14:textId="77777777" w:rsidTr="009A51FB">
        <w:trPr>
          <w:trHeight w:val="264"/>
          <w:jc w:val="center"/>
        </w:trPr>
        <w:tc>
          <w:tcPr>
            <w:tcW w:w="164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739E3D" w14:textId="77777777" w:rsidR="00785971" w:rsidRPr="00C60FC5" w:rsidRDefault="00785971" w:rsidP="00867E23">
            <w:pPr>
              <w:contextualSpacing/>
            </w:pPr>
          </w:p>
        </w:tc>
        <w:tc>
          <w:tcPr>
            <w:tcW w:w="659" w:type="dxa"/>
            <w:tcBorders>
              <w:top w:val="nil"/>
              <w:left w:val="nil"/>
              <w:bottom w:val="single" w:sz="4" w:space="0" w:color="000000"/>
              <w:right w:val="single" w:sz="4" w:space="0" w:color="000000"/>
            </w:tcBorders>
            <w:shd w:val="clear" w:color="auto" w:fill="auto"/>
            <w:vAlign w:val="bottom"/>
            <w:hideMark/>
          </w:tcPr>
          <w:p w14:paraId="608A5636" w14:textId="77777777" w:rsidR="00785971" w:rsidRPr="00C60FC5" w:rsidRDefault="00785971" w:rsidP="00867E23">
            <w:pPr>
              <w:contextualSpacing/>
              <w:jc w:val="center"/>
            </w:pPr>
            <w:r w:rsidRPr="00C60FC5">
              <w:t>ОУ</w:t>
            </w:r>
          </w:p>
        </w:tc>
        <w:tc>
          <w:tcPr>
            <w:tcW w:w="636" w:type="dxa"/>
            <w:tcBorders>
              <w:top w:val="nil"/>
              <w:left w:val="nil"/>
              <w:bottom w:val="single" w:sz="4" w:space="0" w:color="000000"/>
              <w:right w:val="single" w:sz="4" w:space="0" w:color="000000"/>
            </w:tcBorders>
            <w:shd w:val="clear" w:color="auto" w:fill="auto"/>
            <w:vAlign w:val="bottom"/>
            <w:hideMark/>
          </w:tcPr>
          <w:p w14:paraId="361A3D78" w14:textId="77777777" w:rsidR="00785971" w:rsidRPr="00C60FC5" w:rsidRDefault="00785971" w:rsidP="00867E23">
            <w:pPr>
              <w:contextualSpacing/>
              <w:jc w:val="center"/>
            </w:pPr>
            <w:r w:rsidRPr="00C60FC5">
              <w:t>ДУ</w:t>
            </w:r>
          </w:p>
        </w:tc>
        <w:tc>
          <w:tcPr>
            <w:tcW w:w="660" w:type="dxa"/>
            <w:tcBorders>
              <w:top w:val="nil"/>
              <w:left w:val="nil"/>
              <w:bottom w:val="single" w:sz="4" w:space="0" w:color="000000"/>
              <w:right w:val="single" w:sz="4" w:space="0" w:color="000000"/>
            </w:tcBorders>
            <w:shd w:val="clear" w:color="auto" w:fill="auto"/>
            <w:vAlign w:val="bottom"/>
            <w:hideMark/>
          </w:tcPr>
          <w:p w14:paraId="27B4F4FE" w14:textId="77777777" w:rsidR="00785971" w:rsidRPr="00C60FC5" w:rsidRDefault="00785971" w:rsidP="00867E23">
            <w:pPr>
              <w:contextualSpacing/>
              <w:jc w:val="center"/>
            </w:pPr>
            <w:r w:rsidRPr="00C60FC5">
              <w:t>КУ</w:t>
            </w:r>
          </w:p>
        </w:tc>
        <w:tc>
          <w:tcPr>
            <w:tcW w:w="661" w:type="dxa"/>
            <w:tcBorders>
              <w:top w:val="nil"/>
              <w:left w:val="nil"/>
              <w:bottom w:val="single" w:sz="4" w:space="0" w:color="000000"/>
              <w:right w:val="single" w:sz="4" w:space="0" w:color="000000"/>
            </w:tcBorders>
            <w:shd w:val="clear" w:color="auto" w:fill="auto"/>
            <w:vAlign w:val="bottom"/>
            <w:hideMark/>
          </w:tcPr>
          <w:p w14:paraId="64278A4A" w14:textId="77777777" w:rsidR="00785971" w:rsidRPr="00C60FC5" w:rsidRDefault="00785971" w:rsidP="00867E23">
            <w:pPr>
              <w:contextualSpacing/>
              <w:jc w:val="center"/>
            </w:pPr>
            <w:r w:rsidRPr="00C60FC5">
              <w:t>ОУ</w:t>
            </w:r>
          </w:p>
        </w:tc>
        <w:tc>
          <w:tcPr>
            <w:tcW w:w="660" w:type="dxa"/>
            <w:tcBorders>
              <w:top w:val="nil"/>
              <w:left w:val="nil"/>
              <w:bottom w:val="single" w:sz="4" w:space="0" w:color="000000"/>
              <w:right w:val="single" w:sz="4" w:space="0" w:color="000000"/>
            </w:tcBorders>
            <w:shd w:val="clear" w:color="auto" w:fill="auto"/>
            <w:vAlign w:val="bottom"/>
            <w:hideMark/>
          </w:tcPr>
          <w:p w14:paraId="5BF126CD" w14:textId="77777777" w:rsidR="00785971" w:rsidRPr="00C60FC5" w:rsidRDefault="00785971" w:rsidP="00867E23">
            <w:pPr>
              <w:contextualSpacing/>
              <w:jc w:val="center"/>
            </w:pPr>
            <w:r w:rsidRPr="00C60FC5">
              <w:t>ДУ</w:t>
            </w:r>
          </w:p>
        </w:tc>
        <w:tc>
          <w:tcPr>
            <w:tcW w:w="660" w:type="dxa"/>
            <w:tcBorders>
              <w:top w:val="nil"/>
              <w:left w:val="nil"/>
              <w:bottom w:val="single" w:sz="4" w:space="0" w:color="000000"/>
              <w:right w:val="single" w:sz="4" w:space="0" w:color="000000"/>
            </w:tcBorders>
            <w:shd w:val="clear" w:color="auto" w:fill="auto"/>
            <w:vAlign w:val="bottom"/>
            <w:hideMark/>
          </w:tcPr>
          <w:p w14:paraId="4D6A7238" w14:textId="77777777" w:rsidR="00785971" w:rsidRPr="00C60FC5" w:rsidRDefault="00785971" w:rsidP="00867E23">
            <w:pPr>
              <w:contextualSpacing/>
              <w:jc w:val="center"/>
            </w:pPr>
            <w:r w:rsidRPr="00C60FC5">
              <w:t>КУ</w:t>
            </w:r>
          </w:p>
        </w:tc>
        <w:tc>
          <w:tcPr>
            <w:tcW w:w="660" w:type="dxa"/>
            <w:tcBorders>
              <w:top w:val="nil"/>
              <w:left w:val="nil"/>
              <w:bottom w:val="single" w:sz="4" w:space="0" w:color="000000"/>
              <w:right w:val="single" w:sz="4" w:space="0" w:color="000000"/>
            </w:tcBorders>
            <w:vAlign w:val="bottom"/>
          </w:tcPr>
          <w:p w14:paraId="07ACAFD4" w14:textId="77777777" w:rsidR="00785971" w:rsidRPr="00C60FC5" w:rsidRDefault="00785971" w:rsidP="00867E23">
            <w:pPr>
              <w:contextualSpacing/>
              <w:jc w:val="center"/>
            </w:pPr>
            <w:r w:rsidRPr="00C60FC5">
              <w:t>ОУ</w:t>
            </w:r>
          </w:p>
        </w:tc>
        <w:tc>
          <w:tcPr>
            <w:tcW w:w="660" w:type="dxa"/>
            <w:tcBorders>
              <w:top w:val="nil"/>
              <w:left w:val="nil"/>
              <w:bottom w:val="single" w:sz="4" w:space="0" w:color="000000"/>
              <w:right w:val="single" w:sz="4" w:space="0" w:color="000000"/>
            </w:tcBorders>
            <w:vAlign w:val="bottom"/>
          </w:tcPr>
          <w:p w14:paraId="06E2178F" w14:textId="77777777" w:rsidR="00785971" w:rsidRPr="00C60FC5" w:rsidRDefault="00785971" w:rsidP="00867E23">
            <w:pPr>
              <w:contextualSpacing/>
              <w:jc w:val="center"/>
            </w:pPr>
            <w:r w:rsidRPr="00C60FC5">
              <w:t>ДУ</w:t>
            </w:r>
          </w:p>
        </w:tc>
        <w:tc>
          <w:tcPr>
            <w:tcW w:w="660" w:type="dxa"/>
            <w:tcBorders>
              <w:top w:val="nil"/>
              <w:left w:val="nil"/>
              <w:bottom w:val="single" w:sz="4" w:space="0" w:color="000000"/>
              <w:right w:val="single" w:sz="4" w:space="0" w:color="000000"/>
            </w:tcBorders>
            <w:vAlign w:val="bottom"/>
          </w:tcPr>
          <w:p w14:paraId="2AAE7DA0" w14:textId="77777777" w:rsidR="00785971" w:rsidRPr="00C60FC5" w:rsidRDefault="00785971" w:rsidP="00867E23">
            <w:pPr>
              <w:contextualSpacing/>
              <w:jc w:val="center"/>
            </w:pPr>
            <w:r w:rsidRPr="00C60FC5">
              <w:t>КУ</w:t>
            </w:r>
          </w:p>
        </w:tc>
        <w:tc>
          <w:tcPr>
            <w:tcW w:w="660" w:type="dxa"/>
            <w:tcBorders>
              <w:top w:val="nil"/>
              <w:left w:val="nil"/>
              <w:bottom w:val="single" w:sz="4" w:space="0" w:color="000000"/>
              <w:right w:val="single" w:sz="4" w:space="0" w:color="000000"/>
            </w:tcBorders>
            <w:vAlign w:val="bottom"/>
          </w:tcPr>
          <w:p w14:paraId="03163134" w14:textId="77777777" w:rsidR="00785971" w:rsidRPr="00C60FC5" w:rsidRDefault="00785971" w:rsidP="00867E23">
            <w:pPr>
              <w:contextualSpacing/>
              <w:jc w:val="center"/>
            </w:pPr>
            <w:r w:rsidRPr="00C60FC5">
              <w:t>ОУ</w:t>
            </w:r>
          </w:p>
        </w:tc>
        <w:tc>
          <w:tcPr>
            <w:tcW w:w="660" w:type="dxa"/>
            <w:tcBorders>
              <w:top w:val="nil"/>
              <w:left w:val="nil"/>
              <w:bottom w:val="single" w:sz="4" w:space="0" w:color="000000"/>
              <w:right w:val="single" w:sz="4" w:space="0" w:color="000000"/>
            </w:tcBorders>
            <w:vAlign w:val="bottom"/>
          </w:tcPr>
          <w:p w14:paraId="056A55B6" w14:textId="77777777" w:rsidR="00785971" w:rsidRPr="00C60FC5" w:rsidRDefault="00785971" w:rsidP="00867E23">
            <w:pPr>
              <w:contextualSpacing/>
              <w:jc w:val="center"/>
            </w:pPr>
            <w:r w:rsidRPr="00C60FC5">
              <w:t>ДУ</w:t>
            </w:r>
          </w:p>
        </w:tc>
        <w:tc>
          <w:tcPr>
            <w:tcW w:w="661" w:type="dxa"/>
            <w:tcBorders>
              <w:top w:val="nil"/>
              <w:left w:val="nil"/>
              <w:bottom w:val="single" w:sz="4" w:space="0" w:color="000000"/>
              <w:right w:val="single" w:sz="4" w:space="0" w:color="000000"/>
            </w:tcBorders>
            <w:vAlign w:val="bottom"/>
          </w:tcPr>
          <w:p w14:paraId="5B66D4F9" w14:textId="77777777" w:rsidR="00785971" w:rsidRPr="00C60FC5" w:rsidRDefault="00785971" w:rsidP="00867E23">
            <w:pPr>
              <w:contextualSpacing/>
              <w:jc w:val="center"/>
            </w:pPr>
            <w:r w:rsidRPr="00C60FC5">
              <w:t>КУ</w:t>
            </w:r>
          </w:p>
        </w:tc>
      </w:tr>
      <w:tr w:rsidR="00707552" w:rsidRPr="00C60FC5" w14:paraId="440885A6" w14:textId="77777777" w:rsidTr="009A51FB">
        <w:trPr>
          <w:trHeight w:val="246"/>
          <w:jc w:val="center"/>
        </w:trPr>
        <w:tc>
          <w:tcPr>
            <w:tcW w:w="1647" w:type="dxa"/>
            <w:tcBorders>
              <w:top w:val="nil"/>
              <w:left w:val="single" w:sz="4" w:space="0" w:color="000000"/>
              <w:bottom w:val="single" w:sz="4" w:space="0" w:color="000000"/>
              <w:right w:val="single" w:sz="4" w:space="0" w:color="000000"/>
            </w:tcBorders>
            <w:shd w:val="clear" w:color="auto" w:fill="auto"/>
            <w:vAlign w:val="bottom"/>
            <w:hideMark/>
          </w:tcPr>
          <w:p w14:paraId="4D317CB4" w14:textId="77777777" w:rsidR="00785971" w:rsidRPr="00C60FC5" w:rsidRDefault="00785971" w:rsidP="00867E23">
            <w:pPr>
              <w:contextualSpacing/>
            </w:pPr>
            <w:r w:rsidRPr="00C60FC5">
              <w:t>3.1</w:t>
            </w:r>
          </w:p>
        </w:tc>
        <w:tc>
          <w:tcPr>
            <w:tcW w:w="659" w:type="dxa"/>
            <w:tcBorders>
              <w:top w:val="nil"/>
              <w:left w:val="nil"/>
              <w:bottom w:val="single" w:sz="4" w:space="0" w:color="000000"/>
              <w:right w:val="single" w:sz="4" w:space="0" w:color="000000"/>
            </w:tcBorders>
            <w:shd w:val="clear" w:color="auto" w:fill="auto"/>
            <w:vAlign w:val="bottom"/>
          </w:tcPr>
          <w:p w14:paraId="7E89DC9B" w14:textId="77777777" w:rsidR="00785971" w:rsidRPr="00C60FC5" w:rsidRDefault="00785971" w:rsidP="00867E23">
            <w:pPr>
              <w:contextualSpacing/>
              <w:jc w:val="right"/>
            </w:pPr>
            <w:r w:rsidRPr="00C60FC5">
              <w:t>7,8</w:t>
            </w:r>
          </w:p>
        </w:tc>
        <w:tc>
          <w:tcPr>
            <w:tcW w:w="636" w:type="dxa"/>
            <w:tcBorders>
              <w:top w:val="nil"/>
              <w:left w:val="nil"/>
              <w:bottom w:val="single" w:sz="4" w:space="0" w:color="000000"/>
              <w:right w:val="single" w:sz="4" w:space="0" w:color="000000"/>
            </w:tcBorders>
            <w:shd w:val="clear" w:color="auto" w:fill="auto"/>
            <w:vAlign w:val="bottom"/>
          </w:tcPr>
          <w:p w14:paraId="09E110A3" w14:textId="77777777" w:rsidR="00785971" w:rsidRPr="00C60FC5" w:rsidRDefault="00785971" w:rsidP="00867E23">
            <w:pPr>
              <w:contextualSpacing/>
              <w:jc w:val="right"/>
            </w:pPr>
            <w:r w:rsidRPr="00C60FC5">
              <w:t>25,0</w:t>
            </w:r>
          </w:p>
        </w:tc>
        <w:tc>
          <w:tcPr>
            <w:tcW w:w="660" w:type="dxa"/>
            <w:tcBorders>
              <w:top w:val="nil"/>
              <w:left w:val="nil"/>
              <w:bottom w:val="single" w:sz="4" w:space="0" w:color="000000"/>
              <w:right w:val="single" w:sz="4" w:space="0" w:color="000000"/>
            </w:tcBorders>
            <w:shd w:val="clear" w:color="auto" w:fill="auto"/>
            <w:vAlign w:val="bottom"/>
          </w:tcPr>
          <w:p w14:paraId="1A47E71A" w14:textId="77777777" w:rsidR="00785971" w:rsidRPr="00C60FC5" w:rsidRDefault="00785971" w:rsidP="00867E23">
            <w:pPr>
              <w:contextualSpacing/>
              <w:jc w:val="right"/>
            </w:pPr>
            <w:r w:rsidRPr="00C60FC5">
              <w:t>67,3</w:t>
            </w:r>
          </w:p>
        </w:tc>
        <w:tc>
          <w:tcPr>
            <w:tcW w:w="661" w:type="dxa"/>
            <w:tcBorders>
              <w:top w:val="nil"/>
              <w:left w:val="nil"/>
              <w:bottom w:val="single" w:sz="4" w:space="0" w:color="000000"/>
              <w:right w:val="single" w:sz="4" w:space="0" w:color="000000"/>
            </w:tcBorders>
            <w:shd w:val="clear" w:color="auto" w:fill="auto"/>
            <w:vAlign w:val="bottom"/>
          </w:tcPr>
          <w:p w14:paraId="53799887" w14:textId="77777777" w:rsidR="00785971" w:rsidRPr="00C60FC5" w:rsidRDefault="00785971" w:rsidP="00867E23">
            <w:pPr>
              <w:contextualSpacing/>
              <w:jc w:val="right"/>
            </w:pPr>
            <w:r w:rsidRPr="00C60FC5">
              <w:t>14,5</w:t>
            </w:r>
          </w:p>
        </w:tc>
        <w:tc>
          <w:tcPr>
            <w:tcW w:w="660" w:type="dxa"/>
            <w:tcBorders>
              <w:top w:val="nil"/>
              <w:left w:val="nil"/>
              <w:bottom w:val="single" w:sz="4" w:space="0" w:color="000000"/>
              <w:right w:val="single" w:sz="4" w:space="0" w:color="000000"/>
            </w:tcBorders>
            <w:shd w:val="clear" w:color="auto" w:fill="auto"/>
            <w:vAlign w:val="bottom"/>
          </w:tcPr>
          <w:p w14:paraId="7ADD42D7" w14:textId="77777777" w:rsidR="00785971" w:rsidRPr="00C60FC5" w:rsidRDefault="00785971" w:rsidP="00867E23">
            <w:pPr>
              <w:contextualSpacing/>
              <w:jc w:val="right"/>
            </w:pPr>
            <w:r w:rsidRPr="00C60FC5">
              <w:t>46,5</w:t>
            </w:r>
          </w:p>
        </w:tc>
        <w:tc>
          <w:tcPr>
            <w:tcW w:w="660" w:type="dxa"/>
            <w:tcBorders>
              <w:top w:val="nil"/>
              <w:left w:val="nil"/>
              <w:bottom w:val="single" w:sz="4" w:space="0" w:color="000000"/>
              <w:right w:val="single" w:sz="4" w:space="0" w:color="000000"/>
            </w:tcBorders>
            <w:shd w:val="clear" w:color="auto" w:fill="auto"/>
            <w:vAlign w:val="bottom"/>
          </w:tcPr>
          <w:p w14:paraId="155A1D1B" w14:textId="77777777" w:rsidR="00785971" w:rsidRPr="00C60FC5" w:rsidRDefault="00785971" w:rsidP="00867E23">
            <w:pPr>
              <w:contextualSpacing/>
              <w:jc w:val="right"/>
            </w:pPr>
            <w:r w:rsidRPr="00C60FC5">
              <w:t>39,0</w:t>
            </w:r>
          </w:p>
        </w:tc>
        <w:tc>
          <w:tcPr>
            <w:tcW w:w="660" w:type="dxa"/>
            <w:tcBorders>
              <w:top w:val="nil"/>
              <w:left w:val="nil"/>
              <w:bottom w:val="single" w:sz="4" w:space="0" w:color="000000"/>
              <w:right w:val="single" w:sz="4" w:space="0" w:color="000000"/>
            </w:tcBorders>
            <w:vAlign w:val="bottom"/>
          </w:tcPr>
          <w:p w14:paraId="3D1B56F9" w14:textId="77777777" w:rsidR="00785971" w:rsidRPr="00C60FC5" w:rsidRDefault="00785971" w:rsidP="00867E23">
            <w:pPr>
              <w:contextualSpacing/>
              <w:jc w:val="right"/>
            </w:pPr>
            <w:r w:rsidRPr="00C60FC5">
              <w:t>10,2</w:t>
            </w:r>
          </w:p>
        </w:tc>
        <w:tc>
          <w:tcPr>
            <w:tcW w:w="660" w:type="dxa"/>
            <w:tcBorders>
              <w:top w:val="nil"/>
              <w:left w:val="nil"/>
              <w:bottom w:val="single" w:sz="4" w:space="0" w:color="000000"/>
              <w:right w:val="single" w:sz="4" w:space="0" w:color="000000"/>
            </w:tcBorders>
            <w:vAlign w:val="bottom"/>
          </w:tcPr>
          <w:p w14:paraId="5CE450D8" w14:textId="77777777" w:rsidR="00785971" w:rsidRPr="00C60FC5" w:rsidRDefault="00785971" w:rsidP="00867E23">
            <w:pPr>
              <w:contextualSpacing/>
              <w:jc w:val="right"/>
            </w:pPr>
            <w:r w:rsidRPr="00C60FC5">
              <w:t>23,5</w:t>
            </w:r>
          </w:p>
        </w:tc>
        <w:tc>
          <w:tcPr>
            <w:tcW w:w="660" w:type="dxa"/>
            <w:tcBorders>
              <w:top w:val="nil"/>
              <w:left w:val="nil"/>
              <w:bottom w:val="single" w:sz="4" w:space="0" w:color="000000"/>
              <w:right w:val="single" w:sz="4" w:space="0" w:color="000000"/>
            </w:tcBorders>
            <w:vAlign w:val="bottom"/>
          </w:tcPr>
          <w:p w14:paraId="3DFE45C3" w14:textId="77777777" w:rsidR="00785971" w:rsidRPr="00C60FC5" w:rsidRDefault="00785971" w:rsidP="00867E23">
            <w:pPr>
              <w:contextualSpacing/>
              <w:jc w:val="right"/>
            </w:pPr>
            <w:r w:rsidRPr="00C60FC5">
              <w:t>66,3</w:t>
            </w:r>
          </w:p>
        </w:tc>
        <w:tc>
          <w:tcPr>
            <w:tcW w:w="660" w:type="dxa"/>
            <w:tcBorders>
              <w:top w:val="nil"/>
              <w:left w:val="nil"/>
              <w:bottom w:val="single" w:sz="4" w:space="0" w:color="000000"/>
              <w:right w:val="single" w:sz="4" w:space="0" w:color="000000"/>
            </w:tcBorders>
            <w:vAlign w:val="bottom"/>
          </w:tcPr>
          <w:p w14:paraId="5EC714C4" w14:textId="77777777" w:rsidR="00785971" w:rsidRPr="00C60FC5" w:rsidRDefault="00785971" w:rsidP="00867E23">
            <w:pPr>
              <w:contextualSpacing/>
              <w:jc w:val="right"/>
            </w:pPr>
            <w:r w:rsidRPr="00C60FC5">
              <w:t>13,5</w:t>
            </w:r>
          </w:p>
        </w:tc>
        <w:tc>
          <w:tcPr>
            <w:tcW w:w="660" w:type="dxa"/>
            <w:tcBorders>
              <w:top w:val="nil"/>
              <w:left w:val="nil"/>
              <w:bottom w:val="single" w:sz="4" w:space="0" w:color="000000"/>
              <w:right w:val="single" w:sz="4" w:space="0" w:color="000000"/>
            </w:tcBorders>
            <w:vAlign w:val="bottom"/>
          </w:tcPr>
          <w:p w14:paraId="1674959F" w14:textId="77777777" w:rsidR="00785971" w:rsidRPr="00C60FC5" w:rsidRDefault="00785971" w:rsidP="00867E23">
            <w:pPr>
              <w:contextualSpacing/>
              <w:jc w:val="right"/>
            </w:pPr>
            <w:r w:rsidRPr="00C60FC5">
              <w:t>35,7</w:t>
            </w:r>
          </w:p>
        </w:tc>
        <w:tc>
          <w:tcPr>
            <w:tcW w:w="661" w:type="dxa"/>
            <w:tcBorders>
              <w:top w:val="nil"/>
              <w:left w:val="nil"/>
              <w:bottom w:val="single" w:sz="4" w:space="0" w:color="000000"/>
              <w:right w:val="single" w:sz="4" w:space="0" w:color="000000"/>
            </w:tcBorders>
            <w:vAlign w:val="bottom"/>
          </w:tcPr>
          <w:p w14:paraId="119CB641" w14:textId="77777777" w:rsidR="00785971" w:rsidRPr="00C60FC5" w:rsidRDefault="00785971" w:rsidP="00867E23">
            <w:pPr>
              <w:contextualSpacing/>
              <w:jc w:val="right"/>
            </w:pPr>
            <w:r w:rsidRPr="00C60FC5">
              <w:t>50,9</w:t>
            </w:r>
          </w:p>
        </w:tc>
      </w:tr>
      <w:tr w:rsidR="00707552" w:rsidRPr="00C60FC5" w14:paraId="48AE15D5" w14:textId="77777777" w:rsidTr="009A51FB">
        <w:trPr>
          <w:trHeight w:val="264"/>
          <w:jc w:val="center"/>
        </w:trPr>
        <w:tc>
          <w:tcPr>
            <w:tcW w:w="1647" w:type="dxa"/>
            <w:tcBorders>
              <w:top w:val="nil"/>
              <w:left w:val="single" w:sz="4" w:space="0" w:color="000000"/>
              <w:bottom w:val="single" w:sz="4" w:space="0" w:color="000000"/>
              <w:right w:val="single" w:sz="4" w:space="0" w:color="000000"/>
            </w:tcBorders>
            <w:shd w:val="clear" w:color="auto" w:fill="auto"/>
            <w:vAlign w:val="bottom"/>
            <w:hideMark/>
          </w:tcPr>
          <w:p w14:paraId="15FC0753" w14:textId="77777777" w:rsidR="00785971" w:rsidRPr="00C60FC5" w:rsidRDefault="00785971" w:rsidP="00867E23">
            <w:pPr>
              <w:contextualSpacing/>
              <w:rPr>
                <w:i/>
                <w:iCs/>
              </w:rPr>
            </w:pPr>
            <w:r w:rsidRPr="00C60FC5">
              <w:rPr>
                <w:i/>
                <w:iCs/>
              </w:rPr>
              <w:t>3.1.1 (Я2)</w:t>
            </w:r>
          </w:p>
        </w:tc>
        <w:tc>
          <w:tcPr>
            <w:tcW w:w="659" w:type="dxa"/>
            <w:tcBorders>
              <w:top w:val="nil"/>
              <w:left w:val="nil"/>
              <w:bottom w:val="single" w:sz="4" w:space="0" w:color="000000"/>
              <w:right w:val="single" w:sz="4" w:space="0" w:color="000000"/>
            </w:tcBorders>
            <w:shd w:val="clear" w:color="auto" w:fill="auto"/>
            <w:vAlign w:val="bottom"/>
          </w:tcPr>
          <w:p w14:paraId="00B1C2B7" w14:textId="77777777" w:rsidR="00785971" w:rsidRPr="00C60FC5" w:rsidRDefault="00785971" w:rsidP="00867E23">
            <w:pPr>
              <w:contextualSpacing/>
              <w:jc w:val="right"/>
            </w:pPr>
            <w:r w:rsidRPr="00C60FC5">
              <w:t>6,9</w:t>
            </w:r>
          </w:p>
        </w:tc>
        <w:tc>
          <w:tcPr>
            <w:tcW w:w="636" w:type="dxa"/>
            <w:tcBorders>
              <w:top w:val="nil"/>
              <w:left w:val="nil"/>
              <w:bottom w:val="single" w:sz="4" w:space="0" w:color="000000"/>
              <w:right w:val="single" w:sz="4" w:space="0" w:color="000000"/>
            </w:tcBorders>
            <w:shd w:val="clear" w:color="auto" w:fill="auto"/>
            <w:vAlign w:val="bottom"/>
          </w:tcPr>
          <w:p w14:paraId="3E878580" w14:textId="77777777" w:rsidR="00785971" w:rsidRPr="00C60FC5" w:rsidRDefault="00785971" w:rsidP="00867E23">
            <w:pPr>
              <w:contextualSpacing/>
              <w:jc w:val="right"/>
            </w:pPr>
            <w:r w:rsidRPr="00C60FC5">
              <w:t>23,9</w:t>
            </w:r>
          </w:p>
        </w:tc>
        <w:tc>
          <w:tcPr>
            <w:tcW w:w="660" w:type="dxa"/>
            <w:tcBorders>
              <w:top w:val="nil"/>
              <w:left w:val="nil"/>
              <w:bottom w:val="single" w:sz="4" w:space="0" w:color="000000"/>
              <w:right w:val="single" w:sz="4" w:space="0" w:color="000000"/>
            </w:tcBorders>
            <w:shd w:val="clear" w:color="auto" w:fill="auto"/>
            <w:vAlign w:val="bottom"/>
          </w:tcPr>
          <w:p w14:paraId="701960FB" w14:textId="77777777" w:rsidR="00785971" w:rsidRPr="00C60FC5" w:rsidRDefault="00785971" w:rsidP="00867E23">
            <w:pPr>
              <w:contextualSpacing/>
              <w:jc w:val="right"/>
            </w:pPr>
            <w:r w:rsidRPr="00C60FC5">
              <w:t>69,2</w:t>
            </w:r>
          </w:p>
        </w:tc>
        <w:tc>
          <w:tcPr>
            <w:tcW w:w="661" w:type="dxa"/>
            <w:tcBorders>
              <w:top w:val="nil"/>
              <w:left w:val="nil"/>
              <w:bottom w:val="single" w:sz="4" w:space="0" w:color="000000"/>
              <w:right w:val="single" w:sz="4" w:space="0" w:color="000000"/>
            </w:tcBorders>
            <w:shd w:val="clear" w:color="auto" w:fill="auto"/>
            <w:vAlign w:val="bottom"/>
          </w:tcPr>
          <w:p w14:paraId="18AA6E8E" w14:textId="77777777" w:rsidR="00785971" w:rsidRPr="00C60FC5" w:rsidRDefault="00785971" w:rsidP="00867E23">
            <w:pPr>
              <w:contextualSpacing/>
              <w:jc w:val="right"/>
            </w:pPr>
            <w:r w:rsidRPr="00C60FC5">
              <w:t>10,0</w:t>
            </w:r>
          </w:p>
        </w:tc>
        <w:tc>
          <w:tcPr>
            <w:tcW w:w="660" w:type="dxa"/>
            <w:tcBorders>
              <w:top w:val="nil"/>
              <w:left w:val="nil"/>
              <w:bottom w:val="single" w:sz="4" w:space="0" w:color="000000"/>
              <w:right w:val="single" w:sz="4" w:space="0" w:color="000000"/>
            </w:tcBorders>
            <w:shd w:val="clear" w:color="auto" w:fill="auto"/>
            <w:vAlign w:val="bottom"/>
          </w:tcPr>
          <w:p w14:paraId="5D5FEA51" w14:textId="77777777" w:rsidR="00785971" w:rsidRPr="00C60FC5" w:rsidRDefault="00785971" w:rsidP="00867E23">
            <w:pPr>
              <w:contextualSpacing/>
              <w:jc w:val="right"/>
            </w:pPr>
            <w:r w:rsidRPr="00C60FC5">
              <w:t>44,0</w:t>
            </w:r>
          </w:p>
        </w:tc>
        <w:tc>
          <w:tcPr>
            <w:tcW w:w="660" w:type="dxa"/>
            <w:tcBorders>
              <w:top w:val="nil"/>
              <w:left w:val="nil"/>
              <w:bottom w:val="single" w:sz="4" w:space="0" w:color="000000"/>
              <w:right w:val="single" w:sz="4" w:space="0" w:color="000000"/>
            </w:tcBorders>
            <w:shd w:val="clear" w:color="auto" w:fill="auto"/>
            <w:vAlign w:val="bottom"/>
          </w:tcPr>
          <w:p w14:paraId="43AD1020" w14:textId="77777777" w:rsidR="00785971" w:rsidRPr="00C60FC5" w:rsidRDefault="00785971" w:rsidP="00867E23">
            <w:pPr>
              <w:contextualSpacing/>
              <w:jc w:val="right"/>
            </w:pPr>
            <w:r w:rsidRPr="00C60FC5">
              <w:t>46,0</w:t>
            </w:r>
          </w:p>
        </w:tc>
        <w:tc>
          <w:tcPr>
            <w:tcW w:w="660" w:type="dxa"/>
            <w:tcBorders>
              <w:top w:val="nil"/>
              <w:left w:val="nil"/>
              <w:bottom w:val="single" w:sz="4" w:space="0" w:color="000000"/>
              <w:right w:val="single" w:sz="4" w:space="0" w:color="000000"/>
            </w:tcBorders>
            <w:vAlign w:val="bottom"/>
          </w:tcPr>
          <w:p w14:paraId="61506846" w14:textId="77777777" w:rsidR="00785971" w:rsidRPr="00C60FC5" w:rsidRDefault="00785971" w:rsidP="00867E23">
            <w:pPr>
              <w:contextualSpacing/>
              <w:jc w:val="right"/>
            </w:pPr>
            <w:r w:rsidRPr="00C60FC5">
              <w:t>9,2</w:t>
            </w:r>
          </w:p>
        </w:tc>
        <w:tc>
          <w:tcPr>
            <w:tcW w:w="660" w:type="dxa"/>
            <w:tcBorders>
              <w:top w:val="nil"/>
              <w:left w:val="nil"/>
              <w:bottom w:val="single" w:sz="4" w:space="0" w:color="000000"/>
              <w:right w:val="single" w:sz="4" w:space="0" w:color="000000"/>
            </w:tcBorders>
            <w:vAlign w:val="bottom"/>
          </w:tcPr>
          <w:p w14:paraId="64BD3EA9" w14:textId="77777777" w:rsidR="00785971" w:rsidRPr="00C60FC5" w:rsidRDefault="00785971" w:rsidP="00867E23">
            <w:pPr>
              <w:contextualSpacing/>
              <w:jc w:val="right"/>
            </w:pPr>
            <w:r w:rsidRPr="00C60FC5">
              <w:t>21,1</w:t>
            </w:r>
          </w:p>
        </w:tc>
        <w:tc>
          <w:tcPr>
            <w:tcW w:w="660" w:type="dxa"/>
            <w:tcBorders>
              <w:top w:val="nil"/>
              <w:left w:val="nil"/>
              <w:bottom w:val="single" w:sz="4" w:space="0" w:color="000000"/>
              <w:right w:val="single" w:sz="4" w:space="0" w:color="000000"/>
            </w:tcBorders>
            <w:vAlign w:val="bottom"/>
          </w:tcPr>
          <w:p w14:paraId="4B19D58D" w14:textId="77777777" w:rsidR="00785971" w:rsidRPr="00C60FC5" w:rsidRDefault="00785971" w:rsidP="00867E23">
            <w:pPr>
              <w:contextualSpacing/>
              <w:jc w:val="right"/>
            </w:pPr>
            <w:r w:rsidRPr="00C60FC5">
              <w:t>69,7</w:t>
            </w:r>
          </w:p>
        </w:tc>
        <w:tc>
          <w:tcPr>
            <w:tcW w:w="660" w:type="dxa"/>
            <w:tcBorders>
              <w:top w:val="nil"/>
              <w:left w:val="nil"/>
              <w:bottom w:val="single" w:sz="4" w:space="0" w:color="000000"/>
              <w:right w:val="single" w:sz="4" w:space="0" w:color="000000"/>
            </w:tcBorders>
            <w:vAlign w:val="bottom"/>
          </w:tcPr>
          <w:p w14:paraId="39225B3D" w14:textId="77777777" w:rsidR="00785971" w:rsidRPr="00C60FC5" w:rsidRDefault="00785971" w:rsidP="00867E23">
            <w:pPr>
              <w:contextualSpacing/>
              <w:jc w:val="right"/>
            </w:pPr>
            <w:r w:rsidRPr="00C60FC5">
              <w:t>11,1</w:t>
            </w:r>
          </w:p>
        </w:tc>
        <w:tc>
          <w:tcPr>
            <w:tcW w:w="660" w:type="dxa"/>
            <w:tcBorders>
              <w:top w:val="nil"/>
              <w:left w:val="nil"/>
              <w:bottom w:val="single" w:sz="4" w:space="0" w:color="000000"/>
              <w:right w:val="single" w:sz="4" w:space="0" w:color="000000"/>
            </w:tcBorders>
            <w:vAlign w:val="bottom"/>
          </w:tcPr>
          <w:p w14:paraId="761304E7" w14:textId="77777777" w:rsidR="00785971" w:rsidRPr="00C60FC5" w:rsidRDefault="00785971" w:rsidP="00867E23">
            <w:pPr>
              <w:contextualSpacing/>
              <w:jc w:val="right"/>
            </w:pPr>
            <w:r w:rsidRPr="00C60FC5">
              <w:t>34,1</w:t>
            </w:r>
          </w:p>
        </w:tc>
        <w:tc>
          <w:tcPr>
            <w:tcW w:w="661" w:type="dxa"/>
            <w:tcBorders>
              <w:top w:val="nil"/>
              <w:left w:val="nil"/>
              <w:bottom w:val="single" w:sz="4" w:space="0" w:color="000000"/>
              <w:right w:val="single" w:sz="4" w:space="0" w:color="000000"/>
            </w:tcBorders>
            <w:vAlign w:val="bottom"/>
          </w:tcPr>
          <w:p w14:paraId="52B018A3" w14:textId="77777777" w:rsidR="00785971" w:rsidRPr="00C60FC5" w:rsidRDefault="00785971" w:rsidP="00867E23">
            <w:pPr>
              <w:contextualSpacing/>
              <w:jc w:val="right"/>
            </w:pPr>
            <w:r w:rsidRPr="00C60FC5">
              <w:t>54,8</w:t>
            </w:r>
          </w:p>
        </w:tc>
      </w:tr>
      <w:tr w:rsidR="00707552" w:rsidRPr="00C60FC5" w14:paraId="485EFC12" w14:textId="77777777" w:rsidTr="009A51FB">
        <w:trPr>
          <w:trHeight w:val="277"/>
          <w:jc w:val="center"/>
        </w:trPr>
        <w:tc>
          <w:tcPr>
            <w:tcW w:w="1647" w:type="dxa"/>
            <w:tcBorders>
              <w:top w:val="nil"/>
              <w:left w:val="single" w:sz="4" w:space="0" w:color="000000"/>
              <w:bottom w:val="single" w:sz="4" w:space="0" w:color="000000"/>
              <w:right w:val="single" w:sz="4" w:space="0" w:color="000000"/>
            </w:tcBorders>
            <w:shd w:val="clear" w:color="auto" w:fill="auto"/>
            <w:vAlign w:val="bottom"/>
            <w:hideMark/>
          </w:tcPr>
          <w:p w14:paraId="59886671" w14:textId="77777777" w:rsidR="00785971" w:rsidRPr="00C60FC5" w:rsidRDefault="00785971" w:rsidP="00867E23">
            <w:pPr>
              <w:contextualSpacing/>
              <w:rPr>
                <w:i/>
                <w:iCs/>
              </w:rPr>
            </w:pPr>
            <w:r w:rsidRPr="00C60FC5">
              <w:rPr>
                <w:i/>
                <w:iCs/>
              </w:rPr>
              <w:t>3.1.2 (Я3)</w:t>
            </w:r>
          </w:p>
        </w:tc>
        <w:tc>
          <w:tcPr>
            <w:tcW w:w="659" w:type="dxa"/>
            <w:tcBorders>
              <w:top w:val="nil"/>
              <w:left w:val="nil"/>
              <w:bottom w:val="single" w:sz="4" w:space="0" w:color="000000"/>
              <w:right w:val="single" w:sz="4" w:space="0" w:color="000000"/>
            </w:tcBorders>
            <w:shd w:val="clear" w:color="auto" w:fill="auto"/>
            <w:vAlign w:val="bottom"/>
          </w:tcPr>
          <w:p w14:paraId="60CEE3A0" w14:textId="77777777" w:rsidR="00785971" w:rsidRPr="00C60FC5" w:rsidRDefault="00785971" w:rsidP="00867E23">
            <w:pPr>
              <w:contextualSpacing/>
              <w:jc w:val="right"/>
            </w:pPr>
            <w:r w:rsidRPr="00C60FC5">
              <w:t>8,6</w:t>
            </w:r>
          </w:p>
        </w:tc>
        <w:tc>
          <w:tcPr>
            <w:tcW w:w="636" w:type="dxa"/>
            <w:tcBorders>
              <w:top w:val="nil"/>
              <w:left w:val="nil"/>
              <w:bottom w:val="single" w:sz="4" w:space="0" w:color="000000"/>
              <w:right w:val="single" w:sz="4" w:space="0" w:color="000000"/>
            </w:tcBorders>
            <w:shd w:val="clear" w:color="auto" w:fill="auto"/>
            <w:vAlign w:val="bottom"/>
          </w:tcPr>
          <w:p w14:paraId="7BFF6483" w14:textId="77777777" w:rsidR="00785971" w:rsidRPr="00C60FC5" w:rsidRDefault="00785971" w:rsidP="00867E23">
            <w:pPr>
              <w:contextualSpacing/>
              <w:jc w:val="right"/>
            </w:pPr>
            <w:r w:rsidRPr="00C60FC5">
              <w:t>26,1</w:t>
            </w:r>
          </w:p>
        </w:tc>
        <w:tc>
          <w:tcPr>
            <w:tcW w:w="660" w:type="dxa"/>
            <w:tcBorders>
              <w:top w:val="nil"/>
              <w:left w:val="nil"/>
              <w:bottom w:val="single" w:sz="4" w:space="0" w:color="000000"/>
              <w:right w:val="single" w:sz="4" w:space="0" w:color="000000"/>
            </w:tcBorders>
            <w:shd w:val="clear" w:color="auto" w:fill="auto"/>
            <w:vAlign w:val="bottom"/>
          </w:tcPr>
          <w:p w14:paraId="0FBFEB4E" w14:textId="77777777" w:rsidR="00785971" w:rsidRPr="00C60FC5" w:rsidRDefault="00785971" w:rsidP="00867E23">
            <w:pPr>
              <w:contextualSpacing/>
              <w:jc w:val="right"/>
            </w:pPr>
            <w:r w:rsidRPr="00C60FC5">
              <w:t>65,3</w:t>
            </w:r>
          </w:p>
        </w:tc>
        <w:tc>
          <w:tcPr>
            <w:tcW w:w="661" w:type="dxa"/>
            <w:tcBorders>
              <w:top w:val="nil"/>
              <w:left w:val="nil"/>
              <w:bottom w:val="single" w:sz="4" w:space="0" w:color="000000"/>
              <w:right w:val="single" w:sz="4" w:space="0" w:color="000000"/>
            </w:tcBorders>
            <w:shd w:val="clear" w:color="auto" w:fill="auto"/>
            <w:vAlign w:val="bottom"/>
          </w:tcPr>
          <w:p w14:paraId="50B2D099" w14:textId="77777777" w:rsidR="00785971" w:rsidRPr="00C60FC5" w:rsidRDefault="00785971" w:rsidP="00867E23">
            <w:pPr>
              <w:contextualSpacing/>
              <w:jc w:val="right"/>
            </w:pPr>
            <w:r w:rsidRPr="00C60FC5">
              <w:t>19,0</w:t>
            </w:r>
          </w:p>
        </w:tc>
        <w:tc>
          <w:tcPr>
            <w:tcW w:w="660" w:type="dxa"/>
            <w:tcBorders>
              <w:top w:val="nil"/>
              <w:left w:val="nil"/>
              <w:bottom w:val="single" w:sz="4" w:space="0" w:color="000000"/>
              <w:right w:val="single" w:sz="4" w:space="0" w:color="000000"/>
            </w:tcBorders>
            <w:shd w:val="clear" w:color="auto" w:fill="auto"/>
            <w:vAlign w:val="bottom"/>
          </w:tcPr>
          <w:p w14:paraId="76F95F6F" w14:textId="77777777" w:rsidR="00785971" w:rsidRPr="00C60FC5" w:rsidRDefault="00785971" w:rsidP="00867E23">
            <w:pPr>
              <w:contextualSpacing/>
              <w:jc w:val="right"/>
            </w:pPr>
            <w:r w:rsidRPr="00C60FC5">
              <w:t>49,0</w:t>
            </w:r>
          </w:p>
        </w:tc>
        <w:tc>
          <w:tcPr>
            <w:tcW w:w="660" w:type="dxa"/>
            <w:tcBorders>
              <w:top w:val="nil"/>
              <w:left w:val="nil"/>
              <w:bottom w:val="single" w:sz="4" w:space="0" w:color="000000"/>
              <w:right w:val="single" w:sz="4" w:space="0" w:color="000000"/>
            </w:tcBorders>
            <w:shd w:val="clear" w:color="auto" w:fill="auto"/>
            <w:vAlign w:val="bottom"/>
          </w:tcPr>
          <w:p w14:paraId="57CF2E11" w14:textId="77777777" w:rsidR="00785971" w:rsidRPr="00C60FC5" w:rsidRDefault="00785971" w:rsidP="00867E23">
            <w:pPr>
              <w:contextualSpacing/>
              <w:jc w:val="right"/>
            </w:pPr>
            <w:r w:rsidRPr="00C60FC5">
              <w:t>32,0</w:t>
            </w:r>
          </w:p>
        </w:tc>
        <w:tc>
          <w:tcPr>
            <w:tcW w:w="660" w:type="dxa"/>
            <w:tcBorders>
              <w:top w:val="nil"/>
              <w:left w:val="nil"/>
              <w:bottom w:val="single" w:sz="4" w:space="0" w:color="000000"/>
              <w:right w:val="single" w:sz="4" w:space="0" w:color="000000"/>
            </w:tcBorders>
            <w:vAlign w:val="bottom"/>
          </w:tcPr>
          <w:p w14:paraId="42272F0C" w14:textId="77777777" w:rsidR="00785971" w:rsidRPr="00C60FC5" w:rsidRDefault="00785971" w:rsidP="00867E23">
            <w:pPr>
              <w:contextualSpacing/>
              <w:jc w:val="right"/>
            </w:pPr>
            <w:r w:rsidRPr="00C60FC5">
              <w:t>11,2</w:t>
            </w:r>
          </w:p>
        </w:tc>
        <w:tc>
          <w:tcPr>
            <w:tcW w:w="660" w:type="dxa"/>
            <w:tcBorders>
              <w:top w:val="nil"/>
              <w:left w:val="nil"/>
              <w:bottom w:val="single" w:sz="4" w:space="0" w:color="000000"/>
              <w:right w:val="single" w:sz="4" w:space="0" w:color="000000"/>
            </w:tcBorders>
            <w:vAlign w:val="bottom"/>
          </w:tcPr>
          <w:p w14:paraId="7444B646" w14:textId="77777777" w:rsidR="00785971" w:rsidRPr="00C60FC5" w:rsidRDefault="00785971" w:rsidP="00867E23">
            <w:pPr>
              <w:contextualSpacing/>
              <w:jc w:val="right"/>
            </w:pPr>
            <w:r w:rsidRPr="00C60FC5">
              <w:t>25,9</w:t>
            </w:r>
          </w:p>
        </w:tc>
        <w:tc>
          <w:tcPr>
            <w:tcW w:w="660" w:type="dxa"/>
            <w:tcBorders>
              <w:top w:val="nil"/>
              <w:left w:val="nil"/>
              <w:bottom w:val="single" w:sz="4" w:space="0" w:color="000000"/>
              <w:right w:val="single" w:sz="4" w:space="0" w:color="000000"/>
            </w:tcBorders>
            <w:vAlign w:val="bottom"/>
          </w:tcPr>
          <w:p w14:paraId="0B11903F" w14:textId="77777777" w:rsidR="00785971" w:rsidRPr="00C60FC5" w:rsidRDefault="00785971" w:rsidP="00867E23">
            <w:pPr>
              <w:contextualSpacing/>
              <w:jc w:val="right"/>
            </w:pPr>
            <w:r w:rsidRPr="00C60FC5">
              <w:t>62,9</w:t>
            </w:r>
          </w:p>
        </w:tc>
        <w:tc>
          <w:tcPr>
            <w:tcW w:w="660" w:type="dxa"/>
            <w:tcBorders>
              <w:top w:val="nil"/>
              <w:left w:val="nil"/>
              <w:bottom w:val="single" w:sz="4" w:space="0" w:color="000000"/>
              <w:right w:val="single" w:sz="4" w:space="0" w:color="000000"/>
            </w:tcBorders>
            <w:vAlign w:val="bottom"/>
          </w:tcPr>
          <w:p w14:paraId="3BD77B42" w14:textId="77777777" w:rsidR="00785971" w:rsidRPr="00C60FC5" w:rsidRDefault="00785971" w:rsidP="00867E23">
            <w:pPr>
              <w:contextualSpacing/>
              <w:jc w:val="right"/>
            </w:pPr>
            <w:r w:rsidRPr="00C60FC5">
              <w:t>15,9</w:t>
            </w:r>
          </w:p>
        </w:tc>
        <w:tc>
          <w:tcPr>
            <w:tcW w:w="660" w:type="dxa"/>
            <w:tcBorders>
              <w:top w:val="nil"/>
              <w:left w:val="nil"/>
              <w:bottom w:val="single" w:sz="4" w:space="0" w:color="000000"/>
              <w:right w:val="single" w:sz="4" w:space="0" w:color="000000"/>
            </w:tcBorders>
            <w:vAlign w:val="bottom"/>
          </w:tcPr>
          <w:p w14:paraId="54A0598F" w14:textId="77777777" w:rsidR="00785971" w:rsidRPr="00C60FC5" w:rsidRDefault="00785971" w:rsidP="00867E23">
            <w:pPr>
              <w:contextualSpacing/>
              <w:jc w:val="right"/>
            </w:pPr>
            <w:r w:rsidRPr="00C60FC5">
              <w:t>37,2</w:t>
            </w:r>
          </w:p>
        </w:tc>
        <w:tc>
          <w:tcPr>
            <w:tcW w:w="661" w:type="dxa"/>
            <w:tcBorders>
              <w:top w:val="nil"/>
              <w:left w:val="nil"/>
              <w:bottom w:val="single" w:sz="4" w:space="0" w:color="000000"/>
              <w:right w:val="single" w:sz="4" w:space="0" w:color="000000"/>
            </w:tcBorders>
            <w:vAlign w:val="bottom"/>
          </w:tcPr>
          <w:p w14:paraId="2698A0D6" w14:textId="77777777" w:rsidR="00785971" w:rsidRPr="00C60FC5" w:rsidRDefault="00785971" w:rsidP="00867E23">
            <w:pPr>
              <w:contextualSpacing/>
              <w:jc w:val="right"/>
            </w:pPr>
            <w:r w:rsidRPr="00C60FC5">
              <w:t>46,9</w:t>
            </w:r>
          </w:p>
        </w:tc>
      </w:tr>
      <w:tr w:rsidR="00707552" w:rsidRPr="00C60FC5" w14:paraId="635AF886" w14:textId="77777777" w:rsidTr="009A51FB">
        <w:trPr>
          <w:trHeight w:val="171"/>
          <w:jc w:val="center"/>
        </w:trPr>
        <w:tc>
          <w:tcPr>
            <w:tcW w:w="1647" w:type="dxa"/>
            <w:tcBorders>
              <w:top w:val="nil"/>
              <w:left w:val="single" w:sz="4" w:space="0" w:color="000000"/>
              <w:bottom w:val="single" w:sz="4" w:space="0" w:color="000000"/>
              <w:right w:val="single" w:sz="4" w:space="0" w:color="000000"/>
            </w:tcBorders>
            <w:shd w:val="clear" w:color="auto" w:fill="auto"/>
            <w:vAlign w:val="bottom"/>
            <w:hideMark/>
          </w:tcPr>
          <w:p w14:paraId="7EF91F91" w14:textId="77777777" w:rsidR="00785971" w:rsidRPr="00C60FC5" w:rsidRDefault="00785971" w:rsidP="00867E23">
            <w:pPr>
              <w:contextualSpacing/>
            </w:pPr>
            <w:r w:rsidRPr="00C60FC5">
              <w:t>3.2</w:t>
            </w:r>
          </w:p>
        </w:tc>
        <w:tc>
          <w:tcPr>
            <w:tcW w:w="659" w:type="dxa"/>
            <w:tcBorders>
              <w:top w:val="nil"/>
              <w:left w:val="nil"/>
              <w:bottom w:val="single" w:sz="4" w:space="0" w:color="000000"/>
              <w:right w:val="single" w:sz="4" w:space="0" w:color="000000"/>
            </w:tcBorders>
            <w:shd w:val="clear" w:color="auto" w:fill="auto"/>
            <w:vAlign w:val="bottom"/>
          </w:tcPr>
          <w:p w14:paraId="363D067F" w14:textId="77777777" w:rsidR="00785971" w:rsidRPr="00C60FC5" w:rsidRDefault="00785971" w:rsidP="00867E23">
            <w:pPr>
              <w:contextualSpacing/>
              <w:jc w:val="right"/>
            </w:pPr>
            <w:r w:rsidRPr="00C60FC5">
              <w:t>21,6</w:t>
            </w:r>
          </w:p>
        </w:tc>
        <w:tc>
          <w:tcPr>
            <w:tcW w:w="636" w:type="dxa"/>
            <w:tcBorders>
              <w:top w:val="nil"/>
              <w:left w:val="nil"/>
              <w:bottom w:val="single" w:sz="4" w:space="0" w:color="000000"/>
              <w:right w:val="single" w:sz="4" w:space="0" w:color="000000"/>
            </w:tcBorders>
            <w:shd w:val="clear" w:color="auto" w:fill="auto"/>
            <w:vAlign w:val="bottom"/>
          </w:tcPr>
          <w:p w14:paraId="5E2F03B0" w14:textId="77777777" w:rsidR="00785971" w:rsidRPr="00C60FC5" w:rsidRDefault="00785971" w:rsidP="00867E23">
            <w:pPr>
              <w:contextualSpacing/>
              <w:jc w:val="right"/>
            </w:pPr>
            <w:r w:rsidRPr="00C60FC5">
              <w:t>51,0</w:t>
            </w:r>
          </w:p>
        </w:tc>
        <w:tc>
          <w:tcPr>
            <w:tcW w:w="660" w:type="dxa"/>
            <w:tcBorders>
              <w:top w:val="nil"/>
              <w:left w:val="nil"/>
              <w:bottom w:val="single" w:sz="4" w:space="0" w:color="000000"/>
              <w:right w:val="single" w:sz="4" w:space="0" w:color="000000"/>
            </w:tcBorders>
            <w:shd w:val="clear" w:color="auto" w:fill="auto"/>
            <w:vAlign w:val="bottom"/>
          </w:tcPr>
          <w:p w14:paraId="4CAD50B3" w14:textId="77777777" w:rsidR="00785971" w:rsidRPr="00C60FC5" w:rsidRDefault="00785971" w:rsidP="00867E23">
            <w:pPr>
              <w:contextualSpacing/>
              <w:jc w:val="right"/>
            </w:pPr>
            <w:r w:rsidRPr="00C60FC5">
              <w:t>27,5</w:t>
            </w:r>
          </w:p>
        </w:tc>
        <w:tc>
          <w:tcPr>
            <w:tcW w:w="661" w:type="dxa"/>
            <w:tcBorders>
              <w:top w:val="nil"/>
              <w:left w:val="nil"/>
              <w:bottom w:val="single" w:sz="4" w:space="0" w:color="000000"/>
              <w:right w:val="single" w:sz="4" w:space="0" w:color="000000"/>
            </w:tcBorders>
            <w:shd w:val="clear" w:color="auto" w:fill="auto"/>
            <w:vAlign w:val="bottom"/>
          </w:tcPr>
          <w:p w14:paraId="2FFDD418" w14:textId="77777777" w:rsidR="00785971" w:rsidRPr="00C60FC5" w:rsidRDefault="00785971" w:rsidP="00867E23">
            <w:pPr>
              <w:contextualSpacing/>
              <w:jc w:val="right"/>
            </w:pPr>
            <w:r w:rsidRPr="00C60FC5">
              <w:t>27,5</w:t>
            </w:r>
          </w:p>
        </w:tc>
        <w:tc>
          <w:tcPr>
            <w:tcW w:w="660" w:type="dxa"/>
            <w:tcBorders>
              <w:top w:val="nil"/>
              <w:left w:val="nil"/>
              <w:bottom w:val="single" w:sz="4" w:space="0" w:color="000000"/>
              <w:right w:val="single" w:sz="4" w:space="0" w:color="000000"/>
            </w:tcBorders>
            <w:shd w:val="clear" w:color="auto" w:fill="auto"/>
            <w:vAlign w:val="bottom"/>
          </w:tcPr>
          <w:p w14:paraId="37BE7A3B" w14:textId="77777777" w:rsidR="00785971" w:rsidRPr="00C60FC5" w:rsidRDefault="00785971" w:rsidP="00867E23">
            <w:pPr>
              <w:contextualSpacing/>
              <w:jc w:val="right"/>
            </w:pPr>
            <w:r w:rsidRPr="00C60FC5">
              <w:t>55,5</w:t>
            </w:r>
          </w:p>
        </w:tc>
        <w:tc>
          <w:tcPr>
            <w:tcW w:w="660" w:type="dxa"/>
            <w:tcBorders>
              <w:top w:val="nil"/>
              <w:left w:val="nil"/>
              <w:bottom w:val="single" w:sz="4" w:space="0" w:color="000000"/>
              <w:right w:val="single" w:sz="4" w:space="0" w:color="000000"/>
            </w:tcBorders>
            <w:shd w:val="clear" w:color="auto" w:fill="auto"/>
            <w:vAlign w:val="bottom"/>
          </w:tcPr>
          <w:p w14:paraId="2163F749" w14:textId="77777777" w:rsidR="00785971" w:rsidRPr="00C60FC5" w:rsidRDefault="00785971" w:rsidP="00867E23">
            <w:pPr>
              <w:contextualSpacing/>
              <w:jc w:val="right"/>
            </w:pPr>
            <w:r w:rsidRPr="00C60FC5">
              <w:t>17,0</w:t>
            </w:r>
          </w:p>
        </w:tc>
        <w:tc>
          <w:tcPr>
            <w:tcW w:w="660" w:type="dxa"/>
            <w:tcBorders>
              <w:top w:val="nil"/>
              <w:left w:val="nil"/>
              <w:bottom w:val="single" w:sz="4" w:space="0" w:color="000000"/>
              <w:right w:val="single" w:sz="4" w:space="0" w:color="000000"/>
            </w:tcBorders>
            <w:vAlign w:val="bottom"/>
          </w:tcPr>
          <w:p w14:paraId="13127ACC" w14:textId="77777777" w:rsidR="00785971" w:rsidRPr="00C60FC5" w:rsidRDefault="00785971" w:rsidP="00867E23">
            <w:pPr>
              <w:contextualSpacing/>
              <w:jc w:val="right"/>
            </w:pPr>
            <w:r w:rsidRPr="00C60FC5">
              <w:t>23,3</w:t>
            </w:r>
          </w:p>
        </w:tc>
        <w:tc>
          <w:tcPr>
            <w:tcW w:w="660" w:type="dxa"/>
            <w:tcBorders>
              <w:top w:val="nil"/>
              <w:left w:val="nil"/>
              <w:bottom w:val="single" w:sz="4" w:space="0" w:color="000000"/>
              <w:right w:val="single" w:sz="4" w:space="0" w:color="000000"/>
            </w:tcBorders>
            <w:vAlign w:val="bottom"/>
          </w:tcPr>
          <w:p w14:paraId="46FD9E54" w14:textId="77777777" w:rsidR="00785971" w:rsidRPr="00C60FC5" w:rsidRDefault="00785971" w:rsidP="00867E23">
            <w:pPr>
              <w:contextualSpacing/>
              <w:jc w:val="right"/>
            </w:pPr>
            <w:r w:rsidRPr="00C60FC5">
              <w:t>52,7</w:t>
            </w:r>
          </w:p>
        </w:tc>
        <w:tc>
          <w:tcPr>
            <w:tcW w:w="660" w:type="dxa"/>
            <w:tcBorders>
              <w:top w:val="nil"/>
              <w:left w:val="nil"/>
              <w:bottom w:val="single" w:sz="4" w:space="0" w:color="000000"/>
              <w:right w:val="single" w:sz="4" w:space="0" w:color="000000"/>
            </w:tcBorders>
            <w:vAlign w:val="bottom"/>
          </w:tcPr>
          <w:p w14:paraId="0AAFDB87" w14:textId="77777777" w:rsidR="00785971" w:rsidRPr="00C60FC5" w:rsidRDefault="00785971" w:rsidP="00867E23">
            <w:pPr>
              <w:contextualSpacing/>
              <w:jc w:val="right"/>
            </w:pPr>
            <w:r w:rsidRPr="00C60FC5">
              <w:t>24,1</w:t>
            </w:r>
          </w:p>
        </w:tc>
        <w:tc>
          <w:tcPr>
            <w:tcW w:w="660" w:type="dxa"/>
            <w:tcBorders>
              <w:top w:val="nil"/>
              <w:left w:val="nil"/>
              <w:bottom w:val="single" w:sz="4" w:space="0" w:color="000000"/>
              <w:right w:val="single" w:sz="4" w:space="0" w:color="000000"/>
            </w:tcBorders>
            <w:vAlign w:val="bottom"/>
          </w:tcPr>
          <w:p w14:paraId="178589CF" w14:textId="77777777" w:rsidR="00785971" w:rsidRPr="00C60FC5" w:rsidRDefault="00785971" w:rsidP="00867E23">
            <w:pPr>
              <w:contextualSpacing/>
              <w:jc w:val="right"/>
            </w:pPr>
            <w:r w:rsidRPr="00C60FC5">
              <w:t>26,9</w:t>
            </w:r>
          </w:p>
        </w:tc>
        <w:tc>
          <w:tcPr>
            <w:tcW w:w="660" w:type="dxa"/>
            <w:tcBorders>
              <w:top w:val="nil"/>
              <w:left w:val="nil"/>
              <w:bottom w:val="single" w:sz="4" w:space="0" w:color="000000"/>
              <w:right w:val="single" w:sz="4" w:space="0" w:color="000000"/>
            </w:tcBorders>
            <w:vAlign w:val="bottom"/>
          </w:tcPr>
          <w:p w14:paraId="790493C7" w14:textId="77777777" w:rsidR="00785971" w:rsidRPr="00C60FC5" w:rsidRDefault="00785971" w:rsidP="00867E23">
            <w:pPr>
              <w:contextualSpacing/>
              <w:jc w:val="right"/>
            </w:pPr>
            <w:r w:rsidRPr="00C60FC5">
              <w:t>55,9</w:t>
            </w:r>
          </w:p>
        </w:tc>
        <w:tc>
          <w:tcPr>
            <w:tcW w:w="661" w:type="dxa"/>
            <w:tcBorders>
              <w:top w:val="nil"/>
              <w:left w:val="nil"/>
              <w:bottom w:val="single" w:sz="4" w:space="0" w:color="000000"/>
              <w:right w:val="single" w:sz="4" w:space="0" w:color="000000"/>
            </w:tcBorders>
            <w:vAlign w:val="bottom"/>
          </w:tcPr>
          <w:p w14:paraId="3FA6215E" w14:textId="77777777" w:rsidR="00785971" w:rsidRPr="00C60FC5" w:rsidRDefault="00785971" w:rsidP="00867E23">
            <w:pPr>
              <w:contextualSpacing/>
              <w:jc w:val="right"/>
            </w:pPr>
            <w:r w:rsidRPr="00C60FC5">
              <w:t>17,3</w:t>
            </w:r>
          </w:p>
        </w:tc>
      </w:tr>
      <w:tr w:rsidR="00707552" w:rsidRPr="00C60FC5" w14:paraId="097D6C63" w14:textId="77777777" w:rsidTr="009A51FB">
        <w:trPr>
          <w:trHeight w:val="264"/>
          <w:jc w:val="center"/>
        </w:trPr>
        <w:tc>
          <w:tcPr>
            <w:tcW w:w="1647" w:type="dxa"/>
            <w:tcBorders>
              <w:top w:val="nil"/>
              <w:left w:val="single" w:sz="4" w:space="0" w:color="000000"/>
              <w:bottom w:val="single" w:sz="4" w:space="0" w:color="000000"/>
              <w:right w:val="single" w:sz="4" w:space="0" w:color="000000"/>
            </w:tcBorders>
            <w:shd w:val="clear" w:color="auto" w:fill="auto"/>
            <w:vAlign w:val="bottom"/>
            <w:hideMark/>
          </w:tcPr>
          <w:p w14:paraId="33FD23AB" w14:textId="77777777" w:rsidR="00785971" w:rsidRPr="00C60FC5" w:rsidRDefault="00785971" w:rsidP="00867E23">
            <w:pPr>
              <w:contextualSpacing/>
              <w:rPr>
                <w:i/>
                <w:iCs/>
              </w:rPr>
            </w:pPr>
            <w:r w:rsidRPr="00C60FC5">
              <w:rPr>
                <w:i/>
                <w:iCs/>
              </w:rPr>
              <w:t>3.2.1 (Я2)</w:t>
            </w:r>
          </w:p>
        </w:tc>
        <w:tc>
          <w:tcPr>
            <w:tcW w:w="659" w:type="dxa"/>
            <w:tcBorders>
              <w:top w:val="nil"/>
              <w:left w:val="nil"/>
              <w:bottom w:val="single" w:sz="4" w:space="0" w:color="000000"/>
              <w:right w:val="single" w:sz="4" w:space="0" w:color="000000"/>
            </w:tcBorders>
            <w:shd w:val="clear" w:color="auto" w:fill="auto"/>
            <w:vAlign w:val="bottom"/>
          </w:tcPr>
          <w:p w14:paraId="114E1BAF" w14:textId="77777777" w:rsidR="00785971" w:rsidRPr="00C60FC5" w:rsidRDefault="00785971" w:rsidP="00867E23">
            <w:pPr>
              <w:contextualSpacing/>
              <w:jc w:val="right"/>
            </w:pPr>
            <w:r w:rsidRPr="00C60FC5">
              <w:t>18,6</w:t>
            </w:r>
          </w:p>
        </w:tc>
        <w:tc>
          <w:tcPr>
            <w:tcW w:w="636" w:type="dxa"/>
            <w:tcBorders>
              <w:top w:val="nil"/>
              <w:left w:val="nil"/>
              <w:bottom w:val="single" w:sz="4" w:space="0" w:color="000000"/>
              <w:right w:val="single" w:sz="4" w:space="0" w:color="000000"/>
            </w:tcBorders>
            <w:shd w:val="clear" w:color="auto" w:fill="auto"/>
            <w:vAlign w:val="bottom"/>
          </w:tcPr>
          <w:p w14:paraId="7C88C3C4" w14:textId="77777777" w:rsidR="00785971" w:rsidRPr="00C60FC5" w:rsidRDefault="00785971" w:rsidP="00867E23">
            <w:pPr>
              <w:contextualSpacing/>
              <w:jc w:val="right"/>
            </w:pPr>
            <w:r w:rsidRPr="00C60FC5">
              <w:t>49,8</w:t>
            </w:r>
          </w:p>
        </w:tc>
        <w:tc>
          <w:tcPr>
            <w:tcW w:w="660" w:type="dxa"/>
            <w:tcBorders>
              <w:top w:val="nil"/>
              <w:left w:val="nil"/>
              <w:bottom w:val="single" w:sz="4" w:space="0" w:color="000000"/>
              <w:right w:val="single" w:sz="4" w:space="0" w:color="000000"/>
            </w:tcBorders>
            <w:shd w:val="clear" w:color="auto" w:fill="auto"/>
            <w:vAlign w:val="bottom"/>
          </w:tcPr>
          <w:p w14:paraId="25CB2313" w14:textId="77777777" w:rsidR="00785971" w:rsidRPr="00C60FC5" w:rsidRDefault="00785971" w:rsidP="00867E23">
            <w:pPr>
              <w:contextualSpacing/>
              <w:jc w:val="right"/>
            </w:pPr>
            <w:r w:rsidRPr="00C60FC5">
              <w:t>31,6</w:t>
            </w:r>
          </w:p>
        </w:tc>
        <w:tc>
          <w:tcPr>
            <w:tcW w:w="661" w:type="dxa"/>
            <w:tcBorders>
              <w:top w:val="nil"/>
              <w:left w:val="nil"/>
              <w:bottom w:val="single" w:sz="4" w:space="0" w:color="000000"/>
              <w:right w:val="single" w:sz="4" w:space="0" w:color="000000"/>
            </w:tcBorders>
            <w:shd w:val="clear" w:color="auto" w:fill="auto"/>
            <w:vAlign w:val="bottom"/>
          </w:tcPr>
          <w:p w14:paraId="7D0D66E4" w14:textId="77777777" w:rsidR="00785971" w:rsidRPr="00C60FC5" w:rsidRDefault="00785971" w:rsidP="00867E23">
            <w:pPr>
              <w:contextualSpacing/>
              <w:jc w:val="right"/>
            </w:pPr>
            <w:r w:rsidRPr="00C60FC5">
              <w:t>28,0</w:t>
            </w:r>
          </w:p>
        </w:tc>
        <w:tc>
          <w:tcPr>
            <w:tcW w:w="660" w:type="dxa"/>
            <w:tcBorders>
              <w:top w:val="nil"/>
              <w:left w:val="nil"/>
              <w:bottom w:val="single" w:sz="4" w:space="0" w:color="000000"/>
              <w:right w:val="single" w:sz="4" w:space="0" w:color="000000"/>
            </w:tcBorders>
            <w:shd w:val="clear" w:color="auto" w:fill="auto"/>
            <w:vAlign w:val="bottom"/>
          </w:tcPr>
          <w:p w14:paraId="0631349D" w14:textId="77777777" w:rsidR="00785971" w:rsidRPr="00C60FC5" w:rsidRDefault="00785971" w:rsidP="00867E23">
            <w:pPr>
              <w:contextualSpacing/>
              <w:jc w:val="right"/>
            </w:pPr>
            <w:r w:rsidRPr="00C60FC5">
              <w:t>52,0</w:t>
            </w:r>
          </w:p>
        </w:tc>
        <w:tc>
          <w:tcPr>
            <w:tcW w:w="660" w:type="dxa"/>
            <w:tcBorders>
              <w:top w:val="nil"/>
              <w:left w:val="nil"/>
              <w:bottom w:val="single" w:sz="4" w:space="0" w:color="000000"/>
              <w:right w:val="single" w:sz="4" w:space="0" w:color="000000"/>
            </w:tcBorders>
            <w:shd w:val="clear" w:color="auto" w:fill="auto"/>
            <w:vAlign w:val="bottom"/>
          </w:tcPr>
          <w:p w14:paraId="28BC2136" w14:textId="77777777" w:rsidR="00785971" w:rsidRPr="00C60FC5" w:rsidRDefault="00785971" w:rsidP="00867E23">
            <w:pPr>
              <w:contextualSpacing/>
              <w:jc w:val="right"/>
            </w:pPr>
            <w:r w:rsidRPr="00C60FC5">
              <w:t>20,0</w:t>
            </w:r>
          </w:p>
        </w:tc>
        <w:tc>
          <w:tcPr>
            <w:tcW w:w="660" w:type="dxa"/>
            <w:tcBorders>
              <w:top w:val="nil"/>
              <w:left w:val="nil"/>
              <w:bottom w:val="single" w:sz="4" w:space="0" w:color="000000"/>
              <w:right w:val="single" w:sz="4" w:space="0" w:color="000000"/>
            </w:tcBorders>
            <w:vAlign w:val="bottom"/>
          </w:tcPr>
          <w:p w14:paraId="5452D49B" w14:textId="77777777" w:rsidR="00785971" w:rsidRPr="00C60FC5" w:rsidRDefault="00785971" w:rsidP="00867E23">
            <w:pPr>
              <w:contextualSpacing/>
              <w:jc w:val="right"/>
            </w:pPr>
            <w:r w:rsidRPr="00C60FC5">
              <w:t>22,2</w:t>
            </w:r>
          </w:p>
        </w:tc>
        <w:tc>
          <w:tcPr>
            <w:tcW w:w="660" w:type="dxa"/>
            <w:tcBorders>
              <w:top w:val="nil"/>
              <w:left w:val="nil"/>
              <w:bottom w:val="single" w:sz="4" w:space="0" w:color="000000"/>
              <w:right w:val="single" w:sz="4" w:space="0" w:color="000000"/>
            </w:tcBorders>
            <w:vAlign w:val="bottom"/>
          </w:tcPr>
          <w:p w14:paraId="08B31CCC" w14:textId="77777777" w:rsidR="00785971" w:rsidRPr="00C60FC5" w:rsidRDefault="00785971" w:rsidP="00867E23">
            <w:pPr>
              <w:contextualSpacing/>
              <w:jc w:val="right"/>
            </w:pPr>
            <w:r w:rsidRPr="00C60FC5">
              <w:t>53,1</w:t>
            </w:r>
          </w:p>
        </w:tc>
        <w:tc>
          <w:tcPr>
            <w:tcW w:w="660" w:type="dxa"/>
            <w:tcBorders>
              <w:top w:val="nil"/>
              <w:left w:val="nil"/>
              <w:bottom w:val="single" w:sz="4" w:space="0" w:color="000000"/>
              <w:right w:val="single" w:sz="4" w:space="0" w:color="000000"/>
            </w:tcBorders>
            <w:vAlign w:val="bottom"/>
          </w:tcPr>
          <w:p w14:paraId="5A647375" w14:textId="77777777" w:rsidR="00785971" w:rsidRPr="00C60FC5" w:rsidRDefault="00785971" w:rsidP="00867E23">
            <w:pPr>
              <w:contextualSpacing/>
              <w:jc w:val="right"/>
            </w:pPr>
            <w:r w:rsidRPr="00C60FC5">
              <w:t>24,7</w:t>
            </w:r>
          </w:p>
        </w:tc>
        <w:tc>
          <w:tcPr>
            <w:tcW w:w="660" w:type="dxa"/>
            <w:tcBorders>
              <w:top w:val="nil"/>
              <w:left w:val="nil"/>
              <w:bottom w:val="single" w:sz="4" w:space="0" w:color="000000"/>
              <w:right w:val="single" w:sz="4" w:space="0" w:color="000000"/>
            </w:tcBorders>
            <w:vAlign w:val="bottom"/>
          </w:tcPr>
          <w:p w14:paraId="5AAE35EE" w14:textId="77777777" w:rsidR="00785971" w:rsidRPr="00C60FC5" w:rsidRDefault="00785971" w:rsidP="00867E23">
            <w:pPr>
              <w:contextualSpacing/>
              <w:jc w:val="right"/>
            </w:pPr>
            <w:r w:rsidRPr="00C60FC5">
              <w:t>25,2</w:t>
            </w:r>
          </w:p>
        </w:tc>
        <w:tc>
          <w:tcPr>
            <w:tcW w:w="660" w:type="dxa"/>
            <w:tcBorders>
              <w:top w:val="nil"/>
              <w:left w:val="nil"/>
              <w:bottom w:val="single" w:sz="4" w:space="0" w:color="000000"/>
              <w:right w:val="single" w:sz="4" w:space="0" w:color="000000"/>
            </w:tcBorders>
            <w:vAlign w:val="bottom"/>
          </w:tcPr>
          <w:p w14:paraId="6857D0E9" w14:textId="77777777" w:rsidR="00785971" w:rsidRPr="00C60FC5" w:rsidRDefault="00785971" w:rsidP="00867E23">
            <w:pPr>
              <w:contextualSpacing/>
              <w:jc w:val="right"/>
            </w:pPr>
            <w:r w:rsidRPr="00C60FC5">
              <w:t>55,1</w:t>
            </w:r>
          </w:p>
        </w:tc>
        <w:tc>
          <w:tcPr>
            <w:tcW w:w="661" w:type="dxa"/>
            <w:tcBorders>
              <w:top w:val="nil"/>
              <w:left w:val="nil"/>
              <w:bottom w:val="single" w:sz="4" w:space="0" w:color="000000"/>
              <w:right w:val="single" w:sz="4" w:space="0" w:color="000000"/>
            </w:tcBorders>
            <w:vAlign w:val="bottom"/>
          </w:tcPr>
          <w:p w14:paraId="0BF6789A" w14:textId="77777777" w:rsidR="00785971" w:rsidRPr="00C60FC5" w:rsidRDefault="00785971" w:rsidP="00867E23">
            <w:pPr>
              <w:contextualSpacing/>
              <w:jc w:val="right"/>
            </w:pPr>
            <w:r w:rsidRPr="00C60FC5">
              <w:t>19,7</w:t>
            </w:r>
          </w:p>
        </w:tc>
      </w:tr>
      <w:tr w:rsidR="00707552" w:rsidRPr="00C60FC5" w14:paraId="2E981D5C" w14:textId="77777777" w:rsidTr="009A51FB">
        <w:trPr>
          <w:trHeight w:val="150"/>
          <w:jc w:val="center"/>
        </w:trPr>
        <w:tc>
          <w:tcPr>
            <w:tcW w:w="1647" w:type="dxa"/>
            <w:tcBorders>
              <w:top w:val="nil"/>
              <w:left w:val="single" w:sz="4" w:space="0" w:color="000000"/>
              <w:bottom w:val="single" w:sz="4" w:space="0" w:color="000000"/>
              <w:right w:val="single" w:sz="4" w:space="0" w:color="000000"/>
            </w:tcBorders>
            <w:shd w:val="clear" w:color="auto" w:fill="auto"/>
            <w:vAlign w:val="bottom"/>
            <w:hideMark/>
          </w:tcPr>
          <w:p w14:paraId="2BB3CD89" w14:textId="77777777" w:rsidR="00785971" w:rsidRPr="00C60FC5" w:rsidRDefault="00785971" w:rsidP="00867E23">
            <w:pPr>
              <w:contextualSpacing/>
              <w:rPr>
                <w:i/>
                <w:iCs/>
              </w:rPr>
            </w:pPr>
            <w:r w:rsidRPr="00C60FC5">
              <w:rPr>
                <w:i/>
                <w:iCs/>
              </w:rPr>
              <w:t>3.2.2 (Я3)</w:t>
            </w:r>
          </w:p>
        </w:tc>
        <w:tc>
          <w:tcPr>
            <w:tcW w:w="659" w:type="dxa"/>
            <w:tcBorders>
              <w:top w:val="nil"/>
              <w:left w:val="nil"/>
              <w:bottom w:val="single" w:sz="4" w:space="0" w:color="000000"/>
              <w:right w:val="single" w:sz="4" w:space="0" w:color="000000"/>
            </w:tcBorders>
            <w:shd w:val="clear" w:color="auto" w:fill="auto"/>
            <w:vAlign w:val="bottom"/>
          </w:tcPr>
          <w:p w14:paraId="2BE0C3C2" w14:textId="77777777" w:rsidR="00785971" w:rsidRPr="00C60FC5" w:rsidRDefault="00785971" w:rsidP="00867E23">
            <w:pPr>
              <w:contextualSpacing/>
              <w:jc w:val="right"/>
            </w:pPr>
            <w:r w:rsidRPr="00C60FC5">
              <w:t>24,6</w:t>
            </w:r>
          </w:p>
        </w:tc>
        <w:tc>
          <w:tcPr>
            <w:tcW w:w="636" w:type="dxa"/>
            <w:tcBorders>
              <w:top w:val="nil"/>
              <w:left w:val="nil"/>
              <w:bottom w:val="single" w:sz="4" w:space="0" w:color="000000"/>
              <w:right w:val="single" w:sz="4" w:space="0" w:color="000000"/>
            </w:tcBorders>
            <w:shd w:val="clear" w:color="auto" w:fill="auto"/>
            <w:vAlign w:val="bottom"/>
          </w:tcPr>
          <w:p w14:paraId="68C2ABC9" w14:textId="77777777" w:rsidR="00785971" w:rsidRPr="00C60FC5" w:rsidRDefault="00785971" w:rsidP="00867E23">
            <w:pPr>
              <w:contextualSpacing/>
              <w:jc w:val="right"/>
            </w:pPr>
            <w:r w:rsidRPr="00C60FC5">
              <w:t>52,1</w:t>
            </w:r>
          </w:p>
        </w:tc>
        <w:tc>
          <w:tcPr>
            <w:tcW w:w="660" w:type="dxa"/>
            <w:tcBorders>
              <w:top w:val="nil"/>
              <w:left w:val="nil"/>
              <w:bottom w:val="single" w:sz="4" w:space="0" w:color="000000"/>
              <w:right w:val="single" w:sz="4" w:space="0" w:color="000000"/>
            </w:tcBorders>
            <w:shd w:val="clear" w:color="auto" w:fill="auto"/>
            <w:vAlign w:val="bottom"/>
          </w:tcPr>
          <w:p w14:paraId="0F4534B6" w14:textId="77777777" w:rsidR="00785971" w:rsidRPr="00C60FC5" w:rsidRDefault="00785971" w:rsidP="00867E23">
            <w:pPr>
              <w:contextualSpacing/>
              <w:jc w:val="right"/>
            </w:pPr>
            <w:r w:rsidRPr="00C60FC5">
              <w:t>23,3</w:t>
            </w:r>
          </w:p>
        </w:tc>
        <w:tc>
          <w:tcPr>
            <w:tcW w:w="661" w:type="dxa"/>
            <w:tcBorders>
              <w:top w:val="nil"/>
              <w:left w:val="nil"/>
              <w:bottom w:val="single" w:sz="4" w:space="0" w:color="000000"/>
              <w:right w:val="single" w:sz="4" w:space="0" w:color="000000"/>
            </w:tcBorders>
            <w:shd w:val="clear" w:color="auto" w:fill="auto"/>
            <w:vAlign w:val="bottom"/>
          </w:tcPr>
          <w:p w14:paraId="6D03D2CD" w14:textId="77777777" w:rsidR="00785971" w:rsidRPr="00C60FC5" w:rsidRDefault="00785971" w:rsidP="00867E23">
            <w:pPr>
              <w:contextualSpacing/>
              <w:jc w:val="right"/>
            </w:pPr>
            <w:r w:rsidRPr="00C60FC5">
              <w:t>27,0</w:t>
            </w:r>
          </w:p>
        </w:tc>
        <w:tc>
          <w:tcPr>
            <w:tcW w:w="660" w:type="dxa"/>
            <w:tcBorders>
              <w:top w:val="nil"/>
              <w:left w:val="nil"/>
              <w:bottom w:val="single" w:sz="4" w:space="0" w:color="000000"/>
              <w:right w:val="single" w:sz="4" w:space="0" w:color="000000"/>
            </w:tcBorders>
            <w:shd w:val="clear" w:color="auto" w:fill="auto"/>
            <w:vAlign w:val="bottom"/>
          </w:tcPr>
          <w:p w14:paraId="46BAF483" w14:textId="77777777" w:rsidR="00785971" w:rsidRPr="00C60FC5" w:rsidRDefault="00785971" w:rsidP="00867E23">
            <w:pPr>
              <w:contextualSpacing/>
              <w:jc w:val="right"/>
            </w:pPr>
            <w:r w:rsidRPr="00C60FC5">
              <w:t>59,0</w:t>
            </w:r>
          </w:p>
        </w:tc>
        <w:tc>
          <w:tcPr>
            <w:tcW w:w="660" w:type="dxa"/>
            <w:tcBorders>
              <w:top w:val="nil"/>
              <w:left w:val="nil"/>
              <w:bottom w:val="single" w:sz="4" w:space="0" w:color="000000"/>
              <w:right w:val="single" w:sz="4" w:space="0" w:color="000000"/>
            </w:tcBorders>
            <w:shd w:val="clear" w:color="auto" w:fill="auto"/>
            <w:vAlign w:val="bottom"/>
          </w:tcPr>
          <w:p w14:paraId="0D43311E" w14:textId="77777777" w:rsidR="00785971" w:rsidRPr="00C60FC5" w:rsidRDefault="00785971" w:rsidP="00867E23">
            <w:pPr>
              <w:contextualSpacing/>
              <w:jc w:val="right"/>
            </w:pPr>
            <w:r w:rsidRPr="00C60FC5">
              <w:t>14,0</w:t>
            </w:r>
          </w:p>
        </w:tc>
        <w:tc>
          <w:tcPr>
            <w:tcW w:w="660" w:type="dxa"/>
            <w:tcBorders>
              <w:top w:val="nil"/>
              <w:left w:val="nil"/>
              <w:bottom w:val="single" w:sz="4" w:space="0" w:color="000000"/>
              <w:right w:val="single" w:sz="4" w:space="0" w:color="000000"/>
            </w:tcBorders>
            <w:vAlign w:val="bottom"/>
          </w:tcPr>
          <w:p w14:paraId="65BFF21C" w14:textId="77777777" w:rsidR="00785971" w:rsidRPr="00C60FC5" w:rsidRDefault="00785971" w:rsidP="00867E23">
            <w:pPr>
              <w:contextualSpacing/>
              <w:jc w:val="right"/>
            </w:pPr>
            <w:r w:rsidRPr="00C60FC5">
              <w:t>24,3</w:t>
            </w:r>
          </w:p>
        </w:tc>
        <w:tc>
          <w:tcPr>
            <w:tcW w:w="660" w:type="dxa"/>
            <w:tcBorders>
              <w:top w:val="nil"/>
              <w:left w:val="nil"/>
              <w:bottom w:val="single" w:sz="4" w:space="0" w:color="000000"/>
              <w:right w:val="single" w:sz="4" w:space="0" w:color="000000"/>
            </w:tcBorders>
            <w:vAlign w:val="bottom"/>
          </w:tcPr>
          <w:p w14:paraId="0FB80E71" w14:textId="77777777" w:rsidR="00785971" w:rsidRPr="00C60FC5" w:rsidRDefault="00785971" w:rsidP="00867E23">
            <w:pPr>
              <w:contextualSpacing/>
              <w:jc w:val="right"/>
            </w:pPr>
            <w:r w:rsidRPr="00C60FC5">
              <w:t>52,3</w:t>
            </w:r>
          </w:p>
        </w:tc>
        <w:tc>
          <w:tcPr>
            <w:tcW w:w="660" w:type="dxa"/>
            <w:tcBorders>
              <w:top w:val="nil"/>
              <w:left w:val="nil"/>
              <w:bottom w:val="single" w:sz="4" w:space="0" w:color="000000"/>
              <w:right w:val="single" w:sz="4" w:space="0" w:color="000000"/>
            </w:tcBorders>
            <w:vAlign w:val="bottom"/>
          </w:tcPr>
          <w:p w14:paraId="230EB89B" w14:textId="77777777" w:rsidR="00785971" w:rsidRPr="00C60FC5" w:rsidRDefault="00785971" w:rsidP="00867E23">
            <w:pPr>
              <w:contextualSpacing/>
              <w:jc w:val="right"/>
            </w:pPr>
            <w:r w:rsidRPr="00C60FC5">
              <w:t>23,4</w:t>
            </w:r>
          </w:p>
        </w:tc>
        <w:tc>
          <w:tcPr>
            <w:tcW w:w="660" w:type="dxa"/>
            <w:tcBorders>
              <w:top w:val="nil"/>
              <w:left w:val="nil"/>
              <w:bottom w:val="single" w:sz="4" w:space="0" w:color="000000"/>
              <w:right w:val="single" w:sz="4" w:space="0" w:color="000000"/>
            </w:tcBorders>
            <w:vAlign w:val="bottom"/>
          </w:tcPr>
          <w:p w14:paraId="06CCC497" w14:textId="77777777" w:rsidR="00785971" w:rsidRPr="00C60FC5" w:rsidRDefault="00785971" w:rsidP="00867E23">
            <w:pPr>
              <w:contextualSpacing/>
              <w:jc w:val="right"/>
            </w:pPr>
            <w:r w:rsidRPr="00C60FC5">
              <w:t>28,6</w:t>
            </w:r>
          </w:p>
        </w:tc>
        <w:tc>
          <w:tcPr>
            <w:tcW w:w="660" w:type="dxa"/>
            <w:tcBorders>
              <w:top w:val="nil"/>
              <w:left w:val="nil"/>
              <w:bottom w:val="single" w:sz="4" w:space="0" w:color="000000"/>
              <w:right w:val="single" w:sz="4" w:space="0" w:color="000000"/>
            </w:tcBorders>
            <w:vAlign w:val="bottom"/>
          </w:tcPr>
          <w:p w14:paraId="789E83C2" w14:textId="77777777" w:rsidR="00785971" w:rsidRPr="00C60FC5" w:rsidRDefault="00785971" w:rsidP="00867E23">
            <w:pPr>
              <w:contextualSpacing/>
              <w:jc w:val="right"/>
            </w:pPr>
            <w:r w:rsidRPr="00C60FC5">
              <w:t>56,6</w:t>
            </w:r>
          </w:p>
        </w:tc>
        <w:tc>
          <w:tcPr>
            <w:tcW w:w="661" w:type="dxa"/>
            <w:tcBorders>
              <w:top w:val="nil"/>
              <w:left w:val="nil"/>
              <w:bottom w:val="single" w:sz="4" w:space="0" w:color="000000"/>
              <w:right w:val="single" w:sz="4" w:space="0" w:color="000000"/>
            </w:tcBorders>
            <w:vAlign w:val="bottom"/>
          </w:tcPr>
          <w:p w14:paraId="74319E70" w14:textId="77777777" w:rsidR="00785971" w:rsidRPr="00C60FC5" w:rsidRDefault="00785971" w:rsidP="00867E23">
            <w:pPr>
              <w:contextualSpacing/>
              <w:jc w:val="right"/>
            </w:pPr>
            <w:r w:rsidRPr="00C60FC5">
              <w:t>14,8</w:t>
            </w:r>
          </w:p>
        </w:tc>
      </w:tr>
      <w:tr w:rsidR="006A75AA" w:rsidRPr="00C60FC5" w14:paraId="41819593" w14:textId="77777777" w:rsidTr="009A51FB">
        <w:trPr>
          <w:trHeight w:val="264"/>
          <w:jc w:val="center"/>
        </w:trPr>
        <w:tc>
          <w:tcPr>
            <w:tcW w:w="1647" w:type="dxa"/>
            <w:tcBorders>
              <w:top w:val="nil"/>
              <w:left w:val="single" w:sz="4" w:space="0" w:color="000000"/>
              <w:bottom w:val="single" w:sz="4" w:space="0" w:color="000000"/>
              <w:right w:val="single" w:sz="4" w:space="0" w:color="000000"/>
            </w:tcBorders>
            <w:shd w:val="clear" w:color="auto" w:fill="auto"/>
            <w:vAlign w:val="bottom"/>
            <w:hideMark/>
          </w:tcPr>
          <w:p w14:paraId="1CAB10D7" w14:textId="77777777" w:rsidR="00785971" w:rsidRPr="00C60FC5" w:rsidRDefault="00785971" w:rsidP="009A51FB">
            <w:pPr>
              <w:ind w:right="-145"/>
              <w:contextualSpacing/>
            </w:pPr>
            <w:r w:rsidRPr="00C60FC5">
              <w:t>ср.зн. (3.1; 3.2)</w:t>
            </w:r>
          </w:p>
        </w:tc>
        <w:tc>
          <w:tcPr>
            <w:tcW w:w="659" w:type="dxa"/>
            <w:tcBorders>
              <w:top w:val="nil"/>
              <w:left w:val="nil"/>
              <w:bottom w:val="single" w:sz="4" w:space="0" w:color="000000"/>
              <w:right w:val="single" w:sz="4" w:space="0" w:color="000000"/>
            </w:tcBorders>
            <w:shd w:val="clear" w:color="auto" w:fill="auto"/>
            <w:vAlign w:val="center"/>
          </w:tcPr>
          <w:p w14:paraId="69B1C758" w14:textId="77777777" w:rsidR="00785971" w:rsidRPr="00C60FC5" w:rsidRDefault="00785971" w:rsidP="009A51FB">
            <w:pPr>
              <w:contextualSpacing/>
              <w:jc w:val="center"/>
            </w:pPr>
            <w:r w:rsidRPr="00C60FC5">
              <w:t>14,7</w:t>
            </w:r>
          </w:p>
        </w:tc>
        <w:tc>
          <w:tcPr>
            <w:tcW w:w="636" w:type="dxa"/>
            <w:tcBorders>
              <w:top w:val="nil"/>
              <w:left w:val="nil"/>
              <w:bottom w:val="single" w:sz="4" w:space="0" w:color="000000"/>
              <w:right w:val="single" w:sz="4" w:space="0" w:color="000000"/>
            </w:tcBorders>
            <w:shd w:val="clear" w:color="auto" w:fill="auto"/>
            <w:vAlign w:val="center"/>
          </w:tcPr>
          <w:p w14:paraId="6439607F" w14:textId="77777777" w:rsidR="00785971" w:rsidRPr="00C60FC5" w:rsidRDefault="00785971" w:rsidP="009A51FB">
            <w:pPr>
              <w:contextualSpacing/>
              <w:jc w:val="center"/>
            </w:pPr>
            <w:r w:rsidRPr="00C60FC5">
              <w:t>38,0</w:t>
            </w:r>
          </w:p>
        </w:tc>
        <w:tc>
          <w:tcPr>
            <w:tcW w:w="660" w:type="dxa"/>
            <w:tcBorders>
              <w:top w:val="nil"/>
              <w:left w:val="nil"/>
              <w:bottom w:val="single" w:sz="4" w:space="0" w:color="000000"/>
              <w:right w:val="single" w:sz="4" w:space="0" w:color="000000"/>
            </w:tcBorders>
            <w:shd w:val="clear" w:color="auto" w:fill="auto"/>
            <w:vAlign w:val="center"/>
          </w:tcPr>
          <w:p w14:paraId="0837C6B3" w14:textId="77777777" w:rsidR="00785971" w:rsidRPr="00C60FC5" w:rsidRDefault="00785971" w:rsidP="009A51FB">
            <w:pPr>
              <w:contextualSpacing/>
              <w:jc w:val="center"/>
            </w:pPr>
            <w:r w:rsidRPr="00C60FC5">
              <w:t>47,4</w:t>
            </w:r>
          </w:p>
        </w:tc>
        <w:tc>
          <w:tcPr>
            <w:tcW w:w="661" w:type="dxa"/>
            <w:tcBorders>
              <w:top w:val="nil"/>
              <w:left w:val="nil"/>
              <w:bottom w:val="single" w:sz="4" w:space="0" w:color="000000"/>
              <w:right w:val="single" w:sz="4" w:space="0" w:color="000000"/>
            </w:tcBorders>
            <w:shd w:val="clear" w:color="auto" w:fill="auto"/>
            <w:vAlign w:val="center"/>
          </w:tcPr>
          <w:p w14:paraId="5ECE7D58" w14:textId="77777777" w:rsidR="00785971" w:rsidRPr="00C60FC5" w:rsidRDefault="00785971" w:rsidP="009A51FB">
            <w:pPr>
              <w:contextualSpacing/>
              <w:jc w:val="center"/>
            </w:pPr>
            <w:r w:rsidRPr="00C60FC5">
              <w:t>21,0</w:t>
            </w:r>
          </w:p>
        </w:tc>
        <w:tc>
          <w:tcPr>
            <w:tcW w:w="660" w:type="dxa"/>
            <w:tcBorders>
              <w:top w:val="nil"/>
              <w:left w:val="nil"/>
              <w:bottom w:val="single" w:sz="4" w:space="0" w:color="000000"/>
              <w:right w:val="single" w:sz="4" w:space="0" w:color="000000"/>
            </w:tcBorders>
            <w:shd w:val="clear" w:color="auto" w:fill="auto"/>
            <w:vAlign w:val="center"/>
          </w:tcPr>
          <w:p w14:paraId="32AB7B47" w14:textId="77777777" w:rsidR="00785971" w:rsidRPr="00C60FC5" w:rsidRDefault="00785971" w:rsidP="009A51FB">
            <w:pPr>
              <w:contextualSpacing/>
              <w:jc w:val="center"/>
            </w:pPr>
            <w:r w:rsidRPr="00C60FC5">
              <w:t>51,0</w:t>
            </w:r>
          </w:p>
        </w:tc>
        <w:tc>
          <w:tcPr>
            <w:tcW w:w="660" w:type="dxa"/>
            <w:tcBorders>
              <w:top w:val="nil"/>
              <w:left w:val="nil"/>
              <w:bottom w:val="single" w:sz="4" w:space="0" w:color="000000"/>
              <w:right w:val="single" w:sz="4" w:space="0" w:color="000000"/>
            </w:tcBorders>
            <w:shd w:val="clear" w:color="auto" w:fill="auto"/>
            <w:vAlign w:val="center"/>
          </w:tcPr>
          <w:p w14:paraId="77A51241" w14:textId="77777777" w:rsidR="00785971" w:rsidRPr="00C60FC5" w:rsidRDefault="00785971" w:rsidP="009A51FB">
            <w:pPr>
              <w:contextualSpacing/>
              <w:jc w:val="center"/>
            </w:pPr>
            <w:r w:rsidRPr="00C60FC5">
              <w:t>28,0</w:t>
            </w:r>
          </w:p>
        </w:tc>
        <w:tc>
          <w:tcPr>
            <w:tcW w:w="660" w:type="dxa"/>
            <w:tcBorders>
              <w:top w:val="nil"/>
              <w:left w:val="nil"/>
              <w:bottom w:val="single" w:sz="4" w:space="0" w:color="000000"/>
              <w:right w:val="single" w:sz="4" w:space="0" w:color="000000"/>
            </w:tcBorders>
            <w:vAlign w:val="center"/>
          </w:tcPr>
          <w:p w14:paraId="12BA420D" w14:textId="77777777" w:rsidR="00785971" w:rsidRPr="00C60FC5" w:rsidRDefault="00785971" w:rsidP="009A51FB">
            <w:pPr>
              <w:contextualSpacing/>
              <w:jc w:val="center"/>
            </w:pPr>
            <w:r w:rsidRPr="00C60FC5">
              <w:t>16,7</w:t>
            </w:r>
          </w:p>
        </w:tc>
        <w:tc>
          <w:tcPr>
            <w:tcW w:w="660" w:type="dxa"/>
            <w:tcBorders>
              <w:top w:val="nil"/>
              <w:left w:val="nil"/>
              <w:bottom w:val="single" w:sz="4" w:space="0" w:color="000000"/>
              <w:right w:val="single" w:sz="4" w:space="0" w:color="000000"/>
            </w:tcBorders>
            <w:vAlign w:val="center"/>
          </w:tcPr>
          <w:p w14:paraId="0E8498B5" w14:textId="77777777" w:rsidR="00785971" w:rsidRPr="00C60FC5" w:rsidRDefault="00785971" w:rsidP="009A51FB">
            <w:pPr>
              <w:contextualSpacing/>
              <w:jc w:val="center"/>
            </w:pPr>
            <w:r w:rsidRPr="00C60FC5">
              <w:t>38,1</w:t>
            </w:r>
          </w:p>
        </w:tc>
        <w:tc>
          <w:tcPr>
            <w:tcW w:w="660" w:type="dxa"/>
            <w:tcBorders>
              <w:top w:val="nil"/>
              <w:left w:val="nil"/>
              <w:bottom w:val="single" w:sz="4" w:space="0" w:color="000000"/>
              <w:right w:val="single" w:sz="4" w:space="0" w:color="000000"/>
            </w:tcBorders>
            <w:vAlign w:val="center"/>
          </w:tcPr>
          <w:p w14:paraId="0FE32323" w14:textId="77777777" w:rsidR="00785971" w:rsidRPr="00C60FC5" w:rsidRDefault="00785971" w:rsidP="009A51FB">
            <w:pPr>
              <w:contextualSpacing/>
              <w:jc w:val="center"/>
            </w:pPr>
            <w:r w:rsidRPr="00C60FC5">
              <w:t>45,2</w:t>
            </w:r>
          </w:p>
        </w:tc>
        <w:tc>
          <w:tcPr>
            <w:tcW w:w="660" w:type="dxa"/>
            <w:tcBorders>
              <w:top w:val="nil"/>
              <w:left w:val="nil"/>
              <w:bottom w:val="single" w:sz="4" w:space="0" w:color="000000"/>
              <w:right w:val="single" w:sz="4" w:space="0" w:color="000000"/>
            </w:tcBorders>
            <w:vAlign w:val="center"/>
          </w:tcPr>
          <w:p w14:paraId="17C79EDA" w14:textId="77777777" w:rsidR="00785971" w:rsidRPr="00C60FC5" w:rsidRDefault="00785971" w:rsidP="009A51FB">
            <w:pPr>
              <w:contextualSpacing/>
              <w:jc w:val="center"/>
            </w:pPr>
            <w:r w:rsidRPr="00C60FC5">
              <w:t>20,2</w:t>
            </w:r>
          </w:p>
        </w:tc>
        <w:tc>
          <w:tcPr>
            <w:tcW w:w="660" w:type="dxa"/>
            <w:tcBorders>
              <w:top w:val="nil"/>
              <w:left w:val="nil"/>
              <w:bottom w:val="single" w:sz="4" w:space="0" w:color="000000"/>
              <w:right w:val="single" w:sz="4" w:space="0" w:color="000000"/>
            </w:tcBorders>
            <w:vAlign w:val="center"/>
          </w:tcPr>
          <w:p w14:paraId="6025E051" w14:textId="77777777" w:rsidR="00785971" w:rsidRPr="00C60FC5" w:rsidRDefault="00785971" w:rsidP="009A51FB">
            <w:pPr>
              <w:contextualSpacing/>
              <w:jc w:val="center"/>
            </w:pPr>
            <w:r w:rsidRPr="00C60FC5">
              <w:t>45,8</w:t>
            </w:r>
          </w:p>
        </w:tc>
        <w:tc>
          <w:tcPr>
            <w:tcW w:w="661" w:type="dxa"/>
            <w:tcBorders>
              <w:top w:val="nil"/>
              <w:left w:val="nil"/>
              <w:bottom w:val="single" w:sz="4" w:space="0" w:color="000000"/>
              <w:right w:val="single" w:sz="4" w:space="0" w:color="000000"/>
            </w:tcBorders>
            <w:vAlign w:val="center"/>
          </w:tcPr>
          <w:p w14:paraId="281B7C70" w14:textId="77777777" w:rsidR="00785971" w:rsidRPr="00C60FC5" w:rsidRDefault="00785971" w:rsidP="009A51FB">
            <w:pPr>
              <w:contextualSpacing/>
              <w:jc w:val="center"/>
            </w:pPr>
            <w:r w:rsidRPr="00C60FC5">
              <w:t>34,1</w:t>
            </w:r>
          </w:p>
        </w:tc>
      </w:tr>
    </w:tbl>
    <w:p w14:paraId="23540DC8" w14:textId="77777777" w:rsidR="00785971" w:rsidRPr="00C60FC5" w:rsidRDefault="00785971" w:rsidP="005506E3">
      <w:pPr>
        <w:pStyle w:val="Standard"/>
        <w:tabs>
          <w:tab w:val="left" w:pos="993"/>
        </w:tabs>
        <w:spacing w:after="0" w:line="240" w:lineRule="auto"/>
        <w:ind w:firstLine="709"/>
        <w:contextualSpacing/>
        <w:jc w:val="both"/>
        <w:rPr>
          <w:rFonts w:ascii="Times New Roman" w:eastAsia="Times New Roman" w:hAnsi="Times New Roman" w:cs="Times New Roman"/>
          <w:color w:val="auto"/>
          <w:sz w:val="28"/>
          <w:szCs w:val="28"/>
        </w:rPr>
      </w:pPr>
    </w:p>
    <w:p w14:paraId="23DD3F6C" w14:textId="77777777" w:rsidR="006D55D8" w:rsidRPr="00C60FC5" w:rsidRDefault="006D55D8">
      <w:pPr>
        <w:spacing w:after="160" w:line="259" w:lineRule="auto"/>
        <w:rPr>
          <w:kern w:val="3"/>
          <w:sz w:val="28"/>
          <w:szCs w:val="28"/>
          <w:lang w:eastAsia="en-US"/>
        </w:rPr>
      </w:pPr>
      <w:r w:rsidRPr="00C60FC5">
        <w:rPr>
          <w:sz w:val="28"/>
          <w:szCs w:val="28"/>
        </w:rPr>
        <w:br w:type="page"/>
      </w:r>
    </w:p>
    <w:p w14:paraId="6AA18247" w14:textId="726EE893" w:rsidR="00785971" w:rsidRPr="00C60FC5" w:rsidRDefault="00785971" w:rsidP="009A51FB">
      <w:pPr>
        <w:pStyle w:val="Standard"/>
        <w:tabs>
          <w:tab w:val="left" w:pos="993"/>
        </w:tabs>
        <w:spacing w:after="0" w:line="240" w:lineRule="auto"/>
        <w:contextualSpacing/>
        <w:jc w:val="both"/>
        <w:rPr>
          <w:rFonts w:ascii="Times New Roman" w:hAnsi="Times New Roman" w:cs="Times New Roman"/>
          <w:color w:val="auto"/>
          <w:sz w:val="28"/>
          <w:szCs w:val="28"/>
        </w:rPr>
      </w:pPr>
      <w:r w:rsidRPr="00C60FC5">
        <w:rPr>
          <w:rFonts w:ascii="Times New Roman" w:eastAsia="Times New Roman" w:hAnsi="Times New Roman" w:cs="Times New Roman"/>
          <w:color w:val="auto"/>
          <w:sz w:val="28"/>
          <w:szCs w:val="28"/>
        </w:rPr>
        <w:t xml:space="preserve">Таблица 19 </w:t>
      </w:r>
      <w:r w:rsidR="009A51FB" w:rsidRPr="00C60FC5">
        <w:rPr>
          <w:rFonts w:ascii="Times New Roman" w:eastAsia="Times New Roman" w:hAnsi="Times New Roman" w:cs="Times New Roman"/>
          <w:color w:val="auto"/>
          <w:sz w:val="28"/>
          <w:szCs w:val="28"/>
        </w:rPr>
        <w:t>–</w:t>
      </w:r>
      <w:r w:rsidRPr="00C60FC5">
        <w:rPr>
          <w:rFonts w:ascii="Times New Roman" w:eastAsia="Times New Roman" w:hAnsi="Times New Roman" w:cs="Times New Roman"/>
          <w:color w:val="auto"/>
          <w:sz w:val="28"/>
          <w:szCs w:val="28"/>
        </w:rPr>
        <w:t xml:space="preserve"> Результаты сформированности </w:t>
      </w:r>
      <w:r w:rsidRPr="00C60FC5">
        <w:rPr>
          <w:rFonts w:ascii="Times New Roman" w:hAnsi="Times New Roman" w:cs="Times New Roman"/>
          <w:bCs/>
          <w:color w:val="auto"/>
          <w:sz w:val="28"/>
          <w:szCs w:val="28"/>
        </w:rPr>
        <w:t>деятельностно-прагматического</w:t>
      </w:r>
      <w:r w:rsidRPr="00C60FC5">
        <w:rPr>
          <w:rFonts w:ascii="Times New Roman" w:eastAsia="Times New Roman" w:hAnsi="Times New Roman" w:cs="Times New Roman"/>
          <w:color w:val="auto"/>
          <w:sz w:val="28"/>
          <w:szCs w:val="28"/>
        </w:rPr>
        <w:t xml:space="preserve"> компонента ЦО к языкам (русский язык обучения, в%)</w:t>
      </w:r>
    </w:p>
    <w:p w14:paraId="510FC8B7" w14:textId="77777777" w:rsidR="00785971" w:rsidRPr="00C60FC5" w:rsidRDefault="00785971" w:rsidP="005506E3">
      <w:pPr>
        <w:pStyle w:val="Standard"/>
        <w:tabs>
          <w:tab w:val="left" w:pos="993"/>
        </w:tabs>
        <w:spacing w:after="0" w:line="240" w:lineRule="auto"/>
        <w:ind w:firstLine="709"/>
        <w:contextualSpacing/>
        <w:jc w:val="both"/>
        <w:rPr>
          <w:rFonts w:ascii="Times New Roman" w:eastAsia="Times New Roman" w:hAnsi="Times New Roman" w:cs="Times New Roman"/>
          <w:color w:val="auto"/>
          <w:sz w:val="16"/>
          <w:szCs w:val="16"/>
        </w:rPr>
      </w:pPr>
    </w:p>
    <w:tbl>
      <w:tblPr>
        <w:tblW w:w="9600" w:type="dxa"/>
        <w:jc w:val="center"/>
        <w:tblLook w:val="04A0" w:firstRow="1" w:lastRow="0" w:firstColumn="1" w:lastColumn="0" w:noHBand="0" w:noVBand="1"/>
      </w:tblPr>
      <w:tblGrid>
        <w:gridCol w:w="1705"/>
        <w:gridCol w:w="636"/>
        <w:gridCol w:w="659"/>
        <w:gridCol w:w="659"/>
        <w:gridCol w:w="660"/>
        <w:gridCol w:w="660"/>
        <w:gridCol w:w="660"/>
        <w:gridCol w:w="660"/>
        <w:gridCol w:w="660"/>
        <w:gridCol w:w="660"/>
        <w:gridCol w:w="660"/>
        <w:gridCol w:w="660"/>
        <w:gridCol w:w="661"/>
      </w:tblGrid>
      <w:tr w:rsidR="00707552" w:rsidRPr="00C60FC5" w14:paraId="7D8B3815" w14:textId="77777777" w:rsidTr="009A51FB">
        <w:trPr>
          <w:trHeight w:val="264"/>
          <w:jc w:val="center"/>
        </w:trPr>
        <w:tc>
          <w:tcPr>
            <w:tcW w:w="173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93F609" w14:textId="77777777" w:rsidR="00785971" w:rsidRPr="00C60FC5" w:rsidRDefault="00785971" w:rsidP="00867E23">
            <w:pPr>
              <w:contextualSpacing/>
              <w:jc w:val="center"/>
            </w:pPr>
            <w:r w:rsidRPr="00C60FC5">
              <w:t>Критерии</w:t>
            </w:r>
          </w:p>
        </w:tc>
        <w:tc>
          <w:tcPr>
            <w:tcW w:w="3902" w:type="dxa"/>
            <w:gridSpan w:val="6"/>
            <w:tcBorders>
              <w:top w:val="single" w:sz="4" w:space="0" w:color="000000"/>
              <w:left w:val="nil"/>
              <w:bottom w:val="single" w:sz="4" w:space="0" w:color="000000"/>
              <w:right w:val="single" w:sz="4" w:space="0" w:color="000000"/>
            </w:tcBorders>
            <w:shd w:val="clear" w:color="auto" w:fill="auto"/>
            <w:vAlign w:val="center"/>
            <w:hideMark/>
          </w:tcPr>
          <w:p w14:paraId="7852A423" w14:textId="77777777" w:rsidR="00785971" w:rsidRPr="00C60FC5" w:rsidRDefault="00785971" w:rsidP="00867E23">
            <w:pPr>
              <w:contextualSpacing/>
              <w:jc w:val="center"/>
            </w:pPr>
            <w:r w:rsidRPr="00C60FC5">
              <w:t>6-й класс</w:t>
            </w:r>
          </w:p>
        </w:tc>
        <w:tc>
          <w:tcPr>
            <w:tcW w:w="3967" w:type="dxa"/>
            <w:gridSpan w:val="6"/>
            <w:tcBorders>
              <w:top w:val="single" w:sz="4" w:space="0" w:color="000000"/>
              <w:left w:val="nil"/>
              <w:bottom w:val="single" w:sz="4" w:space="0" w:color="000000"/>
              <w:right w:val="single" w:sz="4" w:space="0" w:color="000000"/>
            </w:tcBorders>
          </w:tcPr>
          <w:p w14:paraId="156FCFFF" w14:textId="77777777" w:rsidR="00785971" w:rsidRPr="00C60FC5" w:rsidRDefault="00785971" w:rsidP="00867E23">
            <w:pPr>
              <w:contextualSpacing/>
              <w:jc w:val="center"/>
            </w:pPr>
            <w:r w:rsidRPr="00C60FC5">
              <w:t>8-й класс</w:t>
            </w:r>
          </w:p>
        </w:tc>
      </w:tr>
      <w:tr w:rsidR="00707552" w:rsidRPr="00C60FC5" w14:paraId="31210A13" w14:textId="77777777" w:rsidTr="009A51FB">
        <w:trPr>
          <w:trHeight w:val="528"/>
          <w:jc w:val="center"/>
        </w:trPr>
        <w:tc>
          <w:tcPr>
            <w:tcW w:w="17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F384A6" w14:textId="77777777" w:rsidR="00785971" w:rsidRPr="00C60FC5" w:rsidRDefault="00785971" w:rsidP="00867E23">
            <w:pPr>
              <w:contextualSpacing/>
            </w:pPr>
          </w:p>
        </w:tc>
        <w:tc>
          <w:tcPr>
            <w:tcW w:w="1919" w:type="dxa"/>
            <w:gridSpan w:val="3"/>
            <w:tcBorders>
              <w:top w:val="single" w:sz="4" w:space="0" w:color="000000"/>
              <w:left w:val="nil"/>
              <w:bottom w:val="single" w:sz="4" w:space="0" w:color="000000"/>
              <w:right w:val="single" w:sz="4" w:space="0" w:color="000000"/>
            </w:tcBorders>
            <w:shd w:val="clear" w:color="auto" w:fill="auto"/>
            <w:vAlign w:val="center"/>
            <w:hideMark/>
          </w:tcPr>
          <w:p w14:paraId="7934BA6E" w14:textId="24EB1CA5" w:rsidR="00785971" w:rsidRPr="00C60FC5" w:rsidRDefault="009A51FB" w:rsidP="00867E23">
            <w:pPr>
              <w:contextualSpacing/>
              <w:jc w:val="center"/>
            </w:pPr>
            <w:r w:rsidRPr="00C60FC5">
              <w:t>начальный срез</w:t>
            </w:r>
          </w:p>
        </w:tc>
        <w:tc>
          <w:tcPr>
            <w:tcW w:w="1983" w:type="dxa"/>
            <w:gridSpan w:val="3"/>
            <w:tcBorders>
              <w:top w:val="single" w:sz="4" w:space="0" w:color="000000"/>
              <w:left w:val="nil"/>
              <w:bottom w:val="single" w:sz="4" w:space="0" w:color="000000"/>
              <w:right w:val="single" w:sz="4" w:space="0" w:color="000000"/>
            </w:tcBorders>
            <w:shd w:val="clear" w:color="auto" w:fill="auto"/>
            <w:vAlign w:val="center"/>
            <w:hideMark/>
          </w:tcPr>
          <w:p w14:paraId="76E0FDE7" w14:textId="7E5B7F2C" w:rsidR="00785971" w:rsidRPr="00C60FC5" w:rsidRDefault="009A51FB" w:rsidP="00867E23">
            <w:pPr>
              <w:contextualSpacing/>
              <w:jc w:val="center"/>
            </w:pPr>
            <w:r w:rsidRPr="00C60FC5">
              <w:t>контрольный срез</w:t>
            </w:r>
          </w:p>
        </w:tc>
        <w:tc>
          <w:tcPr>
            <w:tcW w:w="1983" w:type="dxa"/>
            <w:gridSpan w:val="3"/>
            <w:tcBorders>
              <w:top w:val="single" w:sz="4" w:space="0" w:color="000000"/>
              <w:left w:val="nil"/>
              <w:bottom w:val="single" w:sz="4" w:space="0" w:color="000000"/>
              <w:right w:val="single" w:sz="4" w:space="0" w:color="000000"/>
            </w:tcBorders>
            <w:vAlign w:val="center"/>
          </w:tcPr>
          <w:p w14:paraId="30796F25" w14:textId="5C47FE99" w:rsidR="00785971" w:rsidRPr="00C60FC5" w:rsidRDefault="009A51FB" w:rsidP="00867E23">
            <w:pPr>
              <w:contextualSpacing/>
              <w:jc w:val="center"/>
            </w:pPr>
            <w:r w:rsidRPr="00C60FC5">
              <w:t>начальный срез</w:t>
            </w:r>
          </w:p>
        </w:tc>
        <w:tc>
          <w:tcPr>
            <w:tcW w:w="1984" w:type="dxa"/>
            <w:gridSpan w:val="3"/>
            <w:tcBorders>
              <w:top w:val="single" w:sz="4" w:space="0" w:color="000000"/>
              <w:left w:val="nil"/>
              <w:bottom w:val="single" w:sz="4" w:space="0" w:color="000000"/>
              <w:right w:val="single" w:sz="4" w:space="0" w:color="000000"/>
            </w:tcBorders>
            <w:vAlign w:val="center"/>
          </w:tcPr>
          <w:p w14:paraId="3DA9AB65" w14:textId="6678B9F6" w:rsidR="00785971" w:rsidRPr="00C60FC5" w:rsidRDefault="009A51FB" w:rsidP="00867E23">
            <w:pPr>
              <w:contextualSpacing/>
              <w:jc w:val="center"/>
            </w:pPr>
            <w:r w:rsidRPr="00C60FC5">
              <w:t>контрольный срез</w:t>
            </w:r>
          </w:p>
        </w:tc>
      </w:tr>
      <w:tr w:rsidR="00707552" w:rsidRPr="00C60FC5" w14:paraId="7043D7A0" w14:textId="77777777" w:rsidTr="009A51FB">
        <w:trPr>
          <w:trHeight w:val="264"/>
          <w:jc w:val="center"/>
        </w:trPr>
        <w:tc>
          <w:tcPr>
            <w:tcW w:w="173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8C4036" w14:textId="77777777" w:rsidR="00785971" w:rsidRPr="00C60FC5" w:rsidRDefault="00785971" w:rsidP="00867E23">
            <w:pPr>
              <w:contextualSpacing/>
            </w:pPr>
          </w:p>
        </w:tc>
        <w:tc>
          <w:tcPr>
            <w:tcW w:w="597" w:type="dxa"/>
            <w:tcBorders>
              <w:top w:val="nil"/>
              <w:left w:val="nil"/>
              <w:bottom w:val="single" w:sz="4" w:space="0" w:color="000000"/>
              <w:right w:val="single" w:sz="4" w:space="0" w:color="000000"/>
            </w:tcBorders>
            <w:shd w:val="clear" w:color="auto" w:fill="auto"/>
            <w:vAlign w:val="bottom"/>
            <w:hideMark/>
          </w:tcPr>
          <w:p w14:paraId="2E883222" w14:textId="77777777" w:rsidR="00785971" w:rsidRPr="00C60FC5" w:rsidRDefault="00785971" w:rsidP="00867E23">
            <w:pPr>
              <w:contextualSpacing/>
              <w:jc w:val="center"/>
            </w:pPr>
            <w:r w:rsidRPr="00C60FC5">
              <w:t>ОУ</w:t>
            </w:r>
          </w:p>
        </w:tc>
        <w:tc>
          <w:tcPr>
            <w:tcW w:w="661" w:type="dxa"/>
            <w:tcBorders>
              <w:top w:val="nil"/>
              <w:left w:val="nil"/>
              <w:bottom w:val="single" w:sz="4" w:space="0" w:color="000000"/>
              <w:right w:val="single" w:sz="4" w:space="0" w:color="000000"/>
            </w:tcBorders>
            <w:shd w:val="clear" w:color="auto" w:fill="auto"/>
            <w:vAlign w:val="bottom"/>
            <w:hideMark/>
          </w:tcPr>
          <w:p w14:paraId="39F80603" w14:textId="77777777" w:rsidR="00785971" w:rsidRPr="00C60FC5" w:rsidRDefault="00785971" w:rsidP="00867E23">
            <w:pPr>
              <w:contextualSpacing/>
              <w:jc w:val="center"/>
            </w:pPr>
            <w:r w:rsidRPr="00C60FC5">
              <w:t>ДУ</w:t>
            </w:r>
          </w:p>
        </w:tc>
        <w:tc>
          <w:tcPr>
            <w:tcW w:w="661" w:type="dxa"/>
            <w:tcBorders>
              <w:top w:val="nil"/>
              <w:left w:val="nil"/>
              <w:bottom w:val="single" w:sz="4" w:space="0" w:color="000000"/>
              <w:right w:val="single" w:sz="4" w:space="0" w:color="000000"/>
            </w:tcBorders>
            <w:shd w:val="clear" w:color="auto" w:fill="auto"/>
            <w:vAlign w:val="bottom"/>
            <w:hideMark/>
          </w:tcPr>
          <w:p w14:paraId="7B0B7BC0" w14:textId="77777777" w:rsidR="00785971" w:rsidRPr="00C60FC5" w:rsidRDefault="00785971" w:rsidP="00867E23">
            <w:pPr>
              <w:contextualSpacing/>
              <w:jc w:val="center"/>
            </w:pPr>
            <w:r w:rsidRPr="00C60FC5">
              <w:t>КУ</w:t>
            </w:r>
          </w:p>
        </w:tc>
        <w:tc>
          <w:tcPr>
            <w:tcW w:w="661" w:type="dxa"/>
            <w:tcBorders>
              <w:top w:val="nil"/>
              <w:left w:val="nil"/>
              <w:bottom w:val="single" w:sz="4" w:space="0" w:color="000000"/>
              <w:right w:val="single" w:sz="4" w:space="0" w:color="000000"/>
            </w:tcBorders>
            <w:shd w:val="clear" w:color="auto" w:fill="auto"/>
            <w:vAlign w:val="bottom"/>
            <w:hideMark/>
          </w:tcPr>
          <w:p w14:paraId="02976CB7" w14:textId="77777777" w:rsidR="00785971" w:rsidRPr="00C60FC5" w:rsidRDefault="00785971" w:rsidP="00867E23">
            <w:pPr>
              <w:contextualSpacing/>
              <w:jc w:val="center"/>
            </w:pPr>
            <w:r w:rsidRPr="00C60FC5">
              <w:t>ОУ</w:t>
            </w:r>
          </w:p>
        </w:tc>
        <w:tc>
          <w:tcPr>
            <w:tcW w:w="661" w:type="dxa"/>
            <w:tcBorders>
              <w:top w:val="nil"/>
              <w:left w:val="nil"/>
              <w:bottom w:val="single" w:sz="4" w:space="0" w:color="000000"/>
              <w:right w:val="single" w:sz="4" w:space="0" w:color="000000"/>
            </w:tcBorders>
            <w:shd w:val="clear" w:color="auto" w:fill="auto"/>
            <w:vAlign w:val="bottom"/>
            <w:hideMark/>
          </w:tcPr>
          <w:p w14:paraId="0632549E" w14:textId="77777777" w:rsidR="00785971" w:rsidRPr="00C60FC5" w:rsidRDefault="00785971" w:rsidP="00867E23">
            <w:pPr>
              <w:contextualSpacing/>
              <w:jc w:val="center"/>
            </w:pPr>
            <w:r w:rsidRPr="00C60FC5">
              <w:t>ДУ</w:t>
            </w:r>
          </w:p>
        </w:tc>
        <w:tc>
          <w:tcPr>
            <w:tcW w:w="661" w:type="dxa"/>
            <w:tcBorders>
              <w:top w:val="nil"/>
              <w:left w:val="nil"/>
              <w:bottom w:val="single" w:sz="4" w:space="0" w:color="000000"/>
              <w:right w:val="single" w:sz="4" w:space="0" w:color="000000"/>
            </w:tcBorders>
            <w:shd w:val="clear" w:color="auto" w:fill="auto"/>
            <w:vAlign w:val="bottom"/>
            <w:hideMark/>
          </w:tcPr>
          <w:p w14:paraId="53E4E45A" w14:textId="77777777" w:rsidR="00785971" w:rsidRPr="00C60FC5" w:rsidRDefault="00785971" w:rsidP="00867E23">
            <w:pPr>
              <w:contextualSpacing/>
              <w:jc w:val="center"/>
            </w:pPr>
            <w:r w:rsidRPr="00C60FC5">
              <w:t>КУ</w:t>
            </w:r>
          </w:p>
        </w:tc>
        <w:tc>
          <w:tcPr>
            <w:tcW w:w="661" w:type="dxa"/>
            <w:tcBorders>
              <w:top w:val="nil"/>
              <w:left w:val="nil"/>
              <w:bottom w:val="single" w:sz="4" w:space="0" w:color="000000"/>
              <w:right w:val="single" w:sz="4" w:space="0" w:color="000000"/>
            </w:tcBorders>
            <w:vAlign w:val="bottom"/>
          </w:tcPr>
          <w:p w14:paraId="0F192EF3" w14:textId="77777777" w:rsidR="00785971" w:rsidRPr="00C60FC5" w:rsidRDefault="00785971" w:rsidP="00867E23">
            <w:pPr>
              <w:contextualSpacing/>
              <w:jc w:val="center"/>
            </w:pPr>
            <w:r w:rsidRPr="00C60FC5">
              <w:t>ОУ</w:t>
            </w:r>
          </w:p>
        </w:tc>
        <w:tc>
          <w:tcPr>
            <w:tcW w:w="661" w:type="dxa"/>
            <w:tcBorders>
              <w:top w:val="nil"/>
              <w:left w:val="nil"/>
              <w:bottom w:val="single" w:sz="4" w:space="0" w:color="000000"/>
              <w:right w:val="single" w:sz="4" w:space="0" w:color="000000"/>
            </w:tcBorders>
            <w:vAlign w:val="bottom"/>
          </w:tcPr>
          <w:p w14:paraId="542AD7CC" w14:textId="77777777" w:rsidR="00785971" w:rsidRPr="00C60FC5" w:rsidRDefault="00785971" w:rsidP="00867E23">
            <w:pPr>
              <w:contextualSpacing/>
              <w:jc w:val="center"/>
            </w:pPr>
            <w:r w:rsidRPr="00C60FC5">
              <w:t>ДУ</w:t>
            </w:r>
          </w:p>
        </w:tc>
        <w:tc>
          <w:tcPr>
            <w:tcW w:w="661" w:type="dxa"/>
            <w:tcBorders>
              <w:top w:val="nil"/>
              <w:left w:val="nil"/>
              <w:bottom w:val="single" w:sz="4" w:space="0" w:color="000000"/>
              <w:right w:val="single" w:sz="4" w:space="0" w:color="000000"/>
            </w:tcBorders>
            <w:vAlign w:val="bottom"/>
          </w:tcPr>
          <w:p w14:paraId="0AA59DCE" w14:textId="77777777" w:rsidR="00785971" w:rsidRPr="00C60FC5" w:rsidRDefault="00785971" w:rsidP="00867E23">
            <w:pPr>
              <w:contextualSpacing/>
              <w:jc w:val="center"/>
            </w:pPr>
            <w:r w:rsidRPr="00C60FC5">
              <w:t>КУ</w:t>
            </w:r>
          </w:p>
        </w:tc>
        <w:tc>
          <w:tcPr>
            <w:tcW w:w="661" w:type="dxa"/>
            <w:tcBorders>
              <w:top w:val="nil"/>
              <w:left w:val="nil"/>
              <w:bottom w:val="single" w:sz="4" w:space="0" w:color="000000"/>
              <w:right w:val="single" w:sz="4" w:space="0" w:color="000000"/>
            </w:tcBorders>
            <w:vAlign w:val="bottom"/>
          </w:tcPr>
          <w:p w14:paraId="0EA3A282" w14:textId="77777777" w:rsidR="00785971" w:rsidRPr="00C60FC5" w:rsidRDefault="00785971" w:rsidP="00867E23">
            <w:pPr>
              <w:contextualSpacing/>
              <w:jc w:val="center"/>
            </w:pPr>
            <w:r w:rsidRPr="00C60FC5">
              <w:t>ОУ</w:t>
            </w:r>
          </w:p>
        </w:tc>
        <w:tc>
          <w:tcPr>
            <w:tcW w:w="661" w:type="dxa"/>
            <w:tcBorders>
              <w:top w:val="nil"/>
              <w:left w:val="nil"/>
              <w:bottom w:val="single" w:sz="4" w:space="0" w:color="000000"/>
              <w:right w:val="single" w:sz="4" w:space="0" w:color="000000"/>
            </w:tcBorders>
            <w:vAlign w:val="bottom"/>
          </w:tcPr>
          <w:p w14:paraId="369E1152" w14:textId="77777777" w:rsidR="00785971" w:rsidRPr="00C60FC5" w:rsidRDefault="00785971" w:rsidP="00867E23">
            <w:pPr>
              <w:contextualSpacing/>
              <w:jc w:val="center"/>
            </w:pPr>
            <w:r w:rsidRPr="00C60FC5">
              <w:t>ДУ</w:t>
            </w:r>
          </w:p>
        </w:tc>
        <w:tc>
          <w:tcPr>
            <w:tcW w:w="662" w:type="dxa"/>
            <w:tcBorders>
              <w:top w:val="nil"/>
              <w:left w:val="nil"/>
              <w:bottom w:val="single" w:sz="4" w:space="0" w:color="000000"/>
              <w:right w:val="single" w:sz="4" w:space="0" w:color="000000"/>
            </w:tcBorders>
            <w:vAlign w:val="bottom"/>
          </w:tcPr>
          <w:p w14:paraId="690B4430" w14:textId="77777777" w:rsidR="00785971" w:rsidRPr="00C60FC5" w:rsidRDefault="00785971" w:rsidP="00867E23">
            <w:pPr>
              <w:contextualSpacing/>
              <w:jc w:val="center"/>
            </w:pPr>
            <w:r w:rsidRPr="00C60FC5">
              <w:t>КУ</w:t>
            </w:r>
          </w:p>
        </w:tc>
      </w:tr>
      <w:tr w:rsidR="00707552" w:rsidRPr="00C60FC5" w14:paraId="0042BF53" w14:textId="77777777" w:rsidTr="009A51FB">
        <w:trPr>
          <w:trHeight w:val="246"/>
          <w:jc w:val="center"/>
        </w:trPr>
        <w:tc>
          <w:tcPr>
            <w:tcW w:w="1731" w:type="dxa"/>
            <w:tcBorders>
              <w:top w:val="nil"/>
              <w:left w:val="single" w:sz="4" w:space="0" w:color="000000"/>
              <w:bottom w:val="single" w:sz="4" w:space="0" w:color="000000"/>
              <w:right w:val="single" w:sz="4" w:space="0" w:color="000000"/>
            </w:tcBorders>
            <w:shd w:val="clear" w:color="auto" w:fill="auto"/>
            <w:vAlign w:val="bottom"/>
          </w:tcPr>
          <w:p w14:paraId="75B40E6E" w14:textId="77777777" w:rsidR="00785971" w:rsidRPr="00C60FC5" w:rsidRDefault="00785971" w:rsidP="00867E23">
            <w:pPr>
              <w:contextualSpacing/>
            </w:pPr>
            <w:r w:rsidRPr="00C60FC5">
              <w:t>3.1</w:t>
            </w:r>
          </w:p>
        </w:tc>
        <w:tc>
          <w:tcPr>
            <w:tcW w:w="597" w:type="dxa"/>
            <w:tcBorders>
              <w:top w:val="nil"/>
              <w:left w:val="nil"/>
              <w:bottom w:val="single" w:sz="4" w:space="0" w:color="000000"/>
              <w:right w:val="single" w:sz="4" w:space="0" w:color="000000"/>
            </w:tcBorders>
            <w:shd w:val="clear" w:color="auto" w:fill="auto"/>
            <w:vAlign w:val="bottom"/>
          </w:tcPr>
          <w:p w14:paraId="179A952A" w14:textId="77777777" w:rsidR="00785971" w:rsidRPr="00C60FC5" w:rsidRDefault="00785971" w:rsidP="00867E23">
            <w:pPr>
              <w:contextualSpacing/>
              <w:jc w:val="right"/>
            </w:pPr>
            <w:r w:rsidRPr="00C60FC5">
              <w:t>10,2</w:t>
            </w:r>
          </w:p>
        </w:tc>
        <w:tc>
          <w:tcPr>
            <w:tcW w:w="661" w:type="dxa"/>
            <w:tcBorders>
              <w:top w:val="nil"/>
              <w:left w:val="nil"/>
              <w:bottom w:val="single" w:sz="4" w:space="0" w:color="000000"/>
              <w:right w:val="single" w:sz="4" w:space="0" w:color="000000"/>
            </w:tcBorders>
            <w:shd w:val="clear" w:color="auto" w:fill="auto"/>
            <w:vAlign w:val="bottom"/>
          </w:tcPr>
          <w:p w14:paraId="205921D5" w14:textId="77777777" w:rsidR="00785971" w:rsidRPr="00C60FC5" w:rsidRDefault="00785971" w:rsidP="00867E23">
            <w:pPr>
              <w:contextualSpacing/>
              <w:jc w:val="right"/>
            </w:pPr>
            <w:r w:rsidRPr="00C60FC5">
              <w:t>23,5</w:t>
            </w:r>
          </w:p>
        </w:tc>
        <w:tc>
          <w:tcPr>
            <w:tcW w:w="661" w:type="dxa"/>
            <w:tcBorders>
              <w:top w:val="nil"/>
              <w:left w:val="nil"/>
              <w:bottom w:val="single" w:sz="4" w:space="0" w:color="000000"/>
              <w:right w:val="single" w:sz="4" w:space="0" w:color="000000"/>
            </w:tcBorders>
            <w:shd w:val="clear" w:color="auto" w:fill="auto"/>
            <w:vAlign w:val="bottom"/>
          </w:tcPr>
          <w:p w14:paraId="1673BD5A" w14:textId="77777777" w:rsidR="00785971" w:rsidRPr="00C60FC5" w:rsidRDefault="00785971" w:rsidP="00867E23">
            <w:pPr>
              <w:contextualSpacing/>
              <w:jc w:val="right"/>
            </w:pPr>
            <w:r w:rsidRPr="00C60FC5">
              <w:t>66,3</w:t>
            </w:r>
          </w:p>
        </w:tc>
        <w:tc>
          <w:tcPr>
            <w:tcW w:w="661" w:type="dxa"/>
            <w:tcBorders>
              <w:top w:val="nil"/>
              <w:left w:val="nil"/>
              <w:bottom w:val="single" w:sz="4" w:space="0" w:color="000000"/>
              <w:right w:val="single" w:sz="4" w:space="0" w:color="000000"/>
            </w:tcBorders>
            <w:shd w:val="clear" w:color="auto" w:fill="auto"/>
            <w:vAlign w:val="bottom"/>
          </w:tcPr>
          <w:p w14:paraId="7133D86B" w14:textId="77777777" w:rsidR="00785971" w:rsidRPr="00C60FC5" w:rsidRDefault="00785971" w:rsidP="00867E23">
            <w:pPr>
              <w:contextualSpacing/>
              <w:jc w:val="right"/>
            </w:pPr>
            <w:r w:rsidRPr="00C60FC5">
              <w:t>13,5</w:t>
            </w:r>
          </w:p>
        </w:tc>
        <w:tc>
          <w:tcPr>
            <w:tcW w:w="661" w:type="dxa"/>
            <w:tcBorders>
              <w:top w:val="nil"/>
              <w:left w:val="nil"/>
              <w:bottom w:val="single" w:sz="4" w:space="0" w:color="000000"/>
              <w:right w:val="single" w:sz="4" w:space="0" w:color="000000"/>
            </w:tcBorders>
            <w:shd w:val="clear" w:color="auto" w:fill="auto"/>
            <w:vAlign w:val="bottom"/>
          </w:tcPr>
          <w:p w14:paraId="6D027FF2" w14:textId="77777777" w:rsidR="00785971" w:rsidRPr="00C60FC5" w:rsidRDefault="00785971" w:rsidP="00867E23">
            <w:pPr>
              <w:contextualSpacing/>
              <w:jc w:val="right"/>
            </w:pPr>
            <w:r w:rsidRPr="00C60FC5">
              <w:t>35,7</w:t>
            </w:r>
          </w:p>
        </w:tc>
        <w:tc>
          <w:tcPr>
            <w:tcW w:w="661" w:type="dxa"/>
            <w:tcBorders>
              <w:top w:val="nil"/>
              <w:left w:val="nil"/>
              <w:bottom w:val="single" w:sz="4" w:space="0" w:color="000000"/>
              <w:right w:val="single" w:sz="4" w:space="0" w:color="000000"/>
            </w:tcBorders>
            <w:shd w:val="clear" w:color="auto" w:fill="auto"/>
            <w:vAlign w:val="bottom"/>
          </w:tcPr>
          <w:p w14:paraId="13F36984" w14:textId="77777777" w:rsidR="00785971" w:rsidRPr="00C60FC5" w:rsidRDefault="00785971" w:rsidP="00867E23">
            <w:pPr>
              <w:contextualSpacing/>
              <w:jc w:val="right"/>
            </w:pPr>
            <w:r w:rsidRPr="00C60FC5">
              <w:t>50,9</w:t>
            </w:r>
          </w:p>
        </w:tc>
        <w:tc>
          <w:tcPr>
            <w:tcW w:w="661" w:type="dxa"/>
            <w:tcBorders>
              <w:top w:val="nil"/>
              <w:left w:val="nil"/>
              <w:bottom w:val="single" w:sz="4" w:space="0" w:color="000000"/>
              <w:right w:val="single" w:sz="4" w:space="0" w:color="000000"/>
            </w:tcBorders>
            <w:vAlign w:val="bottom"/>
          </w:tcPr>
          <w:p w14:paraId="7C23B781" w14:textId="77777777" w:rsidR="00785971" w:rsidRPr="00C60FC5" w:rsidRDefault="00785971" w:rsidP="00867E23">
            <w:pPr>
              <w:contextualSpacing/>
              <w:jc w:val="right"/>
            </w:pPr>
            <w:r w:rsidRPr="00C60FC5">
              <w:t>13,0</w:t>
            </w:r>
          </w:p>
        </w:tc>
        <w:tc>
          <w:tcPr>
            <w:tcW w:w="661" w:type="dxa"/>
            <w:tcBorders>
              <w:top w:val="nil"/>
              <w:left w:val="nil"/>
              <w:bottom w:val="single" w:sz="4" w:space="0" w:color="000000"/>
              <w:right w:val="single" w:sz="4" w:space="0" w:color="000000"/>
            </w:tcBorders>
            <w:vAlign w:val="bottom"/>
          </w:tcPr>
          <w:p w14:paraId="0143C5CE" w14:textId="77777777" w:rsidR="00785971" w:rsidRPr="00C60FC5" w:rsidRDefault="00785971" w:rsidP="00867E23">
            <w:pPr>
              <w:contextualSpacing/>
              <w:jc w:val="right"/>
            </w:pPr>
            <w:r w:rsidRPr="00C60FC5">
              <w:t>22,7</w:t>
            </w:r>
          </w:p>
        </w:tc>
        <w:tc>
          <w:tcPr>
            <w:tcW w:w="661" w:type="dxa"/>
            <w:tcBorders>
              <w:top w:val="nil"/>
              <w:left w:val="nil"/>
              <w:bottom w:val="single" w:sz="4" w:space="0" w:color="000000"/>
              <w:right w:val="single" w:sz="4" w:space="0" w:color="000000"/>
            </w:tcBorders>
            <w:vAlign w:val="bottom"/>
          </w:tcPr>
          <w:p w14:paraId="20081FB8" w14:textId="77777777" w:rsidR="00785971" w:rsidRPr="00C60FC5" w:rsidRDefault="00785971" w:rsidP="00867E23">
            <w:pPr>
              <w:contextualSpacing/>
              <w:jc w:val="right"/>
            </w:pPr>
            <w:r w:rsidRPr="00C60FC5">
              <w:t>64,4</w:t>
            </w:r>
          </w:p>
        </w:tc>
        <w:tc>
          <w:tcPr>
            <w:tcW w:w="661" w:type="dxa"/>
            <w:tcBorders>
              <w:top w:val="nil"/>
              <w:left w:val="nil"/>
              <w:bottom w:val="single" w:sz="4" w:space="0" w:color="000000"/>
              <w:right w:val="single" w:sz="4" w:space="0" w:color="000000"/>
            </w:tcBorders>
            <w:vAlign w:val="bottom"/>
          </w:tcPr>
          <w:p w14:paraId="72B58BF1" w14:textId="77777777" w:rsidR="00785971" w:rsidRPr="00C60FC5" w:rsidRDefault="00785971" w:rsidP="00867E23">
            <w:pPr>
              <w:contextualSpacing/>
              <w:jc w:val="right"/>
            </w:pPr>
            <w:r w:rsidRPr="00C60FC5">
              <w:t>15,3</w:t>
            </w:r>
          </w:p>
        </w:tc>
        <w:tc>
          <w:tcPr>
            <w:tcW w:w="661" w:type="dxa"/>
            <w:tcBorders>
              <w:top w:val="nil"/>
              <w:left w:val="nil"/>
              <w:bottom w:val="single" w:sz="4" w:space="0" w:color="000000"/>
              <w:right w:val="single" w:sz="4" w:space="0" w:color="000000"/>
            </w:tcBorders>
            <w:vAlign w:val="bottom"/>
          </w:tcPr>
          <w:p w14:paraId="39C68770" w14:textId="77777777" w:rsidR="00785971" w:rsidRPr="00C60FC5" w:rsidRDefault="00785971" w:rsidP="00867E23">
            <w:pPr>
              <w:contextualSpacing/>
              <w:jc w:val="right"/>
            </w:pPr>
            <w:r w:rsidRPr="00C60FC5">
              <w:t>28,4</w:t>
            </w:r>
          </w:p>
        </w:tc>
        <w:tc>
          <w:tcPr>
            <w:tcW w:w="662" w:type="dxa"/>
            <w:tcBorders>
              <w:top w:val="nil"/>
              <w:left w:val="nil"/>
              <w:bottom w:val="single" w:sz="4" w:space="0" w:color="000000"/>
              <w:right w:val="single" w:sz="4" w:space="0" w:color="000000"/>
            </w:tcBorders>
            <w:vAlign w:val="bottom"/>
          </w:tcPr>
          <w:p w14:paraId="10469EB2" w14:textId="77777777" w:rsidR="00785971" w:rsidRPr="00C60FC5" w:rsidRDefault="00785971" w:rsidP="00867E23">
            <w:pPr>
              <w:contextualSpacing/>
              <w:jc w:val="right"/>
            </w:pPr>
            <w:r w:rsidRPr="00C60FC5">
              <w:t>56,3</w:t>
            </w:r>
          </w:p>
        </w:tc>
      </w:tr>
      <w:tr w:rsidR="00707552" w:rsidRPr="00C60FC5" w14:paraId="6B6CC13F" w14:textId="77777777" w:rsidTr="009A51FB">
        <w:trPr>
          <w:trHeight w:val="249"/>
          <w:jc w:val="center"/>
        </w:trPr>
        <w:tc>
          <w:tcPr>
            <w:tcW w:w="1731" w:type="dxa"/>
            <w:tcBorders>
              <w:top w:val="nil"/>
              <w:left w:val="single" w:sz="4" w:space="0" w:color="000000"/>
              <w:bottom w:val="single" w:sz="4" w:space="0" w:color="000000"/>
              <w:right w:val="single" w:sz="4" w:space="0" w:color="000000"/>
            </w:tcBorders>
            <w:shd w:val="clear" w:color="auto" w:fill="auto"/>
            <w:vAlign w:val="bottom"/>
          </w:tcPr>
          <w:p w14:paraId="1BB29085" w14:textId="77777777" w:rsidR="00785971" w:rsidRPr="00C60FC5" w:rsidRDefault="00785971" w:rsidP="00867E23">
            <w:pPr>
              <w:contextualSpacing/>
            </w:pPr>
            <w:r w:rsidRPr="00C60FC5">
              <w:rPr>
                <w:i/>
                <w:iCs/>
              </w:rPr>
              <w:t>3.1.1 (Т2)</w:t>
            </w:r>
          </w:p>
        </w:tc>
        <w:tc>
          <w:tcPr>
            <w:tcW w:w="597" w:type="dxa"/>
            <w:tcBorders>
              <w:top w:val="nil"/>
              <w:left w:val="nil"/>
              <w:bottom w:val="single" w:sz="4" w:space="0" w:color="000000"/>
              <w:right w:val="single" w:sz="4" w:space="0" w:color="000000"/>
            </w:tcBorders>
            <w:shd w:val="clear" w:color="auto" w:fill="auto"/>
            <w:vAlign w:val="bottom"/>
          </w:tcPr>
          <w:p w14:paraId="2C5F0F18" w14:textId="77777777" w:rsidR="00785971" w:rsidRPr="00C60FC5" w:rsidRDefault="00785971" w:rsidP="00867E23">
            <w:pPr>
              <w:contextualSpacing/>
              <w:jc w:val="right"/>
            </w:pPr>
            <w:r w:rsidRPr="00C60FC5">
              <w:t>9,2</w:t>
            </w:r>
          </w:p>
        </w:tc>
        <w:tc>
          <w:tcPr>
            <w:tcW w:w="661" w:type="dxa"/>
            <w:tcBorders>
              <w:top w:val="nil"/>
              <w:left w:val="nil"/>
              <w:bottom w:val="single" w:sz="4" w:space="0" w:color="000000"/>
              <w:right w:val="single" w:sz="4" w:space="0" w:color="000000"/>
            </w:tcBorders>
            <w:shd w:val="clear" w:color="auto" w:fill="auto"/>
            <w:vAlign w:val="bottom"/>
          </w:tcPr>
          <w:p w14:paraId="55D2C63D" w14:textId="77777777" w:rsidR="00785971" w:rsidRPr="00C60FC5" w:rsidRDefault="00785971" w:rsidP="00867E23">
            <w:pPr>
              <w:contextualSpacing/>
              <w:jc w:val="right"/>
            </w:pPr>
            <w:r w:rsidRPr="00C60FC5">
              <w:t>21,1</w:t>
            </w:r>
          </w:p>
        </w:tc>
        <w:tc>
          <w:tcPr>
            <w:tcW w:w="661" w:type="dxa"/>
            <w:tcBorders>
              <w:top w:val="nil"/>
              <w:left w:val="nil"/>
              <w:bottom w:val="single" w:sz="4" w:space="0" w:color="000000"/>
              <w:right w:val="single" w:sz="4" w:space="0" w:color="000000"/>
            </w:tcBorders>
            <w:shd w:val="clear" w:color="auto" w:fill="auto"/>
            <w:vAlign w:val="bottom"/>
          </w:tcPr>
          <w:p w14:paraId="120BE6AF" w14:textId="77777777" w:rsidR="00785971" w:rsidRPr="00C60FC5" w:rsidRDefault="00785971" w:rsidP="00867E23">
            <w:pPr>
              <w:contextualSpacing/>
              <w:jc w:val="right"/>
            </w:pPr>
            <w:r w:rsidRPr="00C60FC5">
              <w:t>69,7</w:t>
            </w:r>
          </w:p>
        </w:tc>
        <w:tc>
          <w:tcPr>
            <w:tcW w:w="661" w:type="dxa"/>
            <w:tcBorders>
              <w:top w:val="nil"/>
              <w:left w:val="nil"/>
              <w:bottom w:val="single" w:sz="4" w:space="0" w:color="000000"/>
              <w:right w:val="single" w:sz="4" w:space="0" w:color="000000"/>
            </w:tcBorders>
            <w:shd w:val="clear" w:color="auto" w:fill="auto"/>
            <w:vAlign w:val="bottom"/>
          </w:tcPr>
          <w:p w14:paraId="6D9D76DA" w14:textId="77777777" w:rsidR="00785971" w:rsidRPr="00C60FC5" w:rsidRDefault="00785971" w:rsidP="00867E23">
            <w:pPr>
              <w:contextualSpacing/>
              <w:jc w:val="right"/>
            </w:pPr>
            <w:r w:rsidRPr="00C60FC5">
              <w:t>11,1</w:t>
            </w:r>
          </w:p>
        </w:tc>
        <w:tc>
          <w:tcPr>
            <w:tcW w:w="661" w:type="dxa"/>
            <w:tcBorders>
              <w:top w:val="nil"/>
              <w:left w:val="nil"/>
              <w:bottom w:val="single" w:sz="4" w:space="0" w:color="000000"/>
              <w:right w:val="single" w:sz="4" w:space="0" w:color="000000"/>
            </w:tcBorders>
            <w:shd w:val="clear" w:color="auto" w:fill="auto"/>
            <w:vAlign w:val="bottom"/>
          </w:tcPr>
          <w:p w14:paraId="4CE57AA3" w14:textId="77777777" w:rsidR="00785971" w:rsidRPr="00C60FC5" w:rsidRDefault="00785971" w:rsidP="00867E23">
            <w:pPr>
              <w:contextualSpacing/>
              <w:jc w:val="right"/>
            </w:pPr>
            <w:r w:rsidRPr="00C60FC5">
              <w:t>34,1</w:t>
            </w:r>
          </w:p>
        </w:tc>
        <w:tc>
          <w:tcPr>
            <w:tcW w:w="661" w:type="dxa"/>
            <w:tcBorders>
              <w:top w:val="nil"/>
              <w:left w:val="nil"/>
              <w:bottom w:val="single" w:sz="4" w:space="0" w:color="000000"/>
              <w:right w:val="single" w:sz="4" w:space="0" w:color="000000"/>
            </w:tcBorders>
            <w:shd w:val="clear" w:color="auto" w:fill="auto"/>
            <w:vAlign w:val="bottom"/>
          </w:tcPr>
          <w:p w14:paraId="1A9E995B" w14:textId="77777777" w:rsidR="00785971" w:rsidRPr="00C60FC5" w:rsidRDefault="00785971" w:rsidP="00867E23">
            <w:pPr>
              <w:contextualSpacing/>
              <w:jc w:val="right"/>
            </w:pPr>
            <w:r w:rsidRPr="00C60FC5">
              <w:t>54,8</w:t>
            </w:r>
          </w:p>
        </w:tc>
        <w:tc>
          <w:tcPr>
            <w:tcW w:w="661" w:type="dxa"/>
            <w:tcBorders>
              <w:top w:val="nil"/>
              <w:left w:val="nil"/>
              <w:bottom w:val="single" w:sz="4" w:space="0" w:color="000000"/>
              <w:right w:val="single" w:sz="4" w:space="0" w:color="000000"/>
            </w:tcBorders>
            <w:vAlign w:val="bottom"/>
          </w:tcPr>
          <w:p w14:paraId="516DFF3D" w14:textId="77777777" w:rsidR="00785971" w:rsidRPr="00C60FC5" w:rsidRDefault="00785971" w:rsidP="00867E23">
            <w:pPr>
              <w:contextualSpacing/>
              <w:jc w:val="right"/>
            </w:pPr>
            <w:r w:rsidRPr="00C60FC5">
              <w:t>9,6</w:t>
            </w:r>
          </w:p>
        </w:tc>
        <w:tc>
          <w:tcPr>
            <w:tcW w:w="661" w:type="dxa"/>
            <w:tcBorders>
              <w:top w:val="nil"/>
              <w:left w:val="nil"/>
              <w:bottom w:val="single" w:sz="4" w:space="0" w:color="000000"/>
              <w:right w:val="single" w:sz="4" w:space="0" w:color="000000"/>
            </w:tcBorders>
            <w:vAlign w:val="bottom"/>
          </w:tcPr>
          <w:p w14:paraId="03E5B66F" w14:textId="77777777" w:rsidR="00785971" w:rsidRPr="00C60FC5" w:rsidRDefault="00785971" w:rsidP="00867E23">
            <w:pPr>
              <w:contextualSpacing/>
              <w:jc w:val="right"/>
            </w:pPr>
            <w:r w:rsidRPr="00C60FC5">
              <w:t>15,6</w:t>
            </w:r>
          </w:p>
        </w:tc>
        <w:tc>
          <w:tcPr>
            <w:tcW w:w="661" w:type="dxa"/>
            <w:tcBorders>
              <w:top w:val="nil"/>
              <w:left w:val="nil"/>
              <w:bottom w:val="single" w:sz="4" w:space="0" w:color="000000"/>
              <w:right w:val="single" w:sz="4" w:space="0" w:color="000000"/>
            </w:tcBorders>
            <w:vAlign w:val="bottom"/>
          </w:tcPr>
          <w:p w14:paraId="1E9469B0" w14:textId="77777777" w:rsidR="00785971" w:rsidRPr="00C60FC5" w:rsidRDefault="00785971" w:rsidP="00867E23">
            <w:pPr>
              <w:contextualSpacing/>
              <w:jc w:val="right"/>
            </w:pPr>
            <w:r w:rsidRPr="00C60FC5">
              <w:t>74,8</w:t>
            </w:r>
          </w:p>
        </w:tc>
        <w:tc>
          <w:tcPr>
            <w:tcW w:w="661" w:type="dxa"/>
            <w:tcBorders>
              <w:top w:val="nil"/>
              <w:left w:val="nil"/>
              <w:bottom w:val="single" w:sz="4" w:space="0" w:color="000000"/>
              <w:right w:val="single" w:sz="4" w:space="0" w:color="000000"/>
            </w:tcBorders>
            <w:vAlign w:val="bottom"/>
          </w:tcPr>
          <w:p w14:paraId="3EA7429B" w14:textId="77777777" w:rsidR="00785971" w:rsidRPr="00C60FC5" w:rsidRDefault="00785971" w:rsidP="00867E23">
            <w:pPr>
              <w:contextualSpacing/>
              <w:jc w:val="right"/>
            </w:pPr>
            <w:r w:rsidRPr="00C60FC5">
              <w:t>11,3</w:t>
            </w:r>
          </w:p>
        </w:tc>
        <w:tc>
          <w:tcPr>
            <w:tcW w:w="661" w:type="dxa"/>
            <w:tcBorders>
              <w:top w:val="nil"/>
              <w:left w:val="nil"/>
              <w:bottom w:val="single" w:sz="4" w:space="0" w:color="000000"/>
              <w:right w:val="single" w:sz="4" w:space="0" w:color="000000"/>
            </w:tcBorders>
            <w:vAlign w:val="bottom"/>
          </w:tcPr>
          <w:p w14:paraId="31B2FA98" w14:textId="77777777" w:rsidR="00785971" w:rsidRPr="00C60FC5" w:rsidRDefault="00785971" w:rsidP="00867E23">
            <w:pPr>
              <w:contextualSpacing/>
              <w:jc w:val="right"/>
            </w:pPr>
            <w:r w:rsidRPr="00C60FC5">
              <w:t>20,1</w:t>
            </w:r>
          </w:p>
        </w:tc>
        <w:tc>
          <w:tcPr>
            <w:tcW w:w="662" w:type="dxa"/>
            <w:tcBorders>
              <w:top w:val="nil"/>
              <w:left w:val="nil"/>
              <w:bottom w:val="single" w:sz="4" w:space="0" w:color="000000"/>
              <w:right w:val="single" w:sz="4" w:space="0" w:color="000000"/>
            </w:tcBorders>
            <w:vAlign w:val="bottom"/>
          </w:tcPr>
          <w:p w14:paraId="3A445B3B" w14:textId="77777777" w:rsidR="00785971" w:rsidRPr="00C60FC5" w:rsidRDefault="00785971" w:rsidP="00867E23">
            <w:pPr>
              <w:contextualSpacing/>
              <w:jc w:val="right"/>
            </w:pPr>
            <w:r w:rsidRPr="00C60FC5">
              <w:t>68,6</w:t>
            </w:r>
          </w:p>
        </w:tc>
      </w:tr>
      <w:tr w:rsidR="00707552" w:rsidRPr="00C60FC5" w14:paraId="6E29CBDC" w14:textId="77777777" w:rsidTr="009A51FB">
        <w:trPr>
          <w:trHeight w:val="264"/>
          <w:jc w:val="center"/>
        </w:trPr>
        <w:tc>
          <w:tcPr>
            <w:tcW w:w="1731" w:type="dxa"/>
            <w:tcBorders>
              <w:top w:val="nil"/>
              <w:left w:val="single" w:sz="4" w:space="0" w:color="000000"/>
              <w:bottom w:val="single" w:sz="4" w:space="0" w:color="000000"/>
              <w:right w:val="single" w:sz="4" w:space="0" w:color="000000"/>
            </w:tcBorders>
            <w:shd w:val="clear" w:color="auto" w:fill="auto"/>
            <w:vAlign w:val="bottom"/>
          </w:tcPr>
          <w:p w14:paraId="463E6D6C" w14:textId="77777777" w:rsidR="00785971" w:rsidRPr="00C60FC5" w:rsidRDefault="00785971" w:rsidP="00867E23">
            <w:pPr>
              <w:contextualSpacing/>
              <w:rPr>
                <w:i/>
                <w:iCs/>
              </w:rPr>
            </w:pPr>
            <w:r w:rsidRPr="00C60FC5">
              <w:rPr>
                <w:i/>
                <w:iCs/>
              </w:rPr>
              <w:t>3.1.2 (Я3)</w:t>
            </w:r>
          </w:p>
        </w:tc>
        <w:tc>
          <w:tcPr>
            <w:tcW w:w="597" w:type="dxa"/>
            <w:tcBorders>
              <w:top w:val="nil"/>
              <w:left w:val="nil"/>
              <w:bottom w:val="single" w:sz="4" w:space="0" w:color="000000"/>
              <w:right w:val="single" w:sz="4" w:space="0" w:color="000000"/>
            </w:tcBorders>
            <w:shd w:val="clear" w:color="auto" w:fill="auto"/>
            <w:vAlign w:val="bottom"/>
          </w:tcPr>
          <w:p w14:paraId="63F8927D" w14:textId="77777777" w:rsidR="00785971" w:rsidRPr="00C60FC5" w:rsidRDefault="00785971" w:rsidP="00867E23">
            <w:pPr>
              <w:contextualSpacing/>
              <w:jc w:val="right"/>
            </w:pPr>
            <w:r w:rsidRPr="00C60FC5">
              <w:t>11,2</w:t>
            </w:r>
          </w:p>
        </w:tc>
        <w:tc>
          <w:tcPr>
            <w:tcW w:w="661" w:type="dxa"/>
            <w:tcBorders>
              <w:top w:val="nil"/>
              <w:left w:val="nil"/>
              <w:bottom w:val="single" w:sz="4" w:space="0" w:color="000000"/>
              <w:right w:val="single" w:sz="4" w:space="0" w:color="000000"/>
            </w:tcBorders>
            <w:shd w:val="clear" w:color="auto" w:fill="auto"/>
            <w:vAlign w:val="bottom"/>
          </w:tcPr>
          <w:p w14:paraId="52189F79" w14:textId="77777777" w:rsidR="00785971" w:rsidRPr="00C60FC5" w:rsidRDefault="00785971" w:rsidP="00867E23">
            <w:pPr>
              <w:contextualSpacing/>
              <w:jc w:val="right"/>
            </w:pPr>
            <w:r w:rsidRPr="00C60FC5">
              <w:t>25,9</w:t>
            </w:r>
          </w:p>
        </w:tc>
        <w:tc>
          <w:tcPr>
            <w:tcW w:w="661" w:type="dxa"/>
            <w:tcBorders>
              <w:top w:val="nil"/>
              <w:left w:val="nil"/>
              <w:bottom w:val="single" w:sz="4" w:space="0" w:color="000000"/>
              <w:right w:val="single" w:sz="4" w:space="0" w:color="000000"/>
            </w:tcBorders>
            <w:shd w:val="clear" w:color="auto" w:fill="auto"/>
            <w:vAlign w:val="bottom"/>
          </w:tcPr>
          <w:p w14:paraId="15AACB89" w14:textId="77777777" w:rsidR="00785971" w:rsidRPr="00C60FC5" w:rsidRDefault="00785971" w:rsidP="00867E23">
            <w:pPr>
              <w:contextualSpacing/>
              <w:jc w:val="right"/>
            </w:pPr>
            <w:r w:rsidRPr="00C60FC5">
              <w:t>62,9</w:t>
            </w:r>
          </w:p>
        </w:tc>
        <w:tc>
          <w:tcPr>
            <w:tcW w:w="661" w:type="dxa"/>
            <w:tcBorders>
              <w:top w:val="nil"/>
              <w:left w:val="nil"/>
              <w:bottom w:val="single" w:sz="4" w:space="0" w:color="000000"/>
              <w:right w:val="single" w:sz="4" w:space="0" w:color="000000"/>
            </w:tcBorders>
            <w:shd w:val="clear" w:color="auto" w:fill="auto"/>
            <w:vAlign w:val="bottom"/>
          </w:tcPr>
          <w:p w14:paraId="544F13CB" w14:textId="77777777" w:rsidR="00785971" w:rsidRPr="00C60FC5" w:rsidRDefault="00785971" w:rsidP="00867E23">
            <w:pPr>
              <w:contextualSpacing/>
              <w:jc w:val="right"/>
            </w:pPr>
            <w:r w:rsidRPr="00C60FC5">
              <w:t>15,9</w:t>
            </w:r>
          </w:p>
        </w:tc>
        <w:tc>
          <w:tcPr>
            <w:tcW w:w="661" w:type="dxa"/>
            <w:tcBorders>
              <w:top w:val="nil"/>
              <w:left w:val="nil"/>
              <w:bottom w:val="single" w:sz="4" w:space="0" w:color="000000"/>
              <w:right w:val="single" w:sz="4" w:space="0" w:color="000000"/>
            </w:tcBorders>
            <w:shd w:val="clear" w:color="auto" w:fill="auto"/>
            <w:vAlign w:val="bottom"/>
          </w:tcPr>
          <w:p w14:paraId="78B74875" w14:textId="77777777" w:rsidR="00785971" w:rsidRPr="00C60FC5" w:rsidRDefault="00785971" w:rsidP="00867E23">
            <w:pPr>
              <w:contextualSpacing/>
              <w:jc w:val="right"/>
            </w:pPr>
            <w:r w:rsidRPr="00C60FC5">
              <w:t>37,2</w:t>
            </w:r>
          </w:p>
        </w:tc>
        <w:tc>
          <w:tcPr>
            <w:tcW w:w="661" w:type="dxa"/>
            <w:tcBorders>
              <w:top w:val="nil"/>
              <w:left w:val="nil"/>
              <w:bottom w:val="single" w:sz="4" w:space="0" w:color="000000"/>
              <w:right w:val="single" w:sz="4" w:space="0" w:color="000000"/>
            </w:tcBorders>
            <w:shd w:val="clear" w:color="auto" w:fill="auto"/>
            <w:vAlign w:val="bottom"/>
          </w:tcPr>
          <w:p w14:paraId="2A63980E" w14:textId="77777777" w:rsidR="00785971" w:rsidRPr="00C60FC5" w:rsidRDefault="00785971" w:rsidP="00867E23">
            <w:pPr>
              <w:contextualSpacing/>
              <w:jc w:val="right"/>
            </w:pPr>
            <w:r w:rsidRPr="00C60FC5">
              <w:t>46,9</w:t>
            </w:r>
          </w:p>
        </w:tc>
        <w:tc>
          <w:tcPr>
            <w:tcW w:w="661" w:type="dxa"/>
            <w:tcBorders>
              <w:top w:val="nil"/>
              <w:left w:val="nil"/>
              <w:bottom w:val="single" w:sz="4" w:space="0" w:color="000000"/>
              <w:right w:val="single" w:sz="4" w:space="0" w:color="000000"/>
            </w:tcBorders>
            <w:vAlign w:val="bottom"/>
          </w:tcPr>
          <w:p w14:paraId="49CD2C20" w14:textId="77777777" w:rsidR="00785971" w:rsidRPr="00C60FC5" w:rsidRDefault="00785971" w:rsidP="00867E23">
            <w:pPr>
              <w:contextualSpacing/>
              <w:jc w:val="right"/>
            </w:pPr>
            <w:r w:rsidRPr="00C60FC5">
              <w:t>16,3</w:t>
            </w:r>
          </w:p>
        </w:tc>
        <w:tc>
          <w:tcPr>
            <w:tcW w:w="661" w:type="dxa"/>
            <w:tcBorders>
              <w:top w:val="nil"/>
              <w:left w:val="nil"/>
              <w:bottom w:val="single" w:sz="4" w:space="0" w:color="000000"/>
              <w:right w:val="single" w:sz="4" w:space="0" w:color="000000"/>
            </w:tcBorders>
            <w:vAlign w:val="bottom"/>
          </w:tcPr>
          <w:p w14:paraId="5F2295B3" w14:textId="77777777" w:rsidR="00785971" w:rsidRPr="00C60FC5" w:rsidRDefault="00785971" w:rsidP="00867E23">
            <w:pPr>
              <w:contextualSpacing/>
              <w:jc w:val="right"/>
            </w:pPr>
            <w:r w:rsidRPr="00C60FC5">
              <w:t>29,8</w:t>
            </w:r>
          </w:p>
        </w:tc>
        <w:tc>
          <w:tcPr>
            <w:tcW w:w="661" w:type="dxa"/>
            <w:tcBorders>
              <w:top w:val="nil"/>
              <w:left w:val="nil"/>
              <w:bottom w:val="single" w:sz="4" w:space="0" w:color="000000"/>
              <w:right w:val="single" w:sz="4" w:space="0" w:color="000000"/>
            </w:tcBorders>
            <w:vAlign w:val="bottom"/>
          </w:tcPr>
          <w:p w14:paraId="4CD5D835" w14:textId="77777777" w:rsidR="00785971" w:rsidRPr="00C60FC5" w:rsidRDefault="00785971" w:rsidP="00867E23">
            <w:pPr>
              <w:contextualSpacing/>
              <w:jc w:val="right"/>
            </w:pPr>
            <w:r w:rsidRPr="00C60FC5">
              <w:t>53,9</w:t>
            </w:r>
          </w:p>
        </w:tc>
        <w:tc>
          <w:tcPr>
            <w:tcW w:w="661" w:type="dxa"/>
            <w:tcBorders>
              <w:top w:val="nil"/>
              <w:left w:val="nil"/>
              <w:bottom w:val="single" w:sz="4" w:space="0" w:color="000000"/>
              <w:right w:val="single" w:sz="4" w:space="0" w:color="000000"/>
            </w:tcBorders>
            <w:vAlign w:val="bottom"/>
          </w:tcPr>
          <w:p w14:paraId="42D43D79" w14:textId="77777777" w:rsidR="00785971" w:rsidRPr="00C60FC5" w:rsidRDefault="00785971" w:rsidP="00867E23">
            <w:pPr>
              <w:contextualSpacing/>
              <w:jc w:val="right"/>
            </w:pPr>
            <w:r w:rsidRPr="00C60FC5">
              <w:t>19,3</w:t>
            </w:r>
          </w:p>
        </w:tc>
        <w:tc>
          <w:tcPr>
            <w:tcW w:w="661" w:type="dxa"/>
            <w:tcBorders>
              <w:top w:val="nil"/>
              <w:left w:val="nil"/>
              <w:bottom w:val="single" w:sz="4" w:space="0" w:color="000000"/>
              <w:right w:val="single" w:sz="4" w:space="0" w:color="000000"/>
            </w:tcBorders>
            <w:vAlign w:val="bottom"/>
          </w:tcPr>
          <w:p w14:paraId="63472B17" w14:textId="77777777" w:rsidR="00785971" w:rsidRPr="00C60FC5" w:rsidRDefault="00785971" w:rsidP="00867E23">
            <w:pPr>
              <w:contextualSpacing/>
              <w:jc w:val="right"/>
            </w:pPr>
            <w:r w:rsidRPr="00C60FC5">
              <w:t>36,7</w:t>
            </w:r>
          </w:p>
        </w:tc>
        <w:tc>
          <w:tcPr>
            <w:tcW w:w="662" w:type="dxa"/>
            <w:tcBorders>
              <w:top w:val="nil"/>
              <w:left w:val="nil"/>
              <w:bottom w:val="single" w:sz="4" w:space="0" w:color="000000"/>
              <w:right w:val="single" w:sz="4" w:space="0" w:color="000000"/>
            </w:tcBorders>
            <w:vAlign w:val="bottom"/>
          </w:tcPr>
          <w:p w14:paraId="3C4CECEB" w14:textId="77777777" w:rsidR="00785971" w:rsidRPr="00C60FC5" w:rsidRDefault="00785971" w:rsidP="00867E23">
            <w:pPr>
              <w:contextualSpacing/>
              <w:jc w:val="right"/>
            </w:pPr>
            <w:r w:rsidRPr="00C60FC5">
              <w:t>44,0</w:t>
            </w:r>
          </w:p>
        </w:tc>
      </w:tr>
      <w:tr w:rsidR="00707552" w:rsidRPr="00C60FC5" w14:paraId="5E91B10F" w14:textId="77777777" w:rsidTr="009A51FB">
        <w:trPr>
          <w:trHeight w:val="277"/>
          <w:jc w:val="center"/>
        </w:trPr>
        <w:tc>
          <w:tcPr>
            <w:tcW w:w="1731" w:type="dxa"/>
            <w:tcBorders>
              <w:top w:val="nil"/>
              <w:left w:val="single" w:sz="4" w:space="0" w:color="000000"/>
              <w:bottom w:val="single" w:sz="4" w:space="0" w:color="000000"/>
              <w:right w:val="single" w:sz="4" w:space="0" w:color="000000"/>
            </w:tcBorders>
            <w:shd w:val="clear" w:color="auto" w:fill="auto"/>
            <w:vAlign w:val="bottom"/>
          </w:tcPr>
          <w:p w14:paraId="547EA49E" w14:textId="77777777" w:rsidR="00785971" w:rsidRPr="00C60FC5" w:rsidRDefault="00785971" w:rsidP="00867E23">
            <w:pPr>
              <w:contextualSpacing/>
              <w:rPr>
                <w:i/>
                <w:iCs/>
              </w:rPr>
            </w:pPr>
            <w:r w:rsidRPr="00C60FC5">
              <w:t>3.2</w:t>
            </w:r>
          </w:p>
        </w:tc>
        <w:tc>
          <w:tcPr>
            <w:tcW w:w="597" w:type="dxa"/>
            <w:tcBorders>
              <w:top w:val="nil"/>
              <w:left w:val="nil"/>
              <w:bottom w:val="single" w:sz="4" w:space="0" w:color="000000"/>
              <w:right w:val="single" w:sz="4" w:space="0" w:color="000000"/>
            </w:tcBorders>
            <w:shd w:val="clear" w:color="auto" w:fill="auto"/>
            <w:vAlign w:val="bottom"/>
          </w:tcPr>
          <w:p w14:paraId="197E183E" w14:textId="77777777" w:rsidR="00785971" w:rsidRPr="00C60FC5" w:rsidRDefault="00785971" w:rsidP="00867E23">
            <w:pPr>
              <w:contextualSpacing/>
              <w:jc w:val="right"/>
            </w:pPr>
            <w:r w:rsidRPr="00C60FC5">
              <w:t>23,3</w:t>
            </w:r>
          </w:p>
        </w:tc>
        <w:tc>
          <w:tcPr>
            <w:tcW w:w="661" w:type="dxa"/>
            <w:tcBorders>
              <w:top w:val="nil"/>
              <w:left w:val="nil"/>
              <w:bottom w:val="single" w:sz="4" w:space="0" w:color="000000"/>
              <w:right w:val="single" w:sz="4" w:space="0" w:color="000000"/>
            </w:tcBorders>
            <w:shd w:val="clear" w:color="auto" w:fill="auto"/>
            <w:vAlign w:val="bottom"/>
          </w:tcPr>
          <w:p w14:paraId="1574CA02" w14:textId="77777777" w:rsidR="00785971" w:rsidRPr="00C60FC5" w:rsidRDefault="00785971" w:rsidP="00867E23">
            <w:pPr>
              <w:contextualSpacing/>
              <w:jc w:val="right"/>
            </w:pPr>
            <w:r w:rsidRPr="00C60FC5">
              <w:t>52,7</w:t>
            </w:r>
          </w:p>
        </w:tc>
        <w:tc>
          <w:tcPr>
            <w:tcW w:w="661" w:type="dxa"/>
            <w:tcBorders>
              <w:top w:val="nil"/>
              <w:left w:val="nil"/>
              <w:bottom w:val="single" w:sz="4" w:space="0" w:color="000000"/>
              <w:right w:val="single" w:sz="4" w:space="0" w:color="000000"/>
            </w:tcBorders>
            <w:shd w:val="clear" w:color="auto" w:fill="auto"/>
            <w:vAlign w:val="bottom"/>
          </w:tcPr>
          <w:p w14:paraId="3C766D24" w14:textId="77777777" w:rsidR="00785971" w:rsidRPr="00C60FC5" w:rsidRDefault="00785971" w:rsidP="00867E23">
            <w:pPr>
              <w:contextualSpacing/>
              <w:jc w:val="right"/>
            </w:pPr>
            <w:r w:rsidRPr="00C60FC5">
              <w:t>24,1</w:t>
            </w:r>
          </w:p>
        </w:tc>
        <w:tc>
          <w:tcPr>
            <w:tcW w:w="661" w:type="dxa"/>
            <w:tcBorders>
              <w:top w:val="nil"/>
              <w:left w:val="nil"/>
              <w:bottom w:val="single" w:sz="4" w:space="0" w:color="000000"/>
              <w:right w:val="single" w:sz="4" w:space="0" w:color="000000"/>
            </w:tcBorders>
            <w:shd w:val="clear" w:color="auto" w:fill="auto"/>
            <w:vAlign w:val="bottom"/>
          </w:tcPr>
          <w:p w14:paraId="2645E3AF" w14:textId="77777777" w:rsidR="00785971" w:rsidRPr="00C60FC5" w:rsidRDefault="00785971" w:rsidP="00867E23">
            <w:pPr>
              <w:contextualSpacing/>
              <w:jc w:val="right"/>
            </w:pPr>
            <w:r w:rsidRPr="00C60FC5">
              <w:t>26,9</w:t>
            </w:r>
          </w:p>
        </w:tc>
        <w:tc>
          <w:tcPr>
            <w:tcW w:w="661" w:type="dxa"/>
            <w:tcBorders>
              <w:top w:val="nil"/>
              <w:left w:val="nil"/>
              <w:bottom w:val="single" w:sz="4" w:space="0" w:color="000000"/>
              <w:right w:val="single" w:sz="4" w:space="0" w:color="000000"/>
            </w:tcBorders>
            <w:shd w:val="clear" w:color="auto" w:fill="auto"/>
            <w:vAlign w:val="bottom"/>
          </w:tcPr>
          <w:p w14:paraId="623C6FBD" w14:textId="77777777" w:rsidR="00785971" w:rsidRPr="00C60FC5" w:rsidRDefault="00785971" w:rsidP="00867E23">
            <w:pPr>
              <w:contextualSpacing/>
              <w:jc w:val="right"/>
            </w:pPr>
            <w:r w:rsidRPr="00C60FC5">
              <w:t>55,9</w:t>
            </w:r>
          </w:p>
        </w:tc>
        <w:tc>
          <w:tcPr>
            <w:tcW w:w="661" w:type="dxa"/>
            <w:tcBorders>
              <w:top w:val="nil"/>
              <w:left w:val="nil"/>
              <w:bottom w:val="single" w:sz="4" w:space="0" w:color="000000"/>
              <w:right w:val="single" w:sz="4" w:space="0" w:color="000000"/>
            </w:tcBorders>
            <w:shd w:val="clear" w:color="auto" w:fill="auto"/>
            <w:vAlign w:val="bottom"/>
          </w:tcPr>
          <w:p w14:paraId="43978438" w14:textId="77777777" w:rsidR="00785971" w:rsidRPr="00C60FC5" w:rsidRDefault="00785971" w:rsidP="00867E23">
            <w:pPr>
              <w:contextualSpacing/>
              <w:jc w:val="right"/>
            </w:pPr>
            <w:r w:rsidRPr="00C60FC5">
              <w:t>17,3</w:t>
            </w:r>
          </w:p>
        </w:tc>
        <w:tc>
          <w:tcPr>
            <w:tcW w:w="661" w:type="dxa"/>
            <w:tcBorders>
              <w:top w:val="nil"/>
              <w:left w:val="nil"/>
              <w:bottom w:val="single" w:sz="4" w:space="0" w:color="000000"/>
              <w:right w:val="single" w:sz="4" w:space="0" w:color="000000"/>
            </w:tcBorders>
            <w:vAlign w:val="bottom"/>
          </w:tcPr>
          <w:p w14:paraId="26B83B07" w14:textId="77777777" w:rsidR="00785971" w:rsidRPr="00C60FC5" w:rsidRDefault="00785971" w:rsidP="00867E23">
            <w:pPr>
              <w:contextualSpacing/>
              <w:jc w:val="right"/>
            </w:pPr>
            <w:r w:rsidRPr="00C60FC5">
              <w:t>17,8</w:t>
            </w:r>
          </w:p>
        </w:tc>
        <w:tc>
          <w:tcPr>
            <w:tcW w:w="661" w:type="dxa"/>
            <w:tcBorders>
              <w:top w:val="nil"/>
              <w:left w:val="nil"/>
              <w:bottom w:val="single" w:sz="4" w:space="0" w:color="000000"/>
              <w:right w:val="single" w:sz="4" w:space="0" w:color="000000"/>
            </w:tcBorders>
            <w:vAlign w:val="bottom"/>
          </w:tcPr>
          <w:p w14:paraId="04BD377D" w14:textId="77777777" w:rsidR="00785971" w:rsidRPr="00C60FC5" w:rsidRDefault="00785971" w:rsidP="00867E23">
            <w:pPr>
              <w:contextualSpacing/>
              <w:jc w:val="right"/>
            </w:pPr>
            <w:r w:rsidRPr="00C60FC5">
              <w:t>24,3</w:t>
            </w:r>
          </w:p>
        </w:tc>
        <w:tc>
          <w:tcPr>
            <w:tcW w:w="661" w:type="dxa"/>
            <w:tcBorders>
              <w:top w:val="nil"/>
              <w:left w:val="nil"/>
              <w:bottom w:val="single" w:sz="4" w:space="0" w:color="000000"/>
              <w:right w:val="single" w:sz="4" w:space="0" w:color="000000"/>
            </w:tcBorders>
            <w:vAlign w:val="bottom"/>
          </w:tcPr>
          <w:p w14:paraId="6A0675DF" w14:textId="77777777" w:rsidR="00785971" w:rsidRPr="00C60FC5" w:rsidRDefault="00785971" w:rsidP="00867E23">
            <w:pPr>
              <w:contextualSpacing/>
              <w:jc w:val="right"/>
            </w:pPr>
            <w:r w:rsidRPr="00C60FC5">
              <w:t>58,0</w:t>
            </w:r>
          </w:p>
        </w:tc>
        <w:tc>
          <w:tcPr>
            <w:tcW w:w="661" w:type="dxa"/>
            <w:tcBorders>
              <w:top w:val="nil"/>
              <w:left w:val="nil"/>
              <w:bottom w:val="single" w:sz="4" w:space="0" w:color="000000"/>
              <w:right w:val="single" w:sz="4" w:space="0" w:color="000000"/>
            </w:tcBorders>
            <w:vAlign w:val="bottom"/>
          </w:tcPr>
          <w:p w14:paraId="14E4E673" w14:textId="77777777" w:rsidR="00785971" w:rsidRPr="00C60FC5" w:rsidRDefault="00785971" w:rsidP="00867E23">
            <w:pPr>
              <w:contextualSpacing/>
              <w:jc w:val="right"/>
            </w:pPr>
            <w:r w:rsidRPr="00C60FC5">
              <w:t>24,6</w:t>
            </w:r>
          </w:p>
        </w:tc>
        <w:tc>
          <w:tcPr>
            <w:tcW w:w="661" w:type="dxa"/>
            <w:tcBorders>
              <w:top w:val="nil"/>
              <w:left w:val="nil"/>
              <w:bottom w:val="single" w:sz="4" w:space="0" w:color="000000"/>
              <w:right w:val="single" w:sz="4" w:space="0" w:color="000000"/>
            </w:tcBorders>
            <w:vAlign w:val="bottom"/>
          </w:tcPr>
          <w:p w14:paraId="2C69759D" w14:textId="77777777" w:rsidR="00785971" w:rsidRPr="00C60FC5" w:rsidRDefault="00785971" w:rsidP="00867E23">
            <w:pPr>
              <w:contextualSpacing/>
              <w:jc w:val="right"/>
            </w:pPr>
            <w:r w:rsidRPr="00C60FC5">
              <w:t>31,9</w:t>
            </w:r>
          </w:p>
        </w:tc>
        <w:tc>
          <w:tcPr>
            <w:tcW w:w="662" w:type="dxa"/>
            <w:tcBorders>
              <w:top w:val="nil"/>
              <w:left w:val="nil"/>
              <w:bottom w:val="single" w:sz="4" w:space="0" w:color="000000"/>
              <w:right w:val="single" w:sz="4" w:space="0" w:color="000000"/>
            </w:tcBorders>
            <w:vAlign w:val="bottom"/>
          </w:tcPr>
          <w:p w14:paraId="64D1C579" w14:textId="77777777" w:rsidR="00785971" w:rsidRPr="00C60FC5" w:rsidRDefault="00785971" w:rsidP="00867E23">
            <w:pPr>
              <w:contextualSpacing/>
              <w:jc w:val="right"/>
            </w:pPr>
            <w:r w:rsidRPr="00C60FC5">
              <w:t>43,6</w:t>
            </w:r>
          </w:p>
        </w:tc>
      </w:tr>
      <w:tr w:rsidR="00707552" w:rsidRPr="00C60FC5" w14:paraId="6881D60C" w14:textId="77777777" w:rsidTr="009A51FB">
        <w:trPr>
          <w:trHeight w:val="171"/>
          <w:jc w:val="center"/>
        </w:trPr>
        <w:tc>
          <w:tcPr>
            <w:tcW w:w="1731" w:type="dxa"/>
            <w:tcBorders>
              <w:top w:val="nil"/>
              <w:left w:val="single" w:sz="4" w:space="0" w:color="000000"/>
              <w:bottom w:val="single" w:sz="4" w:space="0" w:color="000000"/>
              <w:right w:val="single" w:sz="4" w:space="0" w:color="000000"/>
            </w:tcBorders>
            <w:shd w:val="clear" w:color="auto" w:fill="auto"/>
            <w:vAlign w:val="bottom"/>
          </w:tcPr>
          <w:p w14:paraId="16428131" w14:textId="77777777" w:rsidR="00785971" w:rsidRPr="00C60FC5" w:rsidRDefault="00785971" w:rsidP="00867E23">
            <w:pPr>
              <w:contextualSpacing/>
            </w:pPr>
            <w:r w:rsidRPr="00C60FC5">
              <w:rPr>
                <w:i/>
                <w:iCs/>
              </w:rPr>
              <w:t>3.2.1 (Т2)</w:t>
            </w:r>
          </w:p>
        </w:tc>
        <w:tc>
          <w:tcPr>
            <w:tcW w:w="597" w:type="dxa"/>
            <w:tcBorders>
              <w:top w:val="nil"/>
              <w:left w:val="nil"/>
              <w:bottom w:val="single" w:sz="4" w:space="0" w:color="000000"/>
              <w:right w:val="single" w:sz="4" w:space="0" w:color="000000"/>
            </w:tcBorders>
            <w:shd w:val="clear" w:color="auto" w:fill="auto"/>
            <w:vAlign w:val="bottom"/>
          </w:tcPr>
          <w:p w14:paraId="1062E821" w14:textId="77777777" w:rsidR="00785971" w:rsidRPr="00C60FC5" w:rsidRDefault="00785971" w:rsidP="00867E23">
            <w:pPr>
              <w:contextualSpacing/>
              <w:jc w:val="right"/>
            </w:pPr>
            <w:r w:rsidRPr="00C60FC5">
              <w:t>22,2</w:t>
            </w:r>
          </w:p>
        </w:tc>
        <w:tc>
          <w:tcPr>
            <w:tcW w:w="661" w:type="dxa"/>
            <w:tcBorders>
              <w:top w:val="nil"/>
              <w:left w:val="nil"/>
              <w:bottom w:val="single" w:sz="4" w:space="0" w:color="000000"/>
              <w:right w:val="single" w:sz="4" w:space="0" w:color="000000"/>
            </w:tcBorders>
            <w:shd w:val="clear" w:color="auto" w:fill="auto"/>
            <w:vAlign w:val="bottom"/>
          </w:tcPr>
          <w:p w14:paraId="3D6FFDB9" w14:textId="77777777" w:rsidR="00785971" w:rsidRPr="00C60FC5" w:rsidRDefault="00785971" w:rsidP="00867E23">
            <w:pPr>
              <w:contextualSpacing/>
              <w:jc w:val="right"/>
            </w:pPr>
            <w:r w:rsidRPr="00C60FC5">
              <w:t>53,1</w:t>
            </w:r>
          </w:p>
        </w:tc>
        <w:tc>
          <w:tcPr>
            <w:tcW w:w="661" w:type="dxa"/>
            <w:tcBorders>
              <w:top w:val="nil"/>
              <w:left w:val="nil"/>
              <w:bottom w:val="single" w:sz="4" w:space="0" w:color="000000"/>
              <w:right w:val="single" w:sz="4" w:space="0" w:color="000000"/>
            </w:tcBorders>
            <w:shd w:val="clear" w:color="auto" w:fill="auto"/>
            <w:vAlign w:val="bottom"/>
          </w:tcPr>
          <w:p w14:paraId="0C6583D8" w14:textId="77777777" w:rsidR="00785971" w:rsidRPr="00C60FC5" w:rsidRDefault="00785971" w:rsidP="00867E23">
            <w:pPr>
              <w:contextualSpacing/>
              <w:jc w:val="right"/>
            </w:pPr>
            <w:r w:rsidRPr="00C60FC5">
              <w:t>24,7</w:t>
            </w:r>
          </w:p>
        </w:tc>
        <w:tc>
          <w:tcPr>
            <w:tcW w:w="661" w:type="dxa"/>
            <w:tcBorders>
              <w:top w:val="nil"/>
              <w:left w:val="nil"/>
              <w:bottom w:val="single" w:sz="4" w:space="0" w:color="000000"/>
              <w:right w:val="single" w:sz="4" w:space="0" w:color="000000"/>
            </w:tcBorders>
            <w:shd w:val="clear" w:color="auto" w:fill="auto"/>
            <w:vAlign w:val="bottom"/>
          </w:tcPr>
          <w:p w14:paraId="2D7F9C95" w14:textId="77777777" w:rsidR="00785971" w:rsidRPr="00C60FC5" w:rsidRDefault="00785971" w:rsidP="00867E23">
            <w:pPr>
              <w:contextualSpacing/>
              <w:jc w:val="right"/>
            </w:pPr>
            <w:r w:rsidRPr="00C60FC5">
              <w:t>25,2</w:t>
            </w:r>
          </w:p>
        </w:tc>
        <w:tc>
          <w:tcPr>
            <w:tcW w:w="661" w:type="dxa"/>
            <w:tcBorders>
              <w:top w:val="nil"/>
              <w:left w:val="nil"/>
              <w:bottom w:val="single" w:sz="4" w:space="0" w:color="000000"/>
              <w:right w:val="single" w:sz="4" w:space="0" w:color="000000"/>
            </w:tcBorders>
            <w:shd w:val="clear" w:color="auto" w:fill="auto"/>
            <w:vAlign w:val="bottom"/>
          </w:tcPr>
          <w:p w14:paraId="13A6D2ED" w14:textId="77777777" w:rsidR="00785971" w:rsidRPr="00C60FC5" w:rsidRDefault="00785971" w:rsidP="00867E23">
            <w:pPr>
              <w:contextualSpacing/>
              <w:jc w:val="right"/>
            </w:pPr>
            <w:r w:rsidRPr="00C60FC5">
              <w:t>55,1</w:t>
            </w:r>
          </w:p>
        </w:tc>
        <w:tc>
          <w:tcPr>
            <w:tcW w:w="661" w:type="dxa"/>
            <w:tcBorders>
              <w:top w:val="nil"/>
              <w:left w:val="nil"/>
              <w:bottom w:val="single" w:sz="4" w:space="0" w:color="000000"/>
              <w:right w:val="single" w:sz="4" w:space="0" w:color="000000"/>
            </w:tcBorders>
            <w:shd w:val="clear" w:color="auto" w:fill="auto"/>
            <w:vAlign w:val="bottom"/>
          </w:tcPr>
          <w:p w14:paraId="01F69CED" w14:textId="77777777" w:rsidR="00785971" w:rsidRPr="00C60FC5" w:rsidRDefault="00785971" w:rsidP="00867E23">
            <w:pPr>
              <w:contextualSpacing/>
              <w:jc w:val="right"/>
            </w:pPr>
            <w:r w:rsidRPr="00C60FC5">
              <w:t>19,7</w:t>
            </w:r>
          </w:p>
        </w:tc>
        <w:tc>
          <w:tcPr>
            <w:tcW w:w="661" w:type="dxa"/>
            <w:tcBorders>
              <w:top w:val="nil"/>
              <w:left w:val="nil"/>
              <w:bottom w:val="single" w:sz="4" w:space="0" w:color="000000"/>
              <w:right w:val="single" w:sz="4" w:space="0" w:color="000000"/>
            </w:tcBorders>
            <w:vAlign w:val="bottom"/>
          </w:tcPr>
          <w:p w14:paraId="6CEEE6DE" w14:textId="77777777" w:rsidR="00785971" w:rsidRPr="00C60FC5" w:rsidRDefault="00785971" w:rsidP="00867E23">
            <w:pPr>
              <w:contextualSpacing/>
              <w:jc w:val="right"/>
            </w:pPr>
            <w:r w:rsidRPr="00C60FC5">
              <w:t>16,3</w:t>
            </w:r>
          </w:p>
        </w:tc>
        <w:tc>
          <w:tcPr>
            <w:tcW w:w="661" w:type="dxa"/>
            <w:tcBorders>
              <w:top w:val="nil"/>
              <w:left w:val="nil"/>
              <w:bottom w:val="single" w:sz="4" w:space="0" w:color="000000"/>
              <w:right w:val="single" w:sz="4" w:space="0" w:color="000000"/>
            </w:tcBorders>
            <w:vAlign w:val="bottom"/>
          </w:tcPr>
          <w:p w14:paraId="241BCA63" w14:textId="77777777" w:rsidR="00785971" w:rsidRPr="00C60FC5" w:rsidRDefault="00785971" w:rsidP="00867E23">
            <w:pPr>
              <w:contextualSpacing/>
              <w:jc w:val="right"/>
            </w:pPr>
            <w:r w:rsidRPr="00C60FC5">
              <w:t>18,6</w:t>
            </w:r>
          </w:p>
        </w:tc>
        <w:tc>
          <w:tcPr>
            <w:tcW w:w="661" w:type="dxa"/>
            <w:tcBorders>
              <w:top w:val="nil"/>
              <w:left w:val="nil"/>
              <w:bottom w:val="single" w:sz="4" w:space="0" w:color="000000"/>
              <w:right w:val="single" w:sz="4" w:space="0" w:color="000000"/>
            </w:tcBorders>
            <w:vAlign w:val="bottom"/>
          </w:tcPr>
          <w:p w14:paraId="59300C8F" w14:textId="77777777" w:rsidR="00785971" w:rsidRPr="00C60FC5" w:rsidRDefault="00785971" w:rsidP="00867E23">
            <w:pPr>
              <w:contextualSpacing/>
              <w:jc w:val="right"/>
            </w:pPr>
            <w:r w:rsidRPr="00C60FC5">
              <w:t>65,1</w:t>
            </w:r>
          </w:p>
        </w:tc>
        <w:tc>
          <w:tcPr>
            <w:tcW w:w="661" w:type="dxa"/>
            <w:tcBorders>
              <w:top w:val="nil"/>
              <w:left w:val="nil"/>
              <w:bottom w:val="single" w:sz="4" w:space="0" w:color="000000"/>
              <w:right w:val="single" w:sz="4" w:space="0" w:color="000000"/>
            </w:tcBorders>
            <w:vAlign w:val="bottom"/>
          </w:tcPr>
          <w:p w14:paraId="235EA690" w14:textId="77777777" w:rsidR="00785971" w:rsidRPr="00C60FC5" w:rsidRDefault="00785971" w:rsidP="00867E23">
            <w:pPr>
              <w:contextualSpacing/>
              <w:jc w:val="right"/>
            </w:pPr>
            <w:r w:rsidRPr="00C60FC5">
              <w:t>17,9</w:t>
            </w:r>
          </w:p>
        </w:tc>
        <w:tc>
          <w:tcPr>
            <w:tcW w:w="661" w:type="dxa"/>
            <w:tcBorders>
              <w:top w:val="nil"/>
              <w:left w:val="nil"/>
              <w:bottom w:val="single" w:sz="4" w:space="0" w:color="000000"/>
              <w:right w:val="single" w:sz="4" w:space="0" w:color="000000"/>
            </w:tcBorders>
            <w:vAlign w:val="bottom"/>
          </w:tcPr>
          <w:p w14:paraId="0128A946" w14:textId="77777777" w:rsidR="00785971" w:rsidRPr="00C60FC5" w:rsidRDefault="00785971" w:rsidP="00867E23">
            <w:pPr>
              <w:contextualSpacing/>
              <w:jc w:val="right"/>
            </w:pPr>
            <w:r w:rsidRPr="00C60FC5">
              <w:t>19,6</w:t>
            </w:r>
          </w:p>
        </w:tc>
        <w:tc>
          <w:tcPr>
            <w:tcW w:w="662" w:type="dxa"/>
            <w:tcBorders>
              <w:top w:val="nil"/>
              <w:left w:val="nil"/>
              <w:bottom w:val="single" w:sz="4" w:space="0" w:color="000000"/>
              <w:right w:val="single" w:sz="4" w:space="0" w:color="000000"/>
            </w:tcBorders>
            <w:vAlign w:val="bottom"/>
          </w:tcPr>
          <w:p w14:paraId="0FF2966F" w14:textId="77777777" w:rsidR="00785971" w:rsidRPr="00C60FC5" w:rsidRDefault="00785971" w:rsidP="00867E23">
            <w:pPr>
              <w:contextualSpacing/>
              <w:jc w:val="right"/>
            </w:pPr>
            <w:r w:rsidRPr="00C60FC5">
              <w:t>62,5</w:t>
            </w:r>
          </w:p>
        </w:tc>
      </w:tr>
      <w:tr w:rsidR="00707552" w:rsidRPr="00C60FC5" w14:paraId="4FF8BBB9" w14:textId="77777777" w:rsidTr="009A51FB">
        <w:trPr>
          <w:trHeight w:val="264"/>
          <w:jc w:val="center"/>
        </w:trPr>
        <w:tc>
          <w:tcPr>
            <w:tcW w:w="1731" w:type="dxa"/>
            <w:tcBorders>
              <w:top w:val="nil"/>
              <w:left w:val="single" w:sz="4" w:space="0" w:color="000000"/>
              <w:bottom w:val="single" w:sz="4" w:space="0" w:color="000000"/>
              <w:right w:val="single" w:sz="4" w:space="0" w:color="000000"/>
            </w:tcBorders>
            <w:shd w:val="clear" w:color="auto" w:fill="auto"/>
            <w:vAlign w:val="bottom"/>
          </w:tcPr>
          <w:p w14:paraId="57FD78C4" w14:textId="77777777" w:rsidR="00785971" w:rsidRPr="00C60FC5" w:rsidRDefault="00785971" w:rsidP="00867E23">
            <w:pPr>
              <w:contextualSpacing/>
              <w:rPr>
                <w:i/>
                <w:iCs/>
              </w:rPr>
            </w:pPr>
            <w:r w:rsidRPr="00C60FC5">
              <w:rPr>
                <w:i/>
                <w:iCs/>
              </w:rPr>
              <w:t>3.2.2 (Я3)</w:t>
            </w:r>
          </w:p>
        </w:tc>
        <w:tc>
          <w:tcPr>
            <w:tcW w:w="597" w:type="dxa"/>
            <w:tcBorders>
              <w:top w:val="nil"/>
              <w:left w:val="nil"/>
              <w:bottom w:val="single" w:sz="4" w:space="0" w:color="000000"/>
              <w:right w:val="single" w:sz="4" w:space="0" w:color="000000"/>
            </w:tcBorders>
            <w:shd w:val="clear" w:color="auto" w:fill="auto"/>
            <w:vAlign w:val="bottom"/>
          </w:tcPr>
          <w:p w14:paraId="320ED6AA" w14:textId="77777777" w:rsidR="00785971" w:rsidRPr="00C60FC5" w:rsidRDefault="00785971" w:rsidP="00867E23">
            <w:pPr>
              <w:contextualSpacing/>
              <w:jc w:val="right"/>
            </w:pPr>
            <w:r w:rsidRPr="00C60FC5">
              <w:t>24,3</w:t>
            </w:r>
          </w:p>
        </w:tc>
        <w:tc>
          <w:tcPr>
            <w:tcW w:w="661" w:type="dxa"/>
            <w:tcBorders>
              <w:top w:val="nil"/>
              <w:left w:val="nil"/>
              <w:bottom w:val="single" w:sz="4" w:space="0" w:color="000000"/>
              <w:right w:val="single" w:sz="4" w:space="0" w:color="000000"/>
            </w:tcBorders>
            <w:shd w:val="clear" w:color="auto" w:fill="auto"/>
            <w:vAlign w:val="bottom"/>
          </w:tcPr>
          <w:p w14:paraId="7E4DFAF7" w14:textId="77777777" w:rsidR="00785971" w:rsidRPr="00C60FC5" w:rsidRDefault="00785971" w:rsidP="00867E23">
            <w:pPr>
              <w:contextualSpacing/>
              <w:jc w:val="right"/>
            </w:pPr>
            <w:r w:rsidRPr="00C60FC5">
              <w:t>52,3</w:t>
            </w:r>
          </w:p>
        </w:tc>
        <w:tc>
          <w:tcPr>
            <w:tcW w:w="661" w:type="dxa"/>
            <w:tcBorders>
              <w:top w:val="nil"/>
              <w:left w:val="nil"/>
              <w:bottom w:val="single" w:sz="4" w:space="0" w:color="000000"/>
              <w:right w:val="single" w:sz="4" w:space="0" w:color="000000"/>
            </w:tcBorders>
            <w:shd w:val="clear" w:color="auto" w:fill="auto"/>
            <w:vAlign w:val="bottom"/>
          </w:tcPr>
          <w:p w14:paraId="10A1D350" w14:textId="77777777" w:rsidR="00785971" w:rsidRPr="00C60FC5" w:rsidRDefault="00785971" w:rsidP="00867E23">
            <w:pPr>
              <w:contextualSpacing/>
              <w:jc w:val="right"/>
            </w:pPr>
            <w:r w:rsidRPr="00C60FC5">
              <w:t>23,4</w:t>
            </w:r>
          </w:p>
        </w:tc>
        <w:tc>
          <w:tcPr>
            <w:tcW w:w="661" w:type="dxa"/>
            <w:tcBorders>
              <w:top w:val="nil"/>
              <w:left w:val="nil"/>
              <w:bottom w:val="single" w:sz="4" w:space="0" w:color="000000"/>
              <w:right w:val="single" w:sz="4" w:space="0" w:color="000000"/>
            </w:tcBorders>
            <w:shd w:val="clear" w:color="auto" w:fill="auto"/>
            <w:vAlign w:val="bottom"/>
          </w:tcPr>
          <w:p w14:paraId="2B346806" w14:textId="77777777" w:rsidR="00785971" w:rsidRPr="00C60FC5" w:rsidRDefault="00785971" w:rsidP="00867E23">
            <w:pPr>
              <w:contextualSpacing/>
              <w:jc w:val="right"/>
            </w:pPr>
            <w:r w:rsidRPr="00C60FC5">
              <w:t>28,6</w:t>
            </w:r>
          </w:p>
        </w:tc>
        <w:tc>
          <w:tcPr>
            <w:tcW w:w="661" w:type="dxa"/>
            <w:tcBorders>
              <w:top w:val="nil"/>
              <w:left w:val="nil"/>
              <w:bottom w:val="single" w:sz="4" w:space="0" w:color="000000"/>
              <w:right w:val="single" w:sz="4" w:space="0" w:color="000000"/>
            </w:tcBorders>
            <w:shd w:val="clear" w:color="auto" w:fill="auto"/>
            <w:vAlign w:val="bottom"/>
          </w:tcPr>
          <w:p w14:paraId="14877E5B" w14:textId="77777777" w:rsidR="00785971" w:rsidRPr="00C60FC5" w:rsidRDefault="00785971" w:rsidP="00867E23">
            <w:pPr>
              <w:contextualSpacing/>
              <w:jc w:val="right"/>
            </w:pPr>
            <w:r w:rsidRPr="00C60FC5">
              <w:t>56,6</w:t>
            </w:r>
          </w:p>
        </w:tc>
        <w:tc>
          <w:tcPr>
            <w:tcW w:w="661" w:type="dxa"/>
            <w:tcBorders>
              <w:top w:val="nil"/>
              <w:left w:val="nil"/>
              <w:bottom w:val="single" w:sz="4" w:space="0" w:color="000000"/>
              <w:right w:val="single" w:sz="4" w:space="0" w:color="000000"/>
            </w:tcBorders>
            <w:shd w:val="clear" w:color="auto" w:fill="auto"/>
            <w:vAlign w:val="bottom"/>
          </w:tcPr>
          <w:p w14:paraId="2D072A2C" w14:textId="77777777" w:rsidR="00785971" w:rsidRPr="00C60FC5" w:rsidRDefault="00785971" w:rsidP="00867E23">
            <w:pPr>
              <w:contextualSpacing/>
              <w:jc w:val="right"/>
            </w:pPr>
            <w:r w:rsidRPr="00C60FC5">
              <w:t>14,8</w:t>
            </w:r>
          </w:p>
        </w:tc>
        <w:tc>
          <w:tcPr>
            <w:tcW w:w="661" w:type="dxa"/>
            <w:tcBorders>
              <w:top w:val="nil"/>
              <w:left w:val="nil"/>
              <w:bottom w:val="single" w:sz="4" w:space="0" w:color="000000"/>
              <w:right w:val="single" w:sz="4" w:space="0" w:color="000000"/>
            </w:tcBorders>
            <w:vAlign w:val="bottom"/>
          </w:tcPr>
          <w:p w14:paraId="06E9ADE8" w14:textId="77777777" w:rsidR="00785971" w:rsidRPr="00C60FC5" w:rsidRDefault="00785971" w:rsidP="00867E23">
            <w:pPr>
              <w:contextualSpacing/>
              <w:jc w:val="right"/>
            </w:pPr>
            <w:r w:rsidRPr="00C60FC5">
              <w:t>19,2</w:t>
            </w:r>
          </w:p>
        </w:tc>
        <w:tc>
          <w:tcPr>
            <w:tcW w:w="661" w:type="dxa"/>
            <w:tcBorders>
              <w:top w:val="nil"/>
              <w:left w:val="nil"/>
              <w:bottom w:val="single" w:sz="4" w:space="0" w:color="000000"/>
              <w:right w:val="single" w:sz="4" w:space="0" w:color="000000"/>
            </w:tcBorders>
            <w:vAlign w:val="bottom"/>
          </w:tcPr>
          <w:p w14:paraId="4DC1618A" w14:textId="77777777" w:rsidR="00785971" w:rsidRPr="00C60FC5" w:rsidRDefault="00785971" w:rsidP="00867E23">
            <w:pPr>
              <w:contextualSpacing/>
              <w:jc w:val="right"/>
            </w:pPr>
            <w:r w:rsidRPr="00C60FC5">
              <w:t>29,9</w:t>
            </w:r>
          </w:p>
        </w:tc>
        <w:tc>
          <w:tcPr>
            <w:tcW w:w="661" w:type="dxa"/>
            <w:tcBorders>
              <w:top w:val="nil"/>
              <w:left w:val="nil"/>
              <w:bottom w:val="single" w:sz="4" w:space="0" w:color="000000"/>
              <w:right w:val="single" w:sz="4" w:space="0" w:color="000000"/>
            </w:tcBorders>
            <w:vAlign w:val="bottom"/>
          </w:tcPr>
          <w:p w14:paraId="0EC7D72F" w14:textId="77777777" w:rsidR="00785971" w:rsidRPr="00C60FC5" w:rsidRDefault="00785971" w:rsidP="00867E23">
            <w:pPr>
              <w:contextualSpacing/>
              <w:jc w:val="right"/>
            </w:pPr>
            <w:r w:rsidRPr="00C60FC5">
              <w:t>50,9</w:t>
            </w:r>
          </w:p>
        </w:tc>
        <w:tc>
          <w:tcPr>
            <w:tcW w:w="661" w:type="dxa"/>
            <w:tcBorders>
              <w:top w:val="nil"/>
              <w:left w:val="nil"/>
              <w:bottom w:val="single" w:sz="4" w:space="0" w:color="000000"/>
              <w:right w:val="single" w:sz="4" w:space="0" w:color="000000"/>
            </w:tcBorders>
            <w:vAlign w:val="bottom"/>
          </w:tcPr>
          <w:p w14:paraId="2396D6B4" w14:textId="77777777" w:rsidR="00785971" w:rsidRPr="00C60FC5" w:rsidRDefault="00785971" w:rsidP="00867E23">
            <w:pPr>
              <w:contextualSpacing/>
              <w:jc w:val="right"/>
            </w:pPr>
            <w:r w:rsidRPr="00C60FC5">
              <w:t>31,2</w:t>
            </w:r>
          </w:p>
        </w:tc>
        <w:tc>
          <w:tcPr>
            <w:tcW w:w="661" w:type="dxa"/>
            <w:tcBorders>
              <w:top w:val="nil"/>
              <w:left w:val="nil"/>
              <w:bottom w:val="single" w:sz="4" w:space="0" w:color="000000"/>
              <w:right w:val="single" w:sz="4" w:space="0" w:color="000000"/>
            </w:tcBorders>
            <w:vAlign w:val="bottom"/>
          </w:tcPr>
          <w:p w14:paraId="6CB78CCE" w14:textId="77777777" w:rsidR="00785971" w:rsidRPr="00C60FC5" w:rsidRDefault="00785971" w:rsidP="00867E23">
            <w:pPr>
              <w:contextualSpacing/>
              <w:jc w:val="right"/>
            </w:pPr>
            <w:r w:rsidRPr="00C60FC5">
              <w:t>44,2</w:t>
            </w:r>
          </w:p>
        </w:tc>
        <w:tc>
          <w:tcPr>
            <w:tcW w:w="662" w:type="dxa"/>
            <w:tcBorders>
              <w:top w:val="nil"/>
              <w:left w:val="nil"/>
              <w:bottom w:val="single" w:sz="4" w:space="0" w:color="000000"/>
              <w:right w:val="single" w:sz="4" w:space="0" w:color="000000"/>
            </w:tcBorders>
            <w:vAlign w:val="bottom"/>
          </w:tcPr>
          <w:p w14:paraId="58A1BDBC" w14:textId="77777777" w:rsidR="00785971" w:rsidRPr="00C60FC5" w:rsidRDefault="00785971" w:rsidP="00867E23">
            <w:pPr>
              <w:contextualSpacing/>
              <w:jc w:val="right"/>
            </w:pPr>
            <w:r w:rsidRPr="00C60FC5">
              <w:t>24,6</w:t>
            </w:r>
          </w:p>
        </w:tc>
      </w:tr>
      <w:tr w:rsidR="006A75AA" w:rsidRPr="00C60FC5" w14:paraId="0141B95D" w14:textId="77777777" w:rsidTr="009A51FB">
        <w:trPr>
          <w:trHeight w:val="150"/>
          <w:jc w:val="center"/>
        </w:trPr>
        <w:tc>
          <w:tcPr>
            <w:tcW w:w="1731" w:type="dxa"/>
            <w:tcBorders>
              <w:top w:val="nil"/>
              <w:left w:val="single" w:sz="4" w:space="0" w:color="000000"/>
              <w:bottom w:val="single" w:sz="4" w:space="0" w:color="000000"/>
              <w:right w:val="single" w:sz="4" w:space="0" w:color="000000"/>
            </w:tcBorders>
            <w:shd w:val="clear" w:color="auto" w:fill="auto"/>
            <w:vAlign w:val="bottom"/>
          </w:tcPr>
          <w:p w14:paraId="14468DAA" w14:textId="77777777" w:rsidR="00785971" w:rsidRPr="00C60FC5" w:rsidRDefault="00785971" w:rsidP="009A51FB">
            <w:pPr>
              <w:ind w:right="-78"/>
              <w:contextualSpacing/>
              <w:rPr>
                <w:i/>
                <w:iCs/>
              </w:rPr>
            </w:pPr>
            <w:r w:rsidRPr="00C60FC5">
              <w:t>ср.зн. (3.1; 3.2)</w:t>
            </w:r>
          </w:p>
        </w:tc>
        <w:tc>
          <w:tcPr>
            <w:tcW w:w="597" w:type="dxa"/>
            <w:tcBorders>
              <w:top w:val="nil"/>
              <w:left w:val="nil"/>
              <w:bottom w:val="single" w:sz="4" w:space="0" w:color="000000"/>
              <w:right w:val="single" w:sz="4" w:space="0" w:color="000000"/>
            </w:tcBorders>
            <w:shd w:val="clear" w:color="auto" w:fill="auto"/>
            <w:vAlign w:val="center"/>
          </w:tcPr>
          <w:p w14:paraId="71B563FC" w14:textId="77777777" w:rsidR="00785971" w:rsidRPr="00C60FC5" w:rsidRDefault="00785971" w:rsidP="009A51FB">
            <w:pPr>
              <w:contextualSpacing/>
              <w:jc w:val="center"/>
            </w:pPr>
            <w:r w:rsidRPr="00C60FC5">
              <w:t>16,7</w:t>
            </w:r>
          </w:p>
        </w:tc>
        <w:tc>
          <w:tcPr>
            <w:tcW w:w="661" w:type="dxa"/>
            <w:tcBorders>
              <w:top w:val="nil"/>
              <w:left w:val="nil"/>
              <w:bottom w:val="single" w:sz="4" w:space="0" w:color="000000"/>
              <w:right w:val="single" w:sz="4" w:space="0" w:color="000000"/>
            </w:tcBorders>
            <w:shd w:val="clear" w:color="auto" w:fill="auto"/>
            <w:vAlign w:val="center"/>
          </w:tcPr>
          <w:p w14:paraId="56C9A159" w14:textId="77777777" w:rsidR="00785971" w:rsidRPr="00C60FC5" w:rsidRDefault="00785971" w:rsidP="009A51FB">
            <w:pPr>
              <w:contextualSpacing/>
              <w:jc w:val="center"/>
            </w:pPr>
            <w:r w:rsidRPr="00C60FC5">
              <w:t>38,1</w:t>
            </w:r>
          </w:p>
        </w:tc>
        <w:tc>
          <w:tcPr>
            <w:tcW w:w="661" w:type="dxa"/>
            <w:tcBorders>
              <w:top w:val="nil"/>
              <w:left w:val="nil"/>
              <w:bottom w:val="single" w:sz="4" w:space="0" w:color="000000"/>
              <w:right w:val="single" w:sz="4" w:space="0" w:color="000000"/>
            </w:tcBorders>
            <w:shd w:val="clear" w:color="auto" w:fill="auto"/>
            <w:vAlign w:val="center"/>
          </w:tcPr>
          <w:p w14:paraId="103FB544" w14:textId="77777777" w:rsidR="00785971" w:rsidRPr="00C60FC5" w:rsidRDefault="00785971" w:rsidP="009A51FB">
            <w:pPr>
              <w:contextualSpacing/>
              <w:jc w:val="center"/>
            </w:pPr>
            <w:r w:rsidRPr="00C60FC5">
              <w:t>45,2</w:t>
            </w:r>
          </w:p>
        </w:tc>
        <w:tc>
          <w:tcPr>
            <w:tcW w:w="661" w:type="dxa"/>
            <w:tcBorders>
              <w:top w:val="nil"/>
              <w:left w:val="nil"/>
              <w:bottom w:val="single" w:sz="4" w:space="0" w:color="000000"/>
              <w:right w:val="single" w:sz="4" w:space="0" w:color="000000"/>
            </w:tcBorders>
            <w:shd w:val="clear" w:color="auto" w:fill="auto"/>
            <w:vAlign w:val="center"/>
          </w:tcPr>
          <w:p w14:paraId="7719B4B0" w14:textId="77777777" w:rsidR="00785971" w:rsidRPr="00C60FC5" w:rsidRDefault="00785971" w:rsidP="009A51FB">
            <w:pPr>
              <w:contextualSpacing/>
              <w:jc w:val="center"/>
            </w:pPr>
            <w:r w:rsidRPr="00C60FC5">
              <w:t>20,2</w:t>
            </w:r>
          </w:p>
        </w:tc>
        <w:tc>
          <w:tcPr>
            <w:tcW w:w="661" w:type="dxa"/>
            <w:tcBorders>
              <w:top w:val="nil"/>
              <w:left w:val="nil"/>
              <w:bottom w:val="single" w:sz="4" w:space="0" w:color="000000"/>
              <w:right w:val="single" w:sz="4" w:space="0" w:color="000000"/>
            </w:tcBorders>
            <w:shd w:val="clear" w:color="auto" w:fill="auto"/>
            <w:vAlign w:val="center"/>
          </w:tcPr>
          <w:p w14:paraId="3035AC9D" w14:textId="77777777" w:rsidR="00785971" w:rsidRPr="00C60FC5" w:rsidRDefault="00785971" w:rsidP="009A51FB">
            <w:pPr>
              <w:contextualSpacing/>
              <w:jc w:val="center"/>
            </w:pPr>
            <w:r w:rsidRPr="00C60FC5">
              <w:t>45,8</w:t>
            </w:r>
          </w:p>
        </w:tc>
        <w:tc>
          <w:tcPr>
            <w:tcW w:w="661" w:type="dxa"/>
            <w:tcBorders>
              <w:top w:val="nil"/>
              <w:left w:val="nil"/>
              <w:bottom w:val="single" w:sz="4" w:space="0" w:color="000000"/>
              <w:right w:val="single" w:sz="4" w:space="0" w:color="000000"/>
            </w:tcBorders>
            <w:shd w:val="clear" w:color="auto" w:fill="auto"/>
            <w:vAlign w:val="center"/>
          </w:tcPr>
          <w:p w14:paraId="162BD370" w14:textId="77777777" w:rsidR="00785971" w:rsidRPr="00C60FC5" w:rsidRDefault="00785971" w:rsidP="009A51FB">
            <w:pPr>
              <w:contextualSpacing/>
              <w:jc w:val="center"/>
            </w:pPr>
            <w:r w:rsidRPr="00C60FC5">
              <w:t>34,1</w:t>
            </w:r>
          </w:p>
        </w:tc>
        <w:tc>
          <w:tcPr>
            <w:tcW w:w="661" w:type="dxa"/>
            <w:tcBorders>
              <w:top w:val="nil"/>
              <w:left w:val="nil"/>
              <w:bottom w:val="single" w:sz="4" w:space="0" w:color="000000"/>
              <w:right w:val="single" w:sz="4" w:space="0" w:color="000000"/>
            </w:tcBorders>
            <w:vAlign w:val="center"/>
          </w:tcPr>
          <w:p w14:paraId="2A5B1F58" w14:textId="77777777" w:rsidR="00785971" w:rsidRPr="00C60FC5" w:rsidRDefault="00785971" w:rsidP="009A51FB">
            <w:pPr>
              <w:contextualSpacing/>
              <w:jc w:val="center"/>
            </w:pPr>
            <w:r w:rsidRPr="00C60FC5">
              <w:t>15,4</w:t>
            </w:r>
          </w:p>
        </w:tc>
        <w:tc>
          <w:tcPr>
            <w:tcW w:w="661" w:type="dxa"/>
            <w:tcBorders>
              <w:top w:val="nil"/>
              <w:left w:val="nil"/>
              <w:bottom w:val="single" w:sz="4" w:space="0" w:color="000000"/>
              <w:right w:val="single" w:sz="4" w:space="0" w:color="000000"/>
            </w:tcBorders>
            <w:vAlign w:val="center"/>
          </w:tcPr>
          <w:p w14:paraId="04CE3A87" w14:textId="77777777" w:rsidR="00785971" w:rsidRPr="00C60FC5" w:rsidRDefault="00785971" w:rsidP="009A51FB">
            <w:pPr>
              <w:contextualSpacing/>
              <w:jc w:val="center"/>
            </w:pPr>
            <w:r w:rsidRPr="00C60FC5">
              <w:t>23,5</w:t>
            </w:r>
          </w:p>
        </w:tc>
        <w:tc>
          <w:tcPr>
            <w:tcW w:w="661" w:type="dxa"/>
            <w:tcBorders>
              <w:top w:val="nil"/>
              <w:left w:val="nil"/>
              <w:bottom w:val="single" w:sz="4" w:space="0" w:color="000000"/>
              <w:right w:val="single" w:sz="4" w:space="0" w:color="000000"/>
            </w:tcBorders>
            <w:vAlign w:val="center"/>
          </w:tcPr>
          <w:p w14:paraId="76A8126C" w14:textId="77777777" w:rsidR="00785971" w:rsidRPr="00C60FC5" w:rsidRDefault="00785971" w:rsidP="009A51FB">
            <w:pPr>
              <w:contextualSpacing/>
              <w:jc w:val="center"/>
            </w:pPr>
            <w:r w:rsidRPr="00C60FC5">
              <w:t>61,2</w:t>
            </w:r>
          </w:p>
        </w:tc>
        <w:tc>
          <w:tcPr>
            <w:tcW w:w="661" w:type="dxa"/>
            <w:tcBorders>
              <w:top w:val="nil"/>
              <w:left w:val="nil"/>
              <w:bottom w:val="single" w:sz="4" w:space="0" w:color="000000"/>
              <w:right w:val="single" w:sz="4" w:space="0" w:color="000000"/>
            </w:tcBorders>
            <w:vAlign w:val="center"/>
          </w:tcPr>
          <w:p w14:paraId="28D7C115" w14:textId="77777777" w:rsidR="00785971" w:rsidRPr="00C60FC5" w:rsidRDefault="00785971" w:rsidP="009A51FB">
            <w:pPr>
              <w:contextualSpacing/>
              <w:jc w:val="center"/>
            </w:pPr>
            <w:r w:rsidRPr="00C60FC5">
              <w:t>19,9</w:t>
            </w:r>
          </w:p>
        </w:tc>
        <w:tc>
          <w:tcPr>
            <w:tcW w:w="661" w:type="dxa"/>
            <w:tcBorders>
              <w:top w:val="nil"/>
              <w:left w:val="nil"/>
              <w:bottom w:val="single" w:sz="4" w:space="0" w:color="000000"/>
              <w:right w:val="single" w:sz="4" w:space="0" w:color="000000"/>
            </w:tcBorders>
            <w:vAlign w:val="center"/>
          </w:tcPr>
          <w:p w14:paraId="7817023D" w14:textId="77777777" w:rsidR="00785971" w:rsidRPr="00C60FC5" w:rsidRDefault="00785971" w:rsidP="009A51FB">
            <w:pPr>
              <w:contextualSpacing/>
              <w:jc w:val="center"/>
            </w:pPr>
            <w:r w:rsidRPr="00C60FC5">
              <w:t>30,2</w:t>
            </w:r>
          </w:p>
        </w:tc>
        <w:tc>
          <w:tcPr>
            <w:tcW w:w="662" w:type="dxa"/>
            <w:tcBorders>
              <w:top w:val="nil"/>
              <w:left w:val="nil"/>
              <w:bottom w:val="single" w:sz="4" w:space="0" w:color="000000"/>
              <w:right w:val="single" w:sz="4" w:space="0" w:color="000000"/>
            </w:tcBorders>
            <w:vAlign w:val="center"/>
          </w:tcPr>
          <w:p w14:paraId="25BDE688" w14:textId="77777777" w:rsidR="00785971" w:rsidRPr="00C60FC5" w:rsidRDefault="00785971" w:rsidP="009A51FB">
            <w:pPr>
              <w:contextualSpacing/>
              <w:jc w:val="center"/>
            </w:pPr>
            <w:r w:rsidRPr="00C60FC5">
              <w:t>49,9</w:t>
            </w:r>
          </w:p>
        </w:tc>
      </w:tr>
    </w:tbl>
    <w:p w14:paraId="5170E2FA" w14:textId="77777777" w:rsidR="00785971" w:rsidRPr="00C60FC5" w:rsidRDefault="00785971" w:rsidP="005506E3">
      <w:pPr>
        <w:pStyle w:val="Standard"/>
        <w:tabs>
          <w:tab w:val="left" w:pos="993"/>
        </w:tabs>
        <w:spacing w:after="0" w:line="240" w:lineRule="auto"/>
        <w:ind w:firstLine="709"/>
        <w:contextualSpacing/>
        <w:jc w:val="both"/>
        <w:rPr>
          <w:rFonts w:ascii="Times New Roman" w:hAnsi="Times New Roman" w:cs="Times New Roman"/>
          <w:color w:val="auto"/>
          <w:sz w:val="28"/>
          <w:szCs w:val="28"/>
        </w:rPr>
      </w:pPr>
    </w:p>
    <w:p w14:paraId="72C06184" w14:textId="77777777" w:rsidR="00785971" w:rsidRPr="00C60FC5" w:rsidRDefault="00785971" w:rsidP="005506E3">
      <w:pPr>
        <w:pStyle w:val="Standard"/>
        <w:tabs>
          <w:tab w:val="left" w:pos="993"/>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Проявляются эти показатели в повышении активной этической языковой позиции относительно, прежде всего, английского языка: прирост показателей оптимального и допустимого уровня в сумме у шестиклассников здесь составляет 33,3% (казахский язык обучения) и 26,5% (казахский язык обучения), в таком же соответствии у восьмиклассников: 16,0% и 9,9%. Как видно из приведенных расчетов, намного активнее в этом вопросе учащиеся 6-х классов. По данным анкеты они уделяют больше времени уделяют на дополнительные занятия по английскому языку (кружки, репетиторство), стремятся чаще смотреть телепередачи на этом языке. Касательно русского языка (Я2) также активнее шестиклассники: здесь прирост составил 23,2% (у восьмиклассников – 14,9%). Иная картина по этической языковой позиции касательно казахского языка (Т2): в этом вопросе учащиеся классов с русским языком обучения наименее пассивны, так как прирост по данному критерию составил 4,5% у шестиклассников и 6,2% у восьмиклассников, причем по отношению к казахскому языку старшие респонденты оказались активнее младших школьников (рисунок 14).</w:t>
      </w:r>
    </w:p>
    <w:p w14:paraId="596A024F" w14:textId="77777777" w:rsidR="00785971" w:rsidRPr="00C60FC5" w:rsidRDefault="00785971" w:rsidP="005506E3">
      <w:pPr>
        <w:pStyle w:val="Standard"/>
        <w:tabs>
          <w:tab w:val="left" w:pos="993"/>
        </w:tabs>
        <w:spacing w:after="0" w:line="240" w:lineRule="auto"/>
        <w:ind w:firstLine="709"/>
        <w:contextualSpacing/>
        <w:jc w:val="both"/>
        <w:rPr>
          <w:rFonts w:ascii="Times New Roman" w:hAnsi="Times New Roman" w:cs="Times New Roman"/>
          <w:color w:val="auto"/>
          <w:sz w:val="28"/>
          <w:szCs w:val="28"/>
        </w:rPr>
      </w:pPr>
    </w:p>
    <w:p w14:paraId="52E76631" w14:textId="77777777" w:rsidR="00785971" w:rsidRPr="00C60FC5" w:rsidRDefault="00785971" w:rsidP="009A51FB">
      <w:pPr>
        <w:pStyle w:val="Standard"/>
        <w:tabs>
          <w:tab w:val="left" w:pos="993"/>
        </w:tabs>
        <w:spacing w:after="0" w:line="240" w:lineRule="auto"/>
        <w:contextualSpacing/>
        <w:jc w:val="center"/>
        <w:rPr>
          <w:rFonts w:ascii="Times New Roman" w:hAnsi="Times New Roman" w:cs="Times New Roman"/>
          <w:color w:val="auto"/>
          <w:sz w:val="28"/>
          <w:szCs w:val="28"/>
        </w:rPr>
      </w:pPr>
      <w:r w:rsidRPr="00C60FC5">
        <w:rPr>
          <w:rFonts w:ascii="Times New Roman" w:hAnsi="Times New Roman" w:cs="Times New Roman"/>
          <w:noProof/>
          <w:color w:val="auto"/>
          <w:sz w:val="28"/>
          <w:szCs w:val="28"/>
          <w:lang w:eastAsia="ru-RU"/>
        </w:rPr>
        <w:drawing>
          <wp:inline distT="0" distB="0" distL="0" distR="0" wp14:anchorId="1D8E5FD6" wp14:editId="56E93890">
            <wp:extent cx="5455920" cy="2316480"/>
            <wp:effectExtent l="0" t="0" r="0" b="7620"/>
            <wp:docPr id="71" name="Диаграмма 7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7C14C9-1B14-4661-81D9-7019D1192D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DADAC10" w14:textId="77777777" w:rsidR="006A75AA" w:rsidRPr="00C60FC5" w:rsidRDefault="006A75AA" w:rsidP="005506E3">
      <w:pPr>
        <w:pStyle w:val="Standard"/>
        <w:tabs>
          <w:tab w:val="left" w:pos="993"/>
        </w:tabs>
        <w:spacing w:after="0" w:line="240" w:lineRule="auto"/>
        <w:ind w:firstLine="709"/>
        <w:contextualSpacing/>
        <w:jc w:val="center"/>
        <w:rPr>
          <w:rFonts w:ascii="Times New Roman" w:hAnsi="Times New Roman" w:cs="Times New Roman"/>
          <w:color w:val="auto"/>
          <w:sz w:val="16"/>
          <w:szCs w:val="16"/>
        </w:rPr>
      </w:pPr>
    </w:p>
    <w:p w14:paraId="7A311790" w14:textId="0DA42860" w:rsidR="00785971" w:rsidRPr="00C60FC5" w:rsidRDefault="00785971" w:rsidP="009A51FB">
      <w:pPr>
        <w:pStyle w:val="Standard"/>
        <w:tabs>
          <w:tab w:val="left" w:pos="993"/>
        </w:tabs>
        <w:spacing w:after="0" w:line="240" w:lineRule="auto"/>
        <w:contextualSpacing/>
        <w:jc w:val="center"/>
        <w:rPr>
          <w:rFonts w:ascii="Times New Roman" w:hAnsi="Times New Roman" w:cs="Times New Roman"/>
          <w:color w:val="auto"/>
          <w:sz w:val="28"/>
          <w:szCs w:val="28"/>
          <w:shd w:val="clear" w:color="auto" w:fill="FFFFFF"/>
        </w:rPr>
      </w:pPr>
      <w:r w:rsidRPr="00C60FC5">
        <w:rPr>
          <w:rFonts w:ascii="Times New Roman" w:hAnsi="Times New Roman" w:cs="Times New Roman"/>
          <w:color w:val="auto"/>
          <w:sz w:val="28"/>
          <w:szCs w:val="28"/>
        </w:rPr>
        <w:t xml:space="preserve">Рисунок 14 – Прирост показателей этической языковой позиции школьников и прогноз </w:t>
      </w:r>
      <w:r w:rsidRPr="00C60FC5">
        <w:rPr>
          <w:rFonts w:ascii="Times New Roman" w:hAnsi="Times New Roman" w:cs="Times New Roman"/>
          <w:color w:val="auto"/>
          <w:sz w:val="28"/>
          <w:szCs w:val="28"/>
          <w:shd w:val="clear" w:color="auto" w:fill="FFFFFF"/>
        </w:rPr>
        <w:t>тенденций их изменения</w:t>
      </w:r>
    </w:p>
    <w:p w14:paraId="70EF041B" w14:textId="77777777" w:rsidR="00785971" w:rsidRPr="00C60FC5" w:rsidRDefault="00785971" w:rsidP="005506E3">
      <w:pPr>
        <w:pStyle w:val="Standard"/>
        <w:tabs>
          <w:tab w:val="left" w:pos="993"/>
        </w:tabs>
        <w:spacing w:after="0" w:line="240" w:lineRule="auto"/>
        <w:ind w:firstLine="709"/>
        <w:contextualSpacing/>
        <w:jc w:val="both"/>
        <w:rPr>
          <w:rFonts w:ascii="Times New Roman" w:hAnsi="Times New Roman" w:cs="Times New Roman"/>
          <w:color w:val="auto"/>
          <w:sz w:val="28"/>
          <w:szCs w:val="28"/>
          <w:shd w:val="clear" w:color="auto" w:fill="FFFFFF"/>
        </w:rPr>
      </w:pPr>
      <w:r w:rsidRPr="00C60FC5">
        <w:rPr>
          <w:rFonts w:ascii="Times New Roman" w:hAnsi="Times New Roman" w:cs="Times New Roman"/>
          <w:color w:val="auto"/>
          <w:sz w:val="28"/>
          <w:szCs w:val="28"/>
          <w:shd w:val="clear" w:color="auto" w:fill="FFFFFF"/>
        </w:rPr>
        <w:t>Для наглядной иллюстрации тенденций изменения показателей применены линии трендов. Если R</w:t>
      </w:r>
      <w:r w:rsidRPr="00C60FC5">
        <w:rPr>
          <w:rFonts w:ascii="Times New Roman" w:hAnsi="Times New Roman" w:cs="Times New Roman"/>
          <w:color w:val="auto"/>
          <w:sz w:val="28"/>
          <w:szCs w:val="28"/>
          <w:shd w:val="clear" w:color="auto" w:fill="FFFFFF"/>
          <w:vertAlign w:val="superscript"/>
        </w:rPr>
        <w:t>2</w:t>
      </w:r>
      <w:r w:rsidRPr="00C60FC5">
        <w:rPr>
          <w:rFonts w:ascii="Times New Roman" w:hAnsi="Times New Roman" w:cs="Times New Roman"/>
          <w:color w:val="auto"/>
          <w:sz w:val="28"/>
          <w:szCs w:val="28"/>
          <w:shd w:val="clear" w:color="auto" w:fill="FFFFFF"/>
        </w:rPr>
        <w:t xml:space="preserve"> = 1, то ошибка аппроксимации равняется нулю. Как видно из диаграммы, выбор линейной аппроксимации дал высокую достоверность и хороший результат: 0,971 и 0,993. Прогноз является точным, т.е. намеченная тенденция развития активной языковой позиции касательно всех трех языков будет усиливаться и у шестиклассников, и у восьмиклассников. Прогноз достаточно оптимистичен, так как эти результаты получены за весьма короткий срок эксперимента. Но мы уверены, что учителя, задействованные в нашем эксперименте, не утратят свое желание и свои намерения и дальше работать над развитием ценностного отношения своих подопечных к изучаемым языкам. Более того, однажды приобретя успешный опыт, учителя будут экстраполировать его и на дальнейшую профессиональную деятельность. Такой более подробный анализ этого составляющего деятельностно-прагматического компонента инициирован нами в силу нашего глубокого убеждения о том, что именно в практической деятельности проявляются все критерии первых двух компонентов. </w:t>
      </w:r>
    </w:p>
    <w:p w14:paraId="1C7D85EF" w14:textId="07C401E9" w:rsidR="00785971" w:rsidRPr="00C60FC5" w:rsidRDefault="00785971" w:rsidP="005506E3">
      <w:pPr>
        <w:pStyle w:val="Standard"/>
        <w:tabs>
          <w:tab w:val="left" w:pos="993"/>
        </w:tabs>
        <w:spacing w:after="0" w:line="240" w:lineRule="auto"/>
        <w:ind w:firstLine="709"/>
        <w:contextualSpacing/>
        <w:jc w:val="both"/>
        <w:rPr>
          <w:rFonts w:ascii="Times New Roman" w:hAnsi="Times New Roman" w:cs="Times New Roman"/>
          <w:color w:val="auto"/>
          <w:kern w:val="0"/>
          <w:sz w:val="28"/>
          <w:szCs w:val="28"/>
        </w:rPr>
      </w:pPr>
      <w:r w:rsidRPr="00C60FC5">
        <w:rPr>
          <w:rFonts w:ascii="Times New Roman" w:hAnsi="Times New Roman" w:cs="Times New Roman"/>
          <w:color w:val="auto"/>
          <w:sz w:val="28"/>
          <w:szCs w:val="28"/>
          <w:shd w:val="clear" w:color="auto" w:fill="FFFFFF"/>
        </w:rPr>
        <w:t xml:space="preserve">Аналогичная картина складывается и в показателях критерия 3.2. Это мы увидели в </w:t>
      </w:r>
      <w:r w:rsidR="00B57FF9" w:rsidRPr="00C60FC5">
        <w:rPr>
          <w:rFonts w:ascii="Times New Roman" w:hAnsi="Times New Roman" w:cs="Times New Roman"/>
          <w:color w:val="auto"/>
          <w:sz w:val="28"/>
          <w:szCs w:val="28"/>
          <w:shd w:val="clear" w:color="auto" w:fill="FFFFFF"/>
        </w:rPr>
        <w:t>по оценкам педагогов в ходе наблюдения как за поведением детей, так и во время организованных учебных дискуссиях, составления устных рассказов</w:t>
      </w:r>
      <w:r w:rsidRPr="00C60FC5">
        <w:rPr>
          <w:rFonts w:ascii="Times New Roman" w:hAnsi="Times New Roman" w:cs="Times New Roman"/>
          <w:color w:val="auto"/>
          <w:sz w:val="28"/>
          <w:szCs w:val="28"/>
        </w:rPr>
        <w:t xml:space="preserve">. Пусть медленно, но поступательно развивается и закрепляется у учащихся высокий (активная языковая позиция и устойчивое </w:t>
      </w:r>
      <w:r w:rsidRPr="00C60FC5">
        <w:rPr>
          <w:rFonts w:ascii="Times New Roman" w:hAnsi="Times New Roman" w:cs="Times New Roman"/>
          <w:color w:val="auto"/>
          <w:kern w:val="0"/>
          <w:sz w:val="28"/>
          <w:szCs w:val="28"/>
        </w:rPr>
        <w:t xml:space="preserve">уважительное отношение </w:t>
      </w:r>
      <w:r w:rsidRPr="00C60FC5">
        <w:rPr>
          <w:rFonts w:ascii="Times New Roman" w:hAnsi="Times New Roman" w:cs="Times New Roman"/>
          <w:color w:val="auto"/>
          <w:sz w:val="28"/>
          <w:szCs w:val="28"/>
        </w:rPr>
        <w:t>к изучаемым языкам</w:t>
      </w:r>
      <w:r w:rsidRPr="00C60FC5">
        <w:rPr>
          <w:rFonts w:ascii="Times New Roman" w:hAnsi="Times New Roman" w:cs="Times New Roman"/>
          <w:color w:val="auto"/>
          <w:kern w:val="0"/>
          <w:sz w:val="28"/>
          <w:szCs w:val="28"/>
        </w:rPr>
        <w:t xml:space="preserve">) и допустимый уровни (ситуативная </w:t>
      </w:r>
      <w:r w:rsidRPr="00C60FC5">
        <w:rPr>
          <w:rFonts w:ascii="Times New Roman" w:hAnsi="Times New Roman" w:cs="Times New Roman"/>
          <w:color w:val="auto"/>
          <w:sz w:val="28"/>
          <w:szCs w:val="28"/>
        </w:rPr>
        <w:t>языковая позиция и с</w:t>
      </w:r>
      <w:r w:rsidRPr="00C60FC5">
        <w:rPr>
          <w:rFonts w:ascii="Times New Roman" w:hAnsi="Times New Roman" w:cs="Times New Roman"/>
          <w:color w:val="auto"/>
          <w:kern w:val="0"/>
          <w:sz w:val="28"/>
          <w:szCs w:val="28"/>
        </w:rPr>
        <w:t>итуативное</w:t>
      </w:r>
      <w:r w:rsidRPr="00C60FC5">
        <w:rPr>
          <w:rFonts w:ascii="Times New Roman" w:hAnsi="Times New Roman" w:cs="Times New Roman"/>
          <w:color w:val="auto"/>
          <w:sz w:val="28"/>
          <w:szCs w:val="28"/>
        </w:rPr>
        <w:t xml:space="preserve"> проявл</w:t>
      </w:r>
      <w:r w:rsidRPr="00C60FC5">
        <w:rPr>
          <w:rFonts w:ascii="Times New Roman" w:hAnsi="Times New Roman" w:cs="Times New Roman"/>
          <w:color w:val="auto"/>
          <w:kern w:val="0"/>
          <w:sz w:val="28"/>
          <w:szCs w:val="28"/>
        </w:rPr>
        <w:t>ение уважительного отношения к изучаемы языкам) деятельно-прагматического компонента искомого нами явления.</w:t>
      </w:r>
    </w:p>
    <w:p w14:paraId="1687DAB3" w14:textId="77777777" w:rsidR="00785971" w:rsidRPr="00C60FC5" w:rsidRDefault="00785971" w:rsidP="005506E3">
      <w:pPr>
        <w:pStyle w:val="Standard"/>
        <w:tabs>
          <w:tab w:val="left" w:pos="993"/>
        </w:tabs>
        <w:spacing w:after="0" w:line="240" w:lineRule="auto"/>
        <w:ind w:firstLine="709"/>
        <w:contextualSpacing/>
        <w:jc w:val="both"/>
        <w:rPr>
          <w:rFonts w:ascii="Times New Roman" w:eastAsia="Times New Roman" w:hAnsi="Times New Roman" w:cs="Times New Roman"/>
          <w:color w:val="auto"/>
          <w:kern w:val="0"/>
          <w:sz w:val="28"/>
          <w:szCs w:val="28"/>
        </w:rPr>
      </w:pPr>
      <w:r w:rsidRPr="00C60FC5">
        <w:rPr>
          <w:rFonts w:ascii="Times New Roman" w:hAnsi="Times New Roman" w:cs="Times New Roman"/>
          <w:color w:val="auto"/>
          <w:sz w:val="28"/>
          <w:szCs w:val="28"/>
        </w:rPr>
        <w:t xml:space="preserve">В сравнительном аспекте по языкам обучения динамика показателей у шестиклассников определяется ростом оптимального и допустимого уровней (52,7→72,0 и 56,0→67,2), причем у школьников с казахским языком обучения показатели прироста выше на 8,1%, чем у их сверстников с русским языком обучения: </w:t>
      </w:r>
      <w:r w:rsidRPr="00C60FC5">
        <w:rPr>
          <w:rFonts w:ascii="Times New Roman" w:eastAsia="Times New Roman" w:hAnsi="Times New Roman" w:cs="Times New Roman"/>
          <w:color w:val="auto"/>
          <w:kern w:val="0"/>
          <w:sz w:val="28"/>
          <w:szCs w:val="28"/>
        </w:rPr>
        <w:t>19,40-14,2=8,1 (рисунок 15).</w:t>
      </w:r>
    </w:p>
    <w:p w14:paraId="74DDB355" w14:textId="77777777" w:rsidR="00785971" w:rsidRPr="00C60FC5" w:rsidRDefault="00785971" w:rsidP="005506E3">
      <w:pPr>
        <w:pStyle w:val="Standard"/>
        <w:tabs>
          <w:tab w:val="left" w:pos="993"/>
        </w:tabs>
        <w:spacing w:after="0" w:line="240" w:lineRule="auto"/>
        <w:ind w:firstLine="709"/>
        <w:contextualSpacing/>
        <w:jc w:val="center"/>
        <w:rPr>
          <w:rFonts w:ascii="Times New Roman" w:hAnsi="Times New Roman" w:cs="Times New Roman"/>
          <w:b/>
          <w:bCs/>
          <w:color w:val="auto"/>
          <w:sz w:val="28"/>
          <w:szCs w:val="28"/>
        </w:rPr>
      </w:pPr>
    </w:p>
    <w:p w14:paraId="7835A775" w14:textId="77777777" w:rsidR="00785971" w:rsidRPr="00C60FC5" w:rsidRDefault="00785971" w:rsidP="009A51FB">
      <w:pPr>
        <w:pStyle w:val="Standard"/>
        <w:tabs>
          <w:tab w:val="left" w:pos="993"/>
        </w:tabs>
        <w:spacing w:after="0" w:line="240" w:lineRule="auto"/>
        <w:contextualSpacing/>
        <w:jc w:val="center"/>
        <w:rPr>
          <w:rFonts w:ascii="Times New Roman" w:hAnsi="Times New Roman" w:cs="Times New Roman"/>
          <w:b/>
          <w:bCs/>
          <w:color w:val="auto"/>
          <w:sz w:val="28"/>
          <w:szCs w:val="28"/>
        </w:rPr>
      </w:pPr>
      <w:r w:rsidRPr="00C60FC5">
        <w:rPr>
          <w:rFonts w:ascii="Times New Roman" w:hAnsi="Times New Roman" w:cs="Times New Roman"/>
          <w:noProof/>
          <w:color w:val="auto"/>
          <w:sz w:val="28"/>
          <w:szCs w:val="28"/>
          <w:lang w:eastAsia="ru-RU"/>
        </w:rPr>
        <w:drawing>
          <wp:inline distT="0" distB="0" distL="0" distR="0" wp14:anchorId="52D5A5C2" wp14:editId="26482D25">
            <wp:extent cx="5890260" cy="2346960"/>
            <wp:effectExtent l="0" t="0" r="0" b="0"/>
            <wp:docPr id="72" name="Диаграмма 7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15133D-83AD-4EEB-BE20-8493FB228A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D661CC7" w14:textId="77777777" w:rsidR="00785971" w:rsidRPr="00C60FC5" w:rsidRDefault="00785971" w:rsidP="005506E3">
      <w:pPr>
        <w:pStyle w:val="Standard"/>
        <w:tabs>
          <w:tab w:val="left" w:pos="993"/>
        </w:tabs>
        <w:spacing w:after="0" w:line="240" w:lineRule="auto"/>
        <w:ind w:firstLine="709"/>
        <w:contextualSpacing/>
        <w:jc w:val="center"/>
        <w:rPr>
          <w:rFonts w:ascii="Times New Roman" w:hAnsi="Times New Roman" w:cs="Times New Roman"/>
          <w:b/>
          <w:bCs/>
          <w:color w:val="auto"/>
          <w:sz w:val="16"/>
          <w:szCs w:val="16"/>
        </w:rPr>
      </w:pPr>
    </w:p>
    <w:p w14:paraId="116AE014" w14:textId="77777777" w:rsidR="00785971" w:rsidRPr="00C60FC5" w:rsidRDefault="00785971" w:rsidP="009A51FB">
      <w:pPr>
        <w:pStyle w:val="Standard"/>
        <w:tabs>
          <w:tab w:val="left" w:pos="993"/>
        </w:tabs>
        <w:spacing w:after="0" w:line="240" w:lineRule="auto"/>
        <w:contextualSpacing/>
        <w:jc w:val="center"/>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Рисунок 15 – Динамика показателей </w:t>
      </w:r>
      <w:r w:rsidRPr="00C60FC5">
        <w:rPr>
          <w:rFonts w:ascii="Times New Roman" w:hAnsi="Times New Roman" w:cs="Times New Roman"/>
          <w:bCs/>
          <w:color w:val="auto"/>
          <w:sz w:val="28"/>
          <w:szCs w:val="28"/>
        </w:rPr>
        <w:t>деятельностно-прагматического</w:t>
      </w:r>
      <w:r w:rsidRPr="00C60FC5">
        <w:rPr>
          <w:rFonts w:ascii="Times New Roman" w:eastAsia="Times New Roman" w:hAnsi="Times New Roman" w:cs="Times New Roman"/>
          <w:color w:val="auto"/>
          <w:sz w:val="28"/>
          <w:szCs w:val="28"/>
        </w:rPr>
        <w:t xml:space="preserve"> компонента ЦО к языкам (6-й класс, в%)</w:t>
      </w:r>
    </w:p>
    <w:p w14:paraId="78CF31FA" w14:textId="77777777" w:rsidR="00785971" w:rsidRPr="00C60FC5" w:rsidRDefault="00785971" w:rsidP="005506E3">
      <w:pPr>
        <w:pStyle w:val="Standard"/>
        <w:tabs>
          <w:tab w:val="left" w:pos="993"/>
        </w:tabs>
        <w:spacing w:after="0" w:line="240" w:lineRule="auto"/>
        <w:ind w:firstLine="709"/>
        <w:contextualSpacing/>
        <w:jc w:val="both"/>
        <w:rPr>
          <w:rFonts w:ascii="Times New Roman" w:eastAsia="Times New Roman" w:hAnsi="Times New Roman" w:cs="Times New Roman"/>
          <w:color w:val="auto"/>
          <w:kern w:val="0"/>
          <w:sz w:val="28"/>
          <w:szCs w:val="28"/>
        </w:rPr>
      </w:pPr>
      <w:r w:rsidRPr="00C60FC5">
        <w:rPr>
          <w:rFonts w:ascii="Times New Roman" w:hAnsi="Times New Roman" w:cs="Times New Roman"/>
          <w:color w:val="auto"/>
          <w:sz w:val="28"/>
          <w:szCs w:val="28"/>
        </w:rPr>
        <w:t xml:space="preserve">Аналогичная картина и у восьмиклассников, здесь разница в приросте оптимального и допустимого уровней (54,8→66,0 и 38,8→50,1) у школьников с казахским языком обучения оказалась ниже, чем у сверстников с русским языком обучения: </w:t>
      </w:r>
      <w:r w:rsidRPr="00C60FC5">
        <w:rPr>
          <w:rFonts w:ascii="Times New Roman" w:eastAsia="Times New Roman" w:hAnsi="Times New Roman" w:cs="Times New Roman"/>
          <w:color w:val="auto"/>
          <w:kern w:val="0"/>
          <w:sz w:val="28"/>
          <w:szCs w:val="28"/>
        </w:rPr>
        <w:t>11,1-11,3= -0,1 (рисунок 16).</w:t>
      </w:r>
    </w:p>
    <w:p w14:paraId="595D9DB8" w14:textId="77777777" w:rsidR="00785971" w:rsidRPr="00C60FC5" w:rsidRDefault="00785971" w:rsidP="005506E3">
      <w:pPr>
        <w:pStyle w:val="Standard"/>
        <w:tabs>
          <w:tab w:val="left" w:pos="993"/>
        </w:tabs>
        <w:spacing w:after="0" w:line="240" w:lineRule="auto"/>
        <w:ind w:firstLine="709"/>
        <w:contextualSpacing/>
        <w:jc w:val="center"/>
        <w:rPr>
          <w:rFonts w:ascii="Times New Roman" w:hAnsi="Times New Roman" w:cs="Times New Roman"/>
          <w:color w:val="auto"/>
          <w:sz w:val="28"/>
          <w:szCs w:val="28"/>
        </w:rPr>
      </w:pPr>
    </w:p>
    <w:p w14:paraId="7778784D" w14:textId="77777777" w:rsidR="00785971" w:rsidRPr="00C60FC5" w:rsidRDefault="00785971" w:rsidP="009A51FB">
      <w:pPr>
        <w:pStyle w:val="Standard"/>
        <w:tabs>
          <w:tab w:val="left" w:pos="993"/>
        </w:tabs>
        <w:spacing w:after="0" w:line="240" w:lineRule="auto"/>
        <w:contextualSpacing/>
        <w:jc w:val="center"/>
        <w:rPr>
          <w:rFonts w:ascii="Times New Roman" w:hAnsi="Times New Roman" w:cs="Times New Roman"/>
          <w:color w:val="auto"/>
          <w:sz w:val="28"/>
          <w:szCs w:val="28"/>
        </w:rPr>
      </w:pPr>
      <w:r w:rsidRPr="00C60FC5">
        <w:rPr>
          <w:rFonts w:ascii="Times New Roman" w:hAnsi="Times New Roman" w:cs="Times New Roman"/>
          <w:noProof/>
          <w:color w:val="auto"/>
          <w:sz w:val="28"/>
          <w:szCs w:val="28"/>
          <w:lang w:eastAsia="ru-RU"/>
        </w:rPr>
        <w:drawing>
          <wp:inline distT="0" distB="0" distL="0" distR="0" wp14:anchorId="125E38ED" wp14:editId="52080599">
            <wp:extent cx="6035040" cy="2842260"/>
            <wp:effectExtent l="0" t="0" r="3810" b="0"/>
            <wp:docPr id="73" name="Диаграмма 7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ED8250-ECC7-43AB-8097-D0A33AA602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3AC27B8" w14:textId="77777777" w:rsidR="00785971" w:rsidRPr="00C60FC5" w:rsidRDefault="00785971" w:rsidP="009A51FB">
      <w:pPr>
        <w:pStyle w:val="Standard"/>
        <w:tabs>
          <w:tab w:val="left" w:pos="993"/>
        </w:tabs>
        <w:spacing w:after="0" w:line="240" w:lineRule="auto"/>
        <w:contextualSpacing/>
        <w:jc w:val="center"/>
        <w:rPr>
          <w:rFonts w:ascii="Times New Roman" w:hAnsi="Times New Roman" w:cs="Times New Roman"/>
          <w:color w:val="auto"/>
          <w:sz w:val="16"/>
          <w:szCs w:val="16"/>
        </w:rPr>
      </w:pPr>
    </w:p>
    <w:p w14:paraId="5E7CA086" w14:textId="77777777" w:rsidR="00785971" w:rsidRPr="00C60FC5" w:rsidRDefault="00785971" w:rsidP="009A51FB">
      <w:pPr>
        <w:pStyle w:val="Standard"/>
        <w:tabs>
          <w:tab w:val="left" w:pos="993"/>
        </w:tabs>
        <w:spacing w:after="0" w:line="240" w:lineRule="auto"/>
        <w:contextualSpacing/>
        <w:jc w:val="center"/>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Рисунок 16 – Динамика показателей </w:t>
      </w:r>
      <w:r w:rsidRPr="00C60FC5">
        <w:rPr>
          <w:rFonts w:ascii="Times New Roman" w:hAnsi="Times New Roman" w:cs="Times New Roman"/>
          <w:bCs/>
          <w:color w:val="auto"/>
          <w:sz w:val="28"/>
          <w:szCs w:val="28"/>
        </w:rPr>
        <w:t>деятельностно-прагматического</w:t>
      </w:r>
      <w:r w:rsidRPr="00C60FC5">
        <w:rPr>
          <w:rFonts w:ascii="Times New Roman" w:eastAsia="Times New Roman" w:hAnsi="Times New Roman" w:cs="Times New Roman"/>
          <w:color w:val="auto"/>
          <w:sz w:val="28"/>
          <w:szCs w:val="28"/>
        </w:rPr>
        <w:t xml:space="preserve"> компонента ЦО к языкам (8-й класс, в%)</w:t>
      </w:r>
    </w:p>
    <w:p w14:paraId="6CA9A75F" w14:textId="77777777" w:rsidR="00785971" w:rsidRPr="00C60FC5" w:rsidRDefault="00785971" w:rsidP="005506E3">
      <w:pPr>
        <w:pStyle w:val="Standard"/>
        <w:tabs>
          <w:tab w:val="left" w:pos="993"/>
        </w:tabs>
        <w:spacing w:after="0" w:line="240" w:lineRule="auto"/>
        <w:ind w:firstLine="709"/>
        <w:contextualSpacing/>
        <w:jc w:val="both"/>
        <w:rPr>
          <w:rFonts w:ascii="Times New Roman" w:eastAsia="Times New Roman" w:hAnsi="Times New Roman" w:cs="Times New Roman"/>
          <w:color w:val="auto"/>
          <w:sz w:val="28"/>
          <w:szCs w:val="28"/>
        </w:rPr>
      </w:pPr>
    </w:p>
    <w:p w14:paraId="4386E205" w14:textId="77777777" w:rsidR="00785971" w:rsidRPr="00C60FC5" w:rsidRDefault="00785971" w:rsidP="005506E3">
      <w:pPr>
        <w:pStyle w:val="Standard"/>
        <w:tabs>
          <w:tab w:val="left" w:pos="993"/>
        </w:tabs>
        <w:spacing w:after="0" w:line="240" w:lineRule="auto"/>
        <w:ind w:firstLine="709"/>
        <w:contextualSpacing/>
        <w:jc w:val="both"/>
        <w:rPr>
          <w:rFonts w:ascii="Times New Roman" w:eastAsia="Times New Roman" w:hAnsi="Times New Roman" w:cs="Times New Roman"/>
          <w:color w:val="auto"/>
          <w:sz w:val="28"/>
          <w:szCs w:val="28"/>
        </w:rPr>
      </w:pPr>
      <w:r w:rsidRPr="00C60FC5">
        <w:rPr>
          <w:rFonts w:ascii="Times New Roman" w:eastAsia="Times New Roman" w:hAnsi="Times New Roman" w:cs="Times New Roman"/>
          <w:color w:val="auto"/>
          <w:sz w:val="28"/>
          <w:szCs w:val="28"/>
        </w:rPr>
        <w:t xml:space="preserve">В целом, в показателях </w:t>
      </w:r>
      <w:r w:rsidRPr="00C60FC5">
        <w:rPr>
          <w:rFonts w:ascii="Times New Roman" w:hAnsi="Times New Roman" w:cs="Times New Roman"/>
          <w:bCs/>
          <w:color w:val="auto"/>
          <w:sz w:val="28"/>
          <w:szCs w:val="28"/>
        </w:rPr>
        <w:t>деятельностно-прагматического</w:t>
      </w:r>
      <w:r w:rsidRPr="00C60FC5">
        <w:rPr>
          <w:rFonts w:ascii="Times New Roman" w:eastAsia="Times New Roman" w:hAnsi="Times New Roman" w:cs="Times New Roman"/>
          <w:color w:val="auto"/>
          <w:sz w:val="28"/>
          <w:szCs w:val="28"/>
        </w:rPr>
        <w:t xml:space="preserve"> компонента искомого явления наблюдается положительная динамика.</w:t>
      </w:r>
    </w:p>
    <w:p w14:paraId="2899B30F" w14:textId="77777777" w:rsidR="00785971" w:rsidRPr="00C60FC5" w:rsidRDefault="00785971" w:rsidP="005506E3">
      <w:pPr>
        <w:pStyle w:val="Standard"/>
        <w:tabs>
          <w:tab w:val="left" w:pos="993"/>
        </w:tabs>
        <w:spacing w:after="0" w:line="240" w:lineRule="auto"/>
        <w:ind w:firstLine="709"/>
        <w:contextualSpacing/>
        <w:jc w:val="both"/>
        <w:rPr>
          <w:rFonts w:ascii="Times New Roman" w:eastAsia="Times New Roman" w:hAnsi="Times New Roman" w:cs="Times New Roman"/>
          <w:color w:val="auto"/>
          <w:sz w:val="28"/>
          <w:szCs w:val="28"/>
        </w:rPr>
      </w:pPr>
      <w:r w:rsidRPr="00C60FC5">
        <w:rPr>
          <w:rFonts w:ascii="Times New Roman" w:eastAsia="Times New Roman" w:hAnsi="Times New Roman" w:cs="Times New Roman"/>
          <w:color w:val="auto"/>
          <w:sz w:val="28"/>
          <w:szCs w:val="28"/>
        </w:rPr>
        <w:t>Таким образом, в показателях всех трех компонентов ценностного отношения школьников к изучаемым языкам в сравнительном аспекте до и после эксперимента наблюдается устойчивая тенденция к улучшению (таблицы 20 и 21, рисунок 17).</w:t>
      </w:r>
    </w:p>
    <w:p w14:paraId="2B7706BD" w14:textId="77777777" w:rsidR="00785971" w:rsidRPr="00C60FC5" w:rsidRDefault="00785971" w:rsidP="005506E3">
      <w:pPr>
        <w:pStyle w:val="Standard"/>
        <w:tabs>
          <w:tab w:val="left" w:pos="993"/>
        </w:tabs>
        <w:spacing w:after="0" w:line="240" w:lineRule="auto"/>
        <w:ind w:firstLine="709"/>
        <w:contextualSpacing/>
        <w:jc w:val="both"/>
        <w:rPr>
          <w:rFonts w:ascii="Times New Roman" w:eastAsia="Times New Roman" w:hAnsi="Times New Roman" w:cs="Times New Roman"/>
          <w:color w:val="auto"/>
          <w:sz w:val="28"/>
          <w:szCs w:val="28"/>
        </w:rPr>
      </w:pPr>
    </w:p>
    <w:p w14:paraId="104A54A8" w14:textId="78C3C788" w:rsidR="00785971" w:rsidRPr="00C60FC5" w:rsidRDefault="00785971" w:rsidP="00867E23">
      <w:pPr>
        <w:pStyle w:val="Standard"/>
        <w:tabs>
          <w:tab w:val="left" w:pos="993"/>
        </w:tabs>
        <w:spacing w:after="0" w:line="240" w:lineRule="auto"/>
        <w:contextualSpacing/>
        <w:jc w:val="both"/>
        <w:rPr>
          <w:rFonts w:ascii="Times New Roman" w:hAnsi="Times New Roman" w:cs="Times New Roman"/>
          <w:color w:val="auto"/>
          <w:sz w:val="28"/>
          <w:szCs w:val="28"/>
        </w:rPr>
      </w:pPr>
      <w:r w:rsidRPr="00C60FC5">
        <w:rPr>
          <w:rFonts w:ascii="Times New Roman" w:eastAsia="Times New Roman" w:hAnsi="Times New Roman" w:cs="Times New Roman"/>
          <w:color w:val="auto"/>
          <w:sz w:val="28"/>
          <w:szCs w:val="28"/>
        </w:rPr>
        <w:t xml:space="preserve">Таблица 20 </w:t>
      </w:r>
      <w:r w:rsidR="009A51FB" w:rsidRPr="00C60FC5">
        <w:rPr>
          <w:rFonts w:ascii="Times New Roman" w:eastAsia="Times New Roman" w:hAnsi="Times New Roman" w:cs="Times New Roman"/>
          <w:color w:val="auto"/>
          <w:sz w:val="28"/>
          <w:szCs w:val="28"/>
        </w:rPr>
        <w:t>–</w:t>
      </w:r>
      <w:r w:rsidRPr="00C60FC5">
        <w:rPr>
          <w:rFonts w:ascii="Times New Roman" w:eastAsia="Times New Roman" w:hAnsi="Times New Roman" w:cs="Times New Roman"/>
          <w:color w:val="auto"/>
          <w:sz w:val="28"/>
          <w:szCs w:val="28"/>
        </w:rPr>
        <w:t xml:space="preserve"> Результаты сформированности ЦО к языкам (казахский язык обучения, в%)</w:t>
      </w:r>
    </w:p>
    <w:p w14:paraId="0E9E7C43" w14:textId="77777777" w:rsidR="00785971" w:rsidRPr="00C60FC5" w:rsidRDefault="00785971" w:rsidP="005506E3">
      <w:pPr>
        <w:pStyle w:val="Standard"/>
        <w:tabs>
          <w:tab w:val="left" w:pos="993"/>
        </w:tabs>
        <w:spacing w:after="0" w:line="240" w:lineRule="auto"/>
        <w:ind w:firstLine="709"/>
        <w:contextualSpacing/>
        <w:jc w:val="both"/>
        <w:rPr>
          <w:rFonts w:ascii="Times New Roman" w:eastAsia="Times New Roman" w:hAnsi="Times New Roman" w:cs="Times New Roman"/>
          <w:color w:val="auto"/>
          <w:sz w:val="16"/>
          <w:szCs w:val="16"/>
        </w:rPr>
      </w:pPr>
    </w:p>
    <w:tbl>
      <w:tblPr>
        <w:tblW w:w="9299" w:type="dxa"/>
        <w:jc w:val="center"/>
        <w:tblLook w:val="04A0" w:firstRow="1" w:lastRow="0" w:firstColumn="1" w:lastColumn="0" w:noHBand="0" w:noVBand="1"/>
      </w:tblPr>
      <w:tblGrid>
        <w:gridCol w:w="1980"/>
        <w:gridCol w:w="636"/>
        <w:gridCol w:w="636"/>
        <w:gridCol w:w="636"/>
        <w:gridCol w:w="636"/>
        <w:gridCol w:w="636"/>
        <w:gridCol w:w="636"/>
        <w:gridCol w:w="636"/>
        <w:gridCol w:w="636"/>
        <w:gridCol w:w="636"/>
        <w:gridCol w:w="636"/>
        <w:gridCol w:w="636"/>
        <w:gridCol w:w="636"/>
      </w:tblGrid>
      <w:tr w:rsidR="00707552" w:rsidRPr="00C60FC5" w14:paraId="00851A8C" w14:textId="77777777" w:rsidTr="009A51FB">
        <w:trPr>
          <w:trHeight w:val="264"/>
          <w:jc w:val="center"/>
        </w:trPr>
        <w:tc>
          <w:tcPr>
            <w:tcW w:w="18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11D7E6" w14:textId="77777777" w:rsidR="00785971" w:rsidRPr="00C60FC5" w:rsidRDefault="00785971" w:rsidP="00867E23">
            <w:pPr>
              <w:contextualSpacing/>
              <w:jc w:val="center"/>
            </w:pPr>
            <w:r w:rsidRPr="00C60FC5">
              <w:t>Компоненты</w:t>
            </w:r>
          </w:p>
        </w:tc>
        <w:tc>
          <w:tcPr>
            <w:tcW w:w="3733" w:type="dxa"/>
            <w:gridSpan w:val="6"/>
            <w:tcBorders>
              <w:top w:val="single" w:sz="4" w:space="0" w:color="000000"/>
              <w:left w:val="nil"/>
              <w:bottom w:val="single" w:sz="4" w:space="0" w:color="000000"/>
              <w:right w:val="single" w:sz="4" w:space="0" w:color="000000"/>
            </w:tcBorders>
            <w:shd w:val="clear" w:color="auto" w:fill="auto"/>
            <w:vAlign w:val="center"/>
            <w:hideMark/>
          </w:tcPr>
          <w:p w14:paraId="54949049" w14:textId="77777777" w:rsidR="00785971" w:rsidRPr="00C60FC5" w:rsidRDefault="00785971" w:rsidP="00867E23">
            <w:pPr>
              <w:contextualSpacing/>
              <w:jc w:val="center"/>
            </w:pPr>
            <w:r w:rsidRPr="00C60FC5">
              <w:t>6-й класс</w:t>
            </w:r>
          </w:p>
        </w:tc>
        <w:tc>
          <w:tcPr>
            <w:tcW w:w="3733" w:type="dxa"/>
            <w:gridSpan w:val="6"/>
            <w:tcBorders>
              <w:top w:val="single" w:sz="4" w:space="0" w:color="000000"/>
              <w:left w:val="nil"/>
              <w:bottom w:val="single" w:sz="4" w:space="0" w:color="000000"/>
              <w:right w:val="single" w:sz="4" w:space="0" w:color="000000"/>
            </w:tcBorders>
          </w:tcPr>
          <w:p w14:paraId="62701290" w14:textId="77777777" w:rsidR="00785971" w:rsidRPr="00C60FC5" w:rsidRDefault="00785971" w:rsidP="00867E23">
            <w:pPr>
              <w:contextualSpacing/>
              <w:jc w:val="center"/>
            </w:pPr>
            <w:r w:rsidRPr="00C60FC5">
              <w:t>8-й класс</w:t>
            </w:r>
          </w:p>
        </w:tc>
      </w:tr>
      <w:tr w:rsidR="00707552" w:rsidRPr="00C60FC5" w14:paraId="2B289D94" w14:textId="77777777" w:rsidTr="009A51FB">
        <w:trPr>
          <w:trHeight w:val="528"/>
          <w:jc w:val="center"/>
        </w:trPr>
        <w:tc>
          <w:tcPr>
            <w:tcW w:w="183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58267C" w14:textId="77777777" w:rsidR="00785971" w:rsidRPr="00C60FC5" w:rsidRDefault="00785971" w:rsidP="00867E23">
            <w:pPr>
              <w:contextualSpacing/>
            </w:pPr>
          </w:p>
        </w:tc>
        <w:tc>
          <w:tcPr>
            <w:tcW w:w="1866" w:type="dxa"/>
            <w:gridSpan w:val="3"/>
            <w:tcBorders>
              <w:top w:val="single" w:sz="4" w:space="0" w:color="000000"/>
              <w:left w:val="nil"/>
              <w:bottom w:val="single" w:sz="4" w:space="0" w:color="000000"/>
              <w:right w:val="single" w:sz="4" w:space="0" w:color="000000"/>
            </w:tcBorders>
            <w:shd w:val="clear" w:color="auto" w:fill="auto"/>
            <w:vAlign w:val="center"/>
            <w:hideMark/>
          </w:tcPr>
          <w:p w14:paraId="09C90A50" w14:textId="25369E56" w:rsidR="00785971" w:rsidRPr="00C60FC5" w:rsidRDefault="009A51FB" w:rsidP="00867E23">
            <w:pPr>
              <w:contextualSpacing/>
              <w:jc w:val="center"/>
            </w:pPr>
            <w:r w:rsidRPr="00C60FC5">
              <w:t>начальный срез</w:t>
            </w:r>
          </w:p>
        </w:tc>
        <w:tc>
          <w:tcPr>
            <w:tcW w:w="1867" w:type="dxa"/>
            <w:gridSpan w:val="3"/>
            <w:tcBorders>
              <w:top w:val="single" w:sz="4" w:space="0" w:color="000000"/>
              <w:left w:val="nil"/>
              <w:bottom w:val="single" w:sz="4" w:space="0" w:color="000000"/>
              <w:right w:val="single" w:sz="4" w:space="0" w:color="000000"/>
            </w:tcBorders>
            <w:shd w:val="clear" w:color="auto" w:fill="auto"/>
            <w:vAlign w:val="center"/>
            <w:hideMark/>
          </w:tcPr>
          <w:p w14:paraId="009D64F0" w14:textId="30815F81" w:rsidR="00785971" w:rsidRPr="00C60FC5" w:rsidRDefault="009A51FB" w:rsidP="00867E23">
            <w:pPr>
              <w:contextualSpacing/>
              <w:jc w:val="center"/>
            </w:pPr>
            <w:r w:rsidRPr="00C60FC5">
              <w:t>контрольный срез</w:t>
            </w:r>
          </w:p>
        </w:tc>
        <w:tc>
          <w:tcPr>
            <w:tcW w:w="1866" w:type="dxa"/>
            <w:gridSpan w:val="3"/>
            <w:tcBorders>
              <w:top w:val="single" w:sz="4" w:space="0" w:color="000000"/>
              <w:left w:val="nil"/>
              <w:bottom w:val="single" w:sz="4" w:space="0" w:color="000000"/>
              <w:right w:val="single" w:sz="4" w:space="0" w:color="000000"/>
            </w:tcBorders>
            <w:vAlign w:val="center"/>
          </w:tcPr>
          <w:p w14:paraId="3135FA0E" w14:textId="3238A80B" w:rsidR="00785971" w:rsidRPr="00C60FC5" w:rsidRDefault="009A51FB" w:rsidP="00867E23">
            <w:pPr>
              <w:contextualSpacing/>
              <w:jc w:val="center"/>
            </w:pPr>
            <w:r w:rsidRPr="00C60FC5">
              <w:t>начальный срез</w:t>
            </w:r>
          </w:p>
        </w:tc>
        <w:tc>
          <w:tcPr>
            <w:tcW w:w="1867" w:type="dxa"/>
            <w:gridSpan w:val="3"/>
            <w:tcBorders>
              <w:top w:val="single" w:sz="4" w:space="0" w:color="000000"/>
              <w:left w:val="nil"/>
              <w:bottom w:val="single" w:sz="4" w:space="0" w:color="000000"/>
              <w:right w:val="single" w:sz="4" w:space="0" w:color="000000"/>
            </w:tcBorders>
            <w:vAlign w:val="center"/>
          </w:tcPr>
          <w:p w14:paraId="7EC6C961" w14:textId="2FE8F8C3" w:rsidR="00785971" w:rsidRPr="00C60FC5" w:rsidRDefault="009A51FB" w:rsidP="00867E23">
            <w:pPr>
              <w:contextualSpacing/>
              <w:jc w:val="center"/>
            </w:pPr>
            <w:r w:rsidRPr="00C60FC5">
              <w:t>контрольный срез</w:t>
            </w:r>
          </w:p>
        </w:tc>
      </w:tr>
      <w:tr w:rsidR="00707552" w:rsidRPr="00C60FC5" w14:paraId="3AF62A52" w14:textId="77777777" w:rsidTr="009A51FB">
        <w:trPr>
          <w:trHeight w:val="264"/>
          <w:jc w:val="center"/>
        </w:trPr>
        <w:tc>
          <w:tcPr>
            <w:tcW w:w="183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31FCAC" w14:textId="77777777" w:rsidR="00785971" w:rsidRPr="00C60FC5" w:rsidRDefault="00785971" w:rsidP="00867E23">
            <w:pPr>
              <w:contextualSpacing/>
            </w:pPr>
          </w:p>
        </w:tc>
        <w:tc>
          <w:tcPr>
            <w:tcW w:w="622" w:type="dxa"/>
            <w:tcBorders>
              <w:top w:val="nil"/>
              <w:left w:val="nil"/>
              <w:bottom w:val="single" w:sz="4" w:space="0" w:color="000000"/>
              <w:right w:val="single" w:sz="4" w:space="0" w:color="000000"/>
            </w:tcBorders>
            <w:shd w:val="clear" w:color="auto" w:fill="auto"/>
            <w:vAlign w:val="bottom"/>
            <w:hideMark/>
          </w:tcPr>
          <w:p w14:paraId="28B73E62" w14:textId="77777777" w:rsidR="00785971" w:rsidRPr="00C60FC5" w:rsidRDefault="00785971" w:rsidP="00867E23">
            <w:pPr>
              <w:contextualSpacing/>
              <w:jc w:val="center"/>
            </w:pPr>
            <w:r w:rsidRPr="00C60FC5">
              <w:t>ОУ</w:t>
            </w:r>
          </w:p>
        </w:tc>
        <w:tc>
          <w:tcPr>
            <w:tcW w:w="622" w:type="dxa"/>
            <w:tcBorders>
              <w:top w:val="nil"/>
              <w:left w:val="nil"/>
              <w:bottom w:val="single" w:sz="4" w:space="0" w:color="000000"/>
              <w:right w:val="single" w:sz="4" w:space="0" w:color="000000"/>
            </w:tcBorders>
            <w:shd w:val="clear" w:color="auto" w:fill="auto"/>
            <w:vAlign w:val="bottom"/>
            <w:hideMark/>
          </w:tcPr>
          <w:p w14:paraId="18E0FEA9" w14:textId="77777777" w:rsidR="00785971" w:rsidRPr="00C60FC5" w:rsidRDefault="00785971" w:rsidP="00867E23">
            <w:pPr>
              <w:contextualSpacing/>
              <w:jc w:val="center"/>
            </w:pPr>
            <w:r w:rsidRPr="00C60FC5">
              <w:t>ДУ</w:t>
            </w:r>
          </w:p>
        </w:tc>
        <w:tc>
          <w:tcPr>
            <w:tcW w:w="622" w:type="dxa"/>
            <w:tcBorders>
              <w:top w:val="nil"/>
              <w:left w:val="nil"/>
              <w:bottom w:val="single" w:sz="4" w:space="0" w:color="000000"/>
              <w:right w:val="single" w:sz="4" w:space="0" w:color="000000"/>
            </w:tcBorders>
            <w:shd w:val="clear" w:color="auto" w:fill="auto"/>
            <w:vAlign w:val="bottom"/>
            <w:hideMark/>
          </w:tcPr>
          <w:p w14:paraId="0A9650B2" w14:textId="77777777" w:rsidR="00785971" w:rsidRPr="00C60FC5" w:rsidRDefault="00785971" w:rsidP="00867E23">
            <w:pPr>
              <w:contextualSpacing/>
              <w:jc w:val="center"/>
            </w:pPr>
            <w:r w:rsidRPr="00C60FC5">
              <w:t>КУ</w:t>
            </w:r>
          </w:p>
        </w:tc>
        <w:tc>
          <w:tcPr>
            <w:tcW w:w="622" w:type="dxa"/>
            <w:tcBorders>
              <w:top w:val="nil"/>
              <w:left w:val="nil"/>
              <w:bottom w:val="single" w:sz="4" w:space="0" w:color="000000"/>
              <w:right w:val="single" w:sz="4" w:space="0" w:color="000000"/>
            </w:tcBorders>
            <w:shd w:val="clear" w:color="auto" w:fill="auto"/>
            <w:vAlign w:val="bottom"/>
            <w:hideMark/>
          </w:tcPr>
          <w:p w14:paraId="43A27217" w14:textId="77777777" w:rsidR="00785971" w:rsidRPr="00C60FC5" w:rsidRDefault="00785971" w:rsidP="00867E23">
            <w:pPr>
              <w:contextualSpacing/>
              <w:jc w:val="center"/>
            </w:pPr>
            <w:r w:rsidRPr="00C60FC5">
              <w:t>ОУ</w:t>
            </w:r>
          </w:p>
        </w:tc>
        <w:tc>
          <w:tcPr>
            <w:tcW w:w="622" w:type="dxa"/>
            <w:tcBorders>
              <w:top w:val="nil"/>
              <w:left w:val="nil"/>
              <w:bottom w:val="single" w:sz="4" w:space="0" w:color="000000"/>
              <w:right w:val="single" w:sz="4" w:space="0" w:color="000000"/>
            </w:tcBorders>
            <w:shd w:val="clear" w:color="auto" w:fill="auto"/>
            <w:vAlign w:val="bottom"/>
            <w:hideMark/>
          </w:tcPr>
          <w:p w14:paraId="49FFA363" w14:textId="77777777" w:rsidR="00785971" w:rsidRPr="00C60FC5" w:rsidRDefault="00785971" w:rsidP="00867E23">
            <w:pPr>
              <w:contextualSpacing/>
              <w:jc w:val="center"/>
            </w:pPr>
            <w:r w:rsidRPr="00C60FC5">
              <w:t>ДУ</w:t>
            </w:r>
          </w:p>
        </w:tc>
        <w:tc>
          <w:tcPr>
            <w:tcW w:w="623" w:type="dxa"/>
            <w:tcBorders>
              <w:top w:val="nil"/>
              <w:left w:val="nil"/>
              <w:bottom w:val="single" w:sz="4" w:space="0" w:color="000000"/>
              <w:right w:val="single" w:sz="4" w:space="0" w:color="000000"/>
            </w:tcBorders>
            <w:shd w:val="clear" w:color="auto" w:fill="auto"/>
            <w:vAlign w:val="bottom"/>
            <w:hideMark/>
          </w:tcPr>
          <w:p w14:paraId="6F2BEE4B" w14:textId="77777777" w:rsidR="00785971" w:rsidRPr="00C60FC5" w:rsidRDefault="00785971" w:rsidP="00867E23">
            <w:pPr>
              <w:contextualSpacing/>
              <w:jc w:val="center"/>
            </w:pPr>
            <w:r w:rsidRPr="00C60FC5">
              <w:t>КУ</w:t>
            </w:r>
          </w:p>
        </w:tc>
        <w:tc>
          <w:tcPr>
            <w:tcW w:w="622" w:type="dxa"/>
            <w:tcBorders>
              <w:top w:val="nil"/>
              <w:left w:val="nil"/>
              <w:bottom w:val="single" w:sz="4" w:space="0" w:color="000000"/>
              <w:right w:val="single" w:sz="4" w:space="0" w:color="000000"/>
            </w:tcBorders>
            <w:vAlign w:val="bottom"/>
          </w:tcPr>
          <w:p w14:paraId="0361B194" w14:textId="77777777" w:rsidR="00785971" w:rsidRPr="00C60FC5" w:rsidRDefault="00785971" w:rsidP="00867E23">
            <w:pPr>
              <w:contextualSpacing/>
              <w:jc w:val="center"/>
            </w:pPr>
            <w:r w:rsidRPr="00C60FC5">
              <w:t>ОУ</w:t>
            </w:r>
          </w:p>
        </w:tc>
        <w:tc>
          <w:tcPr>
            <w:tcW w:w="622" w:type="dxa"/>
            <w:tcBorders>
              <w:top w:val="nil"/>
              <w:left w:val="nil"/>
              <w:bottom w:val="single" w:sz="4" w:space="0" w:color="000000"/>
              <w:right w:val="single" w:sz="4" w:space="0" w:color="000000"/>
            </w:tcBorders>
            <w:vAlign w:val="bottom"/>
          </w:tcPr>
          <w:p w14:paraId="55E637D5" w14:textId="77777777" w:rsidR="00785971" w:rsidRPr="00C60FC5" w:rsidRDefault="00785971" w:rsidP="00867E23">
            <w:pPr>
              <w:contextualSpacing/>
              <w:jc w:val="center"/>
            </w:pPr>
            <w:r w:rsidRPr="00C60FC5">
              <w:t>ДУ</w:t>
            </w:r>
          </w:p>
        </w:tc>
        <w:tc>
          <w:tcPr>
            <w:tcW w:w="622" w:type="dxa"/>
            <w:tcBorders>
              <w:top w:val="nil"/>
              <w:left w:val="nil"/>
              <w:bottom w:val="single" w:sz="4" w:space="0" w:color="000000"/>
              <w:right w:val="single" w:sz="4" w:space="0" w:color="000000"/>
            </w:tcBorders>
            <w:vAlign w:val="bottom"/>
          </w:tcPr>
          <w:p w14:paraId="7BF8C1A3" w14:textId="77777777" w:rsidR="00785971" w:rsidRPr="00C60FC5" w:rsidRDefault="00785971" w:rsidP="00867E23">
            <w:pPr>
              <w:contextualSpacing/>
              <w:jc w:val="center"/>
            </w:pPr>
            <w:r w:rsidRPr="00C60FC5">
              <w:t>КУ</w:t>
            </w:r>
          </w:p>
        </w:tc>
        <w:tc>
          <w:tcPr>
            <w:tcW w:w="622" w:type="dxa"/>
            <w:tcBorders>
              <w:top w:val="nil"/>
              <w:left w:val="nil"/>
              <w:bottom w:val="single" w:sz="4" w:space="0" w:color="000000"/>
              <w:right w:val="single" w:sz="4" w:space="0" w:color="000000"/>
            </w:tcBorders>
            <w:vAlign w:val="bottom"/>
          </w:tcPr>
          <w:p w14:paraId="11299390" w14:textId="77777777" w:rsidR="00785971" w:rsidRPr="00C60FC5" w:rsidRDefault="00785971" w:rsidP="00867E23">
            <w:pPr>
              <w:contextualSpacing/>
              <w:jc w:val="center"/>
            </w:pPr>
            <w:r w:rsidRPr="00C60FC5">
              <w:t>ОУ</w:t>
            </w:r>
          </w:p>
        </w:tc>
        <w:tc>
          <w:tcPr>
            <w:tcW w:w="622" w:type="dxa"/>
            <w:tcBorders>
              <w:top w:val="nil"/>
              <w:left w:val="nil"/>
              <w:bottom w:val="single" w:sz="4" w:space="0" w:color="000000"/>
              <w:right w:val="single" w:sz="4" w:space="0" w:color="000000"/>
            </w:tcBorders>
            <w:vAlign w:val="bottom"/>
          </w:tcPr>
          <w:p w14:paraId="030EACD8" w14:textId="77777777" w:rsidR="00785971" w:rsidRPr="00C60FC5" w:rsidRDefault="00785971" w:rsidP="00867E23">
            <w:pPr>
              <w:contextualSpacing/>
              <w:jc w:val="center"/>
            </w:pPr>
            <w:r w:rsidRPr="00C60FC5">
              <w:t>ДУ</w:t>
            </w:r>
          </w:p>
        </w:tc>
        <w:tc>
          <w:tcPr>
            <w:tcW w:w="623" w:type="dxa"/>
            <w:tcBorders>
              <w:top w:val="nil"/>
              <w:left w:val="nil"/>
              <w:bottom w:val="single" w:sz="4" w:space="0" w:color="000000"/>
              <w:right w:val="single" w:sz="4" w:space="0" w:color="000000"/>
            </w:tcBorders>
            <w:vAlign w:val="bottom"/>
          </w:tcPr>
          <w:p w14:paraId="6509906A" w14:textId="77777777" w:rsidR="00785971" w:rsidRPr="00C60FC5" w:rsidRDefault="00785971" w:rsidP="00867E23">
            <w:pPr>
              <w:contextualSpacing/>
              <w:jc w:val="center"/>
            </w:pPr>
            <w:r w:rsidRPr="00C60FC5">
              <w:t>КУ</w:t>
            </w:r>
          </w:p>
        </w:tc>
      </w:tr>
      <w:tr w:rsidR="00707552" w:rsidRPr="00C60FC5" w14:paraId="199D569F" w14:textId="77777777" w:rsidTr="009A51FB">
        <w:trPr>
          <w:trHeight w:val="246"/>
          <w:jc w:val="center"/>
        </w:trPr>
        <w:tc>
          <w:tcPr>
            <w:tcW w:w="1833" w:type="dxa"/>
            <w:tcBorders>
              <w:top w:val="nil"/>
              <w:left w:val="single" w:sz="4" w:space="0" w:color="000000"/>
              <w:bottom w:val="single" w:sz="4" w:space="0" w:color="000000"/>
              <w:right w:val="single" w:sz="4" w:space="0" w:color="000000"/>
            </w:tcBorders>
            <w:shd w:val="clear" w:color="auto" w:fill="auto"/>
            <w:vAlign w:val="bottom"/>
          </w:tcPr>
          <w:p w14:paraId="10C26748" w14:textId="77777777" w:rsidR="00785971" w:rsidRPr="00C60FC5" w:rsidRDefault="00785971" w:rsidP="00867E23">
            <w:pPr>
              <w:contextualSpacing/>
            </w:pPr>
            <w:r w:rsidRPr="00C60FC5">
              <w:t>Эмоционально-мотивационный</w:t>
            </w:r>
          </w:p>
        </w:tc>
        <w:tc>
          <w:tcPr>
            <w:tcW w:w="622" w:type="dxa"/>
            <w:tcBorders>
              <w:top w:val="nil"/>
              <w:left w:val="nil"/>
              <w:bottom w:val="single" w:sz="4" w:space="0" w:color="000000"/>
              <w:right w:val="single" w:sz="4" w:space="0" w:color="000000"/>
            </w:tcBorders>
            <w:shd w:val="clear" w:color="auto" w:fill="auto"/>
            <w:vAlign w:val="center"/>
          </w:tcPr>
          <w:p w14:paraId="0D00E052" w14:textId="77777777" w:rsidR="00785971" w:rsidRPr="00C60FC5" w:rsidRDefault="00785971" w:rsidP="009A51FB">
            <w:pPr>
              <w:contextualSpacing/>
              <w:jc w:val="center"/>
            </w:pPr>
            <w:r w:rsidRPr="00C60FC5">
              <w:t>11,4</w:t>
            </w:r>
          </w:p>
        </w:tc>
        <w:tc>
          <w:tcPr>
            <w:tcW w:w="622" w:type="dxa"/>
            <w:tcBorders>
              <w:top w:val="nil"/>
              <w:left w:val="nil"/>
              <w:bottom w:val="single" w:sz="4" w:space="0" w:color="000000"/>
              <w:right w:val="single" w:sz="4" w:space="0" w:color="000000"/>
            </w:tcBorders>
            <w:shd w:val="clear" w:color="auto" w:fill="auto"/>
            <w:vAlign w:val="center"/>
          </w:tcPr>
          <w:p w14:paraId="75AA4EE0" w14:textId="77777777" w:rsidR="00785971" w:rsidRPr="00C60FC5" w:rsidRDefault="00785971" w:rsidP="009A51FB">
            <w:pPr>
              <w:contextualSpacing/>
              <w:jc w:val="center"/>
            </w:pPr>
            <w:r w:rsidRPr="00C60FC5">
              <w:t>32,9</w:t>
            </w:r>
          </w:p>
        </w:tc>
        <w:tc>
          <w:tcPr>
            <w:tcW w:w="622" w:type="dxa"/>
            <w:tcBorders>
              <w:top w:val="nil"/>
              <w:left w:val="nil"/>
              <w:bottom w:val="single" w:sz="4" w:space="0" w:color="000000"/>
              <w:right w:val="single" w:sz="4" w:space="0" w:color="000000"/>
            </w:tcBorders>
            <w:shd w:val="clear" w:color="auto" w:fill="auto"/>
            <w:vAlign w:val="center"/>
          </w:tcPr>
          <w:p w14:paraId="21A0E435" w14:textId="77777777" w:rsidR="00785971" w:rsidRPr="00C60FC5" w:rsidRDefault="00785971" w:rsidP="009A51FB">
            <w:pPr>
              <w:contextualSpacing/>
              <w:jc w:val="center"/>
            </w:pPr>
            <w:r w:rsidRPr="00C60FC5">
              <w:t>55,7</w:t>
            </w:r>
          </w:p>
        </w:tc>
        <w:tc>
          <w:tcPr>
            <w:tcW w:w="622" w:type="dxa"/>
            <w:tcBorders>
              <w:top w:val="nil"/>
              <w:left w:val="nil"/>
              <w:bottom w:val="single" w:sz="4" w:space="0" w:color="000000"/>
              <w:right w:val="single" w:sz="4" w:space="0" w:color="000000"/>
            </w:tcBorders>
            <w:shd w:val="clear" w:color="auto" w:fill="auto"/>
            <w:vAlign w:val="center"/>
          </w:tcPr>
          <w:p w14:paraId="345F9068" w14:textId="77777777" w:rsidR="00785971" w:rsidRPr="00C60FC5" w:rsidRDefault="00785971" w:rsidP="009A51FB">
            <w:pPr>
              <w:contextualSpacing/>
              <w:jc w:val="center"/>
            </w:pPr>
            <w:r w:rsidRPr="00C60FC5">
              <w:t>17,4</w:t>
            </w:r>
          </w:p>
        </w:tc>
        <w:tc>
          <w:tcPr>
            <w:tcW w:w="622" w:type="dxa"/>
            <w:tcBorders>
              <w:top w:val="nil"/>
              <w:left w:val="nil"/>
              <w:bottom w:val="single" w:sz="4" w:space="0" w:color="000000"/>
              <w:right w:val="single" w:sz="4" w:space="0" w:color="000000"/>
            </w:tcBorders>
            <w:shd w:val="clear" w:color="auto" w:fill="auto"/>
            <w:vAlign w:val="center"/>
          </w:tcPr>
          <w:p w14:paraId="5133C6BD" w14:textId="77777777" w:rsidR="00785971" w:rsidRPr="00C60FC5" w:rsidRDefault="00785971" w:rsidP="009A51FB">
            <w:pPr>
              <w:contextualSpacing/>
              <w:jc w:val="center"/>
            </w:pPr>
            <w:r w:rsidRPr="00C60FC5">
              <w:t>43,8</w:t>
            </w:r>
          </w:p>
        </w:tc>
        <w:tc>
          <w:tcPr>
            <w:tcW w:w="623" w:type="dxa"/>
            <w:tcBorders>
              <w:top w:val="nil"/>
              <w:left w:val="nil"/>
              <w:bottom w:val="single" w:sz="4" w:space="0" w:color="000000"/>
              <w:right w:val="single" w:sz="4" w:space="0" w:color="000000"/>
            </w:tcBorders>
            <w:shd w:val="clear" w:color="auto" w:fill="auto"/>
            <w:vAlign w:val="center"/>
          </w:tcPr>
          <w:p w14:paraId="4A5C1C26" w14:textId="77777777" w:rsidR="00785971" w:rsidRPr="00C60FC5" w:rsidRDefault="00785971" w:rsidP="009A51FB">
            <w:pPr>
              <w:contextualSpacing/>
              <w:jc w:val="center"/>
            </w:pPr>
            <w:r w:rsidRPr="00C60FC5">
              <w:t>38,8</w:t>
            </w:r>
          </w:p>
        </w:tc>
        <w:tc>
          <w:tcPr>
            <w:tcW w:w="622" w:type="dxa"/>
            <w:tcBorders>
              <w:top w:val="nil"/>
              <w:left w:val="nil"/>
              <w:bottom w:val="single" w:sz="4" w:space="0" w:color="000000"/>
              <w:right w:val="single" w:sz="4" w:space="0" w:color="000000"/>
            </w:tcBorders>
            <w:vAlign w:val="center"/>
          </w:tcPr>
          <w:p w14:paraId="4AB0AF54" w14:textId="77777777" w:rsidR="00785971" w:rsidRPr="00C60FC5" w:rsidRDefault="00785971" w:rsidP="009A51FB">
            <w:pPr>
              <w:contextualSpacing/>
              <w:jc w:val="center"/>
            </w:pPr>
            <w:r w:rsidRPr="00C60FC5">
              <w:t>13,7</w:t>
            </w:r>
          </w:p>
        </w:tc>
        <w:tc>
          <w:tcPr>
            <w:tcW w:w="622" w:type="dxa"/>
            <w:tcBorders>
              <w:top w:val="nil"/>
              <w:left w:val="nil"/>
              <w:bottom w:val="single" w:sz="4" w:space="0" w:color="000000"/>
              <w:right w:val="single" w:sz="4" w:space="0" w:color="000000"/>
            </w:tcBorders>
            <w:vAlign w:val="center"/>
          </w:tcPr>
          <w:p w14:paraId="7742F4F7" w14:textId="77777777" w:rsidR="00785971" w:rsidRPr="00C60FC5" w:rsidRDefault="00785971" w:rsidP="009A51FB">
            <w:pPr>
              <w:contextualSpacing/>
              <w:jc w:val="center"/>
            </w:pPr>
            <w:r w:rsidRPr="00C60FC5">
              <w:t>30,5</w:t>
            </w:r>
          </w:p>
        </w:tc>
        <w:tc>
          <w:tcPr>
            <w:tcW w:w="622" w:type="dxa"/>
            <w:tcBorders>
              <w:top w:val="nil"/>
              <w:left w:val="nil"/>
              <w:bottom w:val="single" w:sz="4" w:space="0" w:color="000000"/>
              <w:right w:val="single" w:sz="4" w:space="0" w:color="000000"/>
            </w:tcBorders>
            <w:vAlign w:val="center"/>
          </w:tcPr>
          <w:p w14:paraId="5EBCA48F" w14:textId="77777777" w:rsidR="00785971" w:rsidRPr="00C60FC5" w:rsidRDefault="00785971" w:rsidP="009A51FB">
            <w:pPr>
              <w:contextualSpacing/>
              <w:jc w:val="center"/>
            </w:pPr>
            <w:r w:rsidRPr="00C60FC5">
              <w:t>55,8</w:t>
            </w:r>
          </w:p>
        </w:tc>
        <w:tc>
          <w:tcPr>
            <w:tcW w:w="622" w:type="dxa"/>
            <w:tcBorders>
              <w:top w:val="nil"/>
              <w:left w:val="nil"/>
              <w:bottom w:val="single" w:sz="4" w:space="0" w:color="000000"/>
              <w:right w:val="single" w:sz="4" w:space="0" w:color="000000"/>
            </w:tcBorders>
            <w:vAlign w:val="center"/>
          </w:tcPr>
          <w:p w14:paraId="0601F378" w14:textId="77777777" w:rsidR="00785971" w:rsidRPr="00C60FC5" w:rsidRDefault="00785971" w:rsidP="009A51FB">
            <w:pPr>
              <w:contextualSpacing/>
              <w:jc w:val="center"/>
            </w:pPr>
            <w:r w:rsidRPr="00C60FC5">
              <w:t>19,4</w:t>
            </w:r>
          </w:p>
        </w:tc>
        <w:tc>
          <w:tcPr>
            <w:tcW w:w="622" w:type="dxa"/>
            <w:tcBorders>
              <w:top w:val="nil"/>
              <w:left w:val="nil"/>
              <w:bottom w:val="single" w:sz="4" w:space="0" w:color="000000"/>
              <w:right w:val="single" w:sz="4" w:space="0" w:color="000000"/>
            </w:tcBorders>
            <w:vAlign w:val="center"/>
          </w:tcPr>
          <w:p w14:paraId="13E5FD31" w14:textId="77777777" w:rsidR="00785971" w:rsidRPr="00C60FC5" w:rsidRDefault="00785971" w:rsidP="009A51FB">
            <w:pPr>
              <w:contextualSpacing/>
              <w:jc w:val="center"/>
            </w:pPr>
            <w:r w:rsidRPr="00C60FC5">
              <w:t>37,9</w:t>
            </w:r>
          </w:p>
        </w:tc>
        <w:tc>
          <w:tcPr>
            <w:tcW w:w="623" w:type="dxa"/>
            <w:tcBorders>
              <w:top w:val="nil"/>
              <w:left w:val="nil"/>
              <w:bottom w:val="single" w:sz="4" w:space="0" w:color="000000"/>
              <w:right w:val="single" w:sz="4" w:space="0" w:color="000000"/>
            </w:tcBorders>
            <w:vAlign w:val="center"/>
          </w:tcPr>
          <w:p w14:paraId="792EF5EC" w14:textId="77777777" w:rsidR="00785971" w:rsidRPr="00C60FC5" w:rsidRDefault="00785971" w:rsidP="009A51FB">
            <w:pPr>
              <w:contextualSpacing/>
              <w:jc w:val="center"/>
            </w:pPr>
            <w:r w:rsidRPr="00C60FC5">
              <w:t>42,7</w:t>
            </w:r>
          </w:p>
        </w:tc>
      </w:tr>
      <w:tr w:rsidR="00707552" w:rsidRPr="00C60FC5" w14:paraId="5FE8755E" w14:textId="77777777" w:rsidTr="009A51FB">
        <w:trPr>
          <w:trHeight w:val="264"/>
          <w:jc w:val="center"/>
        </w:trPr>
        <w:tc>
          <w:tcPr>
            <w:tcW w:w="1833" w:type="dxa"/>
            <w:tcBorders>
              <w:top w:val="nil"/>
              <w:left w:val="single" w:sz="4" w:space="0" w:color="000000"/>
              <w:bottom w:val="single" w:sz="4" w:space="0" w:color="000000"/>
              <w:right w:val="single" w:sz="4" w:space="0" w:color="000000"/>
            </w:tcBorders>
            <w:shd w:val="clear" w:color="auto" w:fill="auto"/>
            <w:vAlign w:val="bottom"/>
          </w:tcPr>
          <w:p w14:paraId="4410DD37" w14:textId="77777777" w:rsidR="00785971" w:rsidRPr="00C60FC5" w:rsidRDefault="00785971" w:rsidP="00867E23">
            <w:pPr>
              <w:contextualSpacing/>
            </w:pPr>
            <w:r w:rsidRPr="00C60FC5">
              <w:t>Когнтивино-лингвистический</w:t>
            </w:r>
          </w:p>
        </w:tc>
        <w:tc>
          <w:tcPr>
            <w:tcW w:w="622" w:type="dxa"/>
            <w:tcBorders>
              <w:top w:val="nil"/>
              <w:left w:val="nil"/>
              <w:bottom w:val="single" w:sz="4" w:space="0" w:color="000000"/>
              <w:right w:val="single" w:sz="4" w:space="0" w:color="000000"/>
            </w:tcBorders>
            <w:shd w:val="clear" w:color="auto" w:fill="auto"/>
            <w:vAlign w:val="center"/>
          </w:tcPr>
          <w:p w14:paraId="56035D72" w14:textId="77777777" w:rsidR="00785971" w:rsidRPr="00C60FC5" w:rsidRDefault="00785971" w:rsidP="009A51FB">
            <w:pPr>
              <w:contextualSpacing/>
              <w:jc w:val="center"/>
            </w:pPr>
            <w:r w:rsidRPr="00C60FC5">
              <w:t>11,0</w:t>
            </w:r>
          </w:p>
        </w:tc>
        <w:tc>
          <w:tcPr>
            <w:tcW w:w="622" w:type="dxa"/>
            <w:tcBorders>
              <w:top w:val="nil"/>
              <w:left w:val="nil"/>
              <w:bottom w:val="single" w:sz="4" w:space="0" w:color="000000"/>
              <w:right w:val="single" w:sz="4" w:space="0" w:color="000000"/>
            </w:tcBorders>
            <w:shd w:val="clear" w:color="auto" w:fill="auto"/>
            <w:vAlign w:val="center"/>
          </w:tcPr>
          <w:p w14:paraId="5A24CFC7" w14:textId="77777777" w:rsidR="00785971" w:rsidRPr="00C60FC5" w:rsidRDefault="00785971" w:rsidP="009A51FB">
            <w:pPr>
              <w:contextualSpacing/>
              <w:jc w:val="center"/>
            </w:pPr>
            <w:r w:rsidRPr="00C60FC5">
              <w:t>35,5</w:t>
            </w:r>
          </w:p>
        </w:tc>
        <w:tc>
          <w:tcPr>
            <w:tcW w:w="622" w:type="dxa"/>
            <w:tcBorders>
              <w:top w:val="nil"/>
              <w:left w:val="nil"/>
              <w:bottom w:val="single" w:sz="4" w:space="0" w:color="000000"/>
              <w:right w:val="single" w:sz="4" w:space="0" w:color="000000"/>
            </w:tcBorders>
            <w:shd w:val="clear" w:color="auto" w:fill="auto"/>
            <w:vAlign w:val="center"/>
          </w:tcPr>
          <w:p w14:paraId="5143FEAD" w14:textId="77777777" w:rsidR="00785971" w:rsidRPr="00C60FC5" w:rsidRDefault="00785971" w:rsidP="009A51FB">
            <w:pPr>
              <w:contextualSpacing/>
              <w:jc w:val="center"/>
            </w:pPr>
            <w:r w:rsidRPr="00C60FC5">
              <w:t>53,5</w:t>
            </w:r>
          </w:p>
        </w:tc>
        <w:tc>
          <w:tcPr>
            <w:tcW w:w="622" w:type="dxa"/>
            <w:tcBorders>
              <w:top w:val="nil"/>
              <w:left w:val="nil"/>
              <w:bottom w:val="single" w:sz="4" w:space="0" w:color="000000"/>
              <w:right w:val="single" w:sz="4" w:space="0" w:color="000000"/>
            </w:tcBorders>
            <w:shd w:val="clear" w:color="auto" w:fill="auto"/>
            <w:vAlign w:val="center"/>
          </w:tcPr>
          <w:p w14:paraId="388E1694" w14:textId="77777777" w:rsidR="00785971" w:rsidRPr="00C60FC5" w:rsidRDefault="00785971" w:rsidP="009A51FB">
            <w:pPr>
              <w:contextualSpacing/>
              <w:jc w:val="center"/>
            </w:pPr>
            <w:r w:rsidRPr="00C60FC5">
              <w:t>24,0</w:t>
            </w:r>
          </w:p>
        </w:tc>
        <w:tc>
          <w:tcPr>
            <w:tcW w:w="622" w:type="dxa"/>
            <w:tcBorders>
              <w:top w:val="nil"/>
              <w:left w:val="nil"/>
              <w:bottom w:val="single" w:sz="4" w:space="0" w:color="000000"/>
              <w:right w:val="single" w:sz="4" w:space="0" w:color="000000"/>
            </w:tcBorders>
            <w:shd w:val="clear" w:color="auto" w:fill="auto"/>
            <w:vAlign w:val="center"/>
          </w:tcPr>
          <w:p w14:paraId="3E04FC8A" w14:textId="77777777" w:rsidR="00785971" w:rsidRPr="00C60FC5" w:rsidRDefault="00785971" w:rsidP="009A51FB">
            <w:pPr>
              <w:contextualSpacing/>
              <w:jc w:val="center"/>
            </w:pPr>
            <w:r w:rsidRPr="00C60FC5">
              <w:t>41,5</w:t>
            </w:r>
          </w:p>
        </w:tc>
        <w:tc>
          <w:tcPr>
            <w:tcW w:w="623" w:type="dxa"/>
            <w:tcBorders>
              <w:top w:val="nil"/>
              <w:left w:val="nil"/>
              <w:bottom w:val="single" w:sz="4" w:space="0" w:color="000000"/>
              <w:right w:val="single" w:sz="4" w:space="0" w:color="000000"/>
            </w:tcBorders>
            <w:shd w:val="clear" w:color="auto" w:fill="auto"/>
            <w:vAlign w:val="center"/>
          </w:tcPr>
          <w:p w14:paraId="60590CA1" w14:textId="77777777" w:rsidR="00785971" w:rsidRPr="00C60FC5" w:rsidRDefault="00785971" w:rsidP="009A51FB">
            <w:pPr>
              <w:contextualSpacing/>
              <w:jc w:val="center"/>
            </w:pPr>
            <w:r w:rsidRPr="00C60FC5">
              <w:t>34,5</w:t>
            </w:r>
          </w:p>
        </w:tc>
        <w:tc>
          <w:tcPr>
            <w:tcW w:w="622" w:type="dxa"/>
            <w:tcBorders>
              <w:top w:val="nil"/>
              <w:left w:val="nil"/>
              <w:bottom w:val="single" w:sz="4" w:space="0" w:color="000000"/>
              <w:right w:val="single" w:sz="4" w:space="0" w:color="000000"/>
            </w:tcBorders>
            <w:vAlign w:val="center"/>
          </w:tcPr>
          <w:p w14:paraId="534655CD" w14:textId="77777777" w:rsidR="00785971" w:rsidRPr="00C60FC5" w:rsidRDefault="00785971" w:rsidP="009A51FB">
            <w:pPr>
              <w:contextualSpacing/>
              <w:jc w:val="center"/>
            </w:pPr>
            <w:r w:rsidRPr="00C60FC5">
              <w:t>12,7</w:t>
            </w:r>
          </w:p>
        </w:tc>
        <w:tc>
          <w:tcPr>
            <w:tcW w:w="622" w:type="dxa"/>
            <w:tcBorders>
              <w:top w:val="nil"/>
              <w:left w:val="nil"/>
              <w:bottom w:val="single" w:sz="4" w:space="0" w:color="000000"/>
              <w:right w:val="single" w:sz="4" w:space="0" w:color="000000"/>
            </w:tcBorders>
            <w:vAlign w:val="center"/>
          </w:tcPr>
          <w:p w14:paraId="4C568718" w14:textId="77777777" w:rsidR="00785971" w:rsidRPr="00C60FC5" w:rsidRDefault="00785971" w:rsidP="009A51FB">
            <w:pPr>
              <w:contextualSpacing/>
              <w:jc w:val="center"/>
            </w:pPr>
            <w:r w:rsidRPr="00C60FC5">
              <w:t>31,6</w:t>
            </w:r>
          </w:p>
        </w:tc>
        <w:tc>
          <w:tcPr>
            <w:tcW w:w="622" w:type="dxa"/>
            <w:tcBorders>
              <w:top w:val="nil"/>
              <w:left w:val="nil"/>
              <w:bottom w:val="single" w:sz="4" w:space="0" w:color="000000"/>
              <w:right w:val="single" w:sz="4" w:space="0" w:color="000000"/>
            </w:tcBorders>
            <w:vAlign w:val="center"/>
          </w:tcPr>
          <w:p w14:paraId="2E897398" w14:textId="77777777" w:rsidR="00785971" w:rsidRPr="00C60FC5" w:rsidRDefault="00785971" w:rsidP="009A51FB">
            <w:pPr>
              <w:contextualSpacing/>
              <w:jc w:val="center"/>
            </w:pPr>
            <w:r w:rsidRPr="00C60FC5">
              <w:t>55,8</w:t>
            </w:r>
          </w:p>
        </w:tc>
        <w:tc>
          <w:tcPr>
            <w:tcW w:w="622" w:type="dxa"/>
            <w:tcBorders>
              <w:top w:val="nil"/>
              <w:left w:val="nil"/>
              <w:bottom w:val="single" w:sz="4" w:space="0" w:color="000000"/>
              <w:right w:val="single" w:sz="4" w:space="0" w:color="000000"/>
            </w:tcBorders>
            <w:vAlign w:val="center"/>
          </w:tcPr>
          <w:p w14:paraId="6A2459D2" w14:textId="77777777" w:rsidR="00785971" w:rsidRPr="00C60FC5" w:rsidRDefault="00785971" w:rsidP="009A51FB">
            <w:pPr>
              <w:contextualSpacing/>
              <w:jc w:val="center"/>
            </w:pPr>
            <w:r w:rsidRPr="00C60FC5">
              <w:t>15,8</w:t>
            </w:r>
          </w:p>
        </w:tc>
        <w:tc>
          <w:tcPr>
            <w:tcW w:w="622" w:type="dxa"/>
            <w:tcBorders>
              <w:top w:val="nil"/>
              <w:left w:val="nil"/>
              <w:bottom w:val="single" w:sz="4" w:space="0" w:color="000000"/>
              <w:right w:val="single" w:sz="4" w:space="0" w:color="000000"/>
            </w:tcBorders>
            <w:vAlign w:val="center"/>
          </w:tcPr>
          <w:p w14:paraId="0F96B1B2" w14:textId="77777777" w:rsidR="00785971" w:rsidRPr="00C60FC5" w:rsidRDefault="00785971" w:rsidP="009A51FB">
            <w:pPr>
              <w:contextualSpacing/>
              <w:jc w:val="center"/>
            </w:pPr>
            <w:r w:rsidRPr="00C60FC5">
              <w:t>37,5</w:t>
            </w:r>
          </w:p>
        </w:tc>
        <w:tc>
          <w:tcPr>
            <w:tcW w:w="623" w:type="dxa"/>
            <w:tcBorders>
              <w:top w:val="nil"/>
              <w:left w:val="nil"/>
              <w:bottom w:val="single" w:sz="4" w:space="0" w:color="000000"/>
              <w:right w:val="single" w:sz="4" w:space="0" w:color="000000"/>
            </w:tcBorders>
            <w:vAlign w:val="center"/>
          </w:tcPr>
          <w:p w14:paraId="232BBC6D" w14:textId="77777777" w:rsidR="00785971" w:rsidRPr="00C60FC5" w:rsidRDefault="00785971" w:rsidP="009A51FB">
            <w:pPr>
              <w:contextualSpacing/>
              <w:jc w:val="center"/>
            </w:pPr>
            <w:r w:rsidRPr="00C60FC5">
              <w:t>46,8</w:t>
            </w:r>
          </w:p>
        </w:tc>
      </w:tr>
      <w:tr w:rsidR="006A75AA" w:rsidRPr="00C60FC5" w14:paraId="0C255CAE" w14:textId="77777777" w:rsidTr="009A51FB">
        <w:trPr>
          <w:trHeight w:val="277"/>
          <w:jc w:val="center"/>
        </w:trPr>
        <w:tc>
          <w:tcPr>
            <w:tcW w:w="1833" w:type="dxa"/>
            <w:tcBorders>
              <w:top w:val="nil"/>
              <w:left w:val="single" w:sz="4" w:space="0" w:color="000000"/>
              <w:bottom w:val="single" w:sz="4" w:space="0" w:color="000000"/>
              <w:right w:val="single" w:sz="4" w:space="0" w:color="000000"/>
            </w:tcBorders>
            <w:shd w:val="clear" w:color="auto" w:fill="auto"/>
            <w:vAlign w:val="bottom"/>
          </w:tcPr>
          <w:p w14:paraId="73EB73D5" w14:textId="77777777" w:rsidR="00785971" w:rsidRPr="00C60FC5" w:rsidRDefault="00785971" w:rsidP="00867E23">
            <w:pPr>
              <w:contextualSpacing/>
            </w:pPr>
            <w:r w:rsidRPr="00C60FC5">
              <w:t>Деятельностно-прагматический</w:t>
            </w:r>
          </w:p>
        </w:tc>
        <w:tc>
          <w:tcPr>
            <w:tcW w:w="622" w:type="dxa"/>
            <w:tcBorders>
              <w:top w:val="nil"/>
              <w:left w:val="nil"/>
              <w:bottom w:val="single" w:sz="4" w:space="0" w:color="000000"/>
              <w:right w:val="single" w:sz="4" w:space="0" w:color="000000"/>
            </w:tcBorders>
            <w:shd w:val="clear" w:color="auto" w:fill="auto"/>
            <w:vAlign w:val="center"/>
          </w:tcPr>
          <w:p w14:paraId="2AC7A6AB" w14:textId="77777777" w:rsidR="00785971" w:rsidRPr="00C60FC5" w:rsidRDefault="00785971" w:rsidP="009A51FB">
            <w:pPr>
              <w:contextualSpacing/>
              <w:jc w:val="center"/>
            </w:pPr>
            <w:r w:rsidRPr="00C60FC5">
              <w:t>14,7</w:t>
            </w:r>
          </w:p>
        </w:tc>
        <w:tc>
          <w:tcPr>
            <w:tcW w:w="622" w:type="dxa"/>
            <w:tcBorders>
              <w:top w:val="nil"/>
              <w:left w:val="nil"/>
              <w:bottom w:val="single" w:sz="4" w:space="0" w:color="000000"/>
              <w:right w:val="single" w:sz="4" w:space="0" w:color="000000"/>
            </w:tcBorders>
            <w:shd w:val="clear" w:color="auto" w:fill="auto"/>
            <w:vAlign w:val="center"/>
          </w:tcPr>
          <w:p w14:paraId="4851C45D" w14:textId="77777777" w:rsidR="00785971" w:rsidRPr="00C60FC5" w:rsidRDefault="00785971" w:rsidP="009A51FB">
            <w:pPr>
              <w:contextualSpacing/>
              <w:jc w:val="center"/>
            </w:pPr>
            <w:r w:rsidRPr="00C60FC5">
              <w:t>38,0</w:t>
            </w:r>
          </w:p>
        </w:tc>
        <w:tc>
          <w:tcPr>
            <w:tcW w:w="622" w:type="dxa"/>
            <w:tcBorders>
              <w:top w:val="nil"/>
              <w:left w:val="nil"/>
              <w:bottom w:val="single" w:sz="4" w:space="0" w:color="000000"/>
              <w:right w:val="single" w:sz="4" w:space="0" w:color="000000"/>
            </w:tcBorders>
            <w:shd w:val="clear" w:color="auto" w:fill="auto"/>
            <w:vAlign w:val="center"/>
          </w:tcPr>
          <w:p w14:paraId="03E70040" w14:textId="77777777" w:rsidR="00785971" w:rsidRPr="00C60FC5" w:rsidRDefault="00785971" w:rsidP="009A51FB">
            <w:pPr>
              <w:contextualSpacing/>
              <w:jc w:val="center"/>
            </w:pPr>
            <w:r w:rsidRPr="00C60FC5">
              <w:t>47,4</w:t>
            </w:r>
          </w:p>
        </w:tc>
        <w:tc>
          <w:tcPr>
            <w:tcW w:w="622" w:type="dxa"/>
            <w:tcBorders>
              <w:top w:val="nil"/>
              <w:left w:val="nil"/>
              <w:bottom w:val="single" w:sz="4" w:space="0" w:color="000000"/>
              <w:right w:val="single" w:sz="4" w:space="0" w:color="000000"/>
            </w:tcBorders>
            <w:shd w:val="clear" w:color="auto" w:fill="auto"/>
            <w:vAlign w:val="center"/>
          </w:tcPr>
          <w:p w14:paraId="50015045" w14:textId="77777777" w:rsidR="00785971" w:rsidRPr="00C60FC5" w:rsidRDefault="00785971" w:rsidP="009A51FB">
            <w:pPr>
              <w:contextualSpacing/>
              <w:jc w:val="center"/>
            </w:pPr>
            <w:r w:rsidRPr="00C60FC5">
              <w:t>21,0</w:t>
            </w:r>
          </w:p>
        </w:tc>
        <w:tc>
          <w:tcPr>
            <w:tcW w:w="622" w:type="dxa"/>
            <w:tcBorders>
              <w:top w:val="nil"/>
              <w:left w:val="nil"/>
              <w:bottom w:val="single" w:sz="4" w:space="0" w:color="000000"/>
              <w:right w:val="single" w:sz="4" w:space="0" w:color="000000"/>
            </w:tcBorders>
            <w:shd w:val="clear" w:color="auto" w:fill="auto"/>
            <w:vAlign w:val="center"/>
          </w:tcPr>
          <w:p w14:paraId="5D7149AC" w14:textId="77777777" w:rsidR="00785971" w:rsidRPr="00C60FC5" w:rsidRDefault="00785971" w:rsidP="009A51FB">
            <w:pPr>
              <w:contextualSpacing/>
              <w:jc w:val="center"/>
            </w:pPr>
            <w:r w:rsidRPr="00C60FC5">
              <w:t>51,0</w:t>
            </w:r>
          </w:p>
        </w:tc>
        <w:tc>
          <w:tcPr>
            <w:tcW w:w="623" w:type="dxa"/>
            <w:tcBorders>
              <w:top w:val="nil"/>
              <w:left w:val="nil"/>
              <w:bottom w:val="single" w:sz="4" w:space="0" w:color="000000"/>
              <w:right w:val="single" w:sz="4" w:space="0" w:color="000000"/>
            </w:tcBorders>
            <w:shd w:val="clear" w:color="auto" w:fill="auto"/>
            <w:vAlign w:val="center"/>
          </w:tcPr>
          <w:p w14:paraId="5E2426D2" w14:textId="77777777" w:rsidR="00785971" w:rsidRPr="00C60FC5" w:rsidRDefault="00785971" w:rsidP="009A51FB">
            <w:pPr>
              <w:contextualSpacing/>
              <w:jc w:val="center"/>
            </w:pPr>
            <w:r w:rsidRPr="00C60FC5">
              <w:t>28,0</w:t>
            </w:r>
          </w:p>
        </w:tc>
        <w:tc>
          <w:tcPr>
            <w:tcW w:w="622" w:type="dxa"/>
            <w:tcBorders>
              <w:top w:val="nil"/>
              <w:left w:val="nil"/>
              <w:bottom w:val="single" w:sz="4" w:space="0" w:color="000000"/>
              <w:right w:val="single" w:sz="4" w:space="0" w:color="000000"/>
            </w:tcBorders>
            <w:vAlign w:val="center"/>
          </w:tcPr>
          <w:p w14:paraId="2BF2303D" w14:textId="77777777" w:rsidR="00785971" w:rsidRPr="00C60FC5" w:rsidRDefault="00785971" w:rsidP="009A51FB">
            <w:pPr>
              <w:contextualSpacing/>
              <w:jc w:val="center"/>
            </w:pPr>
            <w:r w:rsidRPr="00C60FC5">
              <w:t>16,7</w:t>
            </w:r>
          </w:p>
        </w:tc>
        <w:tc>
          <w:tcPr>
            <w:tcW w:w="622" w:type="dxa"/>
            <w:tcBorders>
              <w:top w:val="nil"/>
              <w:left w:val="nil"/>
              <w:bottom w:val="single" w:sz="4" w:space="0" w:color="000000"/>
              <w:right w:val="single" w:sz="4" w:space="0" w:color="000000"/>
            </w:tcBorders>
            <w:vAlign w:val="center"/>
          </w:tcPr>
          <w:p w14:paraId="053167DC" w14:textId="77777777" w:rsidR="00785971" w:rsidRPr="00C60FC5" w:rsidRDefault="00785971" w:rsidP="009A51FB">
            <w:pPr>
              <w:contextualSpacing/>
              <w:jc w:val="center"/>
            </w:pPr>
            <w:r w:rsidRPr="00C60FC5">
              <w:t>38,1</w:t>
            </w:r>
          </w:p>
        </w:tc>
        <w:tc>
          <w:tcPr>
            <w:tcW w:w="622" w:type="dxa"/>
            <w:tcBorders>
              <w:top w:val="nil"/>
              <w:left w:val="nil"/>
              <w:bottom w:val="single" w:sz="4" w:space="0" w:color="000000"/>
              <w:right w:val="single" w:sz="4" w:space="0" w:color="000000"/>
            </w:tcBorders>
            <w:vAlign w:val="center"/>
          </w:tcPr>
          <w:p w14:paraId="536A1247" w14:textId="77777777" w:rsidR="00785971" w:rsidRPr="00C60FC5" w:rsidRDefault="00785971" w:rsidP="009A51FB">
            <w:pPr>
              <w:contextualSpacing/>
              <w:jc w:val="center"/>
            </w:pPr>
            <w:r w:rsidRPr="00C60FC5">
              <w:t>45,2</w:t>
            </w:r>
          </w:p>
        </w:tc>
        <w:tc>
          <w:tcPr>
            <w:tcW w:w="622" w:type="dxa"/>
            <w:tcBorders>
              <w:top w:val="nil"/>
              <w:left w:val="nil"/>
              <w:bottom w:val="single" w:sz="4" w:space="0" w:color="000000"/>
              <w:right w:val="single" w:sz="4" w:space="0" w:color="000000"/>
            </w:tcBorders>
            <w:vAlign w:val="center"/>
          </w:tcPr>
          <w:p w14:paraId="274BFFD7" w14:textId="77777777" w:rsidR="00785971" w:rsidRPr="00C60FC5" w:rsidRDefault="00785971" w:rsidP="009A51FB">
            <w:pPr>
              <w:contextualSpacing/>
              <w:jc w:val="center"/>
            </w:pPr>
            <w:r w:rsidRPr="00C60FC5">
              <w:t>20,2</w:t>
            </w:r>
          </w:p>
        </w:tc>
        <w:tc>
          <w:tcPr>
            <w:tcW w:w="622" w:type="dxa"/>
            <w:tcBorders>
              <w:top w:val="nil"/>
              <w:left w:val="nil"/>
              <w:bottom w:val="single" w:sz="4" w:space="0" w:color="000000"/>
              <w:right w:val="single" w:sz="4" w:space="0" w:color="000000"/>
            </w:tcBorders>
            <w:vAlign w:val="center"/>
          </w:tcPr>
          <w:p w14:paraId="29A2B0FA" w14:textId="77777777" w:rsidR="00785971" w:rsidRPr="00C60FC5" w:rsidRDefault="00785971" w:rsidP="009A51FB">
            <w:pPr>
              <w:contextualSpacing/>
              <w:jc w:val="center"/>
            </w:pPr>
            <w:r w:rsidRPr="00C60FC5">
              <w:t>45,8</w:t>
            </w:r>
          </w:p>
        </w:tc>
        <w:tc>
          <w:tcPr>
            <w:tcW w:w="623" w:type="dxa"/>
            <w:tcBorders>
              <w:top w:val="nil"/>
              <w:left w:val="nil"/>
              <w:bottom w:val="single" w:sz="4" w:space="0" w:color="000000"/>
              <w:right w:val="single" w:sz="4" w:space="0" w:color="000000"/>
            </w:tcBorders>
            <w:vAlign w:val="center"/>
          </w:tcPr>
          <w:p w14:paraId="616C2070" w14:textId="77777777" w:rsidR="00785971" w:rsidRPr="00C60FC5" w:rsidRDefault="00785971" w:rsidP="009A51FB">
            <w:pPr>
              <w:contextualSpacing/>
              <w:jc w:val="center"/>
            </w:pPr>
            <w:r w:rsidRPr="00C60FC5">
              <w:t>34,1</w:t>
            </w:r>
          </w:p>
        </w:tc>
      </w:tr>
    </w:tbl>
    <w:p w14:paraId="10613995" w14:textId="77777777" w:rsidR="00785971" w:rsidRPr="00C60FC5" w:rsidRDefault="00785971" w:rsidP="005506E3">
      <w:pPr>
        <w:pStyle w:val="Standard"/>
        <w:tabs>
          <w:tab w:val="left" w:pos="993"/>
        </w:tabs>
        <w:spacing w:after="0" w:line="240" w:lineRule="auto"/>
        <w:ind w:firstLine="709"/>
        <w:contextualSpacing/>
        <w:jc w:val="both"/>
        <w:rPr>
          <w:rFonts w:ascii="Times New Roman" w:eastAsia="Times New Roman" w:hAnsi="Times New Roman" w:cs="Times New Roman"/>
          <w:color w:val="auto"/>
          <w:sz w:val="28"/>
          <w:szCs w:val="28"/>
        </w:rPr>
      </w:pPr>
    </w:p>
    <w:p w14:paraId="5707A8DE" w14:textId="77777777" w:rsidR="006D55D8" w:rsidRPr="00C60FC5" w:rsidRDefault="006D55D8" w:rsidP="00867E23">
      <w:pPr>
        <w:pStyle w:val="Standard"/>
        <w:tabs>
          <w:tab w:val="left" w:pos="993"/>
        </w:tabs>
        <w:spacing w:after="0" w:line="240" w:lineRule="auto"/>
        <w:contextualSpacing/>
        <w:jc w:val="both"/>
        <w:rPr>
          <w:rFonts w:ascii="Times New Roman" w:eastAsia="Times New Roman" w:hAnsi="Times New Roman" w:cs="Times New Roman"/>
          <w:color w:val="auto"/>
          <w:sz w:val="28"/>
          <w:szCs w:val="28"/>
        </w:rPr>
      </w:pPr>
    </w:p>
    <w:p w14:paraId="2B366EDB" w14:textId="77777777" w:rsidR="006D55D8" w:rsidRPr="00C60FC5" w:rsidRDefault="006D55D8" w:rsidP="00867E23">
      <w:pPr>
        <w:pStyle w:val="Standard"/>
        <w:tabs>
          <w:tab w:val="left" w:pos="993"/>
        </w:tabs>
        <w:spacing w:after="0" w:line="240" w:lineRule="auto"/>
        <w:contextualSpacing/>
        <w:jc w:val="both"/>
        <w:rPr>
          <w:rFonts w:ascii="Times New Roman" w:eastAsia="Times New Roman" w:hAnsi="Times New Roman" w:cs="Times New Roman"/>
          <w:color w:val="auto"/>
          <w:sz w:val="28"/>
          <w:szCs w:val="28"/>
        </w:rPr>
      </w:pPr>
    </w:p>
    <w:p w14:paraId="7CEACFB5" w14:textId="5BE6401D" w:rsidR="00785971" w:rsidRPr="00C60FC5" w:rsidRDefault="00785971" w:rsidP="00867E23">
      <w:pPr>
        <w:pStyle w:val="Standard"/>
        <w:tabs>
          <w:tab w:val="left" w:pos="993"/>
        </w:tabs>
        <w:spacing w:after="0" w:line="240" w:lineRule="auto"/>
        <w:contextualSpacing/>
        <w:jc w:val="both"/>
        <w:rPr>
          <w:rFonts w:ascii="Times New Roman" w:hAnsi="Times New Roman" w:cs="Times New Roman"/>
          <w:color w:val="auto"/>
          <w:sz w:val="28"/>
          <w:szCs w:val="28"/>
        </w:rPr>
      </w:pPr>
      <w:r w:rsidRPr="00C60FC5">
        <w:rPr>
          <w:rFonts w:ascii="Times New Roman" w:eastAsia="Times New Roman" w:hAnsi="Times New Roman" w:cs="Times New Roman"/>
          <w:color w:val="auto"/>
          <w:sz w:val="28"/>
          <w:szCs w:val="28"/>
        </w:rPr>
        <w:t xml:space="preserve">Таблица 21 </w:t>
      </w:r>
      <w:r w:rsidR="009A51FB" w:rsidRPr="00C60FC5">
        <w:rPr>
          <w:rFonts w:ascii="Times New Roman" w:eastAsia="Times New Roman" w:hAnsi="Times New Roman" w:cs="Times New Roman"/>
          <w:color w:val="auto"/>
          <w:sz w:val="28"/>
          <w:szCs w:val="28"/>
        </w:rPr>
        <w:t>–</w:t>
      </w:r>
      <w:r w:rsidRPr="00C60FC5">
        <w:rPr>
          <w:rFonts w:ascii="Times New Roman" w:eastAsia="Times New Roman" w:hAnsi="Times New Roman" w:cs="Times New Roman"/>
          <w:color w:val="auto"/>
          <w:sz w:val="28"/>
          <w:szCs w:val="28"/>
        </w:rPr>
        <w:t xml:space="preserve"> Результаты сформированности ЦО к языкам (русский язык обучения, в%)</w:t>
      </w:r>
    </w:p>
    <w:p w14:paraId="572F5700" w14:textId="77777777" w:rsidR="00785971" w:rsidRPr="00C60FC5" w:rsidRDefault="00785971" w:rsidP="005506E3">
      <w:pPr>
        <w:pStyle w:val="Standard"/>
        <w:tabs>
          <w:tab w:val="left" w:pos="993"/>
        </w:tabs>
        <w:spacing w:after="0" w:line="240" w:lineRule="auto"/>
        <w:ind w:firstLine="709"/>
        <w:contextualSpacing/>
        <w:jc w:val="both"/>
        <w:rPr>
          <w:rFonts w:ascii="Times New Roman" w:eastAsia="Times New Roman" w:hAnsi="Times New Roman" w:cs="Times New Roman"/>
          <w:color w:val="auto"/>
          <w:sz w:val="16"/>
          <w:szCs w:val="16"/>
        </w:rPr>
      </w:pPr>
    </w:p>
    <w:tbl>
      <w:tblPr>
        <w:tblW w:w="9586" w:type="dxa"/>
        <w:jc w:val="center"/>
        <w:tblLayout w:type="fixed"/>
        <w:tblLook w:val="04A0" w:firstRow="1" w:lastRow="0" w:firstColumn="1" w:lastColumn="0" w:noHBand="0" w:noVBand="1"/>
      </w:tblPr>
      <w:tblGrid>
        <w:gridCol w:w="2112"/>
        <w:gridCol w:w="622"/>
        <w:gridCol w:w="623"/>
        <w:gridCol w:w="623"/>
        <w:gridCol w:w="623"/>
        <w:gridCol w:w="623"/>
        <w:gridCol w:w="623"/>
        <w:gridCol w:w="622"/>
        <w:gridCol w:w="623"/>
        <w:gridCol w:w="623"/>
        <w:gridCol w:w="623"/>
        <w:gridCol w:w="623"/>
        <w:gridCol w:w="623"/>
      </w:tblGrid>
      <w:tr w:rsidR="00707552" w:rsidRPr="00C60FC5" w14:paraId="12B159D9" w14:textId="77777777" w:rsidTr="009A51FB">
        <w:trPr>
          <w:trHeight w:val="264"/>
          <w:jc w:val="center"/>
        </w:trPr>
        <w:tc>
          <w:tcPr>
            <w:tcW w:w="21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298BC4" w14:textId="77777777" w:rsidR="00785971" w:rsidRPr="00C60FC5" w:rsidRDefault="00785971" w:rsidP="00867E23">
            <w:pPr>
              <w:contextualSpacing/>
              <w:jc w:val="center"/>
            </w:pPr>
            <w:r w:rsidRPr="00C60FC5">
              <w:t>Компоненты</w:t>
            </w:r>
          </w:p>
        </w:tc>
        <w:tc>
          <w:tcPr>
            <w:tcW w:w="3737" w:type="dxa"/>
            <w:gridSpan w:val="6"/>
            <w:tcBorders>
              <w:top w:val="single" w:sz="4" w:space="0" w:color="000000"/>
              <w:left w:val="nil"/>
              <w:bottom w:val="single" w:sz="4" w:space="0" w:color="000000"/>
              <w:right w:val="single" w:sz="4" w:space="0" w:color="000000"/>
            </w:tcBorders>
            <w:shd w:val="clear" w:color="auto" w:fill="auto"/>
            <w:vAlign w:val="center"/>
            <w:hideMark/>
          </w:tcPr>
          <w:p w14:paraId="2AE3C635" w14:textId="77777777" w:rsidR="00785971" w:rsidRPr="00C60FC5" w:rsidRDefault="00785971" w:rsidP="00867E23">
            <w:pPr>
              <w:contextualSpacing/>
              <w:jc w:val="center"/>
            </w:pPr>
            <w:r w:rsidRPr="00C60FC5">
              <w:t>6-й класс</w:t>
            </w:r>
          </w:p>
        </w:tc>
        <w:tc>
          <w:tcPr>
            <w:tcW w:w="3737" w:type="dxa"/>
            <w:gridSpan w:val="6"/>
            <w:tcBorders>
              <w:top w:val="single" w:sz="4" w:space="0" w:color="000000"/>
              <w:left w:val="nil"/>
              <w:bottom w:val="single" w:sz="4" w:space="0" w:color="000000"/>
              <w:right w:val="single" w:sz="4" w:space="0" w:color="000000"/>
            </w:tcBorders>
          </w:tcPr>
          <w:p w14:paraId="7F379739" w14:textId="77777777" w:rsidR="00785971" w:rsidRPr="00C60FC5" w:rsidRDefault="00785971" w:rsidP="00867E23">
            <w:pPr>
              <w:contextualSpacing/>
              <w:jc w:val="center"/>
            </w:pPr>
            <w:r w:rsidRPr="00C60FC5">
              <w:t>8-й класс</w:t>
            </w:r>
          </w:p>
        </w:tc>
      </w:tr>
      <w:tr w:rsidR="00707552" w:rsidRPr="00C60FC5" w14:paraId="68BFF8F1" w14:textId="77777777" w:rsidTr="009A51FB">
        <w:trPr>
          <w:trHeight w:val="528"/>
          <w:jc w:val="center"/>
        </w:trPr>
        <w:tc>
          <w:tcPr>
            <w:tcW w:w="211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D0A24A" w14:textId="77777777" w:rsidR="00785971" w:rsidRPr="00C60FC5" w:rsidRDefault="00785971" w:rsidP="00867E23">
            <w:pPr>
              <w:contextualSpacing/>
            </w:pPr>
          </w:p>
        </w:tc>
        <w:tc>
          <w:tcPr>
            <w:tcW w:w="1868" w:type="dxa"/>
            <w:gridSpan w:val="3"/>
            <w:tcBorders>
              <w:top w:val="single" w:sz="4" w:space="0" w:color="000000"/>
              <w:left w:val="nil"/>
              <w:bottom w:val="single" w:sz="4" w:space="0" w:color="000000"/>
              <w:right w:val="single" w:sz="4" w:space="0" w:color="000000"/>
            </w:tcBorders>
            <w:shd w:val="clear" w:color="auto" w:fill="auto"/>
            <w:vAlign w:val="center"/>
            <w:hideMark/>
          </w:tcPr>
          <w:p w14:paraId="36EEBD29" w14:textId="0AF38DFA" w:rsidR="00785971" w:rsidRPr="00C60FC5" w:rsidRDefault="009A51FB" w:rsidP="00867E23">
            <w:pPr>
              <w:contextualSpacing/>
              <w:jc w:val="center"/>
            </w:pPr>
            <w:r w:rsidRPr="00C60FC5">
              <w:t>начальный срез</w:t>
            </w:r>
          </w:p>
        </w:tc>
        <w:tc>
          <w:tcPr>
            <w:tcW w:w="1869" w:type="dxa"/>
            <w:gridSpan w:val="3"/>
            <w:tcBorders>
              <w:top w:val="single" w:sz="4" w:space="0" w:color="000000"/>
              <w:left w:val="nil"/>
              <w:bottom w:val="single" w:sz="4" w:space="0" w:color="000000"/>
              <w:right w:val="single" w:sz="4" w:space="0" w:color="000000"/>
            </w:tcBorders>
            <w:shd w:val="clear" w:color="auto" w:fill="auto"/>
            <w:vAlign w:val="center"/>
            <w:hideMark/>
          </w:tcPr>
          <w:p w14:paraId="7FDBA449" w14:textId="0B97F87F" w:rsidR="00785971" w:rsidRPr="00C60FC5" w:rsidRDefault="009A51FB" w:rsidP="00867E23">
            <w:pPr>
              <w:contextualSpacing/>
              <w:jc w:val="center"/>
            </w:pPr>
            <w:r w:rsidRPr="00C60FC5">
              <w:t>контрольный срез</w:t>
            </w:r>
          </w:p>
        </w:tc>
        <w:tc>
          <w:tcPr>
            <w:tcW w:w="1868" w:type="dxa"/>
            <w:gridSpan w:val="3"/>
            <w:tcBorders>
              <w:top w:val="single" w:sz="4" w:space="0" w:color="000000"/>
              <w:left w:val="nil"/>
              <w:bottom w:val="single" w:sz="4" w:space="0" w:color="000000"/>
              <w:right w:val="single" w:sz="4" w:space="0" w:color="000000"/>
            </w:tcBorders>
            <w:vAlign w:val="center"/>
          </w:tcPr>
          <w:p w14:paraId="283A6EEB" w14:textId="03047B1D" w:rsidR="00785971" w:rsidRPr="00C60FC5" w:rsidRDefault="009A51FB" w:rsidP="00867E23">
            <w:pPr>
              <w:contextualSpacing/>
              <w:jc w:val="center"/>
            </w:pPr>
            <w:r w:rsidRPr="00C60FC5">
              <w:t>начальный срез</w:t>
            </w:r>
          </w:p>
        </w:tc>
        <w:tc>
          <w:tcPr>
            <w:tcW w:w="1869" w:type="dxa"/>
            <w:gridSpan w:val="3"/>
            <w:tcBorders>
              <w:top w:val="single" w:sz="4" w:space="0" w:color="000000"/>
              <w:left w:val="nil"/>
              <w:bottom w:val="single" w:sz="4" w:space="0" w:color="000000"/>
              <w:right w:val="single" w:sz="4" w:space="0" w:color="000000"/>
            </w:tcBorders>
            <w:vAlign w:val="center"/>
          </w:tcPr>
          <w:p w14:paraId="64BE0483" w14:textId="67FBAF0D" w:rsidR="00785971" w:rsidRPr="00C60FC5" w:rsidRDefault="009A51FB" w:rsidP="00867E23">
            <w:pPr>
              <w:contextualSpacing/>
              <w:jc w:val="center"/>
            </w:pPr>
            <w:r w:rsidRPr="00C60FC5">
              <w:t>контрольный срез</w:t>
            </w:r>
          </w:p>
        </w:tc>
      </w:tr>
      <w:tr w:rsidR="00707552" w:rsidRPr="00C60FC5" w14:paraId="3D53D9C0" w14:textId="77777777" w:rsidTr="009A51FB">
        <w:trPr>
          <w:trHeight w:val="264"/>
          <w:jc w:val="center"/>
        </w:trPr>
        <w:tc>
          <w:tcPr>
            <w:tcW w:w="211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BE3036" w14:textId="77777777" w:rsidR="00785971" w:rsidRPr="00C60FC5" w:rsidRDefault="00785971" w:rsidP="00867E23">
            <w:pPr>
              <w:contextualSpacing/>
            </w:pPr>
          </w:p>
        </w:tc>
        <w:tc>
          <w:tcPr>
            <w:tcW w:w="622" w:type="dxa"/>
            <w:tcBorders>
              <w:top w:val="nil"/>
              <w:left w:val="nil"/>
              <w:bottom w:val="single" w:sz="4" w:space="0" w:color="000000"/>
              <w:right w:val="single" w:sz="4" w:space="0" w:color="000000"/>
            </w:tcBorders>
            <w:shd w:val="clear" w:color="auto" w:fill="auto"/>
            <w:vAlign w:val="bottom"/>
            <w:hideMark/>
          </w:tcPr>
          <w:p w14:paraId="464C485B" w14:textId="77777777" w:rsidR="00785971" w:rsidRPr="00C60FC5" w:rsidRDefault="00785971" w:rsidP="00867E23">
            <w:pPr>
              <w:contextualSpacing/>
              <w:jc w:val="center"/>
            </w:pPr>
            <w:r w:rsidRPr="00C60FC5">
              <w:t>ОУ</w:t>
            </w:r>
          </w:p>
        </w:tc>
        <w:tc>
          <w:tcPr>
            <w:tcW w:w="623" w:type="dxa"/>
            <w:tcBorders>
              <w:top w:val="nil"/>
              <w:left w:val="nil"/>
              <w:bottom w:val="single" w:sz="4" w:space="0" w:color="000000"/>
              <w:right w:val="single" w:sz="4" w:space="0" w:color="000000"/>
            </w:tcBorders>
            <w:shd w:val="clear" w:color="auto" w:fill="auto"/>
            <w:vAlign w:val="bottom"/>
            <w:hideMark/>
          </w:tcPr>
          <w:p w14:paraId="7780A27F" w14:textId="77777777" w:rsidR="00785971" w:rsidRPr="00C60FC5" w:rsidRDefault="00785971" w:rsidP="00867E23">
            <w:pPr>
              <w:contextualSpacing/>
              <w:jc w:val="center"/>
            </w:pPr>
            <w:r w:rsidRPr="00C60FC5">
              <w:t>ДУ</w:t>
            </w:r>
          </w:p>
        </w:tc>
        <w:tc>
          <w:tcPr>
            <w:tcW w:w="623" w:type="dxa"/>
            <w:tcBorders>
              <w:top w:val="nil"/>
              <w:left w:val="nil"/>
              <w:bottom w:val="single" w:sz="4" w:space="0" w:color="000000"/>
              <w:right w:val="single" w:sz="4" w:space="0" w:color="000000"/>
            </w:tcBorders>
            <w:shd w:val="clear" w:color="auto" w:fill="auto"/>
            <w:vAlign w:val="bottom"/>
            <w:hideMark/>
          </w:tcPr>
          <w:p w14:paraId="1CE6E15E" w14:textId="77777777" w:rsidR="00785971" w:rsidRPr="00C60FC5" w:rsidRDefault="00785971" w:rsidP="00867E23">
            <w:pPr>
              <w:contextualSpacing/>
              <w:jc w:val="center"/>
            </w:pPr>
            <w:r w:rsidRPr="00C60FC5">
              <w:t>КУ</w:t>
            </w:r>
          </w:p>
        </w:tc>
        <w:tc>
          <w:tcPr>
            <w:tcW w:w="623" w:type="dxa"/>
            <w:tcBorders>
              <w:top w:val="nil"/>
              <w:left w:val="nil"/>
              <w:bottom w:val="single" w:sz="4" w:space="0" w:color="000000"/>
              <w:right w:val="single" w:sz="4" w:space="0" w:color="000000"/>
            </w:tcBorders>
            <w:shd w:val="clear" w:color="auto" w:fill="auto"/>
            <w:vAlign w:val="bottom"/>
            <w:hideMark/>
          </w:tcPr>
          <w:p w14:paraId="6060971B" w14:textId="77777777" w:rsidR="00785971" w:rsidRPr="00C60FC5" w:rsidRDefault="00785971" w:rsidP="00867E23">
            <w:pPr>
              <w:contextualSpacing/>
              <w:jc w:val="center"/>
            </w:pPr>
            <w:r w:rsidRPr="00C60FC5">
              <w:t>ОУ</w:t>
            </w:r>
          </w:p>
        </w:tc>
        <w:tc>
          <w:tcPr>
            <w:tcW w:w="623" w:type="dxa"/>
            <w:tcBorders>
              <w:top w:val="nil"/>
              <w:left w:val="nil"/>
              <w:bottom w:val="single" w:sz="4" w:space="0" w:color="000000"/>
              <w:right w:val="single" w:sz="4" w:space="0" w:color="000000"/>
            </w:tcBorders>
            <w:shd w:val="clear" w:color="auto" w:fill="auto"/>
            <w:vAlign w:val="bottom"/>
            <w:hideMark/>
          </w:tcPr>
          <w:p w14:paraId="7491DD58" w14:textId="77777777" w:rsidR="00785971" w:rsidRPr="00C60FC5" w:rsidRDefault="00785971" w:rsidP="00867E23">
            <w:pPr>
              <w:contextualSpacing/>
              <w:jc w:val="center"/>
            </w:pPr>
            <w:r w:rsidRPr="00C60FC5">
              <w:t>ДУ</w:t>
            </w:r>
          </w:p>
        </w:tc>
        <w:tc>
          <w:tcPr>
            <w:tcW w:w="623" w:type="dxa"/>
            <w:tcBorders>
              <w:top w:val="nil"/>
              <w:left w:val="nil"/>
              <w:bottom w:val="single" w:sz="4" w:space="0" w:color="000000"/>
              <w:right w:val="single" w:sz="4" w:space="0" w:color="000000"/>
            </w:tcBorders>
            <w:shd w:val="clear" w:color="auto" w:fill="auto"/>
            <w:vAlign w:val="bottom"/>
            <w:hideMark/>
          </w:tcPr>
          <w:p w14:paraId="1AE56073" w14:textId="77777777" w:rsidR="00785971" w:rsidRPr="00C60FC5" w:rsidRDefault="00785971" w:rsidP="00867E23">
            <w:pPr>
              <w:contextualSpacing/>
              <w:jc w:val="center"/>
            </w:pPr>
            <w:r w:rsidRPr="00C60FC5">
              <w:t>КУ</w:t>
            </w:r>
          </w:p>
        </w:tc>
        <w:tc>
          <w:tcPr>
            <w:tcW w:w="622" w:type="dxa"/>
            <w:tcBorders>
              <w:top w:val="nil"/>
              <w:left w:val="nil"/>
              <w:bottom w:val="single" w:sz="4" w:space="0" w:color="000000"/>
              <w:right w:val="single" w:sz="4" w:space="0" w:color="000000"/>
            </w:tcBorders>
            <w:vAlign w:val="bottom"/>
          </w:tcPr>
          <w:p w14:paraId="6CB1C968" w14:textId="77777777" w:rsidR="00785971" w:rsidRPr="00C60FC5" w:rsidRDefault="00785971" w:rsidP="00867E23">
            <w:pPr>
              <w:contextualSpacing/>
              <w:jc w:val="center"/>
            </w:pPr>
            <w:r w:rsidRPr="00C60FC5">
              <w:t>ОУ</w:t>
            </w:r>
          </w:p>
        </w:tc>
        <w:tc>
          <w:tcPr>
            <w:tcW w:w="623" w:type="dxa"/>
            <w:tcBorders>
              <w:top w:val="nil"/>
              <w:left w:val="nil"/>
              <w:bottom w:val="single" w:sz="4" w:space="0" w:color="000000"/>
              <w:right w:val="single" w:sz="4" w:space="0" w:color="000000"/>
            </w:tcBorders>
            <w:vAlign w:val="bottom"/>
          </w:tcPr>
          <w:p w14:paraId="7B888C5F" w14:textId="77777777" w:rsidR="00785971" w:rsidRPr="00C60FC5" w:rsidRDefault="00785971" w:rsidP="00867E23">
            <w:pPr>
              <w:contextualSpacing/>
              <w:jc w:val="center"/>
            </w:pPr>
            <w:r w:rsidRPr="00C60FC5">
              <w:t>ДУ</w:t>
            </w:r>
          </w:p>
        </w:tc>
        <w:tc>
          <w:tcPr>
            <w:tcW w:w="623" w:type="dxa"/>
            <w:tcBorders>
              <w:top w:val="nil"/>
              <w:left w:val="nil"/>
              <w:bottom w:val="single" w:sz="4" w:space="0" w:color="000000"/>
              <w:right w:val="single" w:sz="4" w:space="0" w:color="000000"/>
            </w:tcBorders>
            <w:vAlign w:val="bottom"/>
          </w:tcPr>
          <w:p w14:paraId="407E0070" w14:textId="77777777" w:rsidR="00785971" w:rsidRPr="00C60FC5" w:rsidRDefault="00785971" w:rsidP="00867E23">
            <w:pPr>
              <w:contextualSpacing/>
              <w:jc w:val="center"/>
            </w:pPr>
            <w:r w:rsidRPr="00C60FC5">
              <w:t>КУ</w:t>
            </w:r>
          </w:p>
        </w:tc>
        <w:tc>
          <w:tcPr>
            <w:tcW w:w="623" w:type="dxa"/>
            <w:tcBorders>
              <w:top w:val="nil"/>
              <w:left w:val="nil"/>
              <w:bottom w:val="single" w:sz="4" w:space="0" w:color="000000"/>
              <w:right w:val="single" w:sz="4" w:space="0" w:color="000000"/>
            </w:tcBorders>
            <w:vAlign w:val="bottom"/>
          </w:tcPr>
          <w:p w14:paraId="3CE3A021" w14:textId="77777777" w:rsidR="00785971" w:rsidRPr="00C60FC5" w:rsidRDefault="00785971" w:rsidP="00867E23">
            <w:pPr>
              <w:contextualSpacing/>
              <w:jc w:val="center"/>
            </w:pPr>
            <w:r w:rsidRPr="00C60FC5">
              <w:t>ОУ</w:t>
            </w:r>
          </w:p>
        </w:tc>
        <w:tc>
          <w:tcPr>
            <w:tcW w:w="623" w:type="dxa"/>
            <w:tcBorders>
              <w:top w:val="nil"/>
              <w:left w:val="nil"/>
              <w:bottom w:val="single" w:sz="4" w:space="0" w:color="000000"/>
              <w:right w:val="single" w:sz="4" w:space="0" w:color="000000"/>
            </w:tcBorders>
            <w:vAlign w:val="bottom"/>
          </w:tcPr>
          <w:p w14:paraId="0382EADB" w14:textId="77777777" w:rsidR="00785971" w:rsidRPr="00C60FC5" w:rsidRDefault="00785971" w:rsidP="00867E23">
            <w:pPr>
              <w:contextualSpacing/>
              <w:jc w:val="center"/>
            </w:pPr>
            <w:r w:rsidRPr="00C60FC5">
              <w:t>ДУ</w:t>
            </w:r>
          </w:p>
        </w:tc>
        <w:tc>
          <w:tcPr>
            <w:tcW w:w="623" w:type="dxa"/>
            <w:tcBorders>
              <w:top w:val="nil"/>
              <w:left w:val="nil"/>
              <w:bottom w:val="single" w:sz="4" w:space="0" w:color="000000"/>
              <w:right w:val="single" w:sz="4" w:space="0" w:color="000000"/>
            </w:tcBorders>
            <w:vAlign w:val="bottom"/>
          </w:tcPr>
          <w:p w14:paraId="5078975E" w14:textId="77777777" w:rsidR="00785971" w:rsidRPr="00C60FC5" w:rsidRDefault="00785971" w:rsidP="00867E23">
            <w:pPr>
              <w:contextualSpacing/>
              <w:jc w:val="center"/>
            </w:pPr>
            <w:r w:rsidRPr="00C60FC5">
              <w:t>КУ</w:t>
            </w:r>
          </w:p>
        </w:tc>
      </w:tr>
      <w:tr w:rsidR="00707552" w:rsidRPr="00C60FC5" w14:paraId="64B70BAA" w14:textId="77777777" w:rsidTr="009A51FB">
        <w:trPr>
          <w:trHeight w:val="246"/>
          <w:jc w:val="center"/>
        </w:trPr>
        <w:tc>
          <w:tcPr>
            <w:tcW w:w="2112" w:type="dxa"/>
            <w:tcBorders>
              <w:top w:val="nil"/>
              <w:left w:val="single" w:sz="4" w:space="0" w:color="000000"/>
              <w:bottom w:val="single" w:sz="4" w:space="0" w:color="000000"/>
              <w:right w:val="single" w:sz="4" w:space="0" w:color="000000"/>
            </w:tcBorders>
            <w:shd w:val="clear" w:color="auto" w:fill="auto"/>
            <w:vAlign w:val="bottom"/>
          </w:tcPr>
          <w:p w14:paraId="54D5641B" w14:textId="77777777" w:rsidR="00785971" w:rsidRPr="00C60FC5" w:rsidRDefault="00785971" w:rsidP="00867E23">
            <w:pPr>
              <w:contextualSpacing/>
            </w:pPr>
            <w:r w:rsidRPr="00C60FC5">
              <w:t>Эмоционально-мотивационный</w:t>
            </w:r>
          </w:p>
        </w:tc>
        <w:tc>
          <w:tcPr>
            <w:tcW w:w="622" w:type="dxa"/>
            <w:tcBorders>
              <w:top w:val="nil"/>
              <w:left w:val="nil"/>
              <w:bottom w:val="single" w:sz="4" w:space="0" w:color="000000"/>
              <w:right w:val="single" w:sz="4" w:space="0" w:color="000000"/>
            </w:tcBorders>
            <w:shd w:val="clear" w:color="auto" w:fill="auto"/>
            <w:vAlign w:val="center"/>
          </w:tcPr>
          <w:p w14:paraId="196E32FB" w14:textId="77777777" w:rsidR="00785971" w:rsidRPr="00C60FC5" w:rsidRDefault="00785971" w:rsidP="009A51FB">
            <w:pPr>
              <w:ind w:left="-81" w:right="-87"/>
              <w:contextualSpacing/>
              <w:jc w:val="center"/>
            </w:pPr>
            <w:r w:rsidRPr="00C60FC5">
              <w:t>8,6</w:t>
            </w:r>
          </w:p>
        </w:tc>
        <w:tc>
          <w:tcPr>
            <w:tcW w:w="623" w:type="dxa"/>
            <w:tcBorders>
              <w:top w:val="nil"/>
              <w:left w:val="nil"/>
              <w:bottom w:val="single" w:sz="4" w:space="0" w:color="000000"/>
              <w:right w:val="single" w:sz="4" w:space="0" w:color="000000"/>
            </w:tcBorders>
            <w:shd w:val="clear" w:color="auto" w:fill="auto"/>
            <w:vAlign w:val="center"/>
          </w:tcPr>
          <w:p w14:paraId="33A6927D" w14:textId="77777777" w:rsidR="00785971" w:rsidRPr="00C60FC5" w:rsidRDefault="00785971" w:rsidP="009A51FB">
            <w:pPr>
              <w:ind w:left="-81" w:right="-87"/>
              <w:contextualSpacing/>
              <w:jc w:val="center"/>
            </w:pPr>
            <w:r w:rsidRPr="00C60FC5">
              <w:t>25,3</w:t>
            </w:r>
          </w:p>
        </w:tc>
        <w:tc>
          <w:tcPr>
            <w:tcW w:w="623" w:type="dxa"/>
            <w:tcBorders>
              <w:top w:val="nil"/>
              <w:left w:val="nil"/>
              <w:bottom w:val="single" w:sz="4" w:space="0" w:color="000000"/>
              <w:right w:val="single" w:sz="4" w:space="0" w:color="000000"/>
            </w:tcBorders>
            <w:shd w:val="clear" w:color="auto" w:fill="auto"/>
            <w:vAlign w:val="center"/>
          </w:tcPr>
          <w:p w14:paraId="184E8DF2" w14:textId="77777777" w:rsidR="00785971" w:rsidRPr="00C60FC5" w:rsidRDefault="00785971" w:rsidP="009A51FB">
            <w:pPr>
              <w:ind w:left="-81" w:right="-87"/>
              <w:contextualSpacing/>
              <w:jc w:val="center"/>
            </w:pPr>
            <w:r w:rsidRPr="00C60FC5">
              <w:t>66,1</w:t>
            </w:r>
          </w:p>
        </w:tc>
        <w:tc>
          <w:tcPr>
            <w:tcW w:w="623" w:type="dxa"/>
            <w:tcBorders>
              <w:top w:val="nil"/>
              <w:left w:val="nil"/>
              <w:bottom w:val="single" w:sz="4" w:space="0" w:color="000000"/>
              <w:right w:val="single" w:sz="4" w:space="0" w:color="000000"/>
            </w:tcBorders>
            <w:shd w:val="clear" w:color="auto" w:fill="auto"/>
            <w:vAlign w:val="center"/>
          </w:tcPr>
          <w:p w14:paraId="18A829CD" w14:textId="77777777" w:rsidR="00785971" w:rsidRPr="00C60FC5" w:rsidRDefault="00785971" w:rsidP="009A51FB">
            <w:pPr>
              <w:ind w:left="-81" w:right="-87"/>
              <w:contextualSpacing/>
              <w:jc w:val="center"/>
            </w:pPr>
            <w:r w:rsidRPr="00C60FC5">
              <w:t>12,3</w:t>
            </w:r>
          </w:p>
        </w:tc>
        <w:tc>
          <w:tcPr>
            <w:tcW w:w="623" w:type="dxa"/>
            <w:tcBorders>
              <w:top w:val="nil"/>
              <w:left w:val="nil"/>
              <w:bottom w:val="single" w:sz="4" w:space="0" w:color="000000"/>
              <w:right w:val="single" w:sz="4" w:space="0" w:color="000000"/>
            </w:tcBorders>
            <w:shd w:val="clear" w:color="auto" w:fill="auto"/>
            <w:vAlign w:val="center"/>
          </w:tcPr>
          <w:p w14:paraId="06584962" w14:textId="77777777" w:rsidR="00785971" w:rsidRPr="00C60FC5" w:rsidRDefault="00785971" w:rsidP="009A51FB">
            <w:pPr>
              <w:ind w:left="-81" w:right="-87"/>
              <w:contextualSpacing/>
              <w:jc w:val="center"/>
            </w:pPr>
            <w:r w:rsidRPr="00C60FC5">
              <w:t>34,1</w:t>
            </w:r>
          </w:p>
        </w:tc>
        <w:tc>
          <w:tcPr>
            <w:tcW w:w="623" w:type="dxa"/>
            <w:tcBorders>
              <w:top w:val="nil"/>
              <w:left w:val="nil"/>
              <w:bottom w:val="single" w:sz="4" w:space="0" w:color="000000"/>
              <w:right w:val="single" w:sz="4" w:space="0" w:color="000000"/>
            </w:tcBorders>
            <w:shd w:val="clear" w:color="auto" w:fill="auto"/>
            <w:vAlign w:val="center"/>
          </w:tcPr>
          <w:p w14:paraId="0403F904" w14:textId="77777777" w:rsidR="00785971" w:rsidRPr="00C60FC5" w:rsidRDefault="00785971" w:rsidP="009A51FB">
            <w:pPr>
              <w:ind w:left="-81" w:right="-87"/>
              <w:contextualSpacing/>
              <w:jc w:val="center"/>
            </w:pPr>
            <w:r w:rsidRPr="00C60FC5">
              <w:t>53,7</w:t>
            </w:r>
          </w:p>
        </w:tc>
        <w:tc>
          <w:tcPr>
            <w:tcW w:w="622" w:type="dxa"/>
            <w:tcBorders>
              <w:top w:val="nil"/>
              <w:left w:val="nil"/>
              <w:bottom w:val="single" w:sz="4" w:space="0" w:color="000000"/>
              <w:right w:val="single" w:sz="4" w:space="0" w:color="000000"/>
            </w:tcBorders>
            <w:vAlign w:val="center"/>
          </w:tcPr>
          <w:p w14:paraId="2774BBB6" w14:textId="77777777" w:rsidR="00785971" w:rsidRPr="00C60FC5" w:rsidRDefault="00785971" w:rsidP="009A51FB">
            <w:pPr>
              <w:ind w:left="-81" w:right="-87"/>
              <w:contextualSpacing/>
              <w:jc w:val="center"/>
            </w:pPr>
            <w:r w:rsidRPr="00C60FC5">
              <w:t>12,4</w:t>
            </w:r>
          </w:p>
        </w:tc>
        <w:tc>
          <w:tcPr>
            <w:tcW w:w="623" w:type="dxa"/>
            <w:tcBorders>
              <w:top w:val="nil"/>
              <w:left w:val="nil"/>
              <w:bottom w:val="single" w:sz="4" w:space="0" w:color="000000"/>
              <w:right w:val="single" w:sz="4" w:space="0" w:color="000000"/>
            </w:tcBorders>
            <w:vAlign w:val="center"/>
          </w:tcPr>
          <w:p w14:paraId="445203DE" w14:textId="77777777" w:rsidR="00785971" w:rsidRPr="00C60FC5" w:rsidRDefault="00785971" w:rsidP="009A51FB">
            <w:pPr>
              <w:ind w:left="-81" w:right="-87"/>
              <w:contextualSpacing/>
              <w:jc w:val="center"/>
            </w:pPr>
            <w:r w:rsidRPr="00C60FC5">
              <w:t>25,5</w:t>
            </w:r>
          </w:p>
        </w:tc>
        <w:tc>
          <w:tcPr>
            <w:tcW w:w="623" w:type="dxa"/>
            <w:tcBorders>
              <w:top w:val="nil"/>
              <w:left w:val="nil"/>
              <w:bottom w:val="single" w:sz="4" w:space="0" w:color="000000"/>
              <w:right w:val="single" w:sz="4" w:space="0" w:color="000000"/>
            </w:tcBorders>
            <w:vAlign w:val="center"/>
          </w:tcPr>
          <w:p w14:paraId="196B31D2" w14:textId="77777777" w:rsidR="00785971" w:rsidRPr="00C60FC5" w:rsidRDefault="00785971" w:rsidP="009A51FB">
            <w:pPr>
              <w:ind w:left="-81" w:right="-87"/>
              <w:contextualSpacing/>
              <w:jc w:val="center"/>
            </w:pPr>
            <w:r w:rsidRPr="00C60FC5">
              <w:t>62,1</w:t>
            </w:r>
          </w:p>
        </w:tc>
        <w:tc>
          <w:tcPr>
            <w:tcW w:w="623" w:type="dxa"/>
            <w:tcBorders>
              <w:top w:val="nil"/>
              <w:left w:val="nil"/>
              <w:bottom w:val="single" w:sz="4" w:space="0" w:color="000000"/>
              <w:right w:val="single" w:sz="4" w:space="0" w:color="000000"/>
            </w:tcBorders>
            <w:vAlign w:val="center"/>
          </w:tcPr>
          <w:p w14:paraId="4062F46B" w14:textId="77777777" w:rsidR="00785971" w:rsidRPr="00C60FC5" w:rsidRDefault="00785971" w:rsidP="009A51FB">
            <w:pPr>
              <w:ind w:left="-81" w:right="-87"/>
              <w:contextualSpacing/>
              <w:jc w:val="center"/>
            </w:pPr>
            <w:r w:rsidRPr="00C60FC5">
              <w:t>15,5</w:t>
            </w:r>
          </w:p>
        </w:tc>
        <w:tc>
          <w:tcPr>
            <w:tcW w:w="623" w:type="dxa"/>
            <w:tcBorders>
              <w:top w:val="nil"/>
              <w:left w:val="nil"/>
              <w:bottom w:val="single" w:sz="4" w:space="0" w:color="000000"/>
              <w:right w:val="single" w:sz="4" w:space="0" w:color="000000"/>
            </w:tcBorders>
            <w:vAlign w:val="center"/>
          </w:tcPr>
          <w:p w14:paraId="2F479061" w14:textId="77777777" w:rsidR="00785971" w:rsidRPr="00C60FC5" w:rsidRDefault="00785971" w:rsidP="009A51FB">
            <w:pPr>
              <w:ind w:left="-81" w:right="-87"/>
              <w:contextualSpacing/>
              <w:jc w:val="center"/>
            </w:pPr>
            <w:r w:rsidRPr="00C60FC5">
              <w:t>31,9</w:t>
            </w:r>
          </w:p>
        </w:tc>
        <w:tc>
          <w:tcPr>
            <w:tcW w:w="623" w:type="dxa"/>
            <w:tcBorders>
              <w:top w:val="nil"/>
              <w:left w:val="nil"/>
              <w:bottom w:val="single" w:sz="4" w:space="0" w:color="000000"/>
              <w:right w:val="single" w:sz="4" w:space="0" w:color="000000"/>
            </w:tcBorders>
            <w:vAlign w:val="center"/>
          </w:tcPr>
          <w:p w14:paraId="677A951B" w14:textId="77777777" w:rsidR="00785971" w:rsidRPr="00C60FC5" w:rsidRDefault="00785971" w:rsidP="009A51FB">
            <w:pPr>
              <w:ind w:left="-81" w:right="-87"/>
              <w:contextualSpacing/>
              <w:jc w:val="center"/>
            </w:pPr>
            <w:r w:rsidRPr="00C60FC5">
              <w:t>52,6</w:t>
            </w:r>
          </w:p>
        </w:tc>
      </w:tr>
      <w:tr w:rsidR="00707552" w:rsidRPr="00C60FC5" w14:paraId="7ABCF6D3" w14:textId="77777777" w:rsidTr="009A51FB">
        <w:trPr>
          <w:trHeight w:val="249"/>
          <w:jc w:val="center"/>
        </w:trPr>
        <w:tc>
          <w:tcPr>
            <w:tcW w:w="2112" w:type="dxa"/>
            <w:tcBorders>
              <w:top w:val="nil"/>
              <w:left w:val="single" w:sz="4" w:space="0" w:color="000000"/>
              <w:bottom w:val="single" w:sz="4" w:space="0" w:color="000000"/>
              <w:right w:val="single" w:sz="4" w:space="0" w:color="000000"/>
            </w:tcBorders>
            <w:shd w:val="clear" w:color="auto" w:fill="auto"/>
            <w:vAlign w:val="bottom"/>
          </w:tcPr>
          <w:p w14:paraId="5D47774F" w14:textId="46E979F9" w:rsidR="00785971" w:rsidRPr="00C60FC5" w:rsidRDefault="00785971" w:rsidP="00867E23">
            <w:pPr>
              <w:contextualSpacing/>
            </w:pPr>
            <w:r w:rsidRPr="00C60FC5">
              <w:t>Когнтивино-лингвисти</w:t>
            </w:r>
            <w:r w:rsidR="009A51FB" w:rsidRPr="00C60FC5">
              <w:rPr>
                <w:lang w:val="kk-KZ"/>
              </w:rPr>
              <w:t xml:space="preserve"> </w:t>
            </w:r>
            <w:r w:rsidRPr="00C60FC5">
              <w:t>ческий</w:t>
            </w:r>
          </w:p>
        </w:tc>
        <w:tc>
          <w:tcPr>
            <w:tcW w:w="622" w:type="dxa"/>
            <w:tcBorders>
              <w:top w:val="nil"/>
              <w:left w:val="nil"/>
              <w:bottom w:val="single" w:sz="4" w:space="0" w:color="000000"/>
              <w:right w:val="single" w:sz="4" w:space="0" w:color="000000"/>
            </w:tcBorders>
            <w:shd w:val="clear" w:color="auto" w:fill="auto"/>
            <w:vAlign w:val="center"/>
          </w:tcPr>
          <w:p w14:paraId="19B909E3" w14:textId="77777777" w:rsidR="00785971" w:rsidRPr="00C60FC5" w:rsidRDefault="00785971" w:rsidP="009A51FB">
            <w:pPr>
              <w:ind w:left="-81" w:right="-87"/>
              <w:contextualSpacing/>
              <w:jc w:val="center"/>
            </w:pPr>
            <w:r w:rsidRPr="00C60FC5">
              <w:t>19,6</w:t>
            </w:r>
          </w:p>
        </w:tc>
        <w:tc>
          <w:tcPr>
            <w:tcW w:w="623" w:type="dxa"/>
            <w:tcBorders>
              <w:top w:val="nil"/>
              <w:left w:val="nil"/>
              <w:bottom w:val="single" w:sz="4" w:space="0" w:color="000000"/>
              <w:right w:val="single" w:sz="4" w:space="0" w:color="000000"/>
            </w:tcBorders>
            <w:shd w:val="clear" w:color="auto" w:fill="auto"/>
            <w:vAlign w:val="center"/>
          </w:tcPr>
          <w:p w14:paraId="6ABD0A6D" w14:textId="77777777" w:rsidR="00785971" w:rsidRPr="00C60FC5" w:rsidRDefault="00785971" w:rsidP="009A51FB">
            <w:pPr>
              <w:ind w:left="-81" w:right="-87"/>
              <w:contextualSpacing/>
              <w:jc w:val="center"/>
            </w:pPr>
            <w:r w:rsidRPr="00C60FC5">
              <w:t>46,2</w:t>
            </w:r>
          </w:p>
        </w:tc>
        <w:tc>
          <w:tcPr>
            <w:tcW w:w="623" w:type="dxa"/>
            <w:tcBorders>
              <w:top w:val="nil"/>
              <w:left w:val="nil"/>
              <w:bottom w:val="single" w:sz="4" w:space="0" w:color="000000"/>
              <w:right w:val="single" w:sz="4" w:space="0" w:color="000000"/>
            </w:tcBorders>
            <w:shd w:val="clear" w:color="auto" w:fill="auto"/>
            <w:vAlign w:val="center"/>
          </w:tcPr>
          <w:p w14:paraId="7145E3F1" w14:textId="77777777" w:rsidR="00785971" w:rsidRPr="00C60FC5" w:rsidRDefault="00785971" w:rsidP="009A51FB">
            <w:pPr>
              <w:ind w:left="-81" w:right="-87"/>
              <w:contextualSpacing/>
              <w:jc w:val="center"/>
            </w:pPr>
            <w:r w:rsidRPr="00C60FC5">
              <w:t>34,2</w:t>
            </w:r>
          </w:p>
        </w:tc>
        <w:tc>
          <w:tcPr>
            <w:tcW w:w="623" w:type="dxa"/>
            <w:tcBorders>
              <w:top w:val="nil"/>
              <w:left w:val="nil"/>
              <w:bottom w:val="single" w:sz="4" w:space="0" w:color="000000"/>
              <w:right w:val="single" w:sz="4" w:space="0" w:color="000000"/>
            </w:tcBorders>
            <w:shd w:val="clear" w:color="auto" w:fill="auto"/>
            <w:vAlign w:val="center"/>
          </w:tcPr>
          <w:p w14:paraId="2146876B" w14:textId="77777777" w:rsidR="00785971" w:rsidRPr="00C60FC5" w:rsidRDefault="00785971" w:rsidP="009A51FB">
            <w:pPr>
              <w:ind w:left="-81" w:right="-87"/>
              <w:contextualSpacing/>
              <w:jc w:val="center"/>
            </w:pPr>
            <w:r w:rsidRPr="00C60FC5">
              <w:t>29,0</w:t>
            </w:r>
          </w:p>
        </w:tc>
        <w:tc>
          <w:tcPr>
            <w:tcW w:w="623" w:type="dxa"/>
            <w:tcBorders>
              <w:top w:val="nil"/>
              <w:left w:val="nil"/>
              <w:bottom w:val="single" w:sz="4" w:space="0" w:color="000000"/>
              <w:right w:val="single" w:sz="4" w:space="0" w:color="000000"/>
            </w:tcBorders>
            <w:shd w:val="clear" w:color="auto" w:fill="auto"/>
            <w:vAlign w:val="center"/>
          </w:tcPr>
          <w:p w14:paraId="29C5D8E2" w14:textId="77777777" w:rsidR="00785971" w:rsidRPr="00C60FC5" w:rsidRDefault="00785971" w:rsidP="009A51FB">
            <w:pPr>
              <w:ind w:left="-81" w:right="-87"/>
              <w:contextualSpacing/>
              <w:jc w:val="center"/>
            </w:pPr>
            <w:r w:rsidRPr="00C60FC5">
              <w:t>56,0</w:t>
            </w:r>
          </w:p>
        </w:tc>
        <w:tc>
          <w:tcPr>
            <w:tcW w:w="623" w:type="dxa"/>
            <w:tcBorders>
              <w:top w:val="nil"/>
              <w:left w:val="nil"/>
              <w:bottom w:val="single" w:sz="4" w:space="0" w:color="000000"/>
              <w:right w:val="single" w:sz="4" w:space="0" w:color="000000"/>
            </w:tcBorders>
            <w:shd w:val="clear" w:color="auto" w:fill="auto"/>
            <w:vAlign w:val="center"/>
          </w:tcPr>
          <w:p w14:paraId="261E14BE" w14:textId="77777777" w:rsidR="00785971" w:rsidRPr="00C60FC5" w:rsidRDefault="00785971" w:rsidP="009A51FB">
            <w:pPr>
              <w:ind w:left="-81" w:right="-87"/>
              <w:contextualSpacing/>
              <w:jc w:val="center"/>
            </w:pPr>
            <w:r w:rsidRPr="00C60FC5">
              <w:t>15,0</w:t>
            </w:r>
          </w:p>
        </w:tc>
        <w:tc>
          <w:tcPr>
            <w:tcW w:w="622" w:type="dxa"/>
            <w:tcBorders>
              <w:top w:val="nil"/>
              <w:left w:val="nil"/>
              <w:bottom w:val="single" w:sz="4" w:space="0" w:color="000000"/>
              <w:right w:val="single" w:sz="4" w:space="0" w:color="000000"/>
            </w:tcBorders>
            <w:vAlign w:val="center"/>
          </w:tcPr>
          <w:p w14:paraId="6B0E912A" w14:textId="77777777" w:rsidR="00785971" w:rsidRPr="00C60FC5" w:rsidRDefault="00785971" w:rsidP="009A51FB">
            <w:pPr>
              <w:ind w:left="-81" w:right="-87"/>
              <w:contextualSpacing/>
              <w:jc w:val="center"/>
            </w:pPr>
            <w:r w:rsidRPr="00C60FC5">
              <w:t>17,0</w:t>
            </w:r>
          </w:p>
        </w:tc>
        <w:tc>
          <w:tcPr>
            <w:tcW w:w="623" w:type="dxa"/>
            <w:tcBorders>
              <w:top w:val="nil"/>
              <w:left w:val="nil"/>
              <w:bottom w:val="single" w:sz="4" w:space="0" w:color="000000"/>
              <w:right w:val="single" w:sz="4" w:space="0" w:color="000000"/>
            </w:tcBorders>
            <w:vAlign w:val="center"/>
          </w:tcPr>
          <w:p w14:paraId="28E3F7CA" w14:textId="77777777" w:rsidR="00785971" w:rsidRPr="00C60FC5" w:rsidRDefault="00785971" w:rsidP="009A51FB">
            <w:pPr>
              <w:ind w:left="-81" w:right="-87"/>
              <w:contextualSpacing/>
              <w:jc w:val="center"/>
            </w:pPr>
            <w:r w:rsidRPr="00C60FC5">
              <w:t>28,6</w:t>
            </w:r>
          </w:p>
        </w:tc>
        <w:tc>
          <w:tcPr>
            <w:tcW w:w="623" w:type="dxa"/>
            <w:tcBorders>
              <w:top w:val="nil"/>
              <w:left w:val="nil"/>
              <w:bottom w:val="single" w:sz="4" w:space="0" w:color="000000"/>
              <w:right w:val="single" w:sz="4" w:space="0" w:color="000000"/>
            </w:tcBorders>
            <w:vAlign w:val="center"/>
          </w:tcPr>
          <w:p w14:paraId="4CA5B9DA" w14:textId="77777777" w:rsidR="00785971" w:rsidRPr="00C60FC5" w:rsidRDefault="00785971" w:rsidP="009A51FB">
            <w:pPr>
              <w:ind w:left="-81" w:right="-87"/>
              <w:contextualSpacing/>
              <w:jc w:val="center"/>
            </w:pPr>
            <w:r w:rsidRPr="00C60FC5">
              <w:t>54,5</w:t>
            </w:r>
          </w:p>
        </w:tc>
        <w:tc>
          <w:tcPr>
            <w:tcW w:w="623" w:type="dxa"/>
            <w:tcBorders>
              <w:top w:val="nil"/>
              <w:left w:val="nil"/>
              <w:bottom w:val="single" w:sz="4" w:space="0" w:color="000000"/>
              <w:right w:val="single" w:sz="4" w:space="0" w:color="000000"/>
            </w:tcBorders>
            <w:vAlign w:val="center"/>
          </w:tcPr>
          <w:p w14:paraId="0CD7C640" w14:textId="77777777" w:rsidR="00785971" w:rsidRPr="00C60FC5" w:rsidRDefault="00785971" w:rsidP="009A51FB">
            <w:pPr>
              <w:ind w:left="-81" w:right="-87"/>
              <w:contextualSpacing/>
              <w:jc w:val="center"/>
            </w:pPr>
            <w:r w:rsidRPr="00C60FC5">
              <w:t>18,1</w:t>
            </w:r>
          </w:p>
        </w:tc>
        <w:tc>
          <w:tcPr>
            <w:tcW w:w="623" w:type="dxa"/>
            <w:tcBorders>
              <w:top w:val="nil"/>
              <w:left w:val="nil"/>
              <w:bottom w:val="single" w:sz="4" w:space="0" w:color="000000"/>
              <w:right w:val="single" w:sz="4" w:space="0" w:color="000000"/>
            </w:tcBorders>
            <w:vAlign w:val="center"/>
          </w:tcPr>
          <w:p w14:paraId="4CDD47DC" w14:textId="77777777" w:rsidR="00785971" w:rsidRPr="00C60FC5" w:rsidRDefault="00785971" w:rsidP="009A51FB">
            <w:pPr>
              <w:ind w:left="-81" w:right="-87"/>
              <w:contextualSpacing/>
              <w:jc w:val="center"/>
            </w:pPr>
            <w:r w:rsidRPr="00C60FC5">
              <w:t>48,2</w:t>
            </w:r>
          </w:p>
        </w:tc>
        <w:tc>
          <w:tcPr>
            <w:tcW w:w="623" w:type="dxa"/>
            <w:tcBorders>
              <w:top w:val="nil"/>
              <w:left w:val="nil"/>
              <w:bottom w:val="single" w:sz="4" w:space="0" w:color="000000"/>
              <w:right w:val="single" w:sz="4" w:space="0" w:color="000000"/>
            </w:tcBorders>
            <w:vAlign w:val="center"/>
          </w:tcPr>
          <w:p w14:paraId="601AAF1E" w14:textId="77777777" w:rsidR="00785971" w:rsidRPr="00C60FC5" w:rsidRDefault="00785971" w:rsidP="009A51FB">
            <w:pPr>
              <w:ind w:left="-81" w:right="-87"/>
              <w:contextualSpacing/>
              <w:jc w:val="center"/>
            </w:pPr>
            <w:r w:rsidRPr="00C60FC5">
              <w:t>33,8</w:t>
            </w:r>
          </w:p>
        </w:tc>
      </w:tr>
      <w:tr w:rsidR="006A75AA" w:rsidRPr="00C60FC5" w14:paraId="57977730" w14:textId="77777777" w:rsidTr="009A51FB">
        <w:trPr>
          <w:trHeight w:val="264"/>
          <w:jc w:val="center"/>
        </w:trPr>
        <w:tc>
          <w:tcPr>
            <w:tcW w:w="2112" w:type="dxa"/>
            <w:tcBorders>
              <w:top w:val="nil"/>
              <w:left w:val="single" w:sz="4" w:space="0" w:color="000000"/>
              <w:bottom w:val="single" w:sz="4" w:space="0" w:color="000000"/>
              <w:right w:val="single" w:sz="4" w:space="0" w:color="000000"/>
            </w:tcBorders>
            <w:shd w:val="clear" w:color="auto" w:fill="auto"/>
            <w:vAlign w:val="bottom"/>
          </w:tcPr>
          <w:p w14:paraId="3E55F031" w14:textId="77777777" w:rsidR="00785971" w:rsidRPr="00C60FC5" w:rsidRDefault="00785971" w:rsidP="00867E23">
            <w:pPr>
              <w:contextualSpacing/>
              <w:rPr>
                <w:i/>
                <w:iCs/>
              </w:rPr>
            </w:pPr>
            <w:r w:rsidRPr="00C60FC5">
              <w:t>Деятельностно-прагматический</w:t>
            </w:r>
          </w:p>
        </w:tc>
        <w:tc>
          <w:tcPr>
            <w:tcW w:w="622" w:type="dxa"/>
            <w:tcBorders>
              <w:top w:val="nil"/>
              <w:left w:val="nil"/>
              <w:bottom w:val="single" w:sz="4" w:space="0" w:color="000000"/>
              <w:right w:val="single" w:sz="4" w:space="0" w:color="000000"/>
            </w:tcBorders>
            <w:shd w:val="clear" w:color="auto" w:fill="auto"/>
            <w:vAlign w:val="center"/>
          </w:tcPr>
          <w:p w14:paraId="01EC653E" w14:textId="77777777" w:rsidR="00785971" w:rsidRPr="00C60FC5" w:rsidRDefault="00785971" w:rsidP="009A51FB">
            <w:pPr>
              <w:ind w:left="-81" w:right="-87"/>
              <w:contextualSpacing/>
              <w:jc w:val="center"/>
            </w:pPr>
            <w:r w:rsidRPr="00C60FC5">
              <w:t>15,6</w:t>
            </w:r>
          </w:p>
        </w:tc>
        <w:tc>
          <w:tcPr>
            <w:tcW w:w="623" w:type="dxa"/>
            <w:tcBorders>
              <w:top w:val="nil"/>
              <w:left w:val="nil"/>
              <w:bottom w:val="single" w:sz="4" w:space="0" w:color="000000"/>
              <w:right w:val="single" w:sz="4" w:space="0" w:color="000000"/>
            </w:tcBorders>
            <w:shd w:val="clear" w:color="auto" w:fill="auto"/>
            <w:vAlign w:val="center"/>
          </w:tcPr>
          <w:p w14:paraId="64F49C0A" w14:textId="77777777" w:rsidR="00785971" w:rsidRPr="00C60FC5" w:rsidRDefault="00785971" w:rsidP="009A51FB">
            <w:pPr>
              <w:ind w:left="-81" w:right="-87"/>
              <w:contextualSpacing/>
              <w:jc w:val="center"/>
            </w:pPr>
            <w:r w:rsidRPr="00C60FC5">
              <w:t>40,4</w:t>
            </w:r>
          </w:p>
        </w:tc>
        <w:tc>
          <w:tcPr>
            <w:tcW w:w="623" w:type="dxa"/>
            <w:tcBorders>
              <w:top w:val="nil"/>
              <w:left w:val="nil"/>
              <w:bottom w:val="single" w:sz="4" w:space="0" w:color="000000"/>
              <w:right w:val="single" w:sz="4" w:space="0" w:color="000000"/>
            </w:tcBorders>
            <w:shd w:val="clear" w:color="auto" w:fill="auto"/>
            <w:vAlign w:val="center"/>
          </w:tcPr>
          <w:p w14:paraId="17132565" w14:textId="77777777" w:rsidR="00785971" w:rsidRPr="00C60FC5" w:rsidRDefault="00785971" w:rsidP="009A51FB">
            <w:pPr>
              <w:ind w:left="-81" w:right="-87"/>
              <w:contextualSpacing/>
              <w:jc w:val="center"/>
            </w:pPr>
            <w:r w:rsidRPr="00C60FC5">
              <w:t>44,0</w:t>
            </w:r>
          </w:p>
        </w:tc>
        <w:tc>
          <w:tcPr>
            <w:tcW w:w="623" w:type="dxa"/>
            <w:tcBorders>
              <w:top w:val="nil"/>
              <w:left w:val="nil"/>
              <w:bottom w:val="single" w:sz="4" w:space="0" w:color="000000"/>
              <w:right w:val="single" w:sz="4" w:space="0" w:color="000000"/>
            </w:tcBorders>
            <w:shd w:val="clear" w:color="auto" w:fill="auto"/>
            <w:vAlign w:val="center"/>
          </w:tcPr>
          <w:p w14:paraId="548E648A" w14:textId="77777777" w:rsidR="00785971" w:rsidRPr="00C60FC5" w:rsidRDefault="00785971" w:rsidP="009A51FB">
            <w:pPr>
              <w:ind w:left="-81" w:right="-87"/>
              <w:contextualSpacing/>
              <w:jc w:val="center"/>
            </w:pPr>
            <w:r w:rsidRPr="00C60FC5">
              <w:t>18,7</w:t>
            </w:r>
          </w:p>
        </w:tc>
        <w:tc>
          <w:tcPr>
            <w:tcW w:w="623" w:type="dxa"/>
            <w:tcBorders>
              <w:top w:val="nil"/>
              <w:left w:val="nil"/>
              <w:bottom w:val="single" w:sz="4" w:space="0" w:color="000000"/>
              <w:right w:val="single" w:sz="4" w:space="0" w:color="000000"/>
            </w:tcBorders>
            <w:shd w:val="clear" w:color="auto" w:fill="auto"/>
            <w:vAlign w:val="center"/>
          </w:tcPr>
          <w:p w14:paraId="75B3DB98" w14:textId="77777777" w:rsidR="00785971" w:rsidRPr="00C60FC5" w:rsidRDefault="00785971" w:rsidP="009A51FB">
            <w:pPr>
              <w:ind w:left="-81" w:right="-87"/>
              <w:contextualSpacing/>
              <w:jc w:val="center"/>
            </w:pPr>
            <w:r w:rsidRPr="00C60FC5">
              <w:t>48,5</w:t>
            </w:r>
          </w:p>
        </w:tc>
        <w:tc>
          <w:tcPr>
            <w:tcW w:w="623" w:type="dxa"/>
            <w:tcBorders>
              <w:top w:val="nil"/>
              <w:left w:val="nil"/>
              <w:bottom w:val="single" w:sz="4" w:space="0" w:color="000000"/>
              <w:right w:val="single" w:sz="4" w:space="0" w:color="000000"/>
            </w:tcBorders>
            <w:shd w:val="clear" w:color="auto" w:fill="auto"/>
            <w:vAlign w:val="center"/>
          </w:tcPr>
          <w:p w14:paraId="0FFC51C7" w14:textId="77777777" w:rsidR="00785971" w:rsidRPr="00C60FC5" w:rsidRDefault="00785971" w:rsidP="009A51FB">
            <w:pPr>
              <w:ind w:left="-81" w:right="-87"/>
              <w:contextualSpacing/>
              <w:jc w:val="center"/>
            </w:pPr>
            <w:r w:rsidRPr="00C60FC5">
              <w:t>32,8</w:t>
            </w:r>
          </w:p>
        </w:tc>
        <w:tc>
          <w:tcPr>
            <w:tcW w:w="622" w:type="dxa"/>
            <w:tcBorders>
              <w:top w:val="nil"/>
              <w:left w:val="nil"/>
              <w:bottom w:val="single" w:sz="4" w:space="0" w:color="000000"/>
              <w:right w:val="single" w:sz="4" w:space="0" w:color="000000"/>
            </w:tcBorders>
            <w:vAlign w:val="center"/>
          </w:tcPr>
          <w:p w14:paraId="5DDA06FF" w14:textId="77777777" w:rsidR="00785971" w:rsidRPr="00C60FC5" w:rsidRDefault="00785971" w:rsidP="009A51FB">
            <w:pPr>
              <w:ind w:left="-81" w:right="-87"/>
              <w:contextualSpacing/>
              <w:jc w:val="center"/>
            </w:pPr>
            <w:r w:rsidRPr="00C60FC5">
              <w:t>15,4</w:t>
            </w:r>
          </w:p>
        </w:tc>
        <w:tc>
          <w:tcPr>
            <w:tcW w:w="623" w:type="dxa"/>
            <w:tcBorders>
              <w:top w:val="nil"/>
              <w:left w:val="nil"/>
              <w:bottom w:val="single" w:sz="4" w:space="0" w:color="000000"/>
              <w:right w:val="single" w:sz="4" w:space="0" w:color="000000"/>
            </w:tcBorders>
            <w:vAlign w:val="center"/>
          </w:tcPr>
          <w:p w14:paraId="104B5E53" w14:textId="77777777" w:rsidR="00785971" w:rsidRPr="00C60FC5" w:rsidRDefault="00785971" w:rsidP="009A51FB">
            <w:pPr>
              <w:ind w:left="-81" w:right="-87"/>
              <w:contextualSpacing/>
              <w:jc w:val="center"/>
            </w:pPr>
            <w:r w:rsidRPr="00C60FC5">
              <w:t>23,5</w:t>
            </w:r>
          </w:p>
        </w:tc>
        <w:tc>
          <w:tcPr>
            <w:tcW w:w="623" w:type="dxa"/>
            <w:tcBorders>
              <w:top w:val="nil"/>
              <w:left w:val="nil"/>
              <w:bottom w:val="single" w:sz="4" w:space="0" w:color="000000"/>
              <w:right w:val="single" w:sz="4" w:space="0" w:color="000000"/>
            </w:tcBorders>
            <w:vAlign w:val="center"/>
          </w:tcPr>
          <w:p w14:paraId="366E4908" w14:textId="77777777" w:rsidR="00785971" w:rsidRPr="00C60FC5" w:rsidRDefault="00785971" w:rsidP="009A51FB">
            <w:pPr>
              <w:ind w:left="-81" w:right="-87"/>
              <w:contextualSpacing/>
              <w:jc w:val="center"/>
            </w:pPr>
            <w:r w:rsidRPr="00C60FC5">
              <w:t>61,2</w:t>
            </w:r>
          </w:p>
        </w:tc>
        <w:tc>
          <w:tcPr>
            <w:tcW w:w="623" w:type="dxa"/>
            <w:tcBorders>
              <w:top w:val="nil"/>
              <w:left w:val="nil"/>
              <w:bottom w:val="single" w:sz="4" w:space="0" w:color="000000"/>
              <w:right w:val="single" w:sz="4" w:space="0" w:color="000000"/>
            </w:tcBorders>
            <w:vAlign w:val="center"/>
          </w:tcPr>
          <w:p w14:paraId="3FF47832" w14:textId="77777777" w:rsidR="00785971" w:rsidRPr="00C60FC5" w:rsidRDefault="00785971" w:rsidP="009A51FB">
            <w:pPr>
              <w:ind w:left="-81" w:right="-87"/>
              <w:contextualSpacing/>
              <w:jc w:val="center"/>
            </w:pPr>
            <w:r w:rsidRPr="00C60FC5">
              <w:t>19,9</w:t>
            </w:r>
          </w:p>
        </w:tc>
        <w:tc>
          <w:tcPr>
            <w:tcW w:w="623" w:type="dxa"/>
            <w:tcBorders>
              <w:top w:val="nil"/>
              <w:left w:val="nil"/>
              <w:bottom w:val="single" w:sz="4" w:space="0" w:color="000000"/>
              <w:right w:val="single" w:sz="4" w:space="0" w:color="000000"/>
            </w:tcBorders>
            <w:vAlign w:val="center"/>
          </w:tcPr>
          <w:p w14:paraId="20B3EA29" w14:textId="77777777" w:rsidR="00785971" w:rsidRPr="00C60FC5" w:rsidRDefault="00785971" w:rsidP="009A51FB">
            <w:pPr>
              <w:ind w:left="-81" w:right="-87"/>
              <w:contextualSpacing/>
              <w:jc w:val="center"/>
            </w:pPr>
            <w:r w:rsidRPr="00C60FC5">
              <w:t>30,2</w:t>
            </w:r>
          </w:p>
        </w:tc>
        <w:tc>
          <w:tcPr>
            <w:tcW w:w="623" w:type="dxa"/>
            <w:tcBorders>
              <w:top w:val="nil"/>
              <w:left w:val="nil"/>
              <w:bottom w:val="single" w:sz="4" w:space="0" w:color="000000"/>
              <w:right w:val="single" w:sz="4" w:space="0" w:color="000000"/>
            </w:tcBorders>
            <w:vAlign w:val="center"/>
          </w:tcPr>
          <w:p w14:paraId="312AF220" w14:textId="77777777" w:rsidR="00785971" w:rsidRPr="00C60FC5" w:rsidRDefault="00785971" w:rsidP="009A51FB">
            <w:pPr>
              <w:ind w:left="-81" w:right="-87"/>
              <w:contextualSpacing/>
              <w:jc w:val="center"/>
            </w:pPr>
            <w:r w:rsidRPr="00C60FC5">
              <w:t>49,9</w:t>
            </w:r>
          </w:p>
        </w:tc>
      </w:tr>
    </w:tbl>
    <w:p w14:paraId="68C443CD" w14:textId="77777777" w:rsidR="00785971" w:rsidRPr="00C60FC5" w:rsidRDefault="00785971" w:rsidP="005506E3">
      <w:pPr>
        <w:pStyle w:val="Standard"/>
        <w:tabs>
          <w:tab w:val="left" w:pos="993"/>
        </w:tabs>
        <w:spacing w:after="0" w:line="240" w:lineRule="auto"/>
        <w:ind w:firstLine="709"/>
        <w:contextualSpacing/>
        <w:jc w:val="center"/>
        <w:rPr>
          <w:rFonts w:ascii="Times New Roman" w:eastAsia="Times New Roman" w:hAnsi="Times New Roman" w:cs="Times New Roman"/>
          <w:color w:val="auto"/>
          <w:sz w:val="28"/>
          <w:szCs w:val="28"/>
        </w:rPr>
      </w:pPr>
    </w:p>
    <w:p w14:paraId="4C6A07BB" w14:textId="77777777" w:rsidR="00785971" w:rsidRPr="00C60FC5" w:rsidRDefault="00785971" w:rsidP="009A51FB">
      <w:pPr>
        <w:pStyle w:val="Standard"/>
        <w:tabs>
          <w:tab w:val="left" w:pos="993"/>
        </w:tabs>
        <w:spacing w:after="0" w:line="240" w:lineRule="auto"/>
        <w:contextualSpacing/>
        <w:jc w:val="center"/>
        <w:rPr>
          <w:rFonts w:ascii="Times New Roman" w:eastAsia="Times New Roman" w:hAnsi="Times New Roman" w:cs="Times New Roman"/>
          <w:color w:val="auto"/>
          <w:sz w:val="28"/>
          <w:szCs w:val="28"/>
        </w:rPr>
      </w:pPr>
      <w:r w:rsidRPr="00C60FC5">
        <w:rPr>
          <w:rFonts w:ascii="Times New Roman" w:hAnsi="Times New Roman" w:cs="Times New Roman"/>
          <w:noProof/>
          <w:color w:val="auto"/>
          <w:sz w:val="28"/>
          <w:szCs w:val="28"/>
          <w:lang w:eastAsia="ru-RU"/>
        </w:rPr>
        <w:drawing>
          <wp:inline distT="0" distB="0" distL="0" distR="0" wp14:anchorId="6B1C5E4A" wp14:editId="05C21BF2">
            <wp:extent cx="5829300" cy="2743200"/>
            <wp:effectExtent l="0" t="0" r="0" b="0"/>
            <wp:docPr id="74" name="Диаграмма 7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DA39C7-2EDE-4E6B-B3B3-94D4B14111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AB77F3B" w14:textId="77777777" w:rsidR="00785971" w:rsidRPr="00C60FC5" w:rsidRDefault="00785971" w:rsidP="005506E3">
      <w:pPr>
        <w:pStyle w:val="Standard"/>
        <w:tabs>
          <w:tab w:val="left" w:pos="993"/>
        </w:tabs>
        <w:spacing w:after="0" w:line="240" w:lineRule="auto"/>
        <w:ind w:firstLine="709"/>
        <w:contextualSpacing/>
        <w:jc w:val="center"/>
        <w:rPr>
          <w:rFonts w:ascii="Times New Roman" w:eastAsia="Times New Roman" w:hAnsi="Times New Roman" w:cs="Times New Roman"/>
          <w:color w:val="auto"/>
          <w:sz w:val="16"/>
          <w:szCs w:val="16"/>
        </w:rPr>
      </w:pPr>
    </w:p>
    <w:p w14:paraId="0C98BC4D" w14:textId="77777777" w:rsidR="00785971" w:rsidRPr="00C60FC5" w:rsidRDefault="00785971" w:rsidP="009A51FB">
      <w:pPr>
        <w:pStyle w:val="Standard"/>
        <w:tabs>
          <w:tab w:val="left" w:pos="993"/>
        </w:tabs>
        <w:spacing w:after="0" w:line="240" w:lineRule="auto"/>
        <w:contextualSpacing/>
        <w:jc w:val="center"/>
        <w:rPr>
          <w:rFonts w:ascii="Times New Roman" w:hAnsi="Times New Roman" w:cs="Times New Roman"/>
          <w:color w:val="auto"/>
          <w:sz w:val="28"/>
          <w:szCs w:val="28"/>
        </w:rPr>
      </w:pPr>
      <w:r w:rsidRPr="00C60FC5">
        <w:rPr>
          <w:rFonts w:ascii="Times New Roman" w:eastAsia="Times New Roman" w:hAnsi="Times New Roman" w:cs="Times New Roman"/>
          <w:color w:val="auto"/>
          <w:sz w:val="28"/>
          <w:szCs w:val="28"/>
        </w:rPr>
        <w:t>Рисунок 17 — Динамика показателей сформированности ЦО к языкам (в%)</w:t>
      </w:r>
    </w:p>
    <w:p w14:paraId="6CB7C963" w14:textId="77777777" w:rsidR="006D55D8" w:rsidRPr="00C60FC5" w:rsidRDefault="006D55D8" w:rsidP="005506E3">
      <w:pPr>
        <w:pStyle w:val="Standard"/>
        <w:tabs>
          <w:tab w:val="left" w:pos="993"/>
        </w:tabs>
        <w:spacing w:after="0" w:line="240" w:lineRule="auto"/>
        <w:ind w:firstLine="709"/>
        <w:contextualSpacing/>
        <w:jc w:val="both"/>
        <w:rPr>
          <w:rFonts w:ascii="Times New Roman" w:eastAsia="Times New Roman" w:hAnsi="Times New Roman" w:cs="Times New Roman"/>
          <w:color w:val="auto"/>
          <w:sz w:val="28"/>
          <w:szCs w:val="28"/>
        </w:rPr>
      </w:pPr>
    </w:p>
    <w:p w14:paraId="74C088D2" w14:textId="624784A0" w:rsidR="00785971" w:rsidRPr="00C60FC5" w:rsidRDefault="00785971" w:rsidP="005506E3">
      <w:pPr>
        <w:pStyle w:val="Standard"/>
        <w:tabs>
          <w:tab w:val="left" w:pos="993"/>
        </w:tabs>
        <w:spacing w:after="0" w:line="240" w:lineRule="auto"/>
        <w:ind w:firstLine="709"/>
        <w:contextualSpacing/>
        <w:jc w:val="both"/>
        <w:rPr>
          <w:rFonts w:ascii="Times New Roman" w:eastAsia="Times New Roman" w:hAnsi="Times New Roman" w:cs="Times New Roman"/>
          <w:color w:val="auto"/>
          <w:sz w:val="28"/>
          <w:szCs w:val="28"/>
        </w:rPr>
      </w:pPr>
      <w:r w:rsidRPr="00C60FC5">
        <w:rPr>
          <w:rFonts w:ascii="Times New Roman" w:eastAsia="Times New Roman" w:hAnsi="Times New Roman" w:cs="Times New Roman"/>
          <w:color w:val="auto"/>
          <w:sz w:val="28"/>
          <w:szCs w:val="28"/>
        </w:rPr>
        <w:t xml:space="preserve">Итак, </w:t>
      </w:r>
      <w:bookmarkStart w:id="42" w:name="_Hlk136386567"/>
      <w:r w:rsidRPr="00C60FC5">
        <w:rPr>
          <w:rFonts w:ascii="Times New Roman" w:eastAsia="Times New Roman" w:hAnsi="Times New Roman" w:cs="Times New Roman"/>
          <w:color w:val="auto"/>
          <w:sz w:val="28"/>
          <w:szCs w:val="28"/>
        </w:rPr>
        <w:t xml:space="preserve">проведенный сравнительный анализ показателей сформированности ценностного отношения школьников к изучаемым языкам демонстрирует устойчивую положительную динамику, при этом наиболее высокие показатели допустимого (среднего) уровня, а именно: </w:t>
      </w:r>
      <w:r w:rsidRPr="00C60FC5">
        <w:rPr>
          <w:rFonts w:ascii="Times New Roman" w:hAnsi="Times New Roman" w:cs="Times New Roman"/>
          <w:color w:val="auto"/>
          <w:sz w:val="28"/>
          <w:szCs w:val="28"/>
        </w:rPr>
        <w:t xml:space="preserve">позитивная </w:t>
      </w:r>
      <w:r w:rsidRPr="00C60FC5">
        <w:rPr>
          <w:rFonts w:ascii="Times New Roman" w:hAnsi="Times New Roman" w:cs="Times New Roman"/>
          <w:color w:val="auto"/>
          <w:kern w:val="0"/>
          <w:sz w:val="28"/>
          <w:szCs w:val="28"/>
        </w:rPr>
        <w:t>Казахстанская</w:t>
      </w:r>
      <w:r w:rsidRPr="00C60FC5">
        <w:rPr>
          <w:rFonts w:ascii="Times New Roman" w:hAnsi="Times New Roman" w:cs="Times New Roman"/>
          <w:color w:val="auto"/>
          <w:sz w:val="28"/>
          <w:szCs w:val="28"/>
        </w:rPr>
        <w:t xml:space="preserve"> идентичность, положительное отношение к учебным предметам «Казахский язык и литература» (Т2), «Русский язык и литература» (Я2), «английский язык» (Я3), мотивация в изучении вторых языков нуждается во внешних стимулах и педагогической поддержке, </w:t>
      </w:r>
      <w:r w:rsidRPr="00C60FC5">
        <w:rPr>
          <w:rFonts w:ascii="Times New Roman" w:hAnsi="Times New Roman" w:cs="Times New Roman"/>
          <w:color w:val="auto"/>
          <w:kern w:val="0"/>
          <w:sz w:val="28"/>
          <w:szCs w:val="28"/>
        </w:rPr>
        <w:t>цели</w:t>
      </w:r>
      <w:r w:rsidRPr="00C60FC5">
        <w:rPr>
          <w:rFonts w:ascii="Times New Roman" w:hAnsi="Times New Roman" w:cs="Times New Roman"/>
          <w:color w:val="auto"/>
          <w:sz w:val="28"/>
          <w:szCs w:val="28"/>
        </w:rPr>
        <w:t xml:space="preserve"> в </w:t>
      </w:r>
      <w:r w:rsidRPr="00C60FC5">
        <w:rPr>
          <w:rFonts w:ascii="Times New Roman" w:hAnsi="Times New Roman" w:cs="Times New Roman"/>
          <w:color w:val="auto"/>
          <w:kern w:val="0"/>
          <w:sz w:val="28"/>
          <w:szCs w:val="28"/>
        </w:rPr>
        <w:t xml:space="preserve">изучении вторых языков (Т2, Я2), в основном, связаны с освоением учебных программ, английского языка (L3) связаны, в основном, с жизненными планами, </w:t>
      </w:r>
      <w:r w:rsidRPr="00C60FC5">
        <w:rPr>
          <w:rFonts w:ascii="Times New Roman" w:hAnsi="Times New Roman" w:cs="Times New Roman"/>
          <w:color w:val="auto"/>
          <w:sz w:val="28"/>
          <w:szCs w:val="28"/>
        </w:rPr>
        <w:t>этическая языковая позиция, а также уважение к изучаемым языкам и его носителям носят ситуативный характер.</w:t>
      </w:r>
    </w:p>
    <w:p w14:paraId="194DD016" w14:textId="4074631A" w:rsidR="00785971" w:rsidRPr="00C60FC5" w:rsidRDefault="00785971" w:rsidP="005506E3">
      <w:pPr>
        <w:pStyle w:val="Standard"/>
        <w:tabs>
          <w:tab w:val="left" w:pos="993"/>
        </w:tabs>
        <w:spacing w:after="0" w:line="240" w:lineRule="auto"/>
        <w:ind w:firstLine="709"/>
        <w:contextualSpacing/>
        <w:jc w:val="both"/>
        <w:rPr>
          <w:rFonts w:ascii="Times New Roman" w:eastAsia="Times New Roman" w:hAnsi="Times New Roman" w:cs="Times New Roman"/>
          <w:color w:val="auto"/>
          <w:sz w:val="28"/>
          <w:szCs w:val="28"/>
        </w:rPr>
      </w:pPr>
      <w:r w:rsidRPr="00C60FC5">
        <w:rPr>
          <w:rFonts w:ascii="Times New Roman" w:eastAsia="Times New Roman" w:hAnsi="Times New Roman" w:cs="Times New Roman"/>
          <w:color w:val="auto"/>
          <w:sz w:val="28"/>
          <w:szCs w:val="28"/>
        </w:rPr>
        <w:t>Чтобы выяснить значимость полученной положительной динамики показателей, был проведен корреляционный анализ данных с использованием функции КОРРЕЛ в Excel</w:t>
      </w:r>
      <w:r w:rsidR="00814971" w:rsidRPr="00C60FC5">
        <w:rPr>
          <w:rFonts w:ascii="Times New Roman" w:eastAsia="Times New Roman" w:hAnsi="Times New Roman" w:cs="Times New Roman"/>
          <w:color w:val="auto"/>
          <w:sz w:val="28"/>
          <w:szCs w:val="28"/>
        </w:rPr>
        <w:t xml:space="preserve"> </w:t>
      </w:r>
      <w:r w:rsidRPr="00C60FC5">
        <w:rPr>
          <w:rFonts w:ascii="Times New Roman" w:eastAsia="Times New Roman" w:hAnsi="Times New Roman" w:cs="Times New Roman"/>
          <w:color w:val="auto"/>
          <w:sz w:val="28"/>
          <w:szCs w:val="28"/>
        </w:rPr>
        <w:t>и соотнесением со шкалой Чеддока (таблица 22).</w:t>
      </w:r>
    </w:p>
    <w:bookmarkEnd w:id="42"/>
    <w:p w14:paraId="59348FC4" w14:textId="77777777" w:rsidR="00785971" w:rsidRPr="00C60FC5" w:rsidRDefault="00785971" w:rsidP="005506E3">
      <w:pPr>
        <w:pStyle w:val="Standard"/>
        <w:tabs>
          <w:tab w:val="left" w:pos="993"/>
        </w:tabs>
        <w:spacing w:after="0" w:line="240" w:lineRule="auto"/>
        <w:ind w:firstLine="709"/>
        <w:contextualSpacing/>
        <w:jc w:val="both"/>
        <w:rPr>
          <w:rFonts w:ascii="Times New Roman" w:eastAsia="Times New Roman" w:hAnsi="Times New Roman" w:cs="Times New Roman"/>
          <w:color w:val="auto"/>
          <w:sz w:val="28"/>
          <w:szCs w:val="28"/>
        </w:rPr>
      </w:pPr>
    </w:p>
    <w:p w14:paraId="507C3FBF" w14:textId="77777777" w:rsidR="00785971" w:rsidRPr="00C60FC5" w:rsidRDefault="00785971" w:rsidP="009A51FB">
      <w:pPr>
        <w:pStyle w:val="Standard"/>
        <w:tabs>
          <w:tab w:val="left" w:pos="993"/>
        </w:tabs>
        <w:spacing w:after="0" w:line="240" w:lineRule="auto"/>
        <w:contextualSpacing/>
        <w:jc w:val="both"/>
        <w:rPr>
          <w:rFonts w:ascii="Times New Roman" w:eastAsia="Times New Roman" w:hAnsi="Times New Roman" w:cs="Times New Roman"/>
          <w:color w:val="auto"/>
          <w:sz w:val="28"/>
          <w:szCs w:val="28"/>
        </w:rPr>
      </w:pPr>
      <w:r w:rsidRPr="00C60FC5">
        <w:rPr>
          <w:rFonts w:ascii="Times New Roman" w:eastAsia="Times New Roman" w:hAnsi="Times New Roman" w:cs="Times New Roman"/>
          <w:color w:val="auto"/>
          <w:sz w:val="28"/>
          <w:szCs w:val="28"/>
        </w:rPr>
        <w:t>Таблица 22 – Результаты корреляционного анализа статданных опытно-педагогической работы по исследуемой проблеме</w:t>
      </w:r>
    </w:p>
    <w:p w14:paraId="49A671A8" w14:textId="77777777" w:rsidR="00785971" w:rsidRPr="00C60FC5" w:rsidRDefault="00785971" w:rsidP="005506E3">
      <w:pPr>
        <w:pStyle w:val="Standard"/>
        <w:tabs>
          <w:tab w:val="left" w:pos="993"/>
        </w:tabs>
        <w:spacing w:after="0" w:line="240" w:lineRule="auto"/>
        <w:ind w:firstLine="709"/>
        <w:contextualSpacing/>
        <w:jc w:val="both"/>
        <w:rPr>
          <w:rFonts w:ascii="Times New Roman" w:eastAsia="Times New Roman" w:hAnsi="Times New Roman" w:cs="Times New Roman"/>
          <w:color w:val="auto"/>
          <w:sz w:val="16"/>
          <w:szCs w:val="16"/>
        </w:rPr>
      </w:pP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9"/>
        <w:gridCol w:w="3260"/>
        <w:gridCol w:w="2876"/>
      </w:tblGrid>
      <w:tr w:rsidR="00707552" w:rsidRPr="00C60FC5" w14:paraId="2C318B95" w14:textId="77777777" w:rsidTr="009A51FB">
        <w:trPr>
          <w:trHeight w:val="264"/>
          <w:jc w:val="center"/>
        </w:trPr>
        <w:tc>
          <w:tcPr>
            <w:tcW w:w="3449" w:type="dxa"/>
            <w:shd w:val="clear" w:color="auto" w:fill="auto"/>
            <w:noWrap/>
            <w:vAlign w:val="center"/>
            <w:hideMark/>
          </w:tcPr>
          <w:p w14:paraId="116309C2" w14:textId="132711BE" w:rsidR="00785971" w:rsidRPr="00C60FC5" w:rsidRDefault="009A51FB" w:rsidP="009A51FB">
            <w:pPr>
              <w:contextualSpacing/>
              <w:jc w:val="center"/>
              <w:rPr>
                <w:lang w:val="kk-KZ"/>
              </w:rPr>
            </w:pPr>
            <w:r w:rsidRPr="00C60FC5">
              <w:rPr>
                <w:lang w:val="kk-KZ"/>
              </w:rPr>
              <w:t>Классы</w:t>
            </w:r>
          </w:p>
        </w:tc>
        <w:tc>
          <w:tcPr>
            <w:tcW w:w="3260" w:type="dxa"/>
            <w:shd w:val="clear" w:color="auto" w:fill="auto"/>
            <w:noWrap/>
            <w:vAlign w:val="bottom"/>
            <w:hideMark/>
          </w:tcPr>
          <w:p w14:paraId="1F7A1525" w14:textId="77777777" w:rsidR="00785971" w:rsidRPr="00C60FC5" w:rsidRDefault="00785971" w:rsidP="00867E23">
            <w:pPr>
              <w:contextualSpacing/>
              <w:jc w:val="center"/>
            </w:pPr>
            <w:r w:rsidRPr="00C60FC5">
              <w:t>Коэффициент линейной корреляции Пирсона</w:t>
            </w:r>
          </w:p>
        </w:tc>
        <w:tc>
          <w:tcPr>
            <w:tcW w:w="2876" w:type="dxa"/>
          </w:tcPr>
          <w:p w14:paraId="2989F2BA" w14:textId="77777777" w:rsidR="00785971" w:rsidRPr="00C60FC5" w:rsidRDefault="00785971" w:rsidP="00867E23">
            <w:pPr>
              <w:contextualSpacing/>
              <w:jc w:val="center"/>
            </w:pPr>
            <w:r w:rsidRPr="00C60FC5">
              <w:t>Характеристика связи по шкале Чеддока</w:t>
            </w:r>
          </w:p>
        </w:tc>
      </w:tr>
      <w:tr w:rsidR="00707552" w:rsidRPr="00C60FC5" w14:paraId="6B6E6F14" w14:textId="77777777" w:rsidTr="009A51FB">
        <w:trPr>
          <w:trHeight w:val="264"/>
          <w:jc w:val="center"/>
        </w:trPr>
        <w:tc>
          <w:tcPr>
            <w:tcW w:w="3449" w:type="dxa"/>
            <w:shd w:val="clear" w:color="auto" w:fill="auto"/>
            <w:noWrap/>
            <w:vAlign w:val="bottom"/>
            <w:hideMark/>
          </w:tcPr>
          <w:p w14:paraId="03C4ADF2" w14:textId="77777777" w:rsidR="00785971" w:rsidRPr="00C60FC5" w:rsidRDefault="00785971" w:rsidP="00867E23">
            <w:pPr>
              <w:contextualSpacing/>
            </w:pPr>
            <w:r w:rsidRPr="00C60FC5">
              <w:t xml:space="preserve">6-й </w:t>
            </w:r>
            <w:proofErr w:type="gramStart"/>
            <w:r w:rsidRPr="00C60FC5">
              <w:t>кл.(</w:t>
            </w:r>
            <w:proofErr w:type="gramEnd"/>
            <w:r w:rsidRPr="00C60FC5">
              <w:t>каз.яз.обучения)</w:t>
            </w:r>
          </w:p>
        </w:tc>
        <w:tc>
          <w:tcPr>
            <w:tcW w:w="3260" w:type="dxa"/>
            <w:shd w:val="clear" w:color="auto" w:fill="auto"/>
            <w:noWrap/>
            <w:vAlign w:val="bottom"/>
            <w:hideMark/>
          </w:tcPr>
          <w:p w14:paraId="2B51D616" w14:textId="77777777" w:rsidR="00785971" w:rsidRPr="00C60FC5" w:rsidRDefault="00785971" w:rsidP="00867E23">
            <w:pPr>
              <w:contextualSpacing/>
              <w:jc w:val="center"/>
            </w:pPr>
            <w:r w:rsidRPr="00C60FC5">
              <w:t>0,88</w:t>
            </w:r>
          </w:p>
        </w:tc>
        <w:tc>
          <w:tcPr>
            <w:tcW w:w="2876" w:type="dxa"/>
          </w:tcPr>
          <w:p w14:paraId="7D8ED42B" w14:textId="77777777" w:rsidR="00785971" w:rsidRPr="00C60FC5" w:rsidRDefault="00785971" w:rsidP="00867E23">
            <w:pPr>
              <w:contextualSpacing/>
              <w:jc w:val="center"/>
            </w:pPr>
            <w:r w:rsidRPr="00C60FC5">
              <w:t>Высокая (тесная)</w:t>
            </w:r>
          </w:p>
        </w:tc>
      </w:tr>
      <w:tr w:rsidR="00707552" w:rsidRPr="00C60FC5" w14:paraId="4FD167D8" w14:textId="77777777" w:rsidTr="009A51FB">
        <w:trPr>
          <w:trHeight w:val="264"/>
          <w:jc w:val="center"/>
        </w:trPr>
        <w:tc>
          <w:tcPr>
            <w:tcW w:w="3449" w:type="dxa"/>
            <w:shd w:val="clear" w:color="auto" w:fill="auto"/>
            <w:noWrap/>
            <w:vAlign w:val="bottom"/>
            <w:hideMark/>
          </w:tcPr>
          <w:p w14:paraId="06A83D0B" w14:textId="77777777" w:rsidR="00785971" w:rsidRPr="00C60FC5" w:rsidRDefault="00785971" w:rsidP="00867E23">
            <w:pPr>
              <w:contextualSpacing/>
            </w:pPr>
            <w:r w:rsidRPr="00C60FC5">
              <w:t xml:space="preserve">6-й </w:t>
            </w:r>
            <w:proofErr w:type="gramStart"/>
            <w:r w:rsidRPr="00C60FC5">
              <w:t>кл.(</w:t>
            </w:r>
            <w:proofErr w:type="gramEnd"/>
            <w:r w:rsidRPr="00C60FC5">
              <w:t>рус.яз.обучения)</w:t>
            </w:r>
          </w:p>
        </w:tc>
        <w:tc>
          <w:tcPr>
            <w:tcW w:w="3260" w:type="dxa"/>
            <w:shd w:val="clear" w:color="auto" w:fill="auto"/>
            <w:noWrap/>
            <w:vAlign w:val="bottom"/>
            <w:hideMark/>
          </w:tcPr>
          <w:p w14:paraId="7F3A7C53" w14:textId="77777777" w:rsidR="00785971" w:rsidRPr="00C60FC5" w:rsidRDefault="00785971" w:rsidP="00867E23">
            <w:pPr>
              <w:contextualSpacing/>
              <w:jc w:val="center"/>
            </w:pPr>
            <w:r w:rsidRPr="00C60FC5">
              <w:t>0,89</w:t>
            </w:r>
          </w:p>
        </w:tc>
        <w:tc>
          <w:tcPr>
            <w:tcW w:w="2876" w:type="dxa"/>
          </w:tcPr>
          <w:p w14:paraId="01C0783D" w14:textId="77777777" w:rsidR="00785971" w:rsidRPr="00C60FC5" w:rsidRDefault="00785971" w:rsidP="00867E23">
            <w:pPr>
              <w:contextualSpacing/>
              <w:jc w:val="center"/>
            </w:pPr>
            <w:r w:rsidRPr="00C60FC5">
              <w:t>Высокая (тесная)</w:t>
            </w:r>
          </w:p>
        </w:tc>
      </w:tr>
      <w:tr w:rsidR="00707552" w:rsidRPr="00C60FC5" w14:paraId="293485D5" w14:textId="77777777" w:rsidTr="009A51FB">
        <w:trPr>
          <w:trHeight w:val="264"/>
          <w:jc w:val="center"/>
        </w:trPr>
        <w:tc>
          <w:tcPr>
            <w:tcW w:w="3449" w:type="dxa"/>
            <w:shd w:val="clear" w:color="auto" w:fill="auto"/>
            <w:noWrap/>
            <w:vAlign w:val="bottom"/>
            <w:hideMark/>
          </w:tcPr>
          <w:p w14:paraId="2F899F57" w14:textId="77777777" w:rsidR="00785971" w:rsidRPr="00C60FC5" w:rsidRDefault="00785971" w:rsidP="00867E23">
            <w:pPr>
              <w:contextualSpacing/>
            </w:pPr>
            <w:r w:rsidRPr="00C60FC5">
              <w:t xml:space="preserve">8-й </w:t>
            </w:r>
            <w:proofErr w:type="gramStart"/>
            <w:r w:rsidRPr="00C60FC5">
              <w:t>кл.(</w:t>
            </w:r>
            <w:proofErr w:type="gramEnd"/>
            <w:r w:rsidRPr="00C60FC5">
              <w:t>каз.яз.обучения)</w:t>
            </w:r>
          </w:p>
        </w:tc>
        <w:tc>
          <w:tcPr>
            <w:tcW w:w="3260" w:type="dxa"/>
            <w:shd w:val="clear" w:color="auto" w:fill="auto"/>
            <w:noWrap/>
            <w:vAlign w:val="bottom"/>
            <w:hideMark/>
          </w:tcPr>
          <w:p w14:paraId="4DB29D3A" w14:textId="77777777" w:rsidR="00785971" w:rsidRPr="00C60FC5" w:rsidRDefault="00785971" w:rsidP="00867E23">
            <w:pPr>
              <w:contextualSpacing/>
              <w:jc w:val="center"/>
            </w:pPr>
            <w:r w:rsidRPr="00C60FC5">
              <w:t>0,88</w:t>
            </w:r>
          </w:p>
        </w:tc>
        <w:tc>
          <w:tcPr>
            <w:tcW w:w="2876" w:type="dxa"/>
          </w:tcPr>
          <w:p w14:paraId="5846A4FE" w14:textId="77777777" w:rsidR="00785971" w:rsidRPr="00C60FC5" w:rsidRDefault="00785971" w:rsidP="00867E23">
            <w:pPr>
              <w:contextualSpacing/>
              <w:jc w:val="center"/>
            </w:pPr>
            <w:r w:rsidRPr="00C60FC5">
              <w:t>Высокая (тесная)</w:t>
            </w:r>
          </w:p>
        </w:tc>
      </w:tr>
      <w:tr w:rsidR="006A75AA" w:rsidRPr="00C60FC5" w14:paraId="17C39675" w14:textId="77777777" w:rsidTr="009A51FB">
        <w:trPr>
          <w:trHeight w:val="264"/>
          <w:jc w:val="center"/>
        </w:trPr>
        <w:tc>
          <w:tcPr>
            <w:tcW w:w="3449" w:type="dxa"/>
            <w:shd w:val="clear" w:color="auto" w:fill="auto"/>
            <w:noWrap/>
            <w:vAlign w:val="bottom"/>
            <w:hideMark/>
          </w:tcPr>
          <w:p w14:paraId="5EFF02E3" w14:textId="77777777" w:rsidR="00785971" w:rsidRPr="00C60FC5" w:rsidRDefault="00785971" w:rsidP="00867E23">
            <w:pPr>
              <w:contextualSpacing/>
            </w:pPr>
            <w:r w:rsidRPr="00C60FC5">
              <w:t xml:space="preserve">8-й </w:t>
            </w:r>
            <w:proofErr w:type="gramStart"/>
            <w:r w:rsidRPr="00C60FC5">
              <w:t>кл.(</w:t>
            </w:r>
            <w:proofErr w:type="gramEnd"/>
            <w:r w:rsidRPr="00C60FC5">
              <w:t>рус.яз.обучения)</w:t>
            </w:r>
          </w:p>
        </w:tc>
        <w:tc>
          <w:tcPr>
            <w:tcW w:w="3260" w:type="dxa"/>
            <w:shd w:val="clear" w:color="auto" w:fill="auto"/>
            <w:noWrap/>
            <w:vAlign w:val="bottom"/>
            <w:hideMark/>
          </w:tcPr>
          <w:p w14:paraId="781E9561" w14:textId="77777777" w:rsidR="00785971" w:rsidRPr="00C60FC5" w:rsidRDefault="00785971" w:rsidP="00867E23">
            <w:pPr>
              <w:contextualSpacing/>
              <w:jc w:val="center"/>
            </w:pPr>
            <w:r w:rsidRPr="00C60FC5">
              <w:t>0,88</w:t>
            </w:r>
          </w:p>
        </w:tc>
        <w:tc>
          <w:tcPr>
            <w:tcW w:w="2876" w:type="dxa"/>
          </w:tcPr>
          <w:p w14:paraId="48559F0D" w14:textId="77777777" w:rsidR="00785971" w:rsidRPr="00C60FC5" w:rsidRDefault="00785971" w:rsidP="00867E23">
            <w:pPr>
              <w:contextualSpacing/>
              <w:jc w:val="center"/>
            </w:pPr>
            <w:r w:rsidRPr="00C60FC5">
              <w:t>Высокая (тесная)</w:t>
            </w:r>
          </w:p>
        </w:tc>
      </w:tr>
    </w:tbl>
    <w:p w14:paraId="456FCD16" w14:textId="77777777" w:rsidR="00785971" w:rsidRPr="00C60FC5" w:rsidRDefault="00785971" w:rsidP="005506E3">
      <w:pPr>
        <w:pStyle w:val="Standard"/>
        <w:tabs>
          <w:tab w:val="left" w:pos="993"/>
        </w:tabs>
        <w:spacing w:after="0" w:line="240" w:lineRule="auto"/>
        <w:ind w:firstLine="709"/>
        <w:contextualSpacing/>
        <w:jc w:val="both"/>
        <w:rPr>
          <w:rFonts w:ascii="Times New Roman" w:hAnsi="Times New Roman" w:cs="Times New Roman"/>
          <w:color w:val="auto"/>
          <w:sz w:val="28"/>
          <w:szCs w:val="28"/>
        </w:rPr>
      </w:pPr>
    </w:p>
    <w:p w14:paraId="6D1BA2E0" w14:textId="0290E587" w:rsidR="00785971" w:rsidRPr="00C60FC5" w:rsidRDefault="00785971" w:rsidP="005506E3">
      <w:pPr>
        <w:pStyle w:val="Standard"/>
        <w:tabs>
          <w:tab w:val="left" w:pos="993"/>
        </w:tabs>
        <w:spacing w:after="0" w:line="240" w:lineRule="auto"/>
        <w:ind w:firstLine="709"/>
        <w:contextualSpacing/>
        <w:jc w:val="both"/>
        <w:rPr>
          <w:rFonts w:ascii="Times New Roman" w:hAnsi="Times New Roman" w:cs="Times New Roman"/>
          <w:color w:val="auto"/>
          <w:sz w:val="28"/>
          <w:szCs w:val="28"/>
          <w:shd w:val="clear" w:color="auto" w:fill="FFFFFF"/>
        </w:rPr>
      </w:pPr>
      <w:bookmarkStart w:id="43" w:name="_Hlk136386863"/>
      <w:r w:rsidRPr="00C60FC5">
        <w:rPr>
          <w:rFonts w:ascii="Times New Roman" w:hAnsi="Times New Roman" w:cs="Times New Roman"/>
          <w:color w:val="auto"/>
          <w:sz w:val="28"/>
          <w:szCs w:val="28"/>
        </w:rPr>
        <w:t xml:space="preserve">Таким образом, все четыре коэффициента свидетельствуют о высокой тесноте связи между показателями сформированности ценностного отношения школьников к языкам и примененной в экспериментальном режиме разработанной нами </w:t>
      </w:r>
      <w:r w:rsidR="006C0D09" w:rsidRPr="00C60FC5">
        <w:rPr>
          <w:rFonts w:ascii="Times New Roman" w:hAnsi="Times New Roman" w:cs="Times New Roman"/>
          <w:color w:val="auto"/>
          <w:sz w:val="28"/>
          <w:szCs w:val="28"/>
        </w:rPr>
        <w:t>Педагогической программы</w:t>
      </w:r>
      <w:r w:rsidRPr="00C60FC5">
        <w:rPr>
          <w:rFonts w:ascii="Times New Roman" w:hAnsi="Times New Roman" w:cs="Times New Roman"/>
          <w:color w:val="auto"/>
          <w:sz w:val="28"/>
          <w:szCs w:val="28"/>
          <w:shd w:val="clear" w:color="auto" w:fill="FFFFFF"/>
        </w:rPr>
        <w:t xml:space="preserve"> обучения языкам в контексте ценностных установок «Рухани </w:t>
      </w:r>
      <w:r w:rsidRPr="00C60FC5">
        <w:rPr>
          <w:rFonts w:ascii="Times New Roman" w:hAnsi="Times New Roman" w:cs="Times New Roman"/>
          <w:color w:val="auto"/>
          <w:sz w:val="28"/>
          <w:szCs w:val="28"/>
          <w:shd w:val="clear" w:color="auto" w:fill="FFFFFF"/>
          <w:lang w:val="kk-KZ"/>
        </w:rPr>
        <w:t>жаңғыр</w:t>
      </w:r>
      <w:r w:rsidRPr="00C60FC5">
        <w:rPr>
          <w:rFonts w:ascii="Times New Roman" w:hAnsi="Times New Roman" w:cs="Times New Roman"/>
          <w:color w:val="auto"/>
          <w:sz w:val="28"/>
          <w:szCs w:val="28"/>
          <w:shd w:val="clear" w:color="auto" w:fill="FFFFFF"/>
        </w:rPr>
        <w:t>у</w:t>
      </w:r>
      <w:r w:rsidRPr="00C60FC5">
        <w:rPr>
          <w:rFonts w:ascii="Times New Roman" w:hAnsi="Times New Roman" w:cs="Times New Roman"/>
          <w:color w:val="auto"/>
          <w:sz w:val="28"/>
          <w:szCs w:val="28"/>
          <w:shd w:val="clear" w:color="auto" w:fill="FFFFFF"/>
          <w:lang w:val="kk-KZ"/>
        </w:rPr>
        <w:t xml:space="preserve">». Из этого следует, что разработанная нами система </w:t>
      </w:r>
      <w:r w:rsidRPr="00C60FC5">
        <w:rPr>
          <w:rFonts w:ascii="Times New Roman" w:hAnsi="Times New Roman" w:cs="Times New Roman"/>
          <w:color w:val="auto"/>
          <w:sz w:val="28"/>
          <w:szCs w:val="28"/>
          <w:shd w:val="clear" w:color="auto" w:fill="FFFFFF"/>
        </w:rPr>
        <w:t>педагогических стратегий и механизмов является успешной и состоятельной, а также выдвинутая нами гипотеза получила свое подтверждение в ходе ее практической верификации.</w:t>
      </w:r>
    </w:p>
    <w:bookmarkEnd w:id="43"/>
    <w:p w14:paraId="58445C11" w14:textId="77777777" w:rsidR="00785971" w:rsidRPr="00C60FC5" w:rsidRDefault="00785971" w:rsidP="005506E3">
      <w:pPr>
        <w:ind w:firstLine="709"/>
        <w:rPr>
          <w:sz w:val="28"/>
          <w:szCs w:val="28"/>
          <w:shd w:val="clear" w:color="auto" w:fill="FFFFFF"/>
        </w:rPr>
      </w:pPr>
      <w:r w:rsidRPr="00C60FC5">
        <w:rPr>
          <w:sz w:val="28"/>
          <w:szCs w:val="28"/>
          <w:shd w:val="clear" w:color="auto" w:fill="FFFFFF"/>
        </w:rPr>
        <w:br w:type="page"/>
      </w:r>
    </w:p>
    <w:p w14:paraId="518CD935" w14:textId="77777777" w:rsidR="00785971" w:rsidRPr="00C60FC5" w:rsidRDefault="00785971" w:rsidP="00867E23">
      <w:pPr>
        <w:pStyle w:val="Standard"/>
        <w:tabs>
          <w:tab w:val="left" w:pos="993"/>
        </w:tabs>
        <w:spacing w:after="0" w:line="240" w:lineRule="auto"/>
        <w:jc w:val="center"/>
        <w:rPr>
          <w:rFonts w:ascii="Times New Roman" w:hAnsi="Times New Roman" w:cs="Times New Roman"/>
          <w:b/>
          <w:bCs/>
          <w:color w:val="auto"/>
          <w:sz w:val="28"/>
          <w:szCs w:val="28"/>
        </w:rPr>
      </w:pPr>
      <w:r w:rsidRPr="00C60FC5">
        <w:rPr>
          <w:rFonts w:ascii="Times New Roman" w:hAnsi="Times New Roman" w:cs="Times New Roman"/>
          <w:b/>
          <w:bCs/>
          <w:color w:val="auto"/>
          <w:sz w:val="28"/>
          <w:szCs w:val="28"/>
        </w:rPr>
        <w:t>ЗАКЛЮЧЕНИЕ</w:t>
      </w:r>
    </w:p>
    <w:p w14:paraId="2375A8B6" w14:textId="77777777" w:rsidR="00785971" w:rsidRPr="00C60FC5" w:rsidRDefault="00785971" w:rsidP="005506E3">
      <w:pPr>
        <w:pStyle w:val="Standard"/>
        <w:spacing w:after="0" w:line="240" w:lineRule="auto"/>
        <w:ind w:firstLine="709"/>
        <w:contextualSpacing/>
        <w:jc w:val="both"/>
        <w:rPr>
          <w:rFonts w:ascii="Times New Roman" w:hAnsi="Times New Roman" w:cs="Times New Roman"/>
          <w:b/>
          <w:bCs/>
          <w:color w:val="auto"/>
          <w:sz w:val="28"/>
          <w:szCs w:val="28"/>
          <w:shd w:val="clear" w:color="auto" w:fill="FFFFFF"/>
        </w:rPr>
      </w:pPr>
    </w:p>
    <w:p w14:paraId="73D61B84" w14:textId="046FC110" w:rsidR="00785971" w:rsidRPr="00C60FC5" w:rsidRDefault="00785971" w:rsidP="005506E3">
      <w:pPr>
        <w:pStyle w:val="Standard"/>
        <w:tabs>
          <w:tab w:val="left" w:pos="993"/>
        </w:tabs>
        <w:overflowPunct/>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shd w:val="clear" w:color="auto" w:fill="FFFFFF"/>
        </w:rPr>
        <w:t>Наше диссертационное исследование направлено на проверку и подтверждение гипотетического предположения о том, что</w:t>
      </w:r>
      <w:r w:rsidRPr="00C60FC5">
        <w:rPr>
          <w:rFonts w:ascii="Times New Roman" w:hAnsi="Times New Roman" w:cs="Times New Roman"/>
          <w:b/>
          <w:bCs/>
          <w:color w:val="auto"/>
          <w:sz w:val="28"/>
          <w:szCs w:val="28"/>
          <w:shd w:val="clear" w:color="auto" w:fill="FFFFFF"/>
        </w:rPr>
        <w:t xml:space="preserve"> </w:t>
      </w:r>
      <w:r w:rsidR="00431CDC" w:rsidRPr="00C60FC5">
        <w:rPr>
          <w:rFonts w:ascii="Times New Roman" w:hAnsi="Times New Roman" w:cs="Times New Roman"/>
          <w:color w:val="auto"/>
          <w:sz w:val="28"/>
          <w:szCs w:val="28"/>
          <w:shd w:val="clear" w:color="auto" w:fill="FFFFFF"/>
        </w:rPr>
        <w:t xml:space="preserve">успешность </w:t>
      </w:r>
      <w:r w:rsidRPr="00C60FC5">
        <w:rPr>
          <w:rFonts w:ascii="Times New Roman" w:hAnsi="Times New Roman" w:cs="Times New Roman"/>
          <w:color w:val="auto"/>
          <w:sz w:val="28"/>
          <w:szCs w:val="28"/>
          <w:shd w:val="clear" w:color="auto" w:fill="FFFFFF"/>
        </w:rPr>
        <w:t>разработанн</w:t>
      </w:r>
      <w:r w:rsidR="00431CDC" w:rsidRPr="00C60FC5">
        <w:rPr>
          <w:rFonts w:ascii="Times New Roman" w:hAnsi="Times New Roman" w:cs="Times New Roman"/>
          <w:color w:val="auto"/>
          <w:sz w:val="28"/>
          <w:szCs w:val="28"/>
          <w:shd w:val="clear" w:color="auto" w:fill="FFFFFF"/>
        </w:rPr>
        <w:t xml:space="preserve">ой </w:t>
      </w:r>
      <w:r w:rsidRPr="00C60FC5">
        <w:rPr>
          <w:rFonts w:ascii="Times New Roman" w:hAnsi="Times New Roman" w:cs="Times New Roman"/>
          <w:color w:val="auto"/>
          <w:sz w:val="28"/>
          <w:szCs w:val="28"/>
          <w:shd w:val="clear" w:color="auto" w:fill="FFFFFF"/>
        </w:rPr>
        <w:t xml:space="preserve">нами </w:t>
      </w:r>
      <w:r w:rsidR="00431CDC" w:rsidRPr="00C60FC5">
        <w:rPr>
          <w:rFonts w:ascii="Times New Roman" w:hAnsi="Times New Roman" w:cs="Times New Roman"/>
          <w:color w:val="auto"/>
          <w:sz w:val="28"/>
          <w:szCs w:val="28"/>
          <w:shd w:val="clear" w:color="auto" w:fill="FFFFFF"/>
        </w:rPr>
        <w:t>П</w:t>
      </w:r>
      <w:r w:rsidRPr="00C60FC5">
        <w:rPr>
          <w:rFonts w:ascii="Times New Roman" w:hAnsi="Times New Roman" w:cs="Times New Roman"/>
          <w:color w:val="auto"/>
          <w:sz w:val="28"/>
          <w:szCs w:val="28"/>
          <w:shd w:val="clear" w:color="auto" w:fill="FFFFFF"/>
        </w:rPr>
        <w:t>едагогическ</w:t>
      </w:r>
      <w:r w:rsidR="00431CDC" w:rsidRPr="00C60FC5">
        <w:rPr>
          <w:rFonts w:ascii="Times New Roman" w:hAnsi="Times New Roman" w:cs="Times New Roman"/>
          <w:color w:val="auto"/>
          <w:sz w:val="28"/>
          <w:szCs w:val="28"/>
          <w:shd w:val="clear" w:color="auto" w:fill="FFFFFF"/>
        </w:rPr>
        <w:t>ой</w:t>
      </w:r>
      <w:r w:rsidRPr="00C60FC5">
        <w:rPr>
          <w:rFonts w:ascii="Times New Roman" w:hAnsi="Times New Roman" w:cs="Times New Roman"/>
          <w:color w:val="auto"/>
          <w:sz w:val="28"/>
          <w:szCs w:val="28"/>
          <w:shd w:val="clear" w:color="auto" w:fill="FFFFFF"/>
        </w:rPr>
        <w:t xml:space="preserve"> программ</w:t>
      </w:r>
      <w:r w:rsidR="00431CDC" w:rsidRPr="00C60FC5">
        <w:rPr>
          <w:rFonts w:ascii="Times New Roman" w:hAnsi="Times New Roman" w:cs="Times New Roman"/>
          <w:color w:val="auto"/>
          <w:sz w:val="28"/>
          <w:szCs w:val="28"/>
          <w:shd w:val="clear" w:color="auto" w:fill="FFFFFF"/>
        </w:rPr>
        <w:t>ы</w:t>
      </w:r>
      <w:r w:rsidRPr="00C60FC5">
        <w:rPr>
          <w:rFonts w:ascii="Times New Roman" w:hAnsi="Times New Roman" w:cs="Times New Roman"/>
          <w:color w:val="auto"/>
          <w:sz w:val="28"/>
          <w:szCs w:val="28"/>
          <w:shd w:val="clear" w:color="auto" w:fill="FFFFFF"/>
        </w:rPr>
        <w:t xml:space="preserve"> обучения языкам в контексте принципов «Рухани </w:t>
      </w:r>
      <w:r w:rsidRPr="00C60FC5">
        <w:rPr>
          <w:rFonts w:ascii="Times New Roman" w:hAnsi="Times New Roman" w:cs="Times New Roman"/>
          <w:color w:val="auto"/>
          <w:sz w:val="28"/>
          <w:szCs w:val="28"/>
          <w:shd w:val="clear" w:color="auto" w:fill="FFFFFF"/>
          <w:lang w:val="kk-KZ"/>
        </w:rPr>
        <w:t>жаңғыр</w:t>
      </w:r>
      <w:r w:rsidRPr="00C60FC5">
        <w:rPr>
          <w:rFonts w:ascii="Times New Roman" w:hAnsi="Times New Roman" w:cs="Times New Roman"/>
          <w:color w:val="auto"/>
          <w:sz w:val="28"/>
          <w:szCs w:val="28"/>
          <w:shd w:val="clear" w:color="auto" w:fill="FFFFFF"/>
        </w:rPr>
        <w:t xml:space="preserve">у» </w:t>
      </w:r>
      <w:r w:rsidR="00431CDC" w:rsidRPr="00C60FC5">
        <w:rPr>
          <w:rFonts w:ascii="Times New Roman" w:hAnsi="Times New Roman" w:cs="Times New Roman"/>
          <w:color w:val="auto"/>
          <w:sz w:val="28"/>
          <w:szCs w:val="28"/>
          <w:shd w:val="clear" w:color="auto" w:fill="FFFFFF"/>
        </w:rPr>
        <w:t xml:space="preserve">зависит от ее </w:t>
      </w:r>
      <w:r w:rsidRPr="00C60FC5">
        <w:rPr>
          <w:rFonts w:ascii="Times New Roman" w:hAnsi="Times New Roman" w:cs="Times New Roman"/>
          <w:color w:val="auto"/>
          <w:sz w:val="28"/>
          <w:szCs w:val="28"/>
          <w:shd w:val="clear" w:color="auto" w:fill="FFFFFF"/>
        </w:rPr>
        <w:t xml:space="preserve">направленности на формирование </w:t>
      </w:r>
      <w:r w:rsidRPr="00C60FC5">
        <w:rPr>
          <w:rFonts w:ascii="Times New Roman" w:hAnsi="Times New Roman" w:cs="Times New Roman"/>
          <w:color w:val="auto"/>
          <w:sz w:val="28"/>
          <w:szCs w:val="28"/>
        </w:rPr>
        <w:t>у школьников ценностного отношения к языкам</w:t>
      </w:r>
      <w:r w:rsidR="00431CDC" w:rsidRPr="00C60FC5">
        <w:rPr>
          <w:rFonts w:ascii="Times New Roman" w:hAnsi="Times New Roman" w:cs="Times New Roman"/>
          <w:color w:val="auto"/>
          <w:sz w:val="28"/>
          <w:szCs w:val="28"/>
        </w:rPr>
        <w:t>.</w:t>
      </w:r>
    </w:p>
    <w:p w14:paraId="77EA8924" w14:textId="38B8DF18" w:rsidR="00785971" w:rsidRPr="00C60FC5" w:rsidRDefault="00785971" w:rsidP="005506E3">
      <w:pPr>
        <w:pStyle w:val="Standard"/>
        <w:tabs>
          <w:tab w:val="left" w:pos="993"/>
        </w:tabs>
        <w:spacing w:after="0" w:line="240" w:lineRule="auto"/>
        <w:ind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В ходе исследования и подтверждения выдвинутой гипотезы </w:t>
      </w:r>
      <w:r w:rsidR="00051138" w:rsidRPr="00C60FC5">
        <w:rPr>
          <w:rFonts w:ascii="Times New Roman" w:hAnsi="Times New Roman" w:cs="Times New Roman"/>
          <w:color w:val="auto"/>
          <w:sz w:val="28"/>
          <w:szCs w:val="28"/>
        </w:rPr>
        <w:t xml:space="preserve">по теме нашего исследования </w:t>
      </w:r>
      <w:r w:rsidRPr="00C60FC5">
        <w:rPr>
          <w:rFonts w:ascii="Times New Roman" w:hAnsi="Times New Roman" w:cs="Times New Roman"/>
          <w:color w:val="auto"/>
          <w:sz w:val="28"/>
          <w:szCs w:val="28"/>
        </w:rPr>
        <w:t xml:space="preserve">мы пришли к следующим </w:t>
      </w:r>
      <w:r w:rsidRPr="00C60FC5">
        <w:rPr>
          <w:rFonts w:ascii="Times New Roman" w:hAnsi="Times New Roman" w:cs="Times New Roman"/>
          <w:b/>
          <w:bCs/>
          <w:color w:val="auto"/>
          <w:sz w:val="28"/>
          <w:szCs w:val="28"/>
        </w:rPr>
        <w:t>выводам:</w:t>
      </w:r>
    </w:p>
    <w:p w14:paraId="5770AF9D" w14:textId="77777777" w:rsidR="00051138" w:rsidRPr="00C60FC5" w:rsidRDefault="00051138" w:rsidP="005506E3">
      <w:pPr>
        <w:pStyle w:val="Standard"/>
        <w:numPr>
          <w:ilvl w:val="0"/>
          <w:numId w:val="55"/>
        </w:numPr>
        <w:tabs>
          <w:tab w:val="left" w:pos="993"/>
        </w:tabs>
        <w:overflowPunct/>
        <w:spacing w:after="0" w:line="240" w:lineRule="auto"/>
        <w:ind w:left="0" w:firstLine="709"/>
        <w:jc w:val="both"/>
        <w:rPr>
          <w:rFonts w:ascii="Times New Roman" w:eastAsia="Batang" w:hAnsi="Times New Roman" w:cs="Times New Roman"/>
          <w:color w:val="auto"/>
          <w:sz w:val="28"/>
          <w:szCs w:val="28"/>
          <w:lang w:eastAsia="ko-KR"/>
        </w:rPr>
      </w:pPr>
      <w:r w:rsidRPr="00C60FC5">
        <w:rPr>
          <w:rFonts w:ascii="Times New Roman" w:hAnsi="Times New Roman" w:cs="Times New Roman"/>
          <w:color w:val="auto"/>
          <w:sz w:val="28"/>
          <w:szCs w:val="28"/>
        </w:rPr>
        <w:t xml:space="preserve">Научно-педагогическими основами обучения языкам в контексте ценностей </w:t>
      </w:r>
      <w:r w:rsidRPr="00C60FC5">
        <w:rPr>
          <w:rFonts w:ascii="Times New Roman" w:hAnsi="Times New Roman" w:cs="Times New Roman"/>
          <w:color w:val="auto"/>
          <w:sz w:val="28"/>
          <w:szCs w:val="28"/>
          <w:shd w:val="clear" w:color="auto" w:fill="FFFFFF"/>
        </w:rPr>
        <w:t xml:space="preserve">«Рухани </w:t>
      </w:r>
      <w:r w:rsidRPr="00C60FC5">
        <w:rPr>
          <w:rFonts w:ascii="Times New Roman" w:hAnsi="Times New Roman" w:cs="Times New Roman"/>
          <w:color w:val="auto"/>
          <w:sz w:val="28"/>
          <w:szCs w:val="28"/>
          <w:shd w:val="clear" w:color="auto" w:fill="FFFFFF"/>
          <w:lang w:val="kk-KZ"/>
        </w:rPr>
        <w:t>жаңғыр</w:t>
      </w:r>
      <w:r w:rsidRPr="00C60FC5">
        <w:rPr>
          <w:rFonts w:ascii="Times New Roman" w:hAnsi="Times New Roman" w:cs="Times New Roman"/>
          <w:color w:val="auto"/>
          <w:sz w:val="28"/>
          <w:szCs w:val="28"/>
          <w:shd w:val="clear" w:color="auto" w:fill="FFFFFF"/>
        </w:rPr>
        <w:t>у» являются:</w:t>
      </w:r>
    </w:p>
    <w:p w14:paraId="2FD71AB3" w14:textId="1EE1CB95" w:rsidR="00051138" w:rsidRPr="00C60FC5" w:rsidRDefault="00051138" w:rsidP="00867E23">
      <w:pPr>
        <w:pStyle w:val="Standard"/>
        <w:numPr>
          <w:ilvl w:val="0"/>
          <w:numId w:val="57"/>
        </w:numPr>
        <w:tabs>
          <w:tab w:val="left" w:pos="1134"/>
        </w:tabs>
        <w:overflowPunct/>
        <w:spacing w:after="0" w:line="240" w:lineRule="auto"/>
        <w:ind w:left="0" w:firstLine="851"/>
        <w:jc w:val="both"/>
        <w:rPr>
          <w:rFonts w:ascii="Times New Roman" w:eastAsia="Batang" w:hAnsi="Times New Roman" w:cs="Times New Roman"/>
          <w:color w:val="auto"/>
          <w:sz w:val="28"/>
          <w:szCs w:val="28"/>
          <w:lang w:eastAsia="ko-KR"/>
        </w:rPr>
      </w:pPr>
      <w:r w:rsidRPr="00C60FC5">
        <w:rPr>
          <w:rFonts w:ascii="Times New Roman" w:hAnsi="Times New Roman" w:cs="Times New Roman"/>
          <w:color w:val="auto"/>
          <w:sz w:val="28"/>
          <w:szCs w:val="28"/>
        </w:rPr>
        <w:t>аксиологизация языкового образования, в целом;</w:t>
      </w:r>
    </w:p>
    <w:p w14:paraId="6DAD91E5" w14:textId="77777777" w:rsidR="00051138" w:rsidRPr="00C60FC5" w:rsidRDefault="00051138" w:rsidP="00867E23">
      <w:pPr>
        <w:pStyle w:val="Standard"/>
        <w:numPr>
          <w:ilvl w:val="0"/>
          <w:numId w:val="57"/>
        </w:numPr>
        <w:tabs>
          <w:tab w:val="left" w:pos="1134"/>
        </w:tabs>
        <w:overflowPunct/>
        <w:spacing w:after="0" w:line="240" w:lineRule="auto"/>
        <w:ind w:left="0" w:firstLine="851"/>
        <w:jc w:val="both"/>
        <w:rPr>
          <w:rFonts w:ascii="Times New Roman" w:eastAsia="Batang" w:hAnsi="Times New Roman" w:cs="Times New Roman"/>
          <w:color w:val="auto"/>
          <w:sz w:val="28"/>
          <w:szCs w:val="28"/>
          <w:lang w:eastAsia="ko-KR"/>
        </w:rPr>
      </w:pPr>
      <w:r w:rsidRPr="00C60FC5">
        <w:rPr>
          <w:rFonts w:ascii="Times New Roman" w:hAnsi="Times New Roman" w:cs="Times New Roman"/>
          <w:color w:val="auto"/>
          <w:sz w:val="28"/>
          <w:szCs w:val="28"/>
        </w:rPr>
        <w:t>в</w:t>
      </w:r>
      <w:r w:rsidR="00785971" w:rsidRPr="00C60FC5">
        <w:rPr>
          <w:rFonts w:ascii="Times New Roman" w:hAnsi="Times New Roman" w:cs="Times New Roman"/>
          <w:color w:val="auto"/>
          <w:sz w:val="28"/>
          <w:szCs w:val="28"/>
        </w:rPr>
        <w:t xml:space="preserve"> аксиологическом измерении общим и ключевым мерилом успешности обучения языкам является сформированность ценностного отношения школьников к изучаемым языкам</w:t>
      </w:r>
      <w:r w:rsidRPr="00C60FC5">
        <w:rPr>
          <w:rFonts w:ascii="Times New Roman" w:hAnsi="Times New Roman" w:cs="Times New Roman"/>
          <w:color w:val="auto"/>
          <w:sz w:val="28"/>
          <w:szCs w:val="28"/>
        </w:rPr>
        <w:t>;</w:t>
      </w:r>
    </w:p>
    <w:p w14:paraId="1CBAF725" w14:textId="77777777" w:rsidR="00051138" w:rsidRPr="00C60FC5" w:rsidRDefault="00051138" w:rsidP="00867E23">
      <w:pPr>
        <w:pStyle w:val="Standard"/>
        <w:numPr>
          <w:ilvl w:val="0"/>
          <w:numId w:val="57"/>
        </w:numPr>
        <w:tabs>
          <w:tab w:val="left" w:pos="1134"/>
        </w:tabs>
        <w:overflowPunct/>
        <w:spacing w:after="0" w:line="240" w:lineRule="auto"/>
        <w:ind w:left="0" w:firstLine="851"/>
        <w:jc w:val="both"/>
        <w:rPr>
          <w:rFonts w:ascii="Times New Roman" w:eastAsia="Batang" w:hAnsi="Times New Roman" w:cs="Times New Roman"/>
          <w:color w:val="auto"/>
          <w:sz w:val="28"/>
          <w:szCs w:val="28"/>
          <w:lang w:eastAsia="ko-KR"/>
        </w:rPr>
      </w:pPr>
      <w:r w:rsidRPr="00C60FC5">
        <w:rPr>
          <w:rFonts w:ascii="Times New Roman" w:hAnsi="Times New Roman" w:cs="Times New Roman"/>
          <w:color w:val="auto"/>
          <w:sz w:val="28"/>
          <w:szCs w:val="28"/>
        </w:rPr>
        <w:t>ц</w:t>
      </w:r>
      <w:r w:rsidR="00785971" w:rsidRPr="00C60FC5">
        <w:rPr>
          <w:rFonts w:ascii="Times New Roman" w:hAnsi="Times New Roman" w:cs="Times New Roman"/>
          <w:color w:val="auto"/>
          <w:sz w:val="28"/>
          <w:szCs w:val="28"/>
          <w:shd w:val="clear" w:color="auto" w:fill="FFFFFF"/>
        </w:rPr>
        <w:t>енностное отношение к языку</w:t>
      </w:r>
      <w:r w:rsidRPr="00C60FC5">
        <w:rPr>
          <w:rFonts w:ascii="Times New Roman" w:hAnsi="Times New Roman" w:cs="Times New Roman"/>
          <w:color w:val="auto"/>
          <w:sz w:val="28"/>
          <w:szCs w:val="28"/>
          <w:shd w:val="clear" w:color="auto" w:fill="FFFFFF"/>
        </w:rPr>
        <w:t xml:space="preserve"> в контексте идей «Рухани </w:t>
      </w:r>
      <w:r w:rsidRPr="00C60FC5">
        <w:rPr>
          <w:rFonts w:ascii="Times New Roman" w:hAnsi="Times New Roman" w:cs="Times New Roman"/>
          <w:color w:val="auto"/>
          <w:sz w:val="28"/>
          <w:szCs w:val="28"/>
          <w:shd w:val="clear" w:color="auto" w:fill="FFFFFF"/>
          <w:lang w:val="kk-KZ"/>
        </w:rPr>
        <w:t>жаңғыр</w:t>
      </w:r>
      <w:r w:rsidRPr="00C60FC5">
        <w:rPr>
          <w:rFonts w:ascii="Times New Roman" w:hAnsi="Times New Roman" w:cs="Times New Roman"/>
          <w:color w:val="auto"/>
          <w:sz w:val="28"/>
          <w:szCs w:val="28"/>
          <w:shd w:val="clear" w:color="auto" w:fill="FFFFFF"/>
        </w:rPr>
        <w:t xml:space="preserve">у» представляет собой </w:t>
      </w:r>
      <w:r w:rsidR="00785971" w:rsidRPr="00C60FC5">
        <w:rPr>
          <w:rFonts w:ascii="Times New Roman" w:hAnsi="Times New Roman" w:cs="Times New Roman"/>
          <w:color w:val="auto"/>
          <w:sz w:val="28"/>
          <w:szCs w:val="28"/>
          <w:shd w:val="clear" w:color="auto" w:fill="FFFFFF"/>
        </w:rPr>
        <w:t>основ</w:t>
      </w:r>
      <w:r w:rsidRPr="00C60FC5">
        <w:rPr>
          <w:rFonts w:ascii="Times New Roman" w:hAnsi="Times New Roman" w:cs="Times New Roman"/>
          <w:color w:val="auto"/>
          <w:sz w:val="28"/>
          <w:szCs w:val="28"/>
          <w:shd w:val="clear" w:color="auto" w:fill="FFFFFF"/>
        </w:rPr>
        <w:t>у</w:t>
      </w:r>
      <w:r w:rsidR="00785971" w:rsidRPr="00C60FC5">
        <w:rPr>
          <w:rFonts w:ascii="Times New Roman" w:hAnsi="Times New Roman" w:cs="Times New Roman"/>
          <w:color w:val="auto"/>
          <w:sz w:val="28"/>
          <w:szCs w:val="28"/>
          <w:shd w:val="clear" w:color="auto" w:fill="FFFFFF"/>
        </w:rPr>
        <w:t xml:space="preserve"> национального кода</w:t>
      </w:r>
      <w:r w:rsidR="00785971" w:rsidRPr="00C60FC5">
        <w:rPr>
          <w:rFonts w:ascii="Times New Roman" w:eastAsia="Batang" w:hAnsi="Times New Roman" w:cs="Times New Roman"/>
          <w:color w:val="auto"/>
          <w:sz w:val="28"/>
          <w:szCs w:val="28"/>
          <w:lang w:eastAsia="ko-KR"/>
        </w:rPr>
        <w:t xml:space="preserve">, на котором строится императив поведения, проявляющийся в </w:t>
      </w:r>
      <w:r w:rsidR="00785971" w:rsidRPr="00C60FC5">
        <w:rPr>
          <w:rFonts w:ascii="Times New Roman" w:hAnsi="Times New Roman" w:cs="Times New Roman"/>
          <w:color w:val="auto"/>
          <w:sz w:val="28"/>
          <w:szCs w:val="28"/>
        </w:rPr>
        <w:t>интересе к истории и культуре того или иного сообщества, в понимании значимости сохранения и развития языка как национального достояния и как единственного источника взаимодействия поколенческих субкультур, в осознании личностного и социального смысла исторических взаимосвязей языка и культуры, что, в конечном итоге, выступает гарантом формирования позитивной национальной идентичности и самосознания личности</w:t>
      </w:r>
      <w:r w:rsidRPr="00C60FC5">
        <w:rPr>
          <w:rFonts w:ascii="Times New Roman" w:hAnsi="Times New Roman" w:cs="Times New Roman"/>
          <w:color w:val="auto"/>
          <w:sz w:val="28"/>
          <w:szCs w:val="28"/>
        </w:rPr>
        <w:t>;</w:t>
      </w:r>
    </w:p>
    <w:p w14:paraId="70D33B89" w14:textId="77777777" w:rsidR="00051138" w:rsidRPr="00C60FC5" w:rsidRDefault="00051138" w:rsidP="00867E23">
      <w:pPr>
        <w:pStyle w:val="Standard"/>
        <w:numPr>
          <w:ilvl w:val="0"/>
          <w:numId w:val="57"/>
        </w:numPr>
        <w:tabs>
          <w:tab w:val="left" w:pos="1134"/>
        </w:tabs>
        <w:overflowPunct/>
        <w:spacing w:after="0" w:line="240" w:lineRule="auto"/>
        <w:ind w:left="0" w:firstLine="851"/>
        <w:jc w:val="both"/>
        <w:rPr>
          <w:rFonts w:ascii="Times New Roman" w:eastAsia="Batang" w:hAnsi="Times New Roman" w:cs="Times New Roman"/>
          <w:color w:val="auto"/>
          <w:sz w:val="28"/>
          <w:szCs w:val="28"/>
          <w:lang w:eastAsia="ko-KR"/>
        </w:rPr>
      </w:pPr>
      <w:r w:rsidRPr="00C60FC5">
        <w:rPr>
          <w:rFonts w:ascii="Times New Roman" w:hAnsi="Times New Roman" w:cs="Times New Roman"/>
          <w:color w:val="auto"/>
          <w:sz w:val="28"/>
          <w:szCs w:val="28"/>
        </w:rPr>
        <w:t>т</w:t>
      </w:r>
      <w:r w:rsidR="00785971" w:rsidRPr="00C60FC5">
        <w:rPr>
          <w:rFonts w:ascii="Times New Roman" w:hAnsi="Times New Roman" w:cs="Times New Roman"/>
          <w:color w:val="auto"/>
          <w:sz w:val="28"/>
          <w:szCs w:val="28"/>
        </w:rPr>
        <w:t>акая трактовка данного понятия основана на теориях и положениях аксиологической науки</w:t>
      </w:r>
      <w:r w:rsidRPr="00C60FC5">
        <w:rPr>
          <w:rFonts w:ascii="Times New Roman" w:hAnsi="Times New Roman" w:cs="Times New Roman"/>
          <w:color w:val="auto"/>
          <w:sz w:val="28"/>
          <w:szCs w:val="28"/>
        </w:rPr>
        <w:t>, п</w:t>
      </w:r>
      <w:r w:rsidR="00785971" w:rsidRPr="00C60FC5">
        <w:rPr>
          <w:rFonts w:ascii="Times New Roman" w:hAnsi="Times New Roman" w:cs="Times New Roman"/>
          <w:color w:val="auto"/>
          <w:sz w:val="28"/>
          <w:szCs w:val="28"/>
        </w:rPr>
        <w:t xml:space="preserve">ри этом суть ценностей </w:t>
      </w:r>
      <w:r w:rsidRPr="00C60FC5">
        <w:rPr>
          <w:rFonts w:ascii="Times New Roman" w:hAnsi="Times New Roman" w:cs="Times New Roman"/>
          <w:color w:val="auto"/>
          <w:sz w:val="28"/>
          <w:szCs w:val="28"/>
        </w:rPr>
        <w:t xml:space="preserve">в педагогической аксиологии </w:t>
      </w:r>
      <w:r w:rsidR="00785971" w:rsidRPr="00C60FC5">
        <w:rPr>
          <w:rFonts w:ascii="Times New Roman" w:hAnsi="Times New Roman" w:cs="Times New Roman"/>
          <w:color w:val="auto"/>
          <w:sz w:val="28"/>
          <w:szCs w:val="28"/>
        </w:rPr>
        <w:t>заключается в том, что они охватывают не только содержание и цели образования, но и методы, средства и технологии их реализации, таким образом</w:t>
      </w:r>
      <w:r w:rsidR="00785971" w:rsidRPr="00C60FC5">
        <w:rPr>
          <w:rFonts w:ascii="Times New Roman" w:eastAsia="Batang" w:hAnsi="Times New Roman" w:cs="Times New Roman"/>
          <w:color w:val="auto"/>
          <w:sz w:val="28"/>
          <w:szCs w:val="28"/>
          <w:lang w:eastAsia="ko-KR"/>
        </w:rPr>
        <w:t xml:space="preserve"> актуализируя воспитательный потенциал всего образовательного процесса;</w:t>
      </w:r>
    </w:p>
    <w:p w14:paraId="300669CD" w14:textId="68FF5A48" w:rsidR="00785971" w:rsidRPr="00C60FC5" w:rsidRDefault="00051138" w:rsidP="00867E23">
      <w:pPr>
        <w:pStyle w:val="Standard"/>
        <w:numPr>
          <w:ilvl w:val="0"/>
          <w:numId w:val="57"/>
        </w:numPr>
        <w:tabs>
          <w:tab w:val="left" w:pos="1134"/>
        </w:tabs>
        <w:overflowPunct/>
        <w:spacing w:after="0" w:line="240" w:lineRule="auto"/>
        <w:ind w:left="0" w:firstLine="851"/>
        <w:jc w:val="both"/>
        <w:rPr>
          <w:rFonts w:ascii="Times New Roman" w:eastAsia="Batang" w:hAnsi="Times New Roman" w:cs="Times New Roman"/>
          <w:color w:val="auto"/>
          <w:sz w:val="28"/>
          <w:szCs w:val="28"/>
          <w:lang w:eastAsia="ko-KR"/>
        </w:rPr>
      </w:pPr>
      <w:r w:rsidRPr="00C60FC5">
        <w:rPr>
          <w:rFonts w:ascii="Times New Roman" w:eastAsia="Batang" w:hAnsi="Times New Roman" w:cs="Times New Roman"/>
          <w:color w:val="auto"/>
          <w:sz w:val="28"/>
          <w:szCs w:val="28"/>
          <w:lang w:eastAsia="ko-KR"/>
        </w:rPr>
        <w:t>о</w:t>
      </w:r>
      <w:r w:rsidR="00785971" w:rsidRPr="00C60FC5">
        <w:rPr>
          <w:rFonts w:ascii="Times New Roman" w:hAnsi="Times New Roman" w:cs="Times New Roman"/>
          <w:color w:val="auto"/>
          <w:sz w:val="28"/>
          <w:szCs w:val="28"/>
        </w:rPr>
        <w:t xml:space="preserve">сновными компонентами ценностного отношения к языкам: являются эмоционально-мотивационный, включающий </w:t>
      </w:r>
      <w:r w:rsidRPr="00C60FC5">
        <w:rPr>
          <w:rFonts w:ascii="Times New Roman" w:hAnsi="Times New Roman" w:cs="Times New Roman"/>
          <w:color w:val="auto"/>
          <w:sz w:val="28"/>
          <w:szCs w:val="28"/>
        </w:rPr>
        <w:t xml:space="preserve">ценностную </w:t>
      </w:r>
      <w:r w:rsidR="00785971" w:rsidRPr="00C60FC5">
        <w:rPr>
          <w:rFonts w:ascii="Times New Roman" w:hAnsi="Times New Roman" w:cs="Times New Roman"/>
          <w:color w:val="auto"/>
          <w:sz w:val="28"/>
          <w:szCs w:val="28"/>
        </w:rPr>
        <w:t xml:space="preserve">направленность личности, интерес </w:t>
      </w:r>
      <w:r w:rsidRPr="00C60FC5">
        <w:rPr>
          <w:rFonts w:ascii="Times New Roman" w:hAnsi="Times New Roman" w:cs="Times New Roman"/>
          <w:color w:val="auto"/>
          <w:sz w:val="28"/>
          <w:szCs w:val="28"/>
        </w:rPr>
        <w:t xml:space="preserve">и мотивацию </w:t>
      </w:r>
      <w:r w:rsidR="00785971" w:rsidRPr="00C60FC5">
        <w:rPr>
          <w:rFonts w:ascii="Times New Roman" w:hAnsi="Times New Roman" w:cs="Times New Roman"/>
          <w:color w:val="auto"/>
          <w:sz w:val="28"/>
          <w:szCs w:val="28"/>
        </w:rPr>
        <w:t>изучении языков; к</w:t>
      </w:r>
      <w:r w:rsidR="00785971" w:rsidRPr="00C60FC5">
        <w:rPr>
          <w:rFonts w:ascii="Times New Roman" w:hAnsi="Times New Roman" w:cs="Times New Roman"/>
          <w:color w:val="auto"/>
          <w:kern w:val="0"/>
          <w:sz w:val="28"/>
          <w:szCs w:val="28"/>
        </w:rPr>
        <w:t>огнитивно-л</w:t>
      </w:r>
      <w:r w:rsidR="00785971" w:rsidRPr="00C60FC5">
        <w:rPr>
          <w:rFonts w:ascii="Times New Roman" w:hAnsi="Times New Roman" w:cs="Times New Roman"/>
          <w:color w:val="auto"/>
          <w:sz w:val="28"/>
          <w:szCs w:val="28"/>
        </w:rPr>
        <w:t>ингвистический, отражающий целеполагание в изучении языков; деятельностно-прагматический, проявляющийся в характере этической языковой позиции и уважении к языку и его носителям</w:t>
      </w:r>
      <w:r w:rsidRPr="00C60FC5">
        <w:rPr>
          <w:rFonts w:ascii="Times New Roman" w:hAnsi="Times New Roman" w:cs="Times New Roman"/>
          <w:color w:val="auto"/>
          <w:sz w:val="28"/>
          <w:szCs w:val="28"/>
        </w:rPr>
        <w:t>.</w:t>
      </w:r>
    </w:p>
    <w:p w14:paraId="356D2F41" w14:textId="2719558A" w:rsidR="00051138" w:rsidRPr="00C60FC5" w:rsidRDefault="00785971" w:rsidP="005506E3">
      <w:pPr>
        <w:pStyle w:val="Standard"/>
        <w:numPr>
          <w:ilvl w:val="0"/>
          <w:numId w:val="55"/>
        </w:numPr>
        <w:tabs>
          <w:tab w:val="left" w:pos="993"/>
        </w:tabs>
        <w:overflowPunct/>
        <w:spacing w:after="0" w:line="240" w:lineRule="auto"/>
        <w:ind w:left="0" w:firstLine="709"/>
        <w:jc w:val="both"/>
        <w:rPr>
          <w:rFonts w:ascii="Times New Roman" w:hAnsi="Times New Roman" w:cs="Times New Roman"/>
          <w:color w:val="auto"/>
          <w:sz w:val="28"/>
          <w:szCs w:val="28"/>
          <w:shd w:val="clear" w:color="auto" w:fill="FFFFFF"/>
        </w:rPr>
      </w:pPr>
      <w:r w:rsidRPr="00C60FC5">
        <w:rPr>
          <w:rFonts w:ascii="Times New Roman" w:hAnsi="Times New Roman" w:cs="Times New Roman"/>
          <w:color w:val="auto"/>
          <w:sz w:val="28"/>
          <w:szCs w:val="28"/>
          <w:shd w:val="clear" w:color="auto" w:fill="FFFFFF"/>
        </w:rPr>
        <w:t xml:space="preserve">Педагогический потенциал программы «Рухани </w:t>
      </w:r>
      <w:r w:rsidRPr="00C60FC5">
        <w:rPr>
          <w:rFonts w:ascii="Times New Roman" w:hAnsi="Times New Roman" w:cs="Times New Roman"/>
          <w:color w:val="auto"/>
          <w:sz w:val="28"/>
          <w:szCs w:val="28"/>
          <w:shd w:val="clear" w:color="auto" w:fill="FFFFFF"/>
          <w:lang w:val="kk-KZ"/>
        </w:rPr>
        <w:t>жаңғыр</w:t>
      </w:r>
      <w:r w:rsidRPr="00C60FC5">
        <w:rPr>
          <w:rFonts w:ascii="Times New Roman" w:hAnsi="Times New Roman" w:cs="Times New Roman"/>
          <w:color w:val="auto"/>
          <w:sz w:val="28"/>
          <w:szCs w:val="28"/>
          <w:shd w:val="clear" w:color="auto" w:fill="FFFFFF"/>
        </w:rPr>
        <w:t xml:space="preserve">у» </w:t>
      </w:r>
      <w:r w:rsidR="00051138" w:rsidRPr="00C60FC5">
        <w:rPr>
          <w:rFonts w:ascii="Times New Roman" w:hAnsi="Times New Roman" w:cs="Times New Roman"/>
          <w:color w:val="auto"/>
          <w:sz w:val="28"/>
          <w:szCs w:val="28"/>
          <w:shd w:val="clear" w:color="auto" w:fill="FFFFFF"/>
        </w:rPr>
        <w:t xml:space="preserve">в формировании ценностного отношения школьников к языкам определяется ее контентом и структурным построением, направленных на </w:t>
      </w:r>
      <w:r w:rsidR="00241790" w:rsidRPr="00C60FC5">
        <w:rPr>
          <w:rFonts w:ascii="Times New Roman" w:hAnsi="Times New Roman" w:cs="Times New Roman"/>
          <w:color w:val="auto"/>
          <w:sz w:val="28"/>
          <w:szCs w:val="28"/>
          <w:shd w:val="clear" w:color="auto" w:fill="FFFFFF"/>
        </w:rPr>
        <w:t xml:space="preserve">поддержку </w:t>
      </w:r>
      <w:r w:rsidR="00051138" w:rsidRPr="00C60FC5">
        <w:rPr>
          <w:rFonts w:ascii="Times New Roman" w:eastAsia="Times New Roman" w:hAnsi="Times New Roman" w:cs="Times New Roman"/>
          <w:iCs/>
          <w:color w:val="auto"/>
          <w:sz w:val="28"/>
          <w:szCs w:val="28"/>
        </w:rPr>
        <w:t>положительно</w:t>
      </w:r>
      <w:r w:rsidR="00241790" w:rsidRPr="00C60FC5">
        <w:rPr>
          <w:rFonts w:ascii="Times New Roman" w:eastAsia="Times New Roman" w:hAnsi="Times New Roman" w:cs="Times New Roman"/>
          <w:iCs/>
          <w:color w:val="auto"/>
          <w:sz w:val="28"/>
          <w:szCs w:val="28"/>
        </w:rPr>
        <w:t>го</w:t>
      </w:r>
      <w:r w:rsidR="00051138" w:rsidRPr="00C60FC5">
        <w:rPr>
          <w:rFonts w:ascii="Times New Roman" w:eastAsia="Times New Roman" w:hAnsi="Times New Roman" w:cs="Times New Roman"/>
          <w:color w:val="auto"/>
          <w:sz w:val="28"/>
          <w:szCs w:val="28"/>
        </w:rPr>
        <w:t xml:space="preserve"> восприяти</w:t>
      </w:r>
      <w:r w:rsidR="00241790" w:rsidRPr="00C60FC5">
        <w:rPr>
          <w:rFonts w:ascii="Times New Roman" w:eastAsia="Times New Roman" w:hAnsi="Times New Roman" w:cs="Times New Roman"/>
          <w:color w:val="auto"/>
          <w:sz w:val="28"/>
          <w:szCs w:val="28"/>
        </w:rPr>
        <w:t xml:space="preserve">я </w:t>
      </w:r>
      <w:r w:rsidR="00051138" w:rsidRPr="00C60FC5">
        <w:rPr>
          <w:rFonts w:ascii="Times New Roman" w:eastAsia="Times New Roman" w:hAnsi="Times New Roman" w:cs="Times New Roman"/>
          <w:color w:val="auto"/>
          <w:sz w:val="28"/>
          <w:szCs w:val="28"/>
        </w:rPr>
        <w:t>воспитательных воздействий</w:t>
      </w:r>
      <w:r w:rsidR="00241790" w:rsidRPr="00C60FC5">
        <w:rPr>
          <w:rFonts w:ascii="Times New Roman" w:eastAsia="Times New Roman" w:hAnsi="Times New Roman" w:cs="Times New Roman"/>
          <w:color w:val="auto"/>
          <w:sz w:val="28"/>
          <w:szCs w:val="28"/>
        </w:rPr>
        <w:t xml:space="preserve">, а также </w:t>
      </w:r>
      <w:r w:rsidR="00241790" w:rsidRPr="00C60FC5">
        <w:rPr>
          <w:rFonts w:ascii="Times New Roman" w:hAnsi="Times New Roman" w:cs="Times New Roman"/>
          <w:color w:val="auto"/>
          <w:sz w:val="28"/>
          <w:szCs w:val="28"/>
          <w:shd w:val="clear" w:color="auto" w:fill="FFFFFF"/>
        </w:rPr>
        <w:t>развитие способностей и мотиваций</w:t>
      </w:r>
      <w:r w:rsidR="00051138" w:rsidRPr="00C60FC5">
        <w:rPr>
          <w:rFonts w:ascii="Times New Roman" w:eastAsia="Times New Roman" w:hAnsi="Times New Roman" w:cs="Times New Roman"/>
          <w:color w:val="auto"/>
          <w:sz w:val="28"/>
          <w:szCs w:val="28"/>
        </w:rPr>
        <w:t xml:space="preserve"> </w:t>
      </w:r>
      <w:r w:rsidR="00051138" w:rsidRPr="00C60FC5">
        <w:rPr>
          <w:rFonts w:ascii="Times New Roman" w:eastAsia="Times New Roman" w:hAnsi="Times New Roman" w:cs="Times New Roman"/>
          <w:iCs/>
          <w:color w:val="auto"/>
          <w:sz w:val="28"/>
          <w:szCs w:val="28"/>
        </w:rPr>
        <w:t>самовоспитани</w:t>
      </w:r>
      <w:r w:rsidR="00241790" w:rsidRPr="00C60FC5">
        <w:rPr>
          <w:rFonts w:ascii="Times New Roman" w:eastAsia="Times New Roman" w:hAnsi="Times New Roman" w:cs="Times New Roman"/>
          <w:iCs/>
          <w:color w:val="auto"/>
          <w:sz w:val="28"/>
          <w:szCs w:val="28"/>
        </w:rPr>
        <w:t>я</w:t>
      </w:r>
      <w:r w:rsidR="00051138" w:rsidRPr="00C60FC5">
        <w:rPr>
          <w:rFonts w:ascii="Times New Roman" w:eastAsia="Times New Roman" w:hAnsi="Times New Roman" w:cs="Times New Roman"/>
          <w:iCs/>
          <w:color w:val="auto"/>
          <w:sz w:val="28"/>
          <w:szCs w:val="28"/>
        </w:rPr>
        <w:t xml:space="preserve"> </w:t>
      </w:r>
      <w:r w:rsidR="00051138" w:rsidRPr="00C60FC5">
        <w:rPr>
          <w:rFonts w:ascii="Times New Roman" w:eastAsia="Times New Roman" w:hAnsi="Times New Roman" w:cs="Times New Roman"/>
          <w:color w:val="auto"/>
          <w:sz w:val="28"/>
          <w:szCs w:val="28"/>
        </w:rPr>
        <w:t xml:space="preserve">как одной из ключевых идей гуманизации </w:t>
      </w:r>
      <w:r w:rsidR="00241790" w:rsidRPr="00C60FC5">
        <w:rPr>
          <w:rFonts w:ascii="Times New Roman" w:eastAsia="Times New Roman" w:hAnsi="Times New Roman" w:cs="Times New Roman"/>
          <w:color w:val="auto"/>
          <w:sz w:val="28"/>
          <w:szCs w:val="28"/>
        </w:rPr>
        <w:t>образования, в целом</w:t>
      </w:r>
      <w:r w:rsidR="00051138" w:rsidRPr="00C60FC5">
        <w:rPr>
          <w:rFonts w:ascii="Times New Roman" w:eastAsia="Times New Roman" w:hAnsi="Times New Roman" w:cs="Times New Roman"/>
          <w:color w:val="auto"/>
          <w:sz w:val="28"/>
          <w:szCs w:val="28"/>
        </w:rPr>
        <w:t>.</w:t>
      </w:r>
    </w:p>
    <w:p w14:paraId="6D7F35F3" w14:textId="288DFAC9" w:rsidR="00431CDC" w:rsidRPr="00C60FC5" w:rsidRDefault="00785971" w:rsidP="005506E3">
      <w:pPr>
        <w:pStyle w:val="Standard"/>
        <w:tabs>
          <w:tab w:val="left" w:pos="993"/>
          <w:tab w:val="left" w:pos="1134"/>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eastAsia="Times New Roman" w:hAnsi="Times New Roman" w:cs="Times New Roman"/>
          <w:color w:val="auto"/>
          <w:sz w:val="28"/>
          <w:szCs w:val="28"/>
          <w:lang w:val="kk-KZ"/>
        </w:rPr>
        <w:t xml:space="preserve">На основании указанных выводов и полученных положительных результатов опытно-педагогической работы по исследуемой проблеме можно сделать следующие </w:t>
      </w:r>
      <w:r w:rsidRPr="00C60FC5">
        <w:rPr>
          <w:rFonts w:ascii="Times New Roman" w:eastAsia="Times New Roman" w:hAnsi="Times New Roman" w:cs="Times New Roman"/>
          <w:bCs/>
          <w:i/>
          <w:color w:val="auto"/>
          <w:sz w:val="28"/>
          <w:szCs w:val="28"/>
          <w:lang w:val="kk-KZ"/>
        </w:rPr>
        <w:t>рекомендации</w:t>
      </w:r>
      <w:r w:rsidRPr="00C60FC5">
        <w:rPr>
          <w:rFonts w:ascii="Times New Roman" w:eastAsia="Times New Roman" w:hAnsi="Times New Roman" w:cs="Times New Roman"/>
          <w:b/>
          <w:bCs/>
          <w:color w:val="auto"/>
          <w:sz w:val="28"/>
          <w:szCs w:val="28"/>
          <w:lang w:val="kk-KZ"/>
        </w:rPr>
        <w:t xml:space="preserve"> </w:t>
      </w:r>
      <w:r w:rsidRPr="00C60FC5">
        <w:rPr>
          <w:rFonts w:ascii="Times New Roman" w:eastAsia="Times New Roman" w:hAnsi="Times New Roman" w:cs="Times New Roman"/>
          <w:color w:val="auto"/>
          <w:sz w:val="28"/>
          <w:szCs w:val="28"/>
          <w:lang w:val="kk-KZ"/>
        </w:rPr>
        <w:t>по применению</w:t>
      </w:r>
      <w:r w:rsidRPr="00C60FC5">
        <w:rPr>
          <w:rFonts w:ascii="Times New Roman" w:hAnsi="Times New Roman" w:cs="Times New Roman"/>
          <w:color w:val="auto"/>
          <w:sz w:val="28"/>
          <w:szCs w:val="28"/>
          <w:shd w:val="clear" w:color="auto" w:fill="FFFFFF"/>
        </w:rPr>
        <w:t xml:space="preserve"> в практике школьного образования</w:t>
      </w:r>
      <w:r w:rsidR="00241790" w:rsidRPr="00C60FC5">
        <w:rPr>
          <w:rFonts w:ascii="Times New Roman" w:hAnsi="Times New Roman" w:cs="Times New Roman"/>
          <w:color w:val="auto"/>
          <w:sz w:val="28"/>
          <w:szCs w:val="28"/>
          <w:shd w:val="clear" w:color="auto" w:fill="FFFFFF"/>
        </w:rPr>
        <w:t xml:space="preserve"> </w:t>
      </w:r>
      <w:r w:rsidR="00241790" w:rsidRPr="00C60FC5">
        <w:rPr>
          <w:rFonts w:ascii="Times New Roman" w:hAnsi="Times New Roman" w:cs="Times New Roman"/>
          <w:color w:val="auto"/>
          <w:sz w:val="28"/>
          <w:szCs w:val="28"/>
        </w:rPr>
        <w:t>разработанной нами Педагогической программы, которая содержит:</w:t>
      </w:r>
    </w:p>
    <w:p w14:paraId="69DABF8B" w14:textId="45BA14D2" w:rsidR="00241790" w:rsidRPr="00C60FC5" w:rsidRDefault="00C1603A" w:rsidP="005506E3">
      <w:pPr>
        <w:pStyle w:val="Standard"/>
        <w:numPr>
          <w:ilvl w:val="0"/>
          <w:numId w:val="58"/>
        </w:numPr>
        <w:tabs>
          <w:tab w:val="left" w:pos="993"/>
          <w:tab w:val="left" w:pos="1134"/>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матрицу имплементация ценностей «Рухани жаңғыру» в содержание учебных предметов и внеклассных мероприятий (для учащихся 5-11 классов;</w:t>
      </w:r>
    </w:p>
    <w:p w14:paraId="0EBD9741" w14:textId="394678D4" w:rsidR="00C1603A" w:rsidRPr="00C60FC5" w:rsidRDefault="00C1603A" w:rsidP="005506E3">
      <w:pPr>
        <w:pStyle w:val="Standard"/>
        <w:numPr>
          <w:ilvl w:val="0"/>
          <w:numId w:val="58"/>
        </w:numPr>
        <w:tabs>
          <w:tab w:val="left" w:pos="993"/>
          <w:tab w:val="left" w:pos="1134"/>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атлас интеграции целей обучения по языковым предметам и базовых проектов «Рухани жаңғыру»;</w:t>
      </w:r>
    </w:p>
    <w:p w14:paraId="7EF042C6" w14:textId="77777777" w:rsidR="00C1603A" w:rsidRPr="00C60FC5" w:rsidRDefault="00C1603A" w:rsidP="005506E3">
      <w:pPr>
        <w:pStyle w:val="af1"/>
        <w:numPr>
          <w:ilvl w:val="0"/>
          <w:numId w:val="58"/>
        </w:numPr>
        <w:tabs>
          <w:tab w:val="left" w:pos="851"/>
          <w:tab w:val="left" w:pos="993"/>
        </w:tabs>
        <w:ind w:left="0" w:firstLine="709"/>
        <w:jc w:val="both"/>
        <w:rPr>
          <w:rFonts w:cs="Times New Roman"/>
          <w:color w:val="auto"/>
          <w:sz w:val="28"/>
          <w:szCs w:val="28"/>
        </w:rPr>
      </w:pPr>
      <w:r w:rsidRPr="00C60FC5">
        <w:rPr>
          <w:rFonts w:cs="Times New Roman"/>
          <w:color w:val="auto"/>
          <w:sz w:val="28"/>
          <w:szCs w:val="28"/>
        </w:rPr>
        <w:t>программу научно-методического семинара для учителей «Особенности обучения языкам в контексте ценностей «Рухани жаңғыру»;</w:t>
      </w:r>
    </w:p>
    <w:p w14:paraId="5F96289E" w14:textId="5F3D9E2D" w:rsidR="00C1603A" w:rsidRPr="00C60FC5" w:rsidRDefault="00C1603A" w:rsidP="005506E3">
      <w:pPr>
        <w:pStyle w:val="af1"/>
        <w:numPr>
          <w:ilvl w:val="0"/>
          <w:numId w:val="58"/>
        </w:numPr>
        <w:tabs>
          <w:tab w:val="left" w:pos="851"/>
          <w:tab w:val="left" w:pos="993"/>
        </w:tabs>
        <w:ind w:left="0" w:firstLine="709"/>
        <w:jc w:val="both"/>
        <w:rPr>
          <w:rFonts w:cs="Times New Roman"/>
          <w:color w:val="auto"/>
          <w:sz w:val="28"/>
          <w:szCs w:val="28"/>
        </w:rPr>
      </w:pPr>
      <w:r w:rsidRPr="00C60FC5">
        <w:rPr>
          <w:rFonts w:cs="Times New Roman"/>
          <w:color w:val="auto"/>
          <w:sz w:val="28"/>
          <w:szCs w:val="28"/>
        </w:rPr>
        <w:t>примерную тематику встреч с родителями по вопросам по вопросам обучения языкам в контексте ценностей «Рухани жаңғыру»;</w:t>
      </w:r>
    </w:p>
    <w:p w14:paraId="5DAE4F2C" w14:textId="24589275" w:rsidR="00C1603A" w:rsidRPr="00C60FC5" w:rsidRDefault="00C1603A" w:rsidP="005506E3">
      <w:pPr>
        <w:pStyle w:val="Standard"/>
        <w:numPr>
          <w:ilvl w:val="0"/>
          <w:numId w:val="58"/>
        </w:numPr>
        <w:tabs>
          <w:tab w:val="left" w:pos="993"/>
          <w:tab w:val="left" w:pos="1134"/>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диагностический инструментарий по оценке уровней сформированности ценностного отношения школьников к изучаемым языкам;</w:t>
      </w:r>
    </w:p>
    <w:p w14:paraId="6A9EEF69" w14:textId="77777777" w:rsidR="00432AF5" w:rsidRPr="00C60FC5" w:rsidRDefault="00432AF5" w:rsidP="005506E3">
      <w:pPr>
        <w:pStyle w:val="Standard"/>
        <w:numPr>
          <w:ilvl w:val="0"/>
          <w:numId w:val="58"/>
        </w:numPr>
        <w:tabs>
          <w:tab w:val="left" w:pos="993"/>
          <w:tab w:val="left" w:pos="1134"/>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методическую копилку для учителей вторых (казахский/русский) и третьего (английский) языков.</w:t>
      </w:r>
    </w:p>
    <w:p w14:paraId="0CBA04B9" w14:textId="59D839E3" w:rsidR="00785971" w:rsidRPr="00C60FC5" w:rsidRDefault="00785971" w:rsidP="005506E3">
      <w:pPr>
        <w:pStyle w:val="Standard"/>
        <w:tabs>
          <w:tab w:val="left" w:pos="993"/>
          <w:tab w:val="left" w:pos="1134"/>
        </w:tabs>
        <w:spacing w:after="0" w:line="240" w:lineRule="auto"/>
        <w:ind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В целом, </w:t>
      </w:r>
      <w:r w:rsidR="00D50C83" w:rsidRPr="00C60FC5">
        <w:rPr>
          <w:rFonts w:ascii="Times New Roman" w:hAnsi="Times New Roman" w:cs="Times New Roman"/>
          <w:color w:val="auto"/>
          <w:sz w:val="28"/>
          <w:szCs w:val="28"/>
        </w:rPr>
        <w:t xml:space="preserve">цель </w:t>
      </w:r>
      <w:r w:rsidRPr="00C60FC5">
        <w:rPr>
          <w:rFonts w:ascii="Times New Roman" w:hAnsi="Times New Roman" w:cs="Times New Roman"/>
          <w:color w:val="auto"/>
          <w:sz w:val="28"/>
          <w:szCs w:val="28"/>
        </w:rPr>
        <w:t>диссертационно</w:t>
      </w:r>
      <w:r w:rsidR="00D50C83" w:rsidRPr="00C60FC5">
        <w:rPr>
          <w:rFonts w:ascii="Times New Roman" w:hAnsi="Times New Roman" w:cs="Times New Roman"/>
          <w:color w:val="auto"/>
          <w:sz w:val="28"/>
          <w:szCs w:val="28"/>
        </w:rPr>
        <w:t>го</w:t>
      </w:r>
      <w:r w:rsidRPr="00C60FC5">
        <w:rPr>
          <w:rFonts w:ascii="Times New Roman" w:hAnsi="Times New Roman" w:cs="Times New Roman"/>
          <w:color w:val="auto"/>
          <w:sz w:val="28"/>
          <w:szCs w:val="28"/>
        </w:rPr>
        <w:t xml:space="preserve"> исследовани</w:t>
      </w:r>
      <w:r w:rsidR="00D50C83" w:rsidRPr="00C60FC5">
        <w:rPr>
          <w:rFonts w:ascii="Times New Roman" w:hAnsi="Times New Roman" w:cs="Times New Roman"/>
          <w:color w:val="auto"/>
          <w:sz w:val="28"/>
          <w:szCs w:val="28"/>
        </w:rPr>
        <w:t>я</w:t>
      </w:r>
      <w:r w:rsidRPr="00C60FC5">
        <w:rPr>
          <w:rFonts w:ascii="Times New Roman" w:hAnsi="Times New Roman" w:cs="Times New Roman"/>
          <w:color w:val="auto"/>
          <w:sz w:val="28"/>
          <w:szCs w:val="28"/>
        </w:rPr>
        <w:t xml:space="preserve"> достигнута и решены все поставленные задачи, гипотеза подтверждена.</w:t>
      </w:r>
    </w:p>
    <w:p w14:paraId="29D3F89D" w14:textId="77777777" w:rsidR="00785971" w:rsidRPr="00C60FC5" w:rsidRDefault="00785971" w:rsidP="005506E3">
      <w:pPr>
        <w:pStyle w:val="af1"/>
        <w:tabs>
          <w:tab w:val="left" w:pos="851"/>
          <w:tab w:val="left" w:pos="993"/>
          <w:tab w:val="left" w:pos="1134"/>
        </w:tabs>
        <w:ind w:left="0" w:firstLine="709"/>
        <w:jc w:val="both"/>
        <w:rPr>
          <w:rFonts w:cs="Times New Roman"/>
          <w:color w:val="auto"/>
          <w:sz w:val="28"/>
          <w:szCs w:val="28"/>
        </w:rPr>
      </w:pPr>
    </w:p>
    <w:p w14:paraId="63F876A5" w14:textId="77777777" w:rsidR="006A75AA" w:rsidRPr="00C60FC5" w:rsidRDefault="006A75AA" w:rsidP="005506E3">
      <w:pPr>
        <w:ind w:firstLine="709"/>
        <w:rPr>
          <w:b/>
          <w:bCs/>
          <w:kern w:val="3"/>
          <w:sz w:val="28"/>
          <w:szCs w:val="28"/>
          <w:lang w:eastAsia="en-US"/>
        </w:rPr>
      </w:pPr>
      <w:r w:rsidRPr="00C60FC5">
        <w:rPr>
          <w:b/>
          <w:bCs/>
          <w:sz w:val="28"/>
          <w:szCs w:val="28"/>
        </w:rPr>
        <w:br w:type="page"/>
      </w:r>
    </w:p>
    <w:p w14:paraId="36FEE87B" w14:textId="4880DA7A" w:rsidR="0028102A" w:rsidRPr="00C60FC5" w:rsidRDefault="006A75AA" w:rsidP="005506E3">
      <w:pPr>
        <w:pStyle w:val="Standard"/>
        <w:tabs>
          <w:tab w:val="left" w:pos="993"/>
        </w:tabs>
        <w:spacing w:after="0" w:line="240" w:lineRule="auto"/>
        <w:ind w:firstLine="709"/>
        <w:jc w:val="center"/>
        <w:rPr>
          <w:rFonts w:ascii="Times New Roman" w:eastAsia="Times New Roman" w:hAnsi="Times New Roman" w:cs="Times New Roman"/>
          <w:b/>
          <w:bCs/>
          <w:color w:val="auto"/>
          <w:sz w:val="28"/>
          <w:szCs w:val="28"/>
        </w:rPr>
      </w:pPr>
      <w:r w:rsidRPr="00C60FC5">
        <w:rPr>
          <w:rFonts w:ascii="Times New Roman" w:eastAsia="Times New Roman" w:hAnsi="Times New Roman" w:cs="Times New Roman"/>
          <w:b/>
          <w:bCs/>
          <w:color w:val="auto"/>
          <w:sz w:val="28"/>
          <w:szCs w:val="28"/>
        </w:rPr>
        <w:t>СПИСОК ИСП</w:t>
      </w:r>
      <w:r w:rsidR="00646D9D" w:rsidRPr="00C60FC5">
        <w:rPr>
          <w:rFonts w:ascii="Times New Roman" w:eastAsia="Times New Roman" w:hAnsi="Times New Roman" w:cs="Times New Roman"/>
          <w:b/>
          <w:bCs/>
          <w:color w:val="auto"/>
          <w:sz w:val="28"/>
          <w:szCs w:val="28"/>
        </w:rPr>
        <w:t xml:space="preserve"> </w:t>
      </w:r>
      <w:r w:rsidRPr="00C60FC5">
        <w:rPr>
          <w:rFonts w:ascii="Times New Roman" w:eastAsia="Times New Roman" w:hAnsi="Times New Roman" w:cs="Times New Roman"/>
          <w:b/>
          <w:bCs/>
          <w:color w:val="auto"/>
          <w:sz w:val="28"/>
          <w:szCs w:val="28"/>
        </w:rPr>
        <w:t>ОЛЬЗОВАННЫХ ИСТОЧНИКОВ</w:t>
      </w:r>
    </w:p>
    <w:p w14:paraId="0D4DBC90" w14:textId="7A479D9A" w:rsidR="00B2103A" w:rsidRPr="00C60FC5" w:rsidRDefault="00B2103A" w:rsidP="005506E3">
      <w:pPr>
        <w:pStyle w:val="Standard"/>
        <w:tabs>
          <w:tab w:val="left" w:pos="993"/>
        </w:tabs>
        <w:spacing w:after="0" w:line="240" w:lineRule="auto"/>
        <w:ind w:firstLine="709"/>
        <w:jc w:val="center"/>
        <w:rPr>
          <w:rFonts w:ascii="Times New Roman" w:eastAsia="Times New Roman" w:hAnsi="Times New Roman" w:cs="Times New Roman"/>
          <w:b/>
          <w:bCs/>
          <w:color w:val="auto"/>
          <w:sz w:val="28"/>
          <w:szCs w:val="28"/>
        </w:rPr>
      </w:pPr>
    </w:p>
    <w:p w14:paraId="6C1777F8" w14:textId="3C079228" w:rsidR="008F7694" w:rsidRPr="00C60FC5" w:rsidRDefault="008F7694" w:rsidP="005506E3">
      <w:pPr>
        <w:pStyle w:val="2"/>
        <w:numPr>
          <w:ilvl w:val="0"/>
          <w:numId w:val="70"/>
        </w:numPr>
        <w:shd w:val="clear" w:color="auto" w:fill="FFFFFF"/>
        <w:tabs>
          <w:tab w:val="left" w:pos="284"/>
          <w:tab w:val="left" w:pos="709"/>
          <w:tab w:val="left" w:pos="993"/>
        </w:tabs>
        <w:spacing w:before="0" w:line="240" w:lineRule="auto"/>
        <w:ind w:left="0"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Ценность </w:t>
      </w:r>
      <w:r w:rsidR="009A51FB" w:rsidRPr="00C60FC5">
        <w:rPr>
          <w:rFonts w:ascii="Times New Roman" w:hAnsi="Times New Roman" w:cs="Times New Roman"/>
          <w:color w:val="auto"/>
          <w:sz w:val="28"/>
          <w:szCs w:val="28"/>
          <w:lang w:val="kk-KZ"/>
        </w:rPr>
        <w:t xml:space="preserve">// </w:t>
      </w:r>
      <w:hyperlink r:id="rId99" w:history="1">
        <w:r w:rsidR="00523FCF" w:rsidRPr="00C60FC5">
          <w:rPr>
            <w:rStyle w:val="a8"/>
            <w:rFonts w:ascii="Times New Roman" w:hAnsi="Times New Roman" w:cs="Times New Roman"/>
            <w:color w:val="auto"/>
            <w:sz w:val="28"/>
            <w:szCs w:val="28"/>
            <w:u w:val="none"/>
          </w:rPr>
          <w:t>https://dic.academic.ru/dic.nsf/ruwiki/137139</w:t>
        </w:r>
      </w:hyperlink>
      <w:r w:rsidR="00523FCF" w:rsidRPr="00C60FC5">
        <w:rPr>
          <w:rFonts w:ascii="Times New Roman" w:hAnsi="Times New Roman" w:cs="Times New Roman"/>
          <w:color w:val="auto"/>
          <w:sz w:val="28"/>
          <w:szCs w:val="28"/>
        </w:rPr>
        <w:t>. 01.09.2022.</w:t>
      </w:r>
    </w:p>
    <w:p w14:paraId="5B6257BC" w14:textId="1C855B0C" w:rsidR="008F7694" w:rsidRPr="00C60FC5" w:rsidRDefault="006C34A2" w:rsidP="005506E3">
      <w:pPr>
        <w:pStyle w:val="2"/>
        <w:numPr>
          <w:ilvl w:val="0"/>
          <w:numId w:val="70"/>
        </w:numPr>
        <w:shd w:val="clear" w:color="auto" w:fill="FFFFFF"/>
        <w:tabs>
          <w:tab w:val="left" w:pos="284"/>
          <w:tab w:val="left" w:pos="709"/>
          <w:tab w:val="left" w:pos="993"/>
        </w:tabs>
        <w:spacing w:before="0" w:line="240" w:lineRule="auto"/>
        <w:ind w:left="0"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Язык</w:t>
      </w:r>
      <w:r w:rsidR="009A51FB" w:rsidRPr="00C60FC5">
        <w:rPr>
          <w:rFonts w:ascii="Times New Roman" w:hAnsi="Times New Roman" w:cs="Times New Roman"/>
          <w:color w:val="auto"/>
          <w:sz w:val="28"/>
          <w:szCs w:val="28"/>
          <w:lang w:val="kk-KZ"/>
        </w:rPr>
        <w:t xml:space="preserve"> </w:t>
      </w:r>
      <w:r w:rsidR="009A51FB" w:rsidRPr="00C60FC5">
        <w:rPr>
          <w:rStyle w:val="a8"/>
          <w:rFonts w:ascii="Times New Roman" w:hAnsi="Times New Roman" w:cs="Times New Roman"/>
          <w:color w:val="auto"/>
          <w:sz w:val="28"/>
          <w:szCs w:val="28"/>
          <w:u w:val="none"/>
          <w:lang w:val="kk-KZ"/>
        </w:rPr>
        <w:t>//</w:t>
      </w:r>
      <w:r w:rsidR="008F7694" w:rsidRPr="00C60FC5">
        <w:rPr>
          <w:rFonts w:ascii="Times New Roman" w:hAnsi="Times New Roman" w:cs="Times New Roman"/>
          <w:color w:val="auto"/>
          <w:sz w:val="28"/>
          <w:szCs w:val="28"/>
        </w:rPr>
        <w:t xml:space="preserve"> </w:t>
      </w:r>
      <w:hyperlink r:id="rId100" w:history="1">
        <w:r w:rsidR="00523FCF" w:rsidRPr="00C60FC5">
          <w:rPr>
            <w:rStyle w:val="a8"/>
            <w:rFonts w:ascii="Times New Roman" w:hAnsi="Times New Roman" w:cs="Times New Roman"/>
            <w:color w:val="auto"/>
            <w:sz w:val="28"/>
            <w:szCs w:val="28"/>
            <w:u w:val="none"/>
          </w:rPr>
          <w:t>https://dic.academic.ru/dic.nsf/enc_philosophy/</w:t>
        </w:r>
      </w:hyperlink>
      <w:r w:rsidR="00867E23" w:rsidRPr="00C60FC5">
        <w:rPr>
          <w:rFonts w:ascii="Times New Roman" w:hAnsi="Times New Roman" w:cs="Times New Roman"/>
          <w:color w:val="auto"/>
          <w:sz w:val="28"/>
          <w:szCs w:val="28"/>
        </w:rPr>
        <w:t>.</w:t>
      </w:r>
      <w:r w:rsidR="00523FCF" w:rsidRPr="00C60FC5">
        <w:rPr>
          <w:rFonts w:ascii="Times New Roman" w:hAnsi="Times New Roman" w:cs="Times New Roman"/>
          <w:color w:val="auto"/>
          <w:sz w:val="28"/>
          <w:szCs w:val="28"/>
        </w:rPr>
        <w:t xml:space="preserve"> </w:t>
      </w:r>
      <w:r w:rsidR="003A2E49" w:rsidRPr="00C60FC5">
        <w:rPr>
          <w:rFonts w:ascii="Times New Roman" w:hAnsi="Times New Roman" w:cs="Times New Roman"/>
          <w:color w:val="auto"/>
          <w:sz w:val="28"/>
          <w:szCs w:val="28"/>
        </w:rPr>
        <w:t>01.09.2022.</w:t>
      </w:r>
    </w:p>
    <w:p w14:paraId="66CC9DD6" w14:textId="210D28FB" w:rsidR="008F7694" w:rsidRPr="00C60FC5" w:rsidRDefault="007E2209" w:rsidP="005506E3">
      <w:pPr>
        <w:pStyle w:val="a5"/>
        <w:numPr>
          <w:ilvl w:val="0"/>
          <w:numId w:val="70"/>
        </w:numPr>
        <w:tabs>
          <w:tab w:val="left" w:pos="284"/>
          <w:tab w:val="left" w:pos="709"/>
          <w:tab w:val="left" w:pos="993"/>
        </w:tabs>
        <w:ind w:left="0" w:firstLine="709"/>
        <w:jc w:val="both"/>
        <w:rPr>
          <w:sz w:val="28"/>
          <w:szCs w:val="28"/>
        </w:rPr>
      </w:pPr>
      <w:r w:rsidRPr="00C60FC5">
        <w:rPr>
          <w:sz w:val="28"/>
          <w:szCs w:val="28"/>
        </w:rPr>
        <w:t>Философия.</w:t>
      </w:r>
      <w:r w:rsidRPr="00C60FC5">
        <w:t xml:space="preserve"> </w:t>
      </w:r>
      <w:hyperlink r:id="rId101" w:history="1">
        <w:r w:rsidR="008F7694" w:rsidRPr="00C60FC5">
          <w:rPr>
            <w:rStyle w:val="a8"/>
            <w:color w:val="auto"/>
            <w:sz w:val="28"/>
            <w:szCs w:val="28"/>
            <w:u w:val="none"/>
          </w:rPr>
          <w:t>Философия и методология науки (понятия категории проблемы школы направления)</w:t>
        </w:r>
        <w:r w:rsidRPr="00C60FC5">
          <w:rPr>
            <w:rStyle w:val="a8"/>
            <w:color w:val="auto"/>
            <w:sz w:val="28"/>
            <w:szCs w:val="28"/>
            <w:u w:val="none"/>
          </w:rPr>
          <w:t>:</w:t>
        </w:r>
        <w:r w:rsidR="008F7694" w:rsidRPr="00C60FC5">
          <w:rPr>
            <w:rStyle w:val="a8"/>
            <w:color w:val="auto"/>
            <w:sz w:val="28"/>
            <w:szCs w:val="28"/>
            <w:u w:val="none"/>
          </w:rPr>
          <w:t xml:space="preserve"> </w:t>
        </w:r>
        <w:r w:rsidRPr="00C60FC5">
          <w:rPr>
            <w:rStyle w:val="a8"/>
            <w:color w:val="auto"/>
            <w:sz w:val="28"/>
            <w:szCs w:val="28"/>
            <w:u w:val="none"/>
          </w:rPr>
          <w:t xml:space="preserve">терминолог. </w:t>
        </w:r>
        <w:r w:rsidR="008F7694" w:rsidRPr="00C60FC5">
          <w:rPr>
            <w:rStyle w:val="a8"/>
            <w:color w:val="auto"/>
            <w:sz w:val="28"/>
            <w:szCs w:val="28"/>
            <w:u w:val="none"/>
          </w:rPr>
          <w:t>словарь-справоч</w:t>
        </w:r>
        <w:r w:rsidRPr="00C60FC5">
          <w:rPr>
            <w:rStyle w:val="a8"/>
            <w:color w:val="auto"/>
            <w:sz w:val="28"/>
            <w:szCs w:val="28"/>
            <w:u w:val="none"/>
          </w:rPr>
          <w:t xml:space="preserve">. / сост. В.А. Степанович. – М., </w:t>
        </w:r>
        <w:r w:rsidR="008F7694" w:rsidRPr="00C60FC5">
          <w:rPr>
            <w:rStyle w:val="a8"/>
            <w:color w:val="auto"/>
            <w:sz w:val="28"/>
            <w:szCs w:val="28"/>
            <w:u w:val="none"/>
          </w:rPr>
          <w:t>2017</w:t>
        </w:r>
      </w:hyperlink>
      <w:r w:rsidRPr="00C60FC5">
        <w:rPr>
          <w:rStyle w:val="a8"/>
          <w:color w:val="auto"/>
          <w:sz w:val="28"/>
          <w:szCs w:val="28"/>
          <w:u w:val="none"/>
        </w:rPr>
        <w:t>. – 277 с.</w:t>
      </w:r>
    </w:p>
    <w:p w14:paraId="52D01314" w14:textId="77777777" w:rsidR="008F7694" w:rsidRPr="00C60FC5" w:rsidRDefault="008F7694" w:rsidP="005506E3">
      <w:pPr>
        <w:pStyle w:val="a3"/>
        <w:numPr>
          <w:ilvl w:val="0"/>
          <w:numId w:val="70"/>
        </w:numPr>
        <w:shd w:val="clear" w:color="auto" w:fill="FFFFFF"/>
        <w:tabs>
          <w:tab w:val="left" w:pos="284"/>
          <w:tab w:val="left" w:pos="709"/>
          <w:tab w:val="left" w:pos="993"/>
        </w:tabs>
        <w:suppressAutoHyphens w:val="0"/>
        <w:overflowPunct/>
        <w:autoSpaceDN/>
        <w:spacing w:before="0" w:after="0"/>
        <w:ind w:left="0" w:firstLine="709"/>
        <w:jc w:val="both"/>
        <w:textAlignment w:val="auto"/>
        <w:rPr>
          <w:color w:val="auto"/>
          <w:sz w:val="28"/>
          <w:szCs w:val="28"/>
        </w:rPr>
      </w:pPr>
      <w:r w:rsidRPr="00C60FC5">
        <w:rPr>
          <w:rStyle w:val="src2"/>
          <w:rFonts w:eastAsia="Calibri"/>
          <w:color w:val="auto"/>
          <w:sz w:val="28"/>
          <w:szCs w:val="28"/>
        </w:rPr>
        <w:t>Новый словарь методических терминов и понятий (теория и практика обучения языкам).</w:t>
      </w:r>
    </w:p>
    <w:p w14:paraId="1378B52B" w14:textId="7F52F58C" w:rsidR="008F7694" w:rsidRPr="00C60FC5" w:rsidRDefault="008F7694" w:rsidP="005506E3">
      <w:pPr>
        <w:pStyle w:val="2"/>
        <w:numPr>
          <w:ilvl w:val="0"/>
          <w:numId w:val="70"/>
        </w:numPr>
        <w:shd w:val="clear" w:color="auto" w:fill="FFFFFF"/>
        <w:tabs>
          <w:tab w:val="left" w:pos="284"/>
          <w:tab w:val="left" w:pos="709"/>
          <w:tab w:val="left" w:pos="993"/>
        </w:tabs>
        <w:spacing w:before="0" w:line="240" w:lineRule="auto"/>
        <w:ind w:left="0"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Языковая личность – </w:t>
      </w:r>
      <w:hyperlink r:id="rId102" w:history="1">
        <w:r w:rsidRPr="00C60FC5">
          <w:rPr>
            <w:rStyle w:val="a8"/>
            <w:rFonts w:ascii="Times New Roman" w:hAnsi="Times New Roman" w:cs="Times New Roman"/>
            <w:color w:val="auto"/>
            <w:sz w:val="28"/>
            <w:szCs w:val="28"/>
            <w:u w:val="none"/>
          </w:rPr>
          <w:t>Основы духовной культуры (энциклопедический словарь педагога)</w:t>
        </w:r>
      </w:hyperlink>
      <w:r w:rsidR="00523FCF" w:rsidRPr="00C60FC5">
        <w:rPr>
          <w:rStyle w:val="a8"/>
          <w:rFonts w:ascii="Times New Roman" w:hAnsi="Times New Roman" w:cs="Times New Roman"/>
          <w:color w:val="auto"/>
          <w:sz w:val="28"/>
          <w:szCs w:val="28"/>
          <w:u w:val="none"/>
        </w:rPr>
        <w:t xml:space="preserve"> //</w:t>
      </w:r>
      <w:r w:rsidR="009C76A8" w:rsidRPr="00C60FC5">
        <w:rPr>
          <w:rFonts w:ascii="Times New Roman" w:hAnsi="Times New Roman" w:cs="Times New Roman"/>
          <w:color w:val="auto"/>
          <w:sz w:val="28"/>
          <w:szCs w:val="28"/>
        </w:rPr>
        <w:t xml:space="preserve"> </w:t>
      </w:r>
      <w:hyperlink r:id="rId103" w:history="1">
        <w:r w:rsidR="00523FCF" w:rsidRPr="00C60FC5">
          <w:rPr>
            <w:rStyle w:val="a8"/>
            <w:rFonts w:ascii="Times New Roman" w:hAnsi="Times New Roman" w:cs="Times New Roman"/>
            <w:color w:val="auto"/>
            <w:sz w:val="28"/>
            <w:szCs w:val="28"/>
            <w:u w:val="none"/>
          </w:rPr>
          <w:t>https://spiritual_culture.academic.ru/2510</w:t>
        </w:r>
      </w:hyperlink>
      <w:r w:rsidR="00867E23" w:rsidRPr="00C60FC5">
        <w:rPr>
          <w:rFonts w:ascii="Times New Roman" w:hAnsi="Times New Roman" w:cs="Times New Roman"/>
          <w:color w:val="auto"/>
          <w:sz w:val="28"/>
          <w:szCs w:val="28"/>
        </w:rPr>
        <w:t>.</w:t>
      </w:r>
      <w:r w:rsidR="00523FCF" w:rsidRPr="00C60FC5">
        <w:rPr>
          <w:rFonts w:ascii="Times New Roman" w:hAnsi="Times New Roman" w:cs="Times New Roman"/>
          <w:color w:val="auto"/>
          <w:sz w:val="28"/>
          <w:szCs w:val="28"/>
        </w:rPr>
        <w:t xml:space="preserve"> 01.09.2022.</w:t>
      </w:r>
    </w:p>
    <w:p w14:paraId="18CAF05D" w14:textId="77777777" w:rsidR="008F7694" w:rsidRPr="00C60FC5" w:rsidRDefault="008F7694" w:rsidP="005506E3">
      <w:pPr>
        <w:pStyle w:val="21"/>
        <w:numPr>
          <w:ilvl w:val="0"/>
          <w:numId w:val="70"/>
        </w:numPr>
        <w:tabs>
          <w:tab w:val="left" w:pos="284"/>
          <w:tab w:val="left" w:pos="709"/>
          <w:tab w:val="left" w:pos="993"/>
        </w:tabs>
        <w:spacing w:after="0" w:line="240" w:lineRule="auto"/>
        <w:ind w:left="0" w:firstLine="709"/>
        <w:jc w:val="both"/>
        <w:rPr>
          <w:rFonts w:ascii="Times New Roman" w:hAnsi="Times New Roman" w:cs="Times New Roman"/>
          <w:color w:val="auto"/>
        </w:rPr>
      </w:pPr>
      <w:r w:rsidRPr="00C60FC5">
        <w:rPr>
          <w:rFonts w:ascii="Times New Roman" w:hAnsi="Times New Roman" w:cs="Times New Roman"/>
          <w:color w:val="auto"/>
        </w:rPr>
        <w:t xml:space="preserve">Вторичная языковая личность. Педагогическкая энциклопедия. </w:t>
      </w:r>
      <w:r w:rsidRPr="00C60FC5">
        <w:rPr>
          <w:rFonts w:ascii="Times New Roman" w:hAnsi="Times New Roman" w:cs="Times New Roman"/>
          <w:color w:val="auto"/>
          <w:lang w:val="en-US"/>
        </w:rPr>
        <w:t>https</w:t>
      </w:r>
      <w:r w:rsidRPr="00C60FC5">
        <w:rPr>
          <w:rFonts w:ascii="Times New Roman" w:hAnsi="Times New Roman" w:cs="Times New Roman"/>
          <w:color w:val="auto"/>
        </w:rPr>
        <w:t>://</w:t>
      </w:r>
      <w:r w:rsidRPr="00C60FC5">
        <w:rPr>
          <w:rFonts w:ascii="Times New Roman" w:hAnsi="Times New Roman" w:cs="Times New Roman"/>
          <w:color w:val="auto"/>
          <w:lang w:val="en-US"/>
        </w:rPr>
        <w:t>didacts</w:t>
      </w:r>
      <w:r w:rsidRPr="00C60FC5">
        <w:rPr>
          <w:rFonts w:ascii="Times New Roman" w:hAnsi="Times New Roman" w:cs="Times New Roman"/>
          <w:color w:val="auto"/>
        </w:rPr>
        <w:t>.</w:t>
      </w:r>
      <w:r w:rsidRPr="00C60FC5">
        <w:rPr>
          <w:rFonts w:ascii="Times New Roman" w:hAnsi="Times New Roman" w:cs="Times New Roman"/>
          <w:color w:val="auto"/>
          <w:lang w:val="en-US"/>
        </w:rPr>
        <w:t>ru</w:t>
      </w:r>
      <w:r w:rsidRPr="00C60FC5">
        <w:rPr>
          <w:rFonts w:ascii="Times New Roman" w:hAnsi="Times New Roman" w:cs="Times New Roman"/>
          <w:color w:val="auto"/>
        </w:rPr>
        <w:t>/</w:t>
      </w:r>
      <w:r w:rsidRPr="00C60FC5">
        <w:rPr>
          <w:rFonts w:ascii="Times New Roman" w:hAnsi="Times New Roman" w:cs="Times New Roman"/>
          <w:color w:val="auto"/>
          <w:lang w:val="en-US"/>
        </w:rPr>
        <w:t>termin</w:t>
      </w:r>
      <w:r w:rsidRPr="00C60FC5">
        <w:rPr>
          <w:rFonts w:ascii="Times New Roman" w:hAnsi="Times New Roman" w:cs="Times New Roman"/>
          <w:color w:val="auto"/>
        </w:rPr>
        <w:t>/</w:t>
      </w:r>
      <w:r w:rsidRPr="00C60FC5">
        <w:rPr>
          <w:rFonts w:ascii="Times New Roman" w:hAnsi="Times New Roman" w:cs="Times New Roman"/>
          <w:color w:val="auto"/>
          <w:lang w:val="en-US"/>
        </w:rPr>
        <w:t>vtorichnaja</w:t>
      </w:r>
      <w:r w:rsidRPr="00C60FC5">
        <w:rPr>
          <w:rFonts w:ascii="Times New Roman" w:hAnsi="Times New Roman" w:cs="Times New Roman"/>
          <w:color w:val="auto"/>
        </w:rPr>
        <w:t>-</w:t>
      </w:r>
      <w:r w:rsidRPr="00C60FC5">
        <w:rPr>
          <w:rFonts w:ascii="Times New Roman" w:hAnsi="Times New Roman" w:cs="Times New Roman"/>
          <w:color w:val="auto"/>
          <w:lang w:val="en-US"/>
        </w:rPr>
        <w:t>jazykovaja</w:t>
      </w:r>
      <w:r w:rsidRPr="00C60FC5">
        <w:rPr>
          <w:rFonts w:ascii="Times New Roman" w:hAnsi="Times New Roman" w:cs="Times New Roman"/>
          <w:color w:val="auto"/>
        </w:rPr>
        <w:t>-</w:t>
      </w:r>
      <w:r w:rsidRPr="00C60FC5">
        <w:rPr>
          <w:rFonts w:ascii="Times New Roman" w:hAnsi="Times New Roman" w:cs="Times New Roman"/>
          <w:color w:val="auto"/>
          <w:lang w:val="en-US"/>
        </w:rPr>
        <w:t>lichnost</w:t>
      </w:r>
      <w:r w:rsidRPr="00C60FC5">
        <w:rPr>
          <w:rFonts w:ascii="Times New Roman" w:hAnsi="Times New Roman" w:cs="Times New Roman"/>
          <w:color w:val="auto"/>
        </w:rPr>
        <w:t>.</w:t>
      </w:r>
      <w:r w:rsidRPr="00C60FC5">
        <w:rPr>
          <w:rFonts w:ascii="Times New Roman" w:hAnsi="Times New Roman" w:cs="Times New Roman"/>
          <w:color w:val="auto"/>
          <w:lang w:val="en-US"/>
        </w:rPr>
        <w:t>html</w:t>
      </w:r>
      <w:r w:rsidRPr="00C60FC5">
        <w:rPr>
          <w:rFonts w:ascii="Times New Roman" w:hAnsi="Times New Roman" w:cs="Times New Roman"/>
          <w:color w:val="auto"/>
        </w:rPr>
        <w:t>.</w:t>
      </w:r>
    </w:p>
    <w:p w14:paraId="3C73ED09" w14:textId="32A750C4" w:rsidR="008F7694" w:rsidRPr="00C60FC5" w:rsidRDefault="008F7694" w:rsidP="005506E3">
      <w:pPr>
        <w:pStyle w:val="a5"/>
        <w:numPr>
          <w:ilvl w:val="0"/>
          <w:numId w:val="70"/>
        </w:numPr>
        <w:tabs>
          <w:tab w:val="left" w:pos="284"/>
          <w:tab w:val="left" w:pos="709"/>
          <w:tab w:val="left" w:pos="993"/>
        </w:tabs>
        <w:ind w:left="0" w:firstLine="709"/>
        <w:jc w:val="both"/>
        <w:rPr>
          <w:sz w:val="28"/>
          <w:szCs w:val="28"/>
        </w:rPr>
      </w:pPr>
      <w:r w:rsidRPr="00C60FC5">
        <w:rPr>
          <w:sz w:val="28"/>
          <w:szCs w:val="28"/>
        </w:rPr>
        <w:t xml:space="preserve">Соколова А.Н. Языковая культурная политика в Казахстане // Вестник Адыгейского государственного университета. Серия «Регионоведение: философия, история, социология, юриспруденция, политология, культурология». </w:t>
      </w:r>
      <w:r w:rsidR="00523FCF" w:rsidRPr="00C60FC5">
        <w:rPr>
          <w:sz w:val="28"/>
          <w:szCs w:val="28"/>
        </w:rPr>
        <w:t>–</w:t>
      </w:r>
      <w:r w:rsidRPr="00C60FC5">
        <w:rPr>
          <w:sz w:val="28"/>
          <w:szCs w:val="28"/>
        </w:rPr>
        <w:t xml:space="preserve"> 2022. </w:t>
      </w:r>
      <w:r w:rsidR="00523FCF" w:rsidRPr="00C60FC5">
        <w:rPr>
          <w:sz w:val="28"/>
          <w:szCs w:val="28"/>
        </w:rPr>
        <w:t xml:space="preserve">– </w:t>
      </w:r>
      <w:r w:rsidRPr="00C60FC5">
        <w:rPr>
          <w:sz w:val="28"/>
          <w:szCs w:val="28"/>
        </w:rPr>
        <w:t xml:space="preserve">№3(304). </w:t>
      </w:r>
      <w:r w:rsidR="009C76A8" w:rsidRPr="00C60FC5">
        <w:rPr>
          <w:sz w:val="28"/>
          <w:szCs w:val="28"/>
        </w:rPr>
        <w:t>–</w:t>
      </w:r>
      <w:r w:rsidRPr="00C60FC5">
        <w:rPr>
          <w:sz w:val="28"/>
          <w:szCs w:val="28"/>
        </w:rPr>
        <w:t xml:space="preserve"> </w:t>
      </w:r>
      <w:r w:rsidR="009C76A8" w:rsidRPr="00C60FC5">
        <w:rPr>
          <w:sz w:val="28"/>
          <w:szCs w:val="28"/>
        </w:rPr>
        <w:t>С.</w:t>
      </w:r>
      <w:r w:rsidR="00523FCF" w:rsidRPr="00C60FC5">
        <w:rPr>
          <w:sz w:val="28"/>
          <w:szCs w:val="28"/>
        </w:rPr>
        <w:t xml:space="preserve"> </w:t>
      </w:r>
      <w:r w:rsidRPr="00C60FC5">
        <w:rPr>
          <w:sz w:val="28"/>
          <w:szCs w:val="28"/>
        </w:rPr>
        <w:t>98-111.</w:t>
      </w:r>
    </w:p>
    <w:p w14:paraId="29041DBE" w14:textId="1A6196FA" w:rsidR="00E84D22" w:rsidRPr="00C60FC5" w:rsidRDefault="00523FCF" w:rsidP="005506E3">
      <w:pPr>
        <w:pStyle w:val="Standard"/>
        <w:numPr>
          <w:ilvl w:val="0"/>
          <w:numId w:val="70"/>
        </w:numPr>
        <w:tabs>
          <w:tab w:val="left" w:pos="284"/>
          <w:tab w:val="left" w:pos="709"/>
          <w:tab w:val="left" w:pos="993"/>
          <w:tab w:val="left" w:pos="1134"/>
        </w:tabs>
        <w:overflowPunct/>
        <w:spacing w:after="0" w:line="240" w:lineRule="auto"/>
        <w:ind w:left="0"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Президент Республики Казахстан. </w:t>
      </w:r>
      <w:r w:rsidR="00E84D22" w:rsidRPr="00C60FC5">
        <w:rPr>
          <w:rFonts w:ascii="Times New Roman" w:hAnsi="Times New Roman" w:cs="Times New Roman"/>
          <w:color w:val="auto"/>
          <w:sz w:val="28"/>
          <w:szCs w:val="28"/>
        </w:rPr>
        <w:t>План нации - 100 конкретных шагов</w:t>
      </w:r>
      <w:r w:rsidRPr="00C60FC5">
        <w:rPr>
          <w:rFonts w:ascii="Times New Roman" w:hAnsi="Times New Roman" w:cs="Times New Roman"/>
          <w:color w:val="auto"/>
          <w:sz w:val="28"/>
          <w:szCs w:val="28"/>
        </w:rPr>
        <w:t>: прогамма</w:t>
      </w:r>
      <w:r w:rsidR="00E84D22" w:rsidRPr="00C60FC5">
        <w:rPr>
          <w:rFonts w:ascii="Times New Roman" w:hAnsi="Times New Roman" w:cs="Times New Roman"/>
          <w:color w:val="auto"/>
          <w:sz w:val="28"/>
          <w:szCs w:val="28"/>
        </w:rPr>
        <w:t xml:space="preserve"> // </w:t>
      </w:r>
      <w:hyperlink r:id="rId104" w:history="1">
        <w:r w:rsidRPr="00C60FC5">
          <w:rPr>
            <w:rStyle w:val="a8"/>
            <w:rFonts w:ascii="Times New Roman" w:hAnsi="Times New Roman" w:cs="Times New Roman"/>
            <w:color w:val="auto"/>
            <w:sz w:val="28"/>
            <w:szCs w:val="28"/>
            <w:u w:val="none"/>
          </w:rPr>
          <w:t>https://adilet.zan.kz/rus/docs/K1500000100.</w:t>
        </w:r>
      </w:hyperlink>
      <w:r w:rsidRPr="00C60FC5">
        <w:rPr>
          <w:rStyle w:val="a8"/>
          <w:rFonts w:ascii="Times New Roman" w:hAnsi="Times New Roman" w:cs="Times New Roman"/>
          <w:color w:val="auto"/>
          <w:sz w:val="28"/>
          <w:szCs w:val="28"/>
          <w:u w:val="none"/>
        </w:rPr>
        <w:t xml:space="preserve"> 01.09.2022.</w:t>
      </w:r>
    </w:p>
    <w:p w14:paraId="55309577" w14:textId="04AAB67A" w:rsidR="00E84D22" w:rsidRPr="00C60FC5" w:rsidRDefault="00E84D22" w:rsidP="00523FCF">
      <w:pPr>
        <w:pStyle w:val="Standard"/>
        <w:numPr>
          <w:ilvl w:val="0"/>
          <w:numId w:val="70"/>
        </w:numPr>
        <w:tabs>
          <w:tab w:val="left" w:pos="0"/>
          <w:tab w:val="left" w:pos="284"/>
          <w:tab w:val="left" w:pos="709"/>
          <w:tab w:val="left" w:pos="993"/>
        </w:tabs>
        <w:overflowPunct/>
        <w:spacing w:after="0" w:line="240" w:lineRule="auto"/>
        <w:ind w:left="0" w:firstLine="710"/>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Приказ Министра образования и науки Республики Казахстан</w:t>
      </w:r>
      <w:r w:rsidR="00523FCF" w:rsidRPr="00C60FC5">
        <w:rPr>
          <w:rFonts w:ascii="Times New Roman" w:hAnsi="Times New Roman" w:cs="Times New Roman"/>
          <w:color w:val="auto"/>
          <w:sz w:val="28"/>
          <w:szCs w:val="28"/>
        </w:rPr>
        <w:t>.</w:t>
      </w:r>
      <w:r w:rsidRPr="00C60FC5">
        <w:rPr>
          <w:rFonts w:ascii="Times New Roman" w:hAnsi="Times New Roman" w:cs="Times New Roman"/>
          <w:color w:val="auto"/>
          <w:sz w:val="28"/>
          <w:szCs w:val="28"/>
        </w:rPr>
        <w:t xml:space="preserve"> Об</w:t>
      </w:r>
      <w:r w:rsidR="00523FCF" w:rsidRPr="00C60FC5">
        <w:rPr>
          <w:rFonts w:ascii="Times New Roman" w:hAnsi="Times New Roman" w:cs="Times New Roman"/>
          <w:color w:val="auto"/>
          <w:sz w:val="28"/>
          <w:szCs w:val="28"/>
        </w:rPr>
        <w:t> </w:t>
      </w:r>
      <w:r w:rsidRPr="00C60FC5">
        <w:rPr>
          <w:rFonts w:ascii="Times New Roman" w:hAnsi="Times New Roman" w:cs="Times New Roman"/>
          <w:color w:val="auto"/>
          <w:sz w:val="28"/>
          <w:szCs w:val="28"/>
        </w:rPr>
        <w:t>утверждении государственных общеобязательных стандартов образования всех уровней образования</w:t>
      </w:r>
      <w:r w:rsidR="00523FCF" w:rsidRPr="00C60FC5">
        <w:rPr>
          <w:rFonts w:ascii="Times New Roman" w:hAnsi="Times New Roman" w:cs="Times New Roman"/>
          <w:color w:val="auto"/>
          <w:sz w:val="28"/>
          <w:szCs w:val="28"/>
        </w:rPr>
        <w:t xml:space="preserve">: утв. 31 октября 2018 года, №604 // </w:t>
      </w:r>
      <w:hyperlink r:id="rId105" w:history="1">
        <w:r w:rsidR="00523FCF" w:rsidRPr="00C60FC5">
          <w:rPr>
            <w:rStyle w:val="a8"/>
            <w:rFonts w:ascii="Times New Roman" w:hAnsi="Times New Roman" w:cs="Times New Roman"/>
            <w:color w:val="auto"/>
            <w:sz w:val="28"/>
            <w:szCs w:val="28"/>
            <w:u w:val="none"/>
          </w:rPr>
          <w:t>https://adilet.zan.kz/rus/docs/V1800017669</w:t>
        </w:r>
      </w:hyperlink>
      <w:r w:rsidR="00523FCF" w:rsidRPr="00C60FC5">
        <w:rPr>
          <w:rFonts w:ascii="Times New Roman" w:hAnsi="Times New Roman" w:cs="Times New Roman"/>
          <w:color w:val="auto"/>
          <w:sz w:val="28"/>
          <w:szCs w:val="28"/>
        </w:rPr>
        <w:t>. 01.09.2022.</w:t>
      </w:r>
    </w:p>
    <w:p w14:paraId="344179A9" w14:textId="106360A0" w:rsidR="008F7694" w:rsidRPr="00C60FC5" w:rsidRDefault="00962440" w:rsidP="005506E3">
      <w:pPr>
        <w:pStyle w:val="a5"/>
        <w:numPr>
          <w:ilvl w:val="0"/>
          <w:numId w:val="70"/>
        </w:numPr>
        <w:tabs>
          <w:tab w:val="left" w:pos="284"/>
          <w:tab w:val="left" w:pos="709"/>
          <w:tab w:val="left" w:pos="993"/>
        </w:tabs>
        <w:ind w:left="0" w:firstLine="709"/>
        <w:jc w:val="both"/>
        <w:rPr>
          <w:sz w:val="28"/>
          <w:szCs w:val="28"/>
        </w:rPr>
      </w:pPr>
      <w:r w:rsidRPr="00C60FC5">
        <w:rPr>
          <w:sz w:val="28"/>
          <w:szCs w:val="28"/>
        </w:rPr>
        <w:t xml:space="preserve"> </w:t>
      </w:r>
      <w:r w:rsidR="008F7694" w:rsidRPr="00C60FC5">
        <w:rPr>
          <w:sz w:val="28"/>
          <w:szCs w:val="28"/>
        </w:rPr>
        <w:t>Нуриева Г.У. Система реализации программы «Рухани жаңғыру» в условиях средней школы</w:t>
      </w:r>
      <w:r w:rsidR="004777C1" w:rsidRPr="00C60FC5">
        <w:rPr>
          <w:sz w:val="28"/>
          <w:szCs w:val="28"/>
        </w:rPr>
        <w:t xml:space="preserve"> // </w:t>
      </w:r>
      <w:r w:rsidR="008F7694" w:rsidRPr="00C60FC5">
        <w:rPr>
          <w:sz w:val="28"/>
          <w:szCs w:val="28"/>
        </w:rPr>
        <w:t>Инновации в образовании (Казахстан)</w:t>
      </w:r>
      <w:r w:rsidR="00E84D22" w:rsidRPr="00C60FC5">
        <w:rPr>
          <w:sz w:val="28"/>
          <w:szCs w:val="28"/>
        </w:rPr>
        <w:t>.</w:t>
      </w:r>
      <w:r w:rsidR="008F7694" w:rsidRPr="00C60FC5">
        <w:rPr>
          <w:sz w:val="28"/>
          <w:szCs w:val="28"/>
        </w:rPr>
        <w:t xml:space="preserve"> – 2019</w:t>
      </w:r>
      <w:r w:rsidR="00523FCF" w:rsidRPr="00C60FC5">
        <w:rPr>
          <w:sz w:val="28"/>
          <w:szCs w:val="28"/>
        </w:rPr>
        <w:t>. – №</w:t>
      </w:r>
      <w:r w:rsidR="008F7694" w:rsidRPr="00C60FC5">
        <w:rPr>
          <w:sz w:val="28"/>
          <w:szCs w:val="28"/>
        </w:rPr>
        <w:t>2.</w:t>
      </w:r>
      <w:r w:rsidR="00814971" w:rsidRPr="00C60FC5">
        <w:rPr>
          <w:sz w:val="28"/>
          <w:szCs w:val="28"/>
        </w:rPr>
        <w:t xml:space="preserve"> </w:t>
      </w:r>
      <w:r w:rsidR="008F7694" w:rsidRPr="00C60FC5">
        <w:rPr>
          <w:sz w:val="28"/>
          <w:szCs w:val="28"/>
        </w:rPr>
        <w:t>–</w:t>
      </w:r>
      <w:r w:rsidR="00814971" w:rsidRPr="00C60FC5">
        <w:rPr>
          <w:sz w:val="28"/>
          <w:szCs w:val="28"/>
        </w:rPr>
        <w:t xml:space="preserve"> </w:t>
      </w:r>
      <w:r w:rsidR="00523FCF" w:rsidRPr="00C60FC5">
        <w:rPr>
          <w:sz w:val="28"/>
          <w:szCs w:val="28"/>
        </w:rPr>
        <w:t xml:space="preserve">С. </w:t>
      </w:r>
      <w:r w:rsidR="008F7694" w:rsidRPr="00C60FC5">
        <w:rPr>
          <w:sz w:val="28"/>
          <w:szCs w:val="28"/>
        </w:rPr>
        <w:t>52-57.</w:t>
      </w:r>
    </w:p>
    <w:p w14:paraId="4EE52455" w14:textId="39D36D1E" w:rsidR="008F7694" w:rsidRPr="00C60FC5" w:rsidRDefault="00962440" w:rsidP="005506E3">
      <w:pPr>
        <w:pStyle w:val="a5"/>
        <w:numPr>
          <w:ilvl w:val="0"/>
          <w:numId w:val="70"/>
        </w:numPr>
        <w:tabs>
          <w:tab w:val="left" w:pos="284"/>
          <w:tab w:val="left" w:pos="709"/>
          <w:tab w:val="left" w:pos="993"/>
        </w:tabs>
        <w:ind w:left="0" w:firstLine="709"/>
        <w:jc w:val="both"/>
        <w:rPr>
          <w:sz w:val="28"/>
          <w:szCs w:val="28"/>
        </w:rPr>
      </w:pPr>
      <w:r w:rsidRPr="00C60FC5">
        <w:rPr>
          <w:sz w:val="28"/>
          <w:szCs w:val="28"/>
        </w:rPr>
        <w:t xml:space="preserve"> </w:t>
      </w:r>
      <w:r w:rsidR="008F7694" w:rsidRPr="00C60FC5">
        <w:rPr>
          <w:sz w:val="28"/>
          <w:szCs w:val="28"/>
        </w:rPr>
        <w:t>Станкевич Т.М. Программы воспитания для построения модели работы ученического школьного объединения по туризму и краеведению</w:t>
      </w:r>
      <w:r w:rsidR="004777C1" w:rsidRPr="00C60FC5">
        <w:rPr>
          <w:sz w:val="28"/>
          <w:szCs w:val="28"/>
        </w:rPr>
        <w:t xml:space="preserve"> //</w:t>
      </w:r>
      <w:r w:rsidR="008F7694" w:rsidRPr="00C60FC5">
        <w:rPr>
          <w:sz w:val="28"/>
          <w:szCs w:val="28"/>
        </w:rPr>
        <w:t xml:space="preserve"> Колпинские чтения по краеведению и туризму</w:t>
      </w:r>
      <w:r w:rsidRPr="00C60FC5">
        <w:rPr>
          <w:sz w:val="28"/>
          <w:szCs w:val="28"/>
        </w:rPr>
        <w:t>: матер. 5-й всерос. с междунар. участ.</w:t>
      </w:r>
      <w:r w:rsidR="008F7694" w:rsidRPr="00C60FC5">
        <w:rPr>
          <w:sz w:val="28"/>
          <w:szCs w:val="28"/>
        </w:rPr>
        <w:t xml:space="preserve"> – </w:t>
      </w:r>
      <w:r w:rsidRPr="00C60FC5">
        <w:rPr>
          <w:sz w:val="28"/>
          <w:szCs w:val="28"/>
        </w:rPr>
        <w:t xml:space="preserve">СПб., </w:t>
      </w:r>
      <w:r w:rsidR="008F7694" w:rsidRPr="00C60FC5">
        <w:rPr>
          <w:sz w:val="28"/>
          <w:szCs w:val="28"/>
        </w:rPr>
        <w:t>2022.</w:t>
      </w:r>
      <w:r w:rsidR="00814971" w:rsidRPr="00C60FC5">
        <w:rPr>
          <w:sz w:val="28"/>
          <w:szCs w:val="28"/>
        </w:rPr>
        <w:t xml:space="preserve"> </w:t>
      </w:r>
      <w:r w:rsidR="008F7694" w:rsidRPr="00C60FC5">
        <w:rPr>
          <w:sz w:val="28"/>
          <w:szCs w:val="28"/>
        </w:rPr>
        <w:t xml:space="preserve">– </w:t>
      </w:r>
      <w:r w:rsidR="009C76A8" w:rsidRPr="00C60FC5">
        <w:rPr>
          <w:sz w:val="28"/>
          <w:szCs w:val="28"/>
        </w:rPr>
        <w:t>С.</w:t>
      </w:r>
      <w:r w:rsidRPr="00C60FC5">
        <w:rPr>
          <w:sz w:val="28"/>
          <w:szCs w:val="28"/>
        </w:rPr>
        <w:t xml:space="preserve"> </w:t>
      </w:r>
      <w:r w:rsidR="008F7694" w:rsidRPr="00C60FC5">
        <w:rPr>
          <w:sz w:val="28"/>
          <w:szCs w:val="28"/>
        </w:rPr>
        <w:t>403-408.</w:t>
      </w:r>
    </w:p>
    <w:p w14:paraId="3DC7D18A" w14:textId="6682A49D" w:rsidR="004777C1" w:rsidRPr="00C60FC5" w:rsidRDefault="008F7694" w:rsidP="00867E23">
      <w:pPr>
        <w:pStyle w:val="a5"/>
        <w:numPr>
          <w:ilvl w:val="0"/>
          <w:numId w:val="70"/>
        </w:numPr>
        <w:tabs>
          <w:tab w:val="left" w:pos="284"/>
          <w:tab w:val="left" w:pos="709"/>
          <w:tab w:val="left" w:pos="1276"/>
        </w:tabs>
        <w:ind w:left="0" w:firstLine="709"/>
        <w:jc w:val="both"/>
        <w:rPr>
          <w:sz w:val="28"/>
          <w:szCs w:val="28"/>
        </w:rPr>
      </w:pPr>
      <w:r w:rsidRPr="00C60FC5">
        <w:rPr>
          <w:sz w:val="28"/>
          <w:szCs w:val="28"/>
        </w:rPr>
        <w:t>Совместное переосмысление наших перспектив: новый социальный договор в интересах образования</w:t>
      </w:r>
      <w:r w:rsidR="009E040D" w:rsidRPr="00C60FC5">
        <w:rPr>
          <w:sz w:val="28"/>
          <w:szCs w:val="28"/>
        </w:rPr>
        <w:t>:</w:t>
      </w:r>
      <w:r w:rsidRPr="00C60FC5">
        <w:rPr>
          <w:sz w:val="28"/>
          <w:szCs w:val="28"/>
        </w:rPr>
        <w:t xml:space="preserve"> </w:t>
      </w:r>
      <w:r w:rsidR="009E040D" w:rsidRPr="00C60FC5">
        <w:rPr>
          <w:sz w:val="28"/>
          <w:szCs w:val="28"/>
        </w:rPr>
        <w:t xml:space="preserve">докл. </w:t>
      </w:r>
      <w:r w:rsidR="00962440" w:rsidRPr="00C60FC5">
        <w:rPr>
          <w:sz w:val="28"/>
          <w:szCs w:val="28"/>
        </w:rPr>
        <w:t xml:space="preserve">2022 </w:t>
      </w:r>
      <w:r w:rsidR="009E040D" w:rsidRPr="00C60FC5">
        <w:rPr>
          <w:sz w:val="28"/>
          <w:szCs w:val="28"/>
        </w:rPr>
        <w:t xml:space="preserve">/ </w:t>
      </w:r>
      <w:r w:rsidRPr="00C60FC5">
        <w:rPr>
          <w:sz w:val="28"/>
          <w:szCs w:val="28"/>
        </w:rPr>
        <w:t>ЮНЕСКО</w:t>
      </w:r>
      <w:r w:rsidR="00962440" w:rsidRPr="00C60FC5">
        <w:rPr>
          <w:sz w:val="28"/>
          <w:szCs w:val="28"/>
        </w:rPr>
        <w:t xml:space="preserve"> //</w:t>
      </w:r>
      <w:r w:rsidRPr="00C60FC5">
        <w:rPr>
          <w:sz w:val="28"/>
          <w:szCs w:val="28"/>
        </w:rPr>
        <w:t xml:space="preserve"> </w:t>
      </w:r>
      <w:hyperlink r:id="rId106" w:history="1">
        <w:r w:rsidR="00867E23" w:rsidRPr="00C60FC5">
          <w:rPr>
            <w:rStyle w:val="a8"/>
            <w:color w:val="auto"/>
            <w:sz w:val="28"/>
            <w:szCs w:val="28"/>
            <w:u w:val="none"/>
          </w:rPr>
          <w:t>https://unesdoc.unesco.org/ark:/48223/pf0000379381_rus</w:t>
        </w:r>
      </w:hyperlink>
      <w:r w:rsidR="00962440" w:rsidRPr="00C60FC5">
        <w:rPr>
          <w:rStyle w:val="a8"/>
          <w:color w:val="auto"/>
          <w:sz w:val="28"/>
          <w:szCs w:val="28"/>
          <w:u w:val="none"/>
        </w:rPr>
        <w:t>. 01.09.2022.</w:t>
      </w:r>
    </w:p>
    <w:p w14:paraId="073446A3" w14:textId="592F9552" w:rsidR="00FD5FA5" w:rsidRPr="00C60FC5" w:rsidRDefault="001A3E2D" w:rsidP="009E040D">
      <w:pPr>
        <w:pStyle w:val="a5"/>
        <w:numPr>
          <w:ilvl w:val="0"/>
          <w:numId w:val="70"/>
        </w:numPr>
        <w:tabs>
          <w:tab w:val="left" w:pos="284"/>
          <w:tab w:val="left" w:pos="709"/>
          <w:tab w:val="left" w:pos="1276"/>
          <w:tab w:val="left" w:pos="6648"/>
        </w:tabs>
        <w:ind w:left="0" w:firstLine="709"/>
        <w:jc w:val="both"/>
        <w:rPr>
          <w:sz w:val="28"/>
          <w:szCs w:val="28"/>
        </w:rPr>
      </w:pPr>
      <w:r w:rsidRPr="00C60FC5">
        <w:rPr>
          <w:sz w:val="28"/>
          <w:szCs w:val="28"/>
        </w:rPr>
        <w:t>Приказ Министра просвещения Республики Казахстан</w:t>
      </w:r>
      <w:r w:rsidR="009E040D" w:rsidRPr="00C60FC5">
        <w:rPr>
          <w:sz w:val="28"/>
          <w:szCs w:val="28"/>
        </w:rPr>
        <w:t>.</w:t>
      </w:r>
      <w:r w:rsidRPr="00C60FC5">
        <w:rPr>
          <w:sz w:val="28"/>
          <w:szCs w:val="28"/>
        </w:rPr>
        <w:t xml:space="preserve"> </w:t>
      </w:r>
      <w:hyperlink r:id="rId107" w:history="1">
        <w:r w:rsidRPr="00C60FC5">
          <w:rPr>
            <w:rStyle w:val="a8"/>
            <w:color w:val="auto"/>
            <w:sz w:val="28"/>
            <w:szCs w:val="28"/>
            <w:u w:val="none"/>
          </w:rPr>
          <w:t>Об</w:t>
        </w:r>
        <w:r w:rsidR="009E040D" w:rsidRPr="00C60FC5">
          <w:rPr>
            <w:rStyle w:val="a8"/>
            <w:color w:val="auto"/>
            <w:sz w:val="28"/>
            <w:szCs w:val="28"/>
            <w:u w:val="none"/>
          </w:rPr>
          <w:t> </w:t>
        </w:r>
        <w:r w:rsidRPr="00C60FC5">
          <w:rPr>
            <w:rStyle w:val="a8"/>
            <w:color w:val="auto"/>
            <w:sz w:val="28"/>
            <w:szCs w:val="28"/>
            <w:u w:val="none"/>
          </w:rPr>
          <w:t>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w:t>
        </w:r>
      </w:hyperlink>
      <w:r w:rsidR="009E040D" w:rsidRPr="00C60FC5">
        <w:rPr>
          <w:rStyle w:val="a8"/>
          <w:color w:val="auto"/>
          <w:sz w:val="28"/>
          <w:szCs w:val="28"/>
          <w:u w:val="none"/>
        </w:rPr>
        <w:t>:</w:t>
      </w:r>
      <w:r w:rsidR="009E040D" w:rsidRPr="00C60FC5">
        <w:rPr>
          <w:sz w:val="28"/>
          <w:szCs w:val="28"/>
        </w:rPr>
        <w:t xml:space="preserve"> утв. 3 августа 2022 года, №348 // </w:t>
      </w:r>
      <w:hyperlink r:id="rId108" w:history="1">
        <w:r w:rsidR="009E040D" w:rsidRPr="00C60FC5">
          <w:rPr>
            <w:rStyle w:val="a8"/>
            <w:color w:val="auto"/>
            <w:sz w:val="28"/>
            <w:szCs w:val="28"/>
            <w:u w:val="none"/>
          </w:rPr>
          <w:t>https://adilet.zan.kz/rus/docs/V2200029031</w:t>
        </w:r>
      </w:hyperlink>
      <w:r w:rsidR="009E040D" w:rsidRPr="00C60FC5">
        <w:rPr>
          <w:sz w:val="28"/>
          <w:szCs w:val="28"/>
        </w:rPr>
        <w:t>. 01.09.2022.</w:t>
      </w:r>
    </w:p>
    <w:p w14:paraId="7E005ABB" w14:textId="3C6C5B75" w:rsidR="00FD5FA5" w:rsidRPr="00C60FC5" w:rsidRDefault="00FD5FA5" w:rsidP="00867E23">
      <w:pPr>
        <w:pStyle w:val="a5"/>
        <w:numPr>
          <w:ilvl w:val="0"/>
          <w:numId w:val="70"/>
        </w:numPr>
        <w:tabs>
          <w:tab w:val="left" w:pos="284"/>
          <w:tab w:val="left" w:pos="709"/>
          <w:tab w:val="left" w:pos="1276"/>
          <w:tab w:val="left" w:pos="6648"/>
        </w:tabs>
        <w:ind w:left="0" w:firstLine="709"/>
        <w:jc w:val="both"/>
        <w:rPr>
          <w:rStyle w:val="a7"/>
          <w:sz w:val="28"/>
          <w:szCs w:val="28"/>
        </w:rPr>
      </w:pPr>
      <w:r w:rsidRPr="00C60FC5">
        <w:rPr>
          <w:sz w:val="28"/>
          <w:szCs w:val="28"/>
        </w:rPr>
        <w:t>П</w:t>
      </w:r>
      <w:r w:rsidR="009E040D" w:rsidRPr="00C60FC5">
        <w:rPr>
          <w:sz w:val="28"/>
          <w:szCs w:val="28"/>
        </w:rPr>
        <w:t>резидент Республики Казахстан</w:t>
      </w:r>
      <w:r w:rsidRPr="00C60FC5">
        <w:rPr>
          <w:sz w:val="28"/>
          <w:szCs w:val="28"/>
        </w:rPr>
        <w:t xml:space="preserve"> К</w:t>
      </w:r>
      <w:r w:rsidR="009E040D" w:rsidRPr="00C60FC5">
        <w:rPr>
          <w:sz w:val="28"/>
          <w:szCs w:val="28"/>
        </w:rPr>
        <w:t>.</w:t>
      </w:r>
      <w:r w:rsidRPr="00C60FC5">
        <w:rPr>
          <w:sz w:val="28"/>
          <w:szCs w:val="28"/>
        </w:rPr>
        <w:t>-Ж</w:t>
      </w:r>
      <w:r w:rsidR="009E040D" w:rsidRPr="00C60FC5">
        <w:rPr>
          <w:sz w:val="28"/>
          <w:szCs w:val="28"/>
        </w:rPr>
        <w:t>.</w:t>
      </w:r>
      <w:r w:rsidRPr="00C60FC5">
        <w:rPr>
          <w:sz w:val="28"/>
          <w:szCs w:val="28"/>
        </w:rPr>
        <w:t xml:space="preserve"> Токаев</w:t>
      </w:r>
      <w:r w:rsidR="009E040D" w:rsidRPr="00C60FC5">
        <w:rPr>
          <w:sz w:val="28"/>
          <w:szCs w:val="28"/>
        </w:rPr>
        <w:t>.</w:t>
      </w:r>
      <w:r w:rsidRPr="00C60FC5">
        <w:rPr>
          <w:sz w:val="28"/>
          <w:szCs w:val="28"/>
          <w:shd w:val="clear" w:color="auto" w:fill="FFFFFF"/>
        </w:rPr>
        <w:t xml:space="preserve"> </w:t>
      </w:r>
      <w:r w:rsidRPr="00C60FC5">
        <w:rPr>
          <w:rStyle w:val="a7"/>
          <w:b w:val="0"/>
          <w:bCs w:val="0"/>
          <w:sz w:val="28"/>
          <w:szCs w:val="28"/>
          <w:shd w:val="clear" w:color="auto" w:fill="FFFFFF"/>
        </w:rPr>
        <w:t>Справедливое государтво. Единая нация. Благополучное общество</w:t>
      </w:r>
      <w:r w:rsidR="009E040D" w:rsidRPr="00C60FC5">
        <w:rPr>
          <w:rStyle w:val="a7"/>
          <w:b w:val="0"/>
          <w:bCs w:val="0"/>
          <w:sz w:val="28"/>
          <w:szCs w:val="28"/>
          <w:shd w:val="clear" w:color="auto" w:fill="FFFFFF"/>
        </w:rPr>
        <w:t>: послание народу Казахстана</w:t>
      </w:r>
      <w:r w:rsidRPr="00C60FC5">
        <w:rPr>
          <w:rStyle w:val="a7"/>
          <w:b w:val="0"/>
          <w:bCs w:val="0"/>
          <w:sz w:val="28"/>
          <w:szCs w:val="28"/>
          <w:shd w:val="clear" w:color="auto" w:fill="FFFFFF"/>
        </w:rPr>
        <w:t xml:space="preserve"> // </w:t>
      </w:r>
      <w:hyperlink r:id="rId109" w:history="1">
        <w:r w:rsidR="009E040D" w:rsidRPr="00C60FC5">
          <w:rPr>
            <w:rStyle w:val="a8"/>
            <w:color w:val="auto"/>
            <w:sz w:val="28"/>
            <w:szCs w:val="28"/>
            <w:u w:val="none"/>
            <w:shd w:val="clear" w:color="auto" w:fill="FFFFFF"/>
          </w:rPr>
          <w:t>https://www.akorda.kz/ru/poslanie-glavy-gosudarstva</w:t>
        </w:r>
      </w:hyperlink>
      <w:r w:rsidR="009E040D" w:rsidRPr="00C60FC5">
        <w:rPr>
          <w:rStyle w:val="a7"/>
          <w:b w:val="0"/>
          <w:bCs w:val="0"/>
          <w:sz w:val="28"/>
          <w:szCs w:val="28"/>
          <w:shd w:val="clear" w:color="auto" w:fill="FFFFFF"/>
        </w:rPr>
        <w:t>. 01.09.2022.</w:t>
      </w:r>
    </w:p>
    <w:p w14:paraId="7942F403" w14:textId="75BABA96" w:rsidR="008F7694" w:rsidRPr="00C60FC5" w:rsidRDefault="008F7694" w:rsidP="00867E23">
      <w:pPr>
        <w:pStyle w:val="a5"/>
        <w:numPr>
          <w:ilvl w:val="0"/>
          <w:numId w:val="70"/>
        </w:numPr>
        <w:tabs>
          <w:tab w:val="left" w:pos="284"/>
          <w:tab w:val="left" w:pos="709"/>
          <w:tab w:val="left" w:pos="1276"/>
          <w:tab w:val="left" w:pos="6648"/>
        </w:tabs>
        <w:ind w:left="0" w:firstLine="709"/>
        <w:jc w:val="both"/>
        <w:rPr>
          <w:sz w:val="28"/>
          <w:szCs w:val="28"/>
        </w:rPr>
      </w:pPr>
      <w:r w:rsidRPr="00C60FC5">
        <w:rPr>
          <w:sz w:val="28"/>
          <w:szCs w:val="28"/>
        </w:rPr>
        <w:t>Туксаитова Р.О. Казахско-русский билингвизм как коммуникативная ценность</w:t>
      </w:r>
      <w:r w:rsidR="009E040D" w:rsidRPr="00C60FC5">
        <w:rPr>
          <w:sz w:val="28"/>
          <w:szCs w:val="28"/>
        </w:rPr>
        <w:t xml:space="preserve"> //</w:t>
      </w:r>
      <w:r w:rsidRPr="00C60FC5">
        <w:rPr>
          <w:sz w:val="28"/>
          <w:szCs w:val="28"/>
        </w:rPr>
        <w:t xml:space="preserve"> Аксиологические аспекты современных филологических исследований</w:t>
      </w:r>
      <w:r w:rsidR="009E040D" w:rsidRPr="00C60FC5">
        <w:rPr>
          <w:sz w:val="28"/>
          <w:szCs w:val="28"/>
        </w:rPr>
        <w:t xml:space="preserve">: тез. докл. междунар. науч. конф. – </w:t>
      </w:r>
      <w:r w:rsidRPr="00C60FC5">
        <w:rPr>
          <w:sz w:val="28"/>
          <w:szCs w:val="28"/>
        </w:rPr>
        <w:t>Екатеринбург</w:t>
      </w:r>
      <w:r w:rsidR="009E040D" w:rsidRPr="00C60FC5">
        <w:rPr>
          <w:sz w:val="28"/>
          <w:szCs w:val="28"/>
        </w:rPr>
        <w:t>,</w:t>
      </w:r>
      <w:r w:rsidRPr="00C60FC5">
        <w:rPr>
          <w:sz w:val="28"/>
          <w:szCs w:val="28"/>
        </w:rPr>
        <w:t xml:space="preserve"> 2019. – </w:t>
      </w:r>
      <w:r w:rsidR="009C76A8" w:rsidRPr="00C60FC5">
        <w:rPr>
          <w:sz w:val="28"/>
          <w:szCs w:val="28"/>
        </w:rPr>
        <w:t>С.</w:t>
      </w:r>
      <w:r w:rsidR="009E040D" w:rsidRPr="00C60FC5">
        <w:rPr>
          <w:sz w:val="28"/>
          <w:szCs w:val="28"/>
        </w:rPr>
        <w:t xml:space="preserve"> </w:t>
      </w:r>
      <w:r w:rsidRPr="00C60FC5">
        <w:rPr>
          <w:sz w:val="28"/>
          <w:szCs w:val="28"/>
        </w:rPr>
        <w:t>219-222.</w:t>
      </w:r>
    </w:p>
    <w:p w14:paraId="720239BE" w14:textId="0C509EF9" w:rsidR="00FF7D6F" w:rsidRPr="00C60FC5" w:rsidRDefault="008F7694" w:rsidP="00867E23">
      <w:pPr>
        <w:pStyle w:val="a5"/>
        <w:numPr>
          <w:ilvl w:val="0"/>
          <w:numId w:val="70"/>
        </w:numPr>
        <w:tabs>
          <w:tab w:val="left" w:pos="284"/>
          <w:tab w:val="left" w:pos="709"/>
          <w:tab w:val="left" w:pos="1276"/>
        </w:tabs>
        <w:ind w:left="0" w:firstLine="709"/>
        <w:jc w:val="both"/>
        <w:rPr>
          <w:sz w:val="28"/>
          <w:szCs w:val="28"/>
        </w:rPr>
      </w:pPr>
      <w:r w:rsidRPr="00C60FC5">
        <w:rPr>
          <w:sz w:val="28"/>
          <w:szCs w:val="28"/>
        </w:rPr>
        <w:t xml:space="preserve">Кусова М.Л. Формирование ценностного отношения к языку у детей дошкольного возраста в поликультурной среде // Филологическое образование в период детства. </w:t>
      </w:r>
      <w:r w:rsidR="009E040D" w:rsidRPr="00C60FC5">
        <w:rPr>
          <w:sz w:val="28"/>
          <w:szCs w:val="28"/>
        </w:rPr>
        <w:t>–</w:t>
      </w:r>
      <w:r w:rsidRPr="00C60FC5">
        <w:rPr>
          <w:sz w:val="28"/>
          <w:szCs w:val="28"/>
        </w:rPr>
        <w:t xml:space="preserve"> </w:t>
      </w:r>
      <w:r w:rsidR="009E040D" w:rsidRPr="00C60FC5">
        <w:rPr>
          <w:sz w:val="28"/>
          <w:szCs w:val="28"/>
        </w:rPr>
        <w:t xml:space="preserve">2021. – </w:t>
      </w:r>
      <w:r w:rsidRPr="00C60FC5">
        <w:rPr>
          <w:sz w:val="28"/>
          <w:szCs w:val="28"/>
        </w:rPr>
        <w:t xml:space="preserve">№28. – </w:t>
      </w:r>
      <w:r w:rsidR="009C76A8" w:rsidRPr="00C60FC5">
        <w:rPr>
          <w:sz w:val="28"/>
          <w:szCs w:val="28"/>
        </w:rPr>
        <w:t>С.</w:t>
      </w:r>
      <w:r w:rsidR="009E040D" w:rsidRPr="00C60FC5">
        <w:rPr>
          <w:sz w:val="28"/>
          <w:szCs w:val="28"/>
        </w:rPr>
        <w:t xml:space="preserve"> </w:t>
      </w:r>
      <w:r w:rsidRPr="00C60FC5">
        <w:rPr>
          <w:sz w:val="28"/>
          <w:szCs w:val="28"/>
        </w:rPr>
        <w:t>85-90.</w:t>
      </w:r>
    </w:p>
    <w:p w14:paraId="55523D8B" w14:textId="0EA2456F" w:rsidR="00FF7D6F" w:rsidRPr="00C60FC5" w:rsidRDefault="00FF7D6F" w:rsidP="00867E23">
      <w:pPr>
        <w:pStyle w:val="a3"/>
        <w:numPr>
          <w:ilvl w:val="0"/>
          <w:numId w:val="70"/>
        </w:numPr>
        <w:tabs>
          <w:tab w:val="left" w:pos="1276"/>
        </w:tabs>
        <w:spacing w:before="0" w:after="0"/>
        <w:ind w:left="0" w:firstLine="709"/>
        <w:jc w:val="both"/>
        <w:rPr>
          <w:color w:val="auto"/>
          <w:sz w:val="28"/>
          <w:szCs w:val="28"/>
        </w:rPr>
      </w:pPr>
      <w:r w:rsidRPr="00C60FC5">
        <w:rPr>
          <w:color w:val="auto"/>
          <w:sz w:val="28"/>
          <w:szCs w:val="28"/>
        </w:rPr>
        <w:t>Постановление Правительства Республики Казахстан</w:t>
      </w:r>
      <w:r w:rsidR="009E040D" w:rsidRPr="00C60FC5">
        <w:rPr>
          <w:color w:val="auto"/>
          <w:sz w:val="28"/>
          <w:szCs w:val="28"/>
        </w:rPr>
        <w:t>.</w:t>
      </w:r>
      <w:r w:rsidRPr="00C60FC5">
        <w:rPr>
          <w:color w:val="auto"/>
          <w:sz w:val="28"/>
          <w:szCs w:val="28"/>
        </w:rPr>
        <w:t xml:space="preserve"> Об</w:t>
      </w:r>
      <w:r w:rsidR="009E040D" w:rsidRPr="00C60FC5">
        <w:rPr>
          <w:color w:val="auto"/>
          <w:sz w:val="28"/>
          <w:szCs w:val="28"/>
        </w:rPr>
        <w:t> </w:t>
      </w:r>
      <w:r w:rsidRPr="00C60FC5">
        <w:rPr>
          <w:color w:val="auto"/>
          <w:sz w:val="28"/>
          <w:szCs w:val="28"/>
        </w:rPr>
        <w:t>утверждении национального проекта "Ұлттық рухани жаңғыру"</w:t>
      </w:r>
      <w:r w:rsidR="009E040D" w:rsidRPr="00C60FC5">
        <w:rPr>
          <w:color w:val="auto"/>
          <w:sz w:val="28"/>
          <w:szCs w:val="28"/>
        </w:rPr>
        <w:t>:</w:t>
      </w:r>
      <w:r w:rsidRPr="00C60FC5">
        <w:rPr>
          <w:color w:val="auto"/>
          <w:sz w:val="28"/>
          <w:szCs w:val="28"/>
        </w:rPr>
        <w:t xml:space="preserve"> </w:t>
      </w:r>
      <w:r w:rsidR="009E040D" w:rsidRPr="00C60FC5">
        <w:rPr>
          <w:color w:val="auto"/>
          <w:sz w:val="28"/>
          <w:szCs w:val="28"/>
        </w:rPr>
        <w:t xml:space="preserve">утв. 12 октября 2021 года, №724 </w:t>
      </w:r>
      <w:r w:rsidRPr="00C60FC5">
        <w:rPr>
          <w:color w:val="auto"/>
          <w:sz w:val="28"/>
          <w:szCs w:val="28"/>
        </w:rPr>
        <w:t xml:space="preserve">// </w:t>
      </w:r>
      <w:hyperlink r:id="rId110" w:history="1">
        <w:r w:rsidR="009E040D" w:rsidRPr="00C60FC5">
          <w:rPr>
            <w:rStyle w:val="a8"/>
            <w:color w:val="auto"/>
            <w:sz w:val="28"/>
            <w:szCs w:val="28"/>
            <w:u w:val="none"/>
          </w:rPr>
          <w:t>https://adilet.zan.kz/rus/docs/P2100000724</w:t>
        </w:r>
      </w:hyperlink>
      <w:r w:rsidR="009E040D" w:rsidRPr="00C60FC5">
        <w:rPr>
          <w:color w:val="auto"/>
          <w:sz w:val="28"/>
          <w:szCs w:val="28"/>
        </w:rPr>
        <w:t>. 10.10.2022.</w:t>
      </w:r>
    </w:p>
    <w:p w14:paraId="780929EA" w14:textId="78A53C12" w:rsidR="008F7694" w:rsidRPr="00C60FC5" w:rsidRDefault="008F7694" w:rsidP="00867E23">
      <w:pPr>
        <w:pStyle w:val="2"/>
        <w:numPr>
          <w:ilvl w:val="0"/>
          <w:numId w:val="70"/>
        </w:numPr>
        <w:tabs>
          <w:tab w:val="left" w:pos="284"/>
          <w:tab w:val="left" w:pos="709"/>
          <w:tab w:val="left" w:pos="1134"/>
          <w:tab w:val="left" w:pos="1276"/>
        </w:tabs>
        <w:spacing w:before="0" w:line="240" w:lineRule="auto"/>
        <w:ind w:left="0"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Назарбаев Н.А. Взгляд в будущее: модернизация общественного сознания</w:t>
      </w:r>
      <w:r w:rsidR="009E040D" w:rsidRPr="00C60FC5">
        <w:rPr>
          <w:rFonts w:ascii="Times New Roman" w:hAnsi="Times New Roman" w:cs="Times New Roman"/>
          <w:color w:val="auto"/>
          <w:sz w:val="28"/>
          <w:szCs w:val="28"/>
        </w:rPr>
        <w:t xml:space="preserve"> //</w:t>
      </w:r>
      <w:r w:rsidRPr="00C60FC5">
        <w:rPr>
          <w:rFonts w:ascii="Times New Roman" w:hAnsi="Times New Roman" w:cs="Times New Roman"/>
          <w:color w:val="auto"/>
          <w:sz w:val="28"/>
          <w:szCs w:val="28"/>
        </w:rPr>
        <w:t xml:space="preserve"> </w:t>
      </w:r>
      <w:hyperlink r:id="rId111" w:history="1">
        <w:r w:rsidR="009E040D" w:rsidRPr="00C60FC5">
          <w:rPr>
            <w:rStyle w:val="a8"/>
            <w:rFonts w:ascii="Times New Roman" w:hAnsi="Times New Roman" w:cs="Times New Roman"/>
            <w:color w:val="auto"/>
            <w:sz w:val="28"/>
            <w:szCs w:val="28"/>
            <w:u w:val="none"/>
          </w:rPr>
          <w:t>https://www.akorda.kz/ru/events/akorda_news/press</w:t>
        </w:r>
      </w:hyperlink>
      <w:r w:rsidR="009E040D" w:rsidRPr="00C60FC5">
        <w:rPr>
          <w:rFonts w:ascii="Times New Roman" w:hAnsi="Times New Roman" w:cs="Times New Roman"/>
          <w:color w:val="auto"/>
          <w:sz w:val="28"/>
          <w:szCs w:val="28"/>
        </w:rPr>
        <w:t>. 10.10.2022.</w:t>
      </w:r>
    </w:p>
    <w:p w14:paraId="1299E248" w14:textId="335B4003" w:rsidR="008F7694" w:rsidRPr="00C60FC5" w:rsidRDefault="008F7694" w:rsidP="00867E23">
      <w:pPr>
        <w:pStyle w:val="Standard"/>
        <w:numPr>
          <w:ilvl w:val="0"/>
          <w:numId w:val="70"/>
        </w:numPr>
        <w:tabs>
          <w:tab w:val="left" w:pos="284"/>
          <w:tab w:val="left" w:pos="709"/>
          <w:tab w:val="left" w:pos="1134"/>
          <w:tab w:val="left" w:pos="1276"/>
        </w:tabs>
        <w:overflowPunct/>
        <w:spacing w:after="0" w:line="240" w:lineRule="auto"/>
        <w:ind w:left="0" w:firstLine="709"/>
        <w:jc w:val="both"/>
        <w:rPr>
          <w:rFonts w:ascii="Times New Roman" w:hAnsi="Times New Roman" w:cs="Times New Roman"/>
          <w:color w:val="auto"/>
          <w:sz w:val="28"/>
          <w:szCs w:val="28"/>
        </w:rPr>
      </w:pPr>
      <w:r w:rsidRPr="00C60FC5">
        <w:rPr>
          <w:rFonts w:ascii="Times New Roman" w:eastAsia="Times New Roman" w:hAnsi="Times New Roman" w:cs="Times New Roman"/>
          <w:color w:val="auto"/>
          <w:sz w:val="28"/>
          <w:szCs w:val="28"/>
          <w:shd w:val="clear" w:color="auto" w:fill="FFFFFF"/>
          <w:lang w:eastAsia="ru-RU"/>
        </w:rPr>
        <w:t xml:space="preserve">Ашимбаев М. Что содержит национальный код казахов </w:t>
      </w:r>
      <w:r w:rsidR="009E040D" w:rsidRPr="00C60FC5">
        <w:rPr>
          <w:rFonts w:ascii="Times New Roman" w:eastAsia="Times New Roman" w:hAnsi="Times New Roman" w:cs="Times New Roman"/>
          <w:color w:val="auto"/>
          <w:sz w:val="28"/>
          <w:szCs w:val="28"/>
          <w:shd w:val="clear" w:color="auto" w:fill="FFFFFF"/>
          <w:lang w:eastAsia="ru-RU"/>
        </w:rPr>
        <w:t xml:space="preserve">// </w:t>
      </w:r>
      <w:hyperlink r:id="rId112" w:history="1">
        <w:r w:rsidR="009E040D" w:rsidRPr="00C60FC5">
          <w:rPr>
            <w:rStyle w:val="a8"/>
            <w:rFonts w:ascii="Times New Roman" w:hAnsi="Times New Roman" w:cs="Times New Roman"/>
            <w:color w:val="auto"/>
            <w:sz w:val="28"/>
            <w:szCs w:val="28"/>
            <w:u w:val="none"/>
          </w:rPr>
          <w:t>https://www.inform.kz/ru/chto-soderzhit-nacional-nyy-kod.</w:t>
        </w:r>
      </w:hyperlink>
      <w:r w:rsidR="009E040D" w:rsidRPr="00C60FC5">
        <w:rPr>
          <w:rStyle w:val="Internetlink"/>
          <w:rFonts w:ascii="Times New Roman" w:hAnsi="Times New Roman" w:cs="Times New Roman"/>
          <w:color w:val="auto"/>
          <w:sz w:val="28"/>
          <w:szCs w:val="28"/>
          <w:u w:val="none"/>
        </w:rPr>
        <w:t xml:space="preserve"> 10.10.2022.</w:t>
      </w:r>
    </w:p>
    <w:p w14:paraId="348AA9C4" w14:textId="721531ED" w:rsidR="008F7694" w:rsidRPr="00C60FC5" w:rsidRDefault="008F7694" w:rsidP="00867E23">
      <w:pPr>
        <w:pStyle w:val="a5"/>
        <w:numPr>
          <w:ilvl w:val="0"/>
          <w:numId w:val="70"/>
        </w:numPr>
        <w:tabs>
          <w:tab w:val="left" w:pos="284"/>
          <w:tab w:val="left" w:pos="709"/>
          <w:tab w:val="left" w:pos="1134"/>
          <w:tab w:val="left" w:pos="1276"/>
        </w:tabs>
        <w:ind w:left="0" w:firstLine="709"/>
        <w:jc w:val="both"/>
        <w:rPr>
          <w:sz w:val="28"/>
          <w:szCs w:val="28"/>
        </w:rPr>
      </w:pPr>
      <w:r w:rsidRPr="00C60FC5">
        <w:rPr>
          <w:rFonts w:eastAsia="Calibri"/>
          <w:sz w:val="28"/>
          <w:szCs w:val="28"/>
          <w:lang w:eastAsia="en-US"/>
        </w:rPr>
        <w:t>Кунанба</w:t>
      </w:r>
      <w:r w:rsidRPr="00C60FC5">
        <w:rPr>
          <w:sz w:val="28"/>
          <w:szCs w:val="28"/>
          <w:lang w:eastAsia="en-US"/>
        </w:rPr>
        <w:t>ева</w:t>
      </w:r>
      <w:r w:rsidRPr="00C60FC5">
        <w:rPr>
          <w:rFonts w:eastAsia="Calibri"/>
          <w:sz w:val="28"/>
          <w:szCs w:val="28"/>
          <w:lang w:eastAsia="en-US"/>
        </w:rPr>
        <w:t xml:space="preserve"> С.С.</w:t>
      </w:r>
      <w:r w:rsidR="00E84D22" w:rsidRPr="00C60FC5">
        <w:rPr>
          <w:rFonts w:eastAsia="Calibri"/>
          <w:sz w:val="28"/>
          <w:szCs w:val="28"/>
          <w:lang w:eastAsia="en-US"/>
        </w:rPr>
        <w:t xml:space="preserve"> </w:t>
      </w:r>
      <w:r w:rsidR="009C76A8" w:rsidRPr="00C60FC5">
        <w:rPr>
          <w:sz w:val="28"/>
          <w:szCs w:val="28"/>
        </w:rPr>
        <w:t>Концептологические основы когнитивной лингвистики в становлении полия</w:t>
      </w:r>
      <w:r w:rsidR="009E040D" w:rsidRPr="00C60FC5">
        <w:rPr>
          <w:sz w:val="28"/>
          <w:szCs w:val="28"/>
        </w:rPr>
        <w:t xml:space="preserve">зычной личности. – </w:t>
      </w:r>
      <w:r w:rsidR="009C76A8" w:rsidRPr="00C60FC5">
        <w:rPr>
          <w:sz w:val="28"/>
          <w:szCs w:val="28"/>
        </w:rPr>
        <w:t xml:space="preserve">Алматы, 2017. </w:t>
      </w:r>
      <w:r w:rsidR="009E040D" w:rsidRPr="00C60FC5">
        <w:rPr>
          <w:sz w:val="28"/>
          <w:szCs w:val="28"/>
        </w:rPr>
        <w:t>–</w:t>
      </w:r>
      <w:r w:rsidR="00814971" w:rsidRPr="00C60FC5">
        <w:rPr>
          <w:sz w:val="28"/>
          <w:szCs w:val="28"/>
        </w:rPr>
        <w:t xml:space="preserve"> </w:t>
      </w:r>
      <w:r w:rsidR="009C76A8" w:rsidRPr="00C60FC5">
        <w:rPr>
          <w:sz w:val="28"/>
          <w:szCs w:val="28"/>
        </w:rPr>
        <w:t>264 с.</w:t>
      </w:r>
    </w:p>
    <w:p w14:paraId="469F943A" w14:textId="218DE537" w:rsidR="008F7694" w:rsidRPr="00C60FC5" w:rsidRDefault="008F7694" w:rsidP="00867E23">
      <w:pPr>
        <w:pStyle w:val="a5"/>
        <w:numPr>
          <w:ilvl w:val="0"/>
          <w:numId w:val="70"/>
        </w:numPr>
        <w:tabs>
          <w:tab w:val="left" w:pos="284"/>
          <w:tab w:val="left" w:pos="709"/>
          <w:tab w:val="left" w:pos="1134"/>
          <w:tab w:val="left" w:pos="1276"/>
        </w:tabs>
        <w:ind w:left="0" w:firstLine="709"/>
        <w:jc w:val="both"/>
        <w:rPr>
          <w:sz w:val="28"/>
          <w:szCs w:val="28"/>
        </w:rPr>
      </w:pPr>
      <w:r w:rsidRPr="00C60FC5">
        <w:rPr>
          <w:rFonts w:eastAsia="Calibri"/>
          <w:sz w:val="28"/>
          <w:szCs w:val="28"/>
          <w:lang w:eastAsia="en-US"/>
        </w:rPr>
        <w:t>Ж</w:t>
      </w:r>
      <w:r w:rsidR="00E84D22" w:rsidRPr="00C60FC5">
        <w:rPr>
          <w:rFonts w:eastAsia="Calibri"/>
          <w:sz w:val="28"/>
          <w:szCs w:val="28"/>
          <w:lang w:eastAsia="en-US"/>
        </w:rPr>
        <w:t>ет</w:t>
      </w:r>
      <w:r w:rsidRPr="00C60FC5">
        <w:rPr>
          <w:rFonts w:eastAsia="Calibri"/>
          <w:sz w:val="28"/>
          <w:szCs w:val="28"/>
          <w:lang w:eastAsia="en-US"/>
        </w:rPr>
        <w:t>писбаева Б</w:t>
      </w:r>
      <w:r w:rsidRPr="00C60FC5">
        <w:rPr>
          <w:sz w:val="28"/>
          <w:szCs w:val="28"/>
          <w:lang w:eastAsia="en-US"/>
        </w:rPr>
        <w:t>.А.</w:t>
      </w:r>
      <w:r w:rsidR="009C76A8" w:rsidRPr="00C60FC5">
        <w:rPr>
          <w:sz w:val="28"/>
          <w:szCs w:val="28"/>
          <w:lang w:eastAsia="en-US"/>
        </w:rPr>
        <w:t xml:space="preserve"> </w:t>
      </w:r>
      <w:r w:rsidR="009C76A8" w:rsidRPr="00C60FC5">
        <w:rPr>
          <w:sz w:val="28"/>
          <w:szCs w:val="28"/>
        </w:rPr>
        <w:t>Теоретико-методолого-гические основы полиязычного образования</w:t>
      </w:r>
      <w:r w:rsidR="008C2206" w:rsidRPr="00C60FC5">
        <w:rPr>
          <w:sz w:val="28"/>
          <w:szCs w:val="28"/>
        </w:rPr>
        <w:t>: автореф</w:t>
      </w:r>
      <w:r w:rsidR="009C76A8" w:rsidRPr="00C60FC5">
        <w:rPr>
          <w:sz w:val="28"/>
          <w:szCs w:val="28"/>
        </w:rPr>
        <w:t>.</w:t>
      </w:r>
      <w:r w:rsidR="008C2206" w:rsidRPr="00C60FC5">
        <w:rPr>
          <w:sz w:val="28"/>
          <w:szCs w:val="28"/>
        </w:rPr>
        <w:t xml:space="preserve"> … док. пед. наук: 13.00.01. –</w:t>
      </w:r>
      <w:r w:rsidR="009C76A8" w:rsidRPr="00C60FC5">
        <w:rPr>
          <w:sz w:val="28"/>
          <w:szCs w:val="28"/>
        </w:rPr>
        <w:t xml:space="preserve"> Караганда, 2009. </w:t>
      </w:r>
      <w:r w:rsidR="008C2206" w:rsidRPr="00C60FC5">
        <w:rPr>
          <w:sz w:val="28"/>
          <w:szCs w:val="28"/>
        </w:rPr>
        <w:t>–</w:t>
      </w:r>
      <w:r w:rsidR="009C76A8" w:rsidRPr="00C60FC5">
        <w:rPr>
          <w:sz w:val="28"/>
          <w:szCs w:val="28"/>
        </w:rPr>
        <w:t xml:space="preserve"> 4</w:t>
      </w:r>
      <w:r w:rsidR="008C2206" w:rsidRPr="00C60FC5">
        <w:rPr>
          <w:sz w:val="28"/>
          <w:szCs w:val="28"/>
        </w:rPr>
        <w:t>0</w:t>
      </w:r>
      <w:r w:rsidR="009C76A8" w:rsidRPr="00C60FC5">
        <w:rPr>
          <w:sz w:val="28"/>
          <w:szCs w:val="28"/>
        </w:rPr>
        <w:t xml:space="preserve"> с.</w:t>
      </w:r>
    </w:p>
    <w:p w14:paraId="73064E9B" w14:textId="1D25367F" w:rsidR="008F7694" w:rsidRPr="00C60FC5" w:rsidRDefault="008F7694" w:rsidP="00867E23">
      <w:pPr>
        <w:pStyle w:val="a5"/>
        <w:numPr>
          <w:ilvl w:val="0"/>
          <w:numId w:val="70"/>
        </w:numPr>
        <w:tabs>
          <w:tab w:val="left" w:pos="284"/>
          <w:tab w:val="left" w:pos="709"/>
          <w:tab w:val="left" w:pos="1134"/>
          <w:tab w:val="left" w:pos="1276"/>
        </w:tabs>
        <w:ind w:left="0" w:firstLine="709"/>
        <w:jc w:val="both"/>
        <w:rPr>
          <w:sz w:val="28"/>
          <w:szCs w:val="28"/>
        </w:rPr>
      </w:pPr>
      <w:r w:rsidRPr="00C60FC5">
        <w:rPr>
          <w:rFonts w:eastAsia="Calibri"/>
          <w:sz w:val="28"/>
          <w:szCs w:val="28"/>
          <w:lang w:eastAsia="en-US"/>
        </w:rPr>
        <w:t xml:space="preserve">Гальскова Н.Д. Теория обучения иностранным языкам: </w:t>
      </w:r>
      <w:r w:rsidR="008C2206" w:rsidRPr="00C60FC5">
        <w:rPr>
          <w:rFonts w:eastAsia="Calibri"/>
          <w:sz w:val="28"/>
          <w:szCs w:val="28"/>
          <w:lang w:eastAsia="en-US"/>
        </w:rPr>
        <w:t>л</w:t>
      </w:r>
      <w:r w:rsidRPr="00C60FC5">
        <w:rPr>
          <w:rFonts w:eastAsia="Calibri"/>
          <w:sz w:val="28"/>
          <w:szCs w:val="28"/>
          <w:lang w:eastAsia="en-US"/>
        </w:rPr>
        <w:t xml:space="preserve">ингводидактика и методика. </w:t>
      </w:r>
      <w:r w:rsidR="008C2206" w:rsidRPr="00C60FC5">
        <w:rPr>
          <w:rFonts w:eastAsia="Calibri"/>
          <w:sz w:val="28"/>
          <w:szCs w:val="28"/>
          <w:lang w:eastAsia="en-US"/>
        </w:rPr>
        <w:t xml:space="preserve">– Изд. </w:t>
      </w:r>
      <w:r w:rsidRPr="00C60FC5">
        <w:rPr>
          <w:rFonts w:eastAsia="Calibri"/>
          <w:sz w:val="28"/>
          <w:szCs w:val="28"/>
          <w:lang w:eastAsia="en-US"/>
        </w:rPr>
        <w:t>2-е</w:t>
      </w:r>
      <w:r w:rsidR="008C2206" w:rsidRPr="00C60FC5">
        <w:rPr>
          <w:rFonts w:eastAsia="Calibri"/>
          <w:sz w:val="28"/>
          <w:szCs w:val="28"/>
          <w:lang w:eastAsia="en-US"/>
        </w:rPr>
        <w:t xml:space="preserve">, испр. – </w:t>
      </w:r>
      <w:r w:rsidRPr="00C60FC5">
        <w:rPr>
          <w:rFonts w:eastAsia="Calibri"/>
          <w:sz w:val="28"/>
          <w:szCs w:val="28"/>
          <w:lang w:eastAsia="en-US"/>
        </w:rPr>
        <w:t>М.: Академия</w:t>
      </w:r>
      <w:r w:rsidR="008C2206" w:rsidRPr="00C60FC5">
        <w:rPr>
          <w:rFonts w:eastAsia="Calibri"/>
          <w:sz w:val="28"/>
          <w:szCs w:val="28"/>
          <w:lang w:eastAsia="en-US"/>
        </w:rPr>
        <w:t xml:space="preserve">, 2005. – </w:t>
      </w:r>
      <w:r w:rsidRPr="00C60FC5">
        <w:rPr>
          <w:rFonts w:eastAsia="Calibri"/>
          <w:sz w:val="28"/>
          <w:szCs w:val="28"/>
          <w:lang w:eastAsia="en-US"/>
        </w:rPr>
        <w:t>336 с.</w:t>
      </w:r>
    </w:p>
    <w:p w14:paraId="540292D5" w14:textId="327532CD" w:rsidR="008F7694" w:rsidRPr="00C60FC5" w:rsidRDefault="008F7694" w:rsidP="00867E23">
      <w:pPr>
        <w:pStyle w:val="a5"/>
        <w:numPr>
          <w:ilvl w:val="0"/>
          <w:numId w:val="70"/>
        </w:numPr>
        <w:tabs>
          <w:tab w:val="left" w:pos="284"/>
          <w:tab w:val="left" w:pos="709"/>
          <w:tab w:val="left" w:pos="1134"/>
          <w:tab w:val="left" w:pos="1276"/>
        </w:tabs>
        <w:ind w:left="0" w:firstLine="709"/>
        <w:jc w:val="both"/>
        <w:rPr>
          <w:sz w:val="28"/>
          <w:szCs w:val="28"/>
        </w:rPr>
      </w:pPr>
      <w:r w:rsidRPr="00C60FC5">
        <w:rPr>
          <w:sz w:val="28"/>
          <w:szCs w:val="28"/>
        </w:rPr>
        <w:t>Гумбольдт В. Об изучении языков, или план систематической энциклопедии всех языков // Избр</w:t>
      </w:r>
      <w:r w:rsidR="008C2206" w:rsidRPr="00C60FC5">
        <w:rPr>
          <w:sz w:val="28"/>
          <w:szCs w:val="28"/>
        </w:rPr>
        <w:t>.</w:t>
      </w:r>
      <w:r w:rsidRPr="00C60FC5">
        <w:rPr>
          <w:sz w:val="28"/>
          <w:szCs w:val="28"/>
        </w:rPr>
        <w:t xml:space="preserve"> тр</w:t>
      </w:r>
      <w:r w:rsidR="008C2206" w:rsidRPr="00C60FC5">
        <w:rPr>
          <w:sz w:val="28"/>
          <w:szCs w:val="28"/>
        </w:rPr>
        <w:t>.</w:t>
      </w:r>
      <w:r w:rsidRPr="00C60FC5">
        <w:rPr>
          <w:sz w:val="28"/>
          <w:szCs w:val="28"/>
        </w:rPr>
        <w:t xml:space="preserve"> по языкознанию</w:t>
      </w:r>
      <w:r w:rsidR="008C2206" w:rsidRPr="00C60FC5">
        <w:rPr>
          <w:sz w:val="28"/>
          <w:szCs w:val="28"/>
        </w:rPr>
        <w:t xml:space="preserve"> /</w:t>
      </w:r>
      <w:r w:rsidRPr="00C60FC5">
        <w:rPr>
          <w:sz w:val="28"/>
          <w:szCs w:val="28"/>
        </w:rPr>
        <w:t xml:space="preserve"> пер. с нем. </w:t>
      </w:r>
      <w:r w:rsidR="008C2206" w:rsidRPr="00C60FC5">
        <w:rPr>
          <w:sz w:val="28"/>
          <w:szCs w:val="28"/>
        </w:rPr>
        <w:t xml:space="preserve">– </w:t>
      </w:r>
      <w:r w:rsidRPr="00C60FC5">
        <w:rPr>
          <w:sz w:val="28"/>
          <w:szCs w:val="28"/>
        </w:rPr>
        <w:t>М</w:t>
      </w:r>
      <w:r w:rsidR="00814971" w:rsidRPr="00C60FC5">
        <w:rPr>
          <w:sz w:val="28"/>
          <w:szCs w:val="28"/>
        </w:rPr>
        <w:t>.</w:t>
      </w:r>
      <w:r w:rsidRPr="00C60FC5">
        <w:rPr>
          <w:sz w:val="28"/>
          <w:szCs w:val="28"/>
        </w:rPr>
        <w:t>: Прогресс, 1985.</w:t>
      </w:r>
      <w:r w:rsidR="00814971" w:rsidRPr="00C60FC5">
        <w:rPr>
          <w:sz w:val="28"/>
          <w:szCs w:val="28"/>
        </w:rPr>
        <w:t xml:space="preserve"> </w:t>
      </w:r>
      <w:r w:rsidRPr="00C60FC5">
        <w:rPr>
          <w:sz w:val="28"/>
          <w:szCs w:val="28"/>
        </w:rPr>
        <w:t>–</w:t>
      </w:r>
      <w:r w:rsidR="00814971" w:rsidRPr="00C60FC5">
        <w:rPr>
          <w:sz w:val="28"/>
          <w:szCs w:val="28"/>
        </w:rPr>
        <w:t xml:space="preserve"> </w:t>
      </w:r>
      <w:r w:rsidR="008C2206" w:rsidRPr="00C60FC5">
        <w:rPr>
          <w:sz w:val="28"/>
          <w:szCs w:val="28"/>
        </w:rPr>
        <w:t xml:space="preserve">С. </w:t>
      </w:r>
      <w:r w:rsidRPr="00C60FC5">
        <w:rPr>
          <w:sz w:val="28"/>
          <w:szCs w:val="28"/>
        </w:rPr>
        <w:t>346-349.</w:t>
      </w:r>
    </w:p>
    <w:p w14:paraId="01C7DF68" w14:textId="61FC9B27" w:rsidR="008F7694" w:rsidRPr="00C60FC5" w:rsidRDefault="008F7694" w:rsidP="00867E23">
      <w:pPr>
        <w:pStyle w:val="a5"/>
        <w:numPr>
          <w:ilvl w:val="0"/>
          <w:numId w:val="70"/>
        </w:numPr>
        <w:tabs>
          <w:tab w:val="left" w:pos="284"/>
          <w:tab w:val="left" w:pos="709"/>
          <w:tab w:val="left" w:pos="1134"/>
          <w:tab w:val="left" w:pos="1276"/>
        </w:tabs>
        <w:ind w:left="0" w:firstLine="709"/>
        <w:jc w:val="both"/>
        <w:rPr>
          <w:sz w:val="28"/>
          <w:szCs w:val="28"/>
        </w:rPr>
      </w:pPr>
      <w:r w:rsidRPr="00C60FC5">
        <w:rPr>
          <w:rFonts w:eastAsia="Calibri"/>
          <w:sz w:val="28"/>
          <w:szCs w:val="28"/>
          <w:lang w:eastAsia="en-US"/>
        </w:rPr>
        <w:t xml:space="preserve">Рождественский Ю.В. Лекции по общему языкознанию. </w:t>
      </w:r>
      <w:r w:rsidR="008C2206" w:rsidRPr="00C60FC5">
        <w:rPr>
          <w:rFonts w:eastAsia="Calibri"/>
          <w:sz w:val="28"/>
          <w:szCs w:val="28"/>
          <w:lang w:eastAsia="en-US"/>
        </w:rPr>
        <w:t xml:space="preserve">– </w:t>
      </w:r>
      <w:r w:rsidRPr="00C60FC5">
        <w:rPr>
          <w:rFonts w:eastAsia="Calibri"/>
          <w:sz w:val="28"/>
          <w:szCs w:val="28"/>
          <w:lang w:eastAsia="en-US"/>
        </w:rPr>
        <w:t>М.: Академкнига, 2002</w:t>
      </w:r>
      <w:r w:rsidRPr="00C60FC5">
        <w:rPr>
          <w:sz w:val="28"/>
          <w:szCs w:val="28"/>
        </w:rPr>
        <w:t>.</w:t>
      </w:r>
      <w:r w:rsidR="00814971" w:rsidRPr="00C60FC5">
        <w:rPr>
          <w:sz w:val="28"/>
          <w:szCs w:val="28"/>
        </w:rPr>
        <w:t xml:space="preserve"> </w:t>
      </w:r>
      <w:r w:rsidRPr="00C60FC5">
        <w:rPr>
          <w:sz w:val="28"/>
          <w:szCs w:val="28"/>
        </w:rPr>
        <w:t>–</w:t>
      </w:r>
      <w:r w:rsidR="00814971" w:rsidRPr="00C60FC5">
        <w:rPr>
          <w:sz w:val="28"/>
          <w:szCs w:val="28"/>
        </w:rPr>
        <w:t xml:space="preserve"> </w:t>
      </w:r>
      <w:r w:rsidRPr="00C60FC5">
        <w:rPr>
          <w:rFonts w:eastAsia="Calibri"/>
          <w:sz w:val="28"/>
          <w:szCs w:val="28"/>
          <w:lang w:eastAsia="en-US"/>
        </w:rPr>
        <w:t>344 с.</w:t>
      </w:r>
    </w:p>
    <w:p w14:paraId="6BD24D14" w14:textId="7525F66E" w:rsidR="008F7694" w:rsidRPr="00C60FC5" w:rsidRDefault="008F7694" w:rsidP="00867E23">
      <w:pPr>
        <w:pStyle w:val="a5"/>
        <w:numPr>
          <w:ilvl w:val="0"/>
          <w:numId w:val="70"/>
        </w:numPr>
        <w:tabs>
          <w:tab w:val="left" w:pos="284"/>
          <w:tab w:val="left" w:pos="709"/>
          <w:tab w:val="left" w:pos="1134"/>
          <w:tab w:val="left" w:pos="1276"/>
        </w:tabs>
        <w:ind w:left="0" w:firstLine="709"/>
        <w:jc w:val="both"/>
        <w:rPr>
          <w:sz w:val="28"/>
          <w:szCs w:val="28"/>
        </w:rPr>
      </w:pPr>
      <w:r w:rsidRPr="00C60FC5">
        <w:rPr>
          <w:rFonts w:eastAsia="Calibri"/>
          <w:sz w:val="28"/>
          <w:szCs w:val="28"/>
          <w:lang w:eastAsia="en-US"/>
        </w:rPr>
        <w:t xml:space="preserve">Юрченко В.С. Философия языка и философия языкознания: лингвофилософские очерки. </w:t>
      </w:r>
      <w:r w:rsidR="008C2206" w:rsidRPr="00C60FC5">
        <w:rPr>
          <w:rFonts w:eastAsia="Calibri"/>
          <w:sz w:val="28"/>
          <w:szCs w:val="28"/>
          <w:lang w:eastAsia="en-US"/>
        </w:rPr>
        <w:t xml:space="preserve">– </w:t>
      </w:r>
      <w:r w:rsidRPr="00C60FC5">
        <w:rPr>
          <w:rFonts w:eastAsia="Calibri"/>
          <w:sz w:val="28"/>
          <w:szCs w:val="28"/>
          <w:lang w:eastAsia="en-US"/>
        </w:rPr>
        <w:t>М., 2008</w:t>
      </w:r>
      <w:r w:rsidRPr="00C60FC5">
        <w:rPr>
          <w:sz w:val="28"/>
          <w:szCs w:val="28"/>
        </w:rPr>
        <w:t>.</w:t>
      </w:r>
      <w:r w:rsidR="00814971" w:rsidRPr="00C60FC5">
        <w:rPr>
          <w:sz w:val="28"/>
          <w:szCs w:val="28"/>
        </w:rPr>
        <w:t xml:space="preserve"> </w:t>
      </w:r>
      <w:r w:rsidRPr="00C60FC5">
        <w:rPr>
          <w:sz w:val="28"/>
          <w:szCs w:val="28"/>
        </w:rPr>
        <w:t>–</w:t>
      </w:r>
      <w:r w:rsidR="00814971" w:rsidRPr="00C60FC5">
        <w:rPr>
          <w:sz w:val="28"/>
          <w:szCs w:val="28"/>
        </w:rPr>
        <w:t xml:space="preserve"> </w:t>
      </w:r>
      <w:r w:rsidRPr="00C60FC5">
        <w:rPr>
          <w:rFonts w:eastAsia="Calibri"/>
          <w:sz w:val="28"/>
          <w:szCs w:val="28"/>
          <w:lang w:eastAsia="en-US"/>
        </w:rPr>
        <w:t>368 с.</w:t>
      </w:r>
    </w:p>
    <w:p w14:paraId="7DE3F03A" w14:textId="43D44D15" w:rsidR="008F7694" w:rsidRPr="00C60FC5" w:rsidRDefault="00C81FAD" w:rsidP="005506E3">
      <w:pPr>
        <w:pStyle w:val="a5"/>
        <w:numPr>
          <w:ilvl w:val="0"/>
          <w:numId w:val="70"/>
        </w:numPr>
        <w:tabs>
          <w:tab w:val="left" w:pos="284"/>
          <w:tab w:val="left" w:pos="709"/>
          <w:tab w:val="left" w:pos="993"/>
          <w:tab w:val="left" w:pos="1134"/>
        </w:tabs>
        <w:ind w:left="0" w:firstLine="709"/>
        <w:jc w:val="both"/>
        <w:rPr>
          <w:sz w:val="28"/>
          <w:szCs w:val="28"/>
        </w:rPr>
      </w:pPr>
      <w:r w:rsidRPr="00C60FC5">
        <w:rPr>
          <w:rFonts w:eastAsia="Calibri"/>
          <w:sz w:val="28"/>
          <w:szCs w:val="28"/>
          <w:lang w:val="kk-KZ" w:eastAsia="en-US"/>
        </w:rPr>
        <w:t xml:space="preserve"> </w:t>
      </w:r>
      <w:r w:rsidR="008F7694" w:rsidRPr="00C60FC5">
        <w:rPr>
          <w:rFonts w:eastAsia="Calibri"/>
          <w:sz w:val="28"/>
          <w:szCs w:val="28"/>
          <w:lang w:eastAsia="en-US"/>
        </w:rPr>
        <w:t xml:space="preserve">Гируцкий А.А. Общее языкознание. </w:t>
      </w:r>
      <w:r w:rsidR="008C2206" w:rsidRPr="00C60FC5">
        <w:rPr>
          <w:rFonts w:eastAsia="Calibri"/>
          <w:sz w:val="28"/>
          <w:szCs w:val="28"/>
          <w:lang w:eastAsia="en-US"/>
        </w:rPr>
        <w:t xml:space="preserve">– </w:t>
      </w:r>
      <w:r w:rsidR="008F7694" w:rsidRPr="00C60FC5">
        <w:rPr>
          <w:rFonts w:eastAsia="Calibri"/>
          <w:sz w:val="28"/>
          <w:szCs w:val="28"/>
          <w:lang w:eastAsia="en-US"/>
        </w:rPr>
        <w:t>Минск, 2001</w:t>
      </w:r>
      <w:r w:rsidR="008F7694" w:rsidRPr="00C60FC5">
        <w:rPr>
          <w:sz w:val="28"/>
          <w:szCs w:val="28"/>
        </w:rPr>
        <w:t>.</w:t>
      </w:r>
      <w:r w:rsidR="00814971" w:rsidRPr="00C60FC5">
        <w:rPr>
          <w:sz w:val="28"/>
          <w:szCs w:val="28"/>
        </w:rPr>
        <w:t xml:space="preserve"> </w:t>
      </w:r>
      <w:r w:rsidR="008F7694" w:rsidRPr="00C60FC5">
        <w:rPr>
          <w:sz w:val="28"/>
          <w:szCs w:val="28"/>
        </w:rPr>
        <w:t>–</w:t>
      </w:r>
      <w:r w:rsidR="00814971" w:rsidRPr="00C60FC5">
        <w:rPr>
          <w:sz w:val="28"/>
          <w:szCs w:val="28"/>
        </w:rPr>
        <w:t xml:space="preserve"> </w:t>
      </w:r>
      <w:r w:rsidR="008F7694" w:rsidRPr="00C60FC5">
        <w:rPr>
          <w:rFonts w:eastAsia="Calibri"/>
          <w:sz w:val="28"/>
          <w:szCs w:val="28"/>
          <w:lang w:eastAsia="en-US"/>
        </w:rPr>
        <w:t>304 с.</w:t>
      </w:r>
    </w:p>
    <w:p w14:paraId="2C83CA7F" w14:textId="262156A3" w:rsidR="008F7694" w:rsidRPr="00C60FC5" w:rsidRDefault="00C81FAD" w:rsidP="005506E3">
      <w:pPr>
        <w:pStyle w:val="a5"/>
        <w:numPr>
          <w:ilvl w:val="0"/>
          <w:numId w:val="70"/>
        </w:numPr>
        <w:tabs>
          <w:tab w:val="left" w:pos="284"/>
          <w:tab w:val="left" w:pos="709"/>
          <w:tab w:val="left" w:pos="993"/>
          <w:tab w:val="left" w:pos="1134"/>
        </w:tabs>
        <w:ind w:left="0" w:firstLine="709"/>
        <w:jc w:val="both"/>
        <w:rPr>
          <w:sz w:val="28"/>
          <w:szCs w:val="28"/>
        </w:rPr>
      </w:pPr>
      <w:r w:rsidRPr="00C60FC5">
        <w:rPr>
          <w:rFonts w:eastAsia="Calibri"/>
          <w:sz w:val="28"/>
          <w:szCs w:val="28"/>
          <w:lang w:val="kk-KZ" w:eastAsia="en-US"/>
        </w:rPr>
        <w:t xml:space="preserve"> </w:t>
      </w:r>
      <w:r w:rsidR="008F7694" w:rsidRPr="00C60FC5">
        <w:rPr>
          <w:rFonts w:eastAsia="Calibri"/>
          <w:sz w:val="28"/>
          <w:szCs w:val="28"/>
          <w:lang w:eastAsia="en-US"/>
        </w:rPr>
        <w:t xml:space="preserve">Звегинцев В.А. Язык и лингвистическая теория. </w:t>
      </w:r>
      <w:r w:rsidR="008C2206" w:rsidRPr="00C60FC5">
        <w:rPr>
          <w:rFonts w:eastAsia="Calibri"/>
          <w:sz w:val="28"/>
          <w:szCs w:val="28"/>
          <w:lang w:eastAsia="en-US"/>
        </w:rPr>
        <w:t xml:space="preserve">– </w:t>
      </w:r>
      <w:r w:rsidR="008F7694" w:rsidRPr="00C60FC5">
        <w:rPr>
          <w:rFonts w:eastAsia="Calibri"/>
          <w:sz w:val="28"/>
          <w:szCs w:val="28"/>
          <w:lang w:eastAsia="en-US"/>
        </w:rPr>
        <w:t>М.: ЛКИ, 2008</w:t>
      </w:r>
      <w:r w:rsidR="008F7694" w:rsidRPr="00C60FC5">
        <w:rPr>
          <w:sz w:val="28"/>
          <w:szCs w:val="28"/>
        </w:rPr>
        <w:t>.</w:t>
      </w:r>
      <w:r w:rsidR="00814971" w:rsidRPr="00C60FC5">
        <w:rPr>
          <w:sz w:val="28"/>
          <w:szCs w:val="28"/>
        </w:rPr>
        <w:t xml:space="preserve"> </w:t>
      </w:r>
      <w:r w:rsidR="008F7694" w:rsidRPr="00C60FC5">
        <w:rPr>
          <w:sz w:val="28"/>
          <w:szCs w:val="28"/>
        </w:rPr>
        <w:t>–</w:t>
      </w:r>
      <w:r w:rsidR="00814971" w:rsidRPr="00C60FC5">
        <w:rPr>
          <w:sz w:val="28"/>
          <w:szCs w:val="28"/>
        </w:rPr>
        <w:t xml:space="preserve"> </w:t>
      </w:r>
      <w:r w:rsidR="008F7694" w:rsidRPr="00C60FC5">
        <w:rPr>
          <w:rFonts w:eastAsia="Calibri"/>
          <w:sz w:val="28"/>
          <w:szCs w:val="28"/>
          <w:lang w:eastAsia="en-US"/>
        </w:rPr>
        <w:t>248</w:t>
      </w:r>
      <w:r w:rsidR="008C2206" w:rsidRPr="00C60FC5">
        <w:rPr>
          <w:rFonts w:eastAsia="Calibri"/>
          <w:sz w:val="28"/>
          <w:szCs w:val="28"/>
          <w:lang w:eastAsia="en-US"/>
        </w:rPr>
        <w:t> </w:t>
      </w:r>
      <w:r w:rsidR="008F7694" w:rsidRPr="00C60FC5">
        <w:rPr>
          <w:rFonts w:eastAsia="Calibri"/>
          <w:sz w:val="28"/>
          <w:szCs w:val="28"/>
          <w:lang w:eastAsia="en-US"/>
        </w:rPr>
        <w:t>с.</w:t>
      </w:r>
    </w:p>
    <w:p w14:paraId="56FC337E" w14:textId="50472FB9" w:rsidR="008F7694" w:rsidRPr="00C60FC5" w:rsidRDefault="00C81FAD" w:rsidP="005506E3">
      <w:pPr>
        <w:pStyle w:val="a5"/>
        <w:numPr>
          <w:ilvl w:val="0"/>
          <w:numId w:val="70"/>
        </w:numPr>
        <w:tabs>
          <w:tab w:val="left" w:pos="284"/>
          <w:tab w:val="left" w:pos="709"/>
          <w:tab w:val="left" w:pos="993"/>
          <w:tab w:val="left" w:pos="1134"/>
        </w:tabs>
        <w:ind w:left="0" w:firstLine="709"/>
        <w:jc w:val="both"/>
        <w:rPr>
          <w:sz w:val="28"/>
          <w:szCs w:val="28"/>
        </w:rPr>
      </w:pPr>
      <w:r w:rsidRPr="00C60FC5">
        <w:rPr>
          <w:rFonts w:eastAsia="Calibri"/>
          <w:sz w:val="28"/>
          <w:szCs w:val="28"/>
          <w:lang w:val="kk-KZ" w:eastAsia="en-US"/>
        </w:rPr>
        <w:t xml:space="preserve"> </w:t>
      </w:r>
      <w:r w:rsidR="008F7694" w:rsidRPr="00C60FC5">
        <w:rPr>
          <w:rFonts w:eastAsia="Calibri"/>
          <w:sz w:val="28"/>
          <w:szCs w:val="28"/>
          <w:lang w:eastAsia="en-US"/>
        </w:rPr>
        <w:t xml:space="preserve">Колшанский Г.В. Коммуникативная функция и структура языка. </w:t>
      </w:r>
      <w:r w:rsidR="008C2206" w:rsidRPr="00C60FC5">
        <w:rPr>
          <w:rFonts w:eastAsia="Calibri"/>
          <w:sz w:val="28"/>
          <w:szCs w:val="28"/>
          <w:lang w:eastAsia="en-US"/>
        </w:rPr>
        <w:t xml:space="preserve">– </w:t>
      </w:r>
      <w:r w:rsidR="008F7694" w:rsidRPr="00C60FC5">
        <w:rPr>
          <w:rFonts w:eastAsia="Calibri"/>
          <w:sz w:val="28"/>
          <w:szCs w:val="28"/>
          <w:lang w:eastAsia="en-US"/>
        </w:rPr>
        <w:t>М.: Наука, 1984</w:t>
      </w:r>
      <w:r w:rsidR="008F7694" w:rsidRPr="00C60FC5">
        <w:rPr>
          <w:sz w:val="28"/>
          <w:szCs w:val="28"/>
        </w:rPr>
        <w:t>.</w:t>
      </w:r>
      <w:r w:rsidR="00814971" w:rsidRPr="00C60FC5">
        <w:rPr>
          <w:sz w:val="28"/>
          <w:szCs w:val="28"/>
        </w:rPr>
        <w:t xml:space="preserve"> </w:t>
      </w:r>
      <w:r w:rsidR="008F7694" w:rsidRPr="00C60FC5">
        <w:rPr>
          <w:sz w:val="28"/>
          <w:szCs w:val="28"/>
        </w:rPr>
        <w:t>–</w:t>
      </w:r>
      <w:r w:rsidR="00814971" w:rsidRPr="00C60FC5">
        <w:rPr>
          <w:sz w:val="28"/>
          <w:szCs w:val="28"/>
        </w:rPr>
        <w:t xml:space="preserve"> </w:t>
      </w:r>
      <w:r w:rsidR="008F7694" w:rsidRPr="00C60FC5">
        <w:rPr>
          <w:rFonts w:eastAsia="Calibri"/>
          <w:sz w:val="28"/>
          <w:szCs w:val="28"/>
          <w:lang w:eastAsia="en-US"/>
        </w:rPr>
        <w:t>175 с.</w:t>
      </w:r>
    </w:p>
    <w:p w14:paraId="24503BF2" w14:textId="6BB4CEF9" w:rsidR="008F7694" w:rsidRPr="00C60FC5" w:rsidRDefault="00C81FAD" w:rsidP="005506E3">
      <w:pPr>
        <w:pStyle w:val="a5"/>
        <w:numPr>
          <w:ilvl w:val="0"/>
          <w:numId w:val="70"/>
        </w:numPr>
        <w:tabs>
          <w:tab w:val="left" w:pos="284"/>
          <w:tab w:val="left" w:pos="709"/>
          <w:tab w:val="left" w:pos="993"/>
          <w:tab w:val="left" w:pos="1134"/>
        </w:tabs>
        <w:ind w:left="0" w:firstLine="709"/>
        <w:jc w:val="both"/>
        <w:rPr>
          <w:sz w:val="28"/>
          <w:szCs w:val="28"/>
        </w:rPr>
      </w:pPr>
      <w:r w:rsidRPr="00C60FC5">
        <w:rPr>
          <w:rFonts w:eastAsia="Calibri"/>
          <w:sz w:val="28"/>
          <w:szCs w:val="28"/>
          <w:lang w:val="kk-KZ" w:eastAsia="en-US"/>
        </w:rPr>
        <w:t xml:space="preserve"> </w:t>
      </w:r>
      <w:r w:rsidR="008C2206" w:rsidRPr="00C60FC5">
        <w:rPr>
          <w:rFonts w:eastAsia="Calibri"/>
          <w:sz w:val="28"/>
          <w:szCs w:val="28"/>
          <w:lang w:eastAsia="en-US"/>
        </w:rPr>
        <w:t>Мальковская И.</w:t>
      </w:r>
      <w:r w:rsidR="008F7694" w:rsidRPr="00C60FC5">
        <w:rPr>
          <w:rFonts w:eastAsia="Calibri"/>
          <w:sz w:val="28"/>
          <w:szCs w:val="28"/>
          <w:lang w:eastAsia="en-US"/>
        </w:rPr>
        <w:t>А. Знак коммуникации</w:t>
      </w:r>
      <w:r w:rsidR="008C2206" w:rsidRPr="00C60FC5">
        <w:rPr>
          <w:rFonts w:eastAsia="Calibri"/>
          <w:sz w:val="28"/>
          <w:szCs w:val="28"/>
          <w:lang w:eastAsia="en-US"/>
        </w:rPr>
        <w:t>:</w:t>
      </w:r>
      <w:r w:rsidR="008F7694" w:rsidRPr="00C60FC5">
        <w:rPr>
          <w:rFonts w:eastAsia="Calibri"/>
          <w:sz w:val="28"/>
          <w:szCs w:val="28"/>
          <w:lang w:eastAsia="en-US"/>
        </w:rPr>
        <w:t xml:space="preserve"> </w:t>
      </w:r>
      <w:r w:rsidR="008C2206" w:rsidRPr="00C60FC5">
        <w:rPr>
          <w:rFonts w:eastAsia="Calibri"/>
          <w:sz w:val="28"/>
          <w:szCs w:val="28"/>
          <w:lang w:eastAsia="en-US"/>
        </w:rPr>
        <w:t xml:space="preserve">дискурсивные </w:t>
      </w:r>
      <w:r w:rsidR="008F7694" w:rsidRPr="00C60FC5">
        <w:rPr>
          <w:rFonts w:eastAsia="Calibri"/>
          <w:sz w:val="28"/>
          <w:szCs w:val="28"/>
          <w:lang w:eastAsia="en-US"/>
        </w:rPr>
        <w:t>матрицы: моногр</w:t>
      </w:r>
      <w:r w:rsidR="008C2206" w:rsidRPr="00C60FC5">
        <w:rPr>
          <w:rFonts w:eastAsia="Calibri"/>
          <w:sz w:val="28"/>
          <w:szCs w:val="28"/>
          <w:lang w:eastAsia="en-US"/>
        </w:rPr>
        <w:t>афия.</w:t>
      </w:r>
      <w:r w:rsidR="008F7694" w:rsidRPr="00C60FC5">
        <w:rPr>
          <w:rFonts w:eastAsia="Calibri"/>
          <w:sz w:val="28"/>
          <w:szCs w:val="28"/>
          <w:lang w:eastAsia="en-US"/>
        </w:rPr>
        <w:t xml:space="preserve"> </w:t>
      </w:r>
      <w:r w:rsidR="008C2206" w:rsidRPr="00C60FC5">
        <w:rPr>
          <w:rFonts w:eastAsia="Calibri"/>
          <w:sz w:val="28"/>
          <w:szCs w:val="28"/>
          <w:lang w:eastAsia="en-US"/>
        </w:rPr>
        <w:t xml:space="preserve">– </w:t>
      </w:r>
      <w:r w:rsidR="008F7694" w:rsidRPr="00C60FC5">
        <w:rPr>
          <w:rFonts w:eastAsia="Calibri"/>
          <w:sz w:val="28"/>
          <w:szCs w:val="28"/>
          <w:lang w:eastAsia="en-US"/>
        </w:rPr>
        <w:t>М.: Едиториал УРСС, 2004</w:t>
      </w:r>
      <w:r w:rsidR="008F7694" w:rsidRPr="00C60FC5">
        <w:rPr>
          <w:sz w:val="28"/>
          <w:szCs w:val="28"/>
        </w:rPr>
        <w:t>.</w:t>
      </w:r>
      <w:r w:rsidR="00814971" w:rsidRPr="00C60FC5">
        <w:rPr>
          <w:sz w:val="28"/>
          <w:szCs w:val="28"/>
        </w:rPr>
        <w:t xml:space="preserve"> </w:t>
      </w:r>
      <w:r w:rsidR="008F7694" w:rsidRPr="00C60FC5">
        <w:rPr>
          <w:sz w:val="28"/>
          <w:szCs w:val="28"/>
        </w:rPr>
        <w:t>–</w:t>
      </w:r>
      <w:r w:rsidR="00814971" w:rsidRPr="00C60FC5">
        <w:rPr>
          <w:sz w:val="28"/>
          <w:szCs w:val="28"/>
        </w:rPr>
        <w:t xml:space="preserve"> </w:t>
      </w:r>
      <w:r w:rsidR="008F7694" w:rsidRPr="00C60FC5">
        <w:rPr>
          <w:rFonts w:eastAsia="Calibri"/>
          <w:sz w:val="28"/>
          <w:szCs w:val="28"/>
          <w:lang w:eastAsia="en-US"/>
        </w:rPr>
        <w:t>240 с.</w:t>
      </w:r>
    </w:p>
    <w:p w14:paraId="35187E38" w14:textId="3B5D7382" w:rsidR="008F7694" w:rsidRPr="00C60FC5" w:rsidRDefault="00C81FAD" w:rsidP="005506E3">
      <w:pPr>
        <w:pStyle w:val="a5"/>
        <w:numPr>
          <w:ilvl w:val="0"/>
          <w:numId w:val="70"/>
        </w:numPr>
        <w:tabs>
          <w:tab w:val="left" w:pos="284"/>
          <w:tab w:val="left" w:pos="709"/>
          <w:tab w:val="left" w:pos="993"/>
          <w:tab w:val="left" w:pos="1134"/>
        </w:tabs>
        <w:ind w:left="0" w:firstLine="709"/>
        <w:jc w:val="both"/>
        <w:rPr>
          <w:sz w:val="28"/>
          <w:szCs w:val="28"/>
        </w:rPr>
      </w:pPr>
      <w:r w:rsidRPr="00C60FC5">
        <w:rPr>
          <w:rFonts w:eastAsia="Calibri"/>
          <w:sz w:val="28"/>
          <w:szCs w:val="28"/>
          <w:lang w:val="kk-KZ" w:eastAsia="en-US"/>
        </w:rPr>
        <w:t xml:space="preserve"> </w:t>
      </w:r>
      <w:r w:rsidR="008C2206" w:rsidRPr="00C60FC5">
        <w:rPr>
          <w:rFonts w:eastAsia="Calibri"/>
          <w:sz w:val="28"/>
          <w:szCs w:val="28"/>
          <w:lang w:eastAsia="en-US"/>
        </w:rPr>
        <w:t>Сысоев П.</w:t>
      </w:r>
      <w:r w:rsidR="008F7694" w:rsidRPr="00C60FC5">
        <w:rPr>
          <w:rFonts w:eastAsia="Calibri"/>
          <w:sz w:val="28"/>
          <w:szCs w:val="28"/>
          <w:lang w:eastAsia="en-US"/>
        </w:rPr>
        <w:t xml:space="preserve">В. Языковое поликультурное образование в XXI веке // Язык и культура. </w:t>
      </w:r>
      <w:r w:rsidR="008C2206" w:rsidRPr="00C60FC5">
        <w:rPr>
          <w:rFonts w:eastAsia="Calibri"/>
          <w:sz w:val="28"/>
          <w:szCs w:val="28"/>
          <w:lang w:eastAsia="en-US"/>
        </w:rPr>
        <w:t xml:space="preserve">– </w:t>
      </w:r>
      <w:r w:rsidR="008F7694" w:rsidRPr="00C60FC5">
        <w:rPr>
          <w:rFonts w:eastAsia="Calibri"/>
          <w:sz w:val="28"/>
          <w:szCs w:val="28"/>
          <w:lang w:eastAsia="en-US"/>
        </w:rPr>
        <w:t xml:space="preserve">2009. </w:t>
      </w:r>
      <w:r w:rsidR="008C2206" w:rsidRPr="00C60FC5">
        <w:rPr>
          <w:rFonts w:eastAsia="Calibri"/>
          <w:sz w:val="28"/>
          <w:szCs w:val="28"/>
          <w:lang w:eastAsia="en-US"/>
        </w:rPr>
        <w:t>–</w:t>
      </w:r>
      <w:r w:rsidR="008F7694" w:rsidRPr="00C60FC5">
        <w:rPr>
          <w:rFonts w:eastAsia="Calibri"/>
          <w:sz w:val="28"/>
          <w:szCs w:val="28"/>
          <w:lang w:eastAsia="en-US"/>
        </w:rPr>
        <w:t xml:space="preserve"> №2(6). </w:t>
      </w:r>
      <w:r w:rsidR="008C2206" w:rsidRPr="00C60FC5">
        <w:rPr>
          <w:rFonts w:eastAsia="Calibri"/>
          <w:sz w:val="28"/>
          <w:szCs w:val="28"/>
          <w:lang w:eastAsia="en-US"/>
        </w:rPr>
        <w:t>–</w:t>
      </w:r>
      <w:r w:rsidR="008F7694" w:rsidRPr="00C60FC5">
        <w:rPr>
          <w:rFonts w:eastAsia="Calibri"/>
          <w:sz w:val="28"/>
          <w:szCs w:val="28"/>
          <w:lang w:eastAsia="en-US"/>
        </w:rPr>
        <w:t xml:space="preserve"> </w:t>
      </w:r>
      <w:r w:rsidR="008C2206" w:rsidRPr="00C60FC5">
        <w:rPr>
          <w:rFonts w:eastAsia="Calibri"/>
          <w:sz w:val="28"/>
          <w:szCs w:val="28"/>
          <w:lang w:eastAsia="en-US"/>
        </w:rPr>
        <w:t>С. 96-110.</w:t>
      </w:r>
    </w:p>
    <w:p w14:paraId="07AEF2E1" w14:textId="6068FA1D" w:rsidR="008F7694" w:rsidRPr="00C60FC5" w:rsidRDefault="00C81FAD" w:rsidP="005506E3">
      <w:pPr>
        <w:pStyle w:val="a5"/>
        <w:numPr>
          <w:ilvl w:val="0"/>
          <w:numId w:val="70"/>
        </w:numPr>
        <w:tabs>
          <w:tab w:val="left" w:pos="284"/>
          <w:tab w:val="left" w:pos="709"/>
          <w:tab w:val="left" w:pos="993"/>
          <w:tab w:val="left" w:pos="1134"/>
        </w:tabs>
        <w:ind w:left="0" w:firstLine="709"/>
        <w:jc w:val="both"/>
        <w:rPr>
          <w:sz w:val="28"/>
          <w:szCs w:val="28"/>
        </w:rPr>
      </w:pPr>
      <w:r w:rsidRPr="00C60FC5">
        <w:rPr>
          <w:rFonts w:eastAsia="Calibri"/>
          <w:sz w:val="28"/>
          <w:szCs w:val="28"/>
          <w:lang w:val="kk-KZ" w:eastAsia="en-US"/>
        </w:rPr>
        <w:t xml:space="preserve"> </w:t>
      </w:r>
      <w:r w:rsidR="008C2206" w:rsidRPr="00C60FC5">
        <w:rPr>
          <w:rFonts w:eastAsia="Calibri"/>
          <w:sz w:val="28"/>
          <w:szCs w:val="28"/>
          <w:lang w:eastAsia="en-US"/>
        </w:rPr>
        <w:t>Тер-Минасова С.</w:t>
      </w:r>
      <w:r w:rsidR="008F7694" w:rsidRPr="00C60FC5">
        <w:rPr>
          <w:rFonts w:eastAsia="Calibri"/>
          <w:sz w:val="28"/>
          <w:szCs w:val="28"/>
          <w:lang w:eastAsia="en-US"/>
        </w:rPr>
        <w:t xml:space="preserve">Г. Язык и межкультурная коммуникация: учеб. пос. </w:t>
      </w:r>
      <w:r w:rsidR="008C2206" w:rsidRPr="00C60FC5">
        <w:rPr>
          <w:rFonts w:eastAsia="Calibri"/>
          <w:sz w:val="28"/>
          <w:szCs w:val="28"/>
          <w:lang w:eastAsia="en-US"/>
        </w:rPr>
        <w:t xml:space="preserve">– </w:t>
      </w:r>
      <w:r w:rsidR="008F7694" w:rsidRPr="00C60FC5">
        <w:rPr>
          <w:rFonts w:eastAsia="Calibri"/>
          <w:sz w:val="28"/>
          <w:szCs w:val="28"/>
          <w:lang w:eastAsia="en-US"/>
        </w:rPr>
        <w:t>М.: Слово/Slovo, 2000</w:t>
      </w:r>
      <w:r w:rsidR="008F7694" w:rsidRPr="00C60FC5">
        <w:rPr>
          <w:sz w:val="28"/>
          <w:szCs w:val="28"/>
        </w:rPr>
        <w:t>.</w:t>
      </w:r>
      <w:r w:rsidR="00814971" w:rsidRPr="00C60FC5">
        <w:rPr>
          <w:sz w:val="28"/>
          <w:szCs w:val="28"/>
        </w:rPr>
        <w:t xml:space="preserve"> </w:t>
      </w:r>
      <w:r w:rsidR="008F7694" w:rsidRPr="00C60FC5">
        <w:rPr>
          <w:sz w:val="28"/>
          <w:szCs w:val="28"/>
        </w:rPr>
        <w:t>–</w:t>
      </w:r>
      <w:r w:rsidR="00814971" w:rsidRPr="00C60FC5">
        <w:rPr>
          <w:sz w:val="28"/>
          <w:szCs w:val="28"/>
        </w:rPr>
        <w:t xml:space="preserve"> </w:t>
      </w:r>
      <w:r w:rsidR="008F7694" w:rsidRPr="00C60FC5">
        <w:rPr>
          <w:rFonts w:eastAsia="Calibri"/>
          <w:sz w:val="28"/>
          <w:szCs w:val="28"/>
          <w:lang w:eastAsia="en-US"/>
        </w:rPr>
        <w:t>264</w:t>
      </w:r>
      <w:r w:rsidR="008C2206" w:rsidRPr="00C60FC5">
        <w:rPr>
          <w:rFonts w:eastAsia="Calibri"/>
          <w:sz w:val="28"/>
          <w:szCs w:val="28"/>
          <w:lang w:eastAsia="en-US"/>
        </w:rPr>
        <w:t xml:space="preserve"> </w:t>
      </w:r>
      <w:r w:rsidR="008F7694" w:rsidRPr="00C60FC5">
        <w:rPr>
          <w:rFonts w:eastAsia="Calibri"/>
          <w:sz w:val="28"/>
          <w:szCs w:val="28"/>
          <w:lang w:eastAsia="en-US"/>
        </w:rPr>
        <w:t>с.</w:t>
      </w:r>
    </w:p>
    <w:p w14:paraId="5DA84E9E" w14:textId="5DBF2F0D" w:rsidR="008F7694" w:rsidRPr="00C60FC5" w:rsidRDefault="00C81FAD" w:rsidP="005506E3">
      <w:pPr>
        <w:pStyle w:val="af1"/>
        <w:numPr>
          <w:ilvl w:val="0"/>
          <w:numId w:val="70"/>
        </w:numPr>
        <w:tabs>
          <w:tab w:val="left" w:pos="0"/>
          <w:tab w:val="left" w:pos="284"/>
          <w:tab w:val="left" w:pos="709"/>
          <w:tab w:val="left" w:pos="993"/>
          <w:tab w:val="left" w:pos="1134"/>
        </w:tabs>
        <w:suppressAutoHyphens w:val="0"/>
        <w:overflowPunct/>
        <w:autoSpaceDN/>
        <w:ind w:left="0" w:firstLine="709"/>
        <w:contextualSpacing/>
        <w:jc w:val="both"/>
        <w:textAlignment w:val="auto"/>
        <w:rPr>
          <w:rFonts w:cs="Times New Roman"/>
          <w:color w:val="auto"/>
          <w:sz w:val="28"/>
          <w:szCs w:val="28"/>
        </w:rPr>
      </w:pPr>
      <w:r w:rsidRPr="00C60FC5">
        <w:rPr>
          <w:rFonts w:eastAsia="Calibri" w:cs="Times New Roman"/>
          <w:color w:val="auto"/>
          <w:sz w:val="28"/>
          <w:szCs w:val="28"/>
          <w:lang w:val="kk-KZ"/>
        </w:rPr>
        <w:t xml:space="preserve"> </w:t>
      </w:r>
      <w:r w:rsidR="008F7694" w:rsidRPr="00C60FC5">
        <w:rPr>
          <w:rFonts w:eastAsia="Calibri" w:cs="Times New Roman"/>
          <w:color w:val="auto"/>
          <w:sz w:val="28"/>
          <w:szCs w:val="28"/>
        </w:rPr>
        <w:t>Загорулько, Л.П. Языковое образование в современных условиях: социально-философский анализ</w:t>
      </w:r>
      <w:r w:rsidR="008C2206" w:rsidRPr="00C60FC5">
        <w:rPr>
          <w:rFonts w:eastAsia="Calibri" w:cs="Times New Roman"/>
          <w:color w:val="auto"/>
          <w:sz w:val="28"/>
          <w:szCs w:val="28"/>
        </w:rPr>
        <w:t>:</w:t>
      </w:r>
      <w:r w:rsidR="00814971" w:rsidRPr="00C60FC5">
        <w:rPr>
          <w:rFonts w:eastAsia="Calibri" w:cs="Times New Roman"/>
          <w:color w:val="auto"/>
          <w:sz w:val="28"/>
          <w:szCs w:val="28"/>
        </w:rPr>
        <w:t xml:space="preserve"> </w:t>
      </w:r>
      <w:r w:rsidR="008F7694" w:rsidRPr="00C60FC5">
        <w:rPr>
          <w:rFonts w:eastAsia="Calibri" w:cs="Times New Roman"/>
          <w:color w:val="auto"/>
          <w:sz w:val="28"/>
          <w:szCs w:val="28"/>
        </w:rPr>
        <w:t>дис</w:t>
      </w:r>
      <w:r w:rsidR="008C2206" w:rsidRPr="00C60FC5">
        <w:rPr>
          <w:rFonts w:eastAsia="Calibri" w:cs="Times New Roman"/>
          <w:color w:val="auto"/>
          <w:sz w:val="28"/>
          <w:szCs w:val="28"/>
        </w:rPr>
        <w:t xml:space="preserve">. </w:t>
      </w:r>
      <w:r w:rsidR="008F7694" w:rsidRPr="00C60FC5">
        <w:rPr>
          <w:rFonts w:eastAsia="Calibri" w:cs="Times New Roman"/>
          <w:color w:val="auto"/>
          <w:sz w:val="28"/>
          <w:szCs w:val="28"/>
        </w:rPr>
        <w:t>…</w:t>
      </w:r>
      <w:r w:rsidR="00814971" w:rsidRPr="00C60FC5">
        <w:rPr>
          <w:rFonts w:eastAsia="Calibri" w:cs="Times New Roman"/>
          <w:color w:val="auto"/>
          <w:sz w:val="28"/>
          <w:szCs w:val="28"/>
        </w:rPr>
        <w:t xml:space="preserve"> </w:t>
      </w:r>
      <w:r w:rsidR="008F7694" w:rsidRPr="00C60FC5">
        <w:rPr>
          <w:rFonts w:eastAsia="Calibri" w:cs="Times New Roman"/>
          <w:color w:val="auto"/>
          <w:sz w:val="28"/>
          <w:szCs w:val="28"/>
        </w:rPr>
        <w:t>канд.</w:t>
      </w:r>
      <w:r w:rsidR="008C2206" w:rsidRPr="00C60FC5">
        <w:rPr>
          <w:rFonts w:eastAsia="Calibri" w:cs="Times New Roman"/>
          <w:color w:val="auto"/>
          <w:sz w:val="28"/>
          <w:szCs w:val="28"/>
        </w:rPr>
        <w:t xml:space="preserve"> </w:t>
      </w:r>
      <w:r w:rsidR="008F7694" w:rsidRPr="00C60FC5">
        <w:rPr>
          <w:rFonts w:eastAsia="Calibri" w:cs="Times New Roman"/>
          <w:color w:val="auto"/>
          <w:sz w:val="28"/>
          <w:szCs w:val="28"/>
        </w:rPr>
        <w:t>филос.</w:t>
      </w:r>
      <w:r w:rsidR="008C2206" w:rsidRPr="00C60FC5">
        <w:rPr>
          <w:rFonts w:eastAsia="Calibri" w:cs="Times New Roman"/>
          <w:color w:val="auto"/>
          <w:sz w:val="28"/>
          <w:szCs w:val="28"/>
        </w:rPr>
        <w:t xml:space="preserve"> </w:t>
      </w:r>
      <w:r w:rsidR="008F7694" w:rsidRPr="00C60FC5">
        <w:rPr>
          <w:rFonts w:eastAsia="Calibri" w:cs="Times New Roman"/>
          <w:color w:val="auto"/>
          <w:sz w:val="28"/>
          <w:szCs w:val="28"/>
        </w:rPr>
        <w:t>наук</w:t>
      </w:r>
      <w:r w:rsidR="008C2206" w:rsidRPr="00C60FC5">
        <w:rPr>
          <w:rFonts w:eastAsia="Calibri" w:cs="Times New Roman"/>
          <w:color w:val="auto"/>
          <w:sz w:val="28"/>
          <w:szCs w:val="28"/>
        </w:rPr>
        <w:t xml:space="preserve">: 09.00.01. – </w:t>
      </w:r>
      <w:r w:rsidR="008F7694" w:rsidRPr="00C60FC5">
        <w:rPr>
          <w:rFonts w:eastAsia="Calibri" w:cs="Times New Roman"/>
          <w:color w:val="auto"/>
          <w:sz w:val="28"/>
          <w:szCs w:val="28"/>
        </w:rPr>
        <w:t>Красноярск, 2011</w:t>
      </w:r>
      <w:r w:rsidR="008C2206" w:rsidRPr="00C60FC5">
        <w:rPr>
          <w:rFonts w:eastAsia="Calibri" w:cs="Times New Roman"/>
          <w:color w:val="auto"/>
          <w:sz w:val="28"/>
          <w:szCs w:val="28"/>
        </w:rPr>
        <w:t>. – 141 с.</w:t>
      </w:r>
      <w:r w:rsidR="008F7694" w:rsidRPr="00C60FC5">
        <w:rPr>
          <w:rFonts w:eastAsia="Calibri" w:cs="Times New Roman"/>
          <w:color w:val="auto"/>
          <w:sz w:val="28"/>
          <w:szCs w:val="28"/>
        </w:rPr>
        <w:t xml:space="preserve"> </w:t>
      </w:r>
    </w:p>
    <w:p w14:paraId="1CDCFC09" w14:textId="39BBAE7F" w:rsidR="008F7694" w:rsidRPr="00C60FC5" w:rsidRDefault="00C81FAD" w:rsidP="005506E3">
      <w:pPr>
        <w:pStyle w:val="a5"/>
        <w:numPr>
          <w:ilvl w:val="0"/>
          <w:numId w:val="70"/>
        </w:numPr>
        <w:tabs>
          <w:tab w:val="left" w:pos="284"/>
          <w:tab w:val="left" w:pos="709"/>
          <w:tab w:val="left" w:pos="993"/>
          <w:tab w:val="left" w:pos="1134"/>
        </w:tabs>
        <w:ind w:left="0" w:firstLine="709"/>
        <w:jc w:val="both"/>
        <w:rPr>
          <w:sz w:val="28"/>
          <w:szCs w:val="28"/>
          <w:lang w:val="en-US"/>
        </w:rPr>
      </w:pPr>
      <w:r w:rsidRPr="00C60FC5">
        <w:rPr>
          <w:rFonts w:eastAsia="Calibri"/>
          <w:sz w:val="28"/>
          <w:szCs w:val="28"/>
          <w:lang w:val="kk-KZ" w:eastAsia="en-US"/>
        </w:rPr>
        <w:t xml:space="preserve"> </w:t>
      </w:r>
      <w:r w:rsidR="008F7694" w:rsidRPr="00C60FC5">
        <w:rPr>
          <w:rFonts w:eastAsia="Calibri"/>
          <w:sz w:val="28"/>
          <w:szCs w:val="28"/>
          <w:lang w:val="en-US" w:eastAsia="en-US"/>
        </w:rPr>
        <w:t>Kiriyakova A.V., Olkhovaya T.A., Melekesov G.A.</w:t>
      </w:r>
      <w:r w:rsidR="008C2206" w:rsidRPr="00C60FC5">
        <w:rPr>
          <w:rFonts w:eastAsia="Calibri"/>
          <w:sz w:val="28"/>
          <w:szCs w:val="28"/>
          <w:lang w:val="en-US" w:eastAsia="en-US"/>
        </w:rPr>
        <w:t xml:space="preserve"> et al.</w:t>
      </w:r>
      <w:r w:rsidR="008F7694" w:rsidRPr="00C60FC5">
        <w:rPr>
          <w:rFonts w:eastAsia="Calibri"/>
          <w:sz w:val="28"/>
          <w:szCs w:val="28"/>
          <w:lang w:val="en-US" w:eastAsia="en-US"/>
        </w:rPr>
        <w:t xml:space="preserve"> The axiological approach to the analysis of the problems of modern university education</w:t>
      </w:r>
      <w:r w:rsidR="008C2206" w:rsidRPr="00C60FC5">
        <w:rPr>
          <w:rFonts w:eastAsia="Calibri"/>
          <w:sz w:val="28"/>
          <w:szCs w:val="28"/>
          <w:lang w:val="en-US" w:eastAsia="en-US"/>
        </w:rPr>
        <w:t xml:space="preserve"> //</w:t>
      </w:r>
      <w:r w:rsidR="008F7694" w:rsidRPr="00C60FC5">
        <w:rPr>
          <w:rFonts w:eastAsia="Calibri"/>
          <w:sz w:val="28"/>
          <w:szCs w:val="28"/>
          <w:lang w:val="en-US" w:eastAsia="en-US"/>
        </w:rPr>
        <w:t xml:space="preserve"> </w:t>
      </w:r>
      <w:hyperlink r:id="rId113">
        <w:r w:rsidR="008F7694" w:rsidRPr="00C60FC5">
          <w:rPr>
            <w:rStyle w:val="-"/>
            <w:rFonts w:eastAsia="Calibri"/>
            <w:color w:val="auto"/>
            <w:sz w:val="28"/>
            <w:szCs w:val="28"/>
            <w:u w:val="none"/>
            <w:lang w:val="en-US" w:eastAsia="en-US"/>
          </w:rPr>
          <w:t>Mediterranean Journal of Social Sciences</w:t>
        </w:r>
      </w:hyperlink>
      <w:r w:rsidR="008C2206" w:rsidRPr="00C60FC5">
        <w:rPr>
          <w:rStyle w:val="-"/>
          <w:rFonts w:eastAsia="Calibri"/>
          <w:color w:val="auto"/>
          <w:sz w:val="28"/>
          <w:szCs w:val="28"/>
          <w:u w:val="none"/>
          <w:lang w:val="en-US" w:eastAsia="en-US"/>
        </w:rPr>
        <w:t>.</w:t>
      </w:r>
      <w:r w:rsidR="008F7694" w:rsidRPr="00C60FC5">
        <w:rPr>
          <w:rFonts w:eastAsia="Calibri"/>
          <w:sz w:val="28"/>
          <w:szCs w:val="28"/>
          <w:lang w:val="en-US" w:eastAsia="en-US"/>
        </w:rPr>
        <w:t xml:space="preserve"> </w:t>
      </w:r>
      <w:r w:rsidR="008C2206" w:rsidRPr="00C60FC5">
        <w:rPr>
          <w:rFonts w:eastAsia="Calibri"/>
          <w:sz w:val="28"/>
          <w:szCs w:val="28"/>
          <w:lang w:val="en-US" w:eastAsia="en-US"/>
        </w:rPr>
        <w:t xml:space="preserve">– </w:t>
      </w:r>
      <w:r w:rsidR="008F7694" w:rsidRPr="00C60FC5">
        <w:rPr>
          <w:rFonts w:eastAsia="Calibri"/>
          <w:sz w:val="28"/>
          <w:szCs w:val="28"/>
          <w:lang w:val="en-US" w:eastAsia="en-US"/>
        </w:rPr>
        <w:t>2015</w:t>
      </w:r>
      <w:r w:rsidR="00BC6EEA" w:rsidRPr="00C60FC5">
        <w:rPr>
          <w:rFonts w:eastAsia="Calibri"/>
          <w:sz w:val="28"/>
          <w:szCs w:val="28"/>
          <w:lang w:val="en-US" w:eastAsia="en-US"/>
        </w:rPr>
        <w:t>.</w:t>
      </w:r>
      <w:r w:rsidR="008F7694" w:rsidRPr="00C60FC5">
        <w:rPr>
          <w:rFonts w:eastAsia="Calibri"/>
          <w:sz w:val="28"/>
          <w:szCs w:val="28"/>
          <w:lang w:val="en-US" w:eastAsia="en-US"/>
        </w:rPr>
        <w:t xml:space="preserve"> </w:t>
      </w:r>
      <w:r w:rsidR="008C2206" w:rsidRPr="00C60FC5">
        <w:rPr>
          <w:rFonts w:eastAsia="Calibri"/>
          <w:sz w:val="28"/>
          <w:szCs w:val="28"/>
          <w:lang w:val="en-US" w:eastAsia="en-US"/>
        </w:rPr>
        <w:t>–</w:t>
      </w:r>
      <w:r w:rsidR="00BC6EEA" w:rsidRPr="00C60FC5">
        <w:rPr>
          <w:rFonts w:eastAsia="Calibri"/>
          <w:sz w:val="28"/>
          <w:szCs w:val="28"/>
          <w:lang w:val="en-US" w:eastAsia="en-US"/>
        </w:rPr>
        <w:t xml:space="preserve"> </w:t>
      </w:r>
      <w:r w:rsidR="008C2206" w:rsidRPr="00C60FC5">
        <w:rPr>
          <w:rFonts w:eastAsia="Calibri"/>
          <w:sz w:val="28"/>
          <w:szCs w:val="28"/>
          <w:lang w:val="en-US" w:eastAsia="en-US"/>
        </w:rPr>
        <w:t xml:space="preserve">Vol. </w:t>
      </w:r>
      <w:r w:rsidR="008F7694" w:rsidRPr="00C60FC5">
        <w:rPr>
          <w:rFonts w:eastAsia="Calibri"/>
          <w:sz w:val="28"/>
          <w:szCs w:val="28"/>
          <w:lang w:val="en-US" w:eastAsia="en-US"/>
        </w:rPr>
        <w:t>6</w:t>
      </w:r>
      <w:r w:rsidR="008C2206" w:rsidRPr="00C60FC5">
        <w:rPr>
          <w:rFonts w:eastAsia="Calibri"/>
          <w:sz w:val="28"/>
          <w:szCs w:val="28"/>
          <w:lang w:eastAsia="en-US"/>
        </w:rPr>
        <w:t>б</w:t>
      </w:r>
      <w:r w:rsidR="008C2206" w:rsidRPr="00C60FC5">
        <w:rPr>
          <w:rFonts w:eastAsia="Calibri"/>
          <w:sz w:val="28"/>
          <w:szCs w:val="28"/>
          <w:lang w:val="en-US" w:eastAsia="en-US"/>
        </w:rPr>
        <w:t xml:space="preserve"> №</w:t>
      </w:r>
      <w:r w:rsidR="008F7694" w:rsidRPr="00C60FC5">
        <w:rPr>
          <w:rFonts w:eastAsia="Calibri"/>
          <w:sz w:val="28"/>
          <w:szCs w:val="28"/>
          <w:lang w:val="en-US" w:eastAsia="en-US"/>
        </w:rPr>
        <w:t xml:space="preserve">2. </w:t>
      </w:r>
      <w:r w:rsidR="008C2206" w:rsidRPr="00C60FC5">
        <w:rPr>
          <w:rFonts w:eastAsia="Calibri"/>
          <w:sz w:val="28"/>
          <w:szCs w:val="28"/>
          <w:lang w:val="en-US" w:eastAsia="en-US"/>
        </w:rPr>
        <w:t xml:space="preserve">– </w:t>
      </w:r>
      <w:r w:rsidR="008C2206" w:rsidRPr="00C60FC5">
        <w:rPr>
          <w:rFonts w:eastAsia="Calibri"/>
          <w:sz w:val="28"/>
          <w:szCs w:val="28"/>
          <w:lang w:eastAsia="en-US"/>
        </w:rPr>
        <w:t>Р</w:t>
      </w:r>
      <w:r w:rsidR="008C2206" w:rsidRPr="00C60FC5">
        <w:rPr>
          <w:rFonts w:eastAsia="Calibri"/>
          <w:sz w:val="28"/>
          <w:szCs w:val="28"/>
          <w:lang w:val="en-US" w:eastAsia="en-US"/>
        </w:rPr>
        <w:t>. 22-28.</w:t>
      </w:r>
    </w:p>
    <w:p w14:paraId="64BDA9AD" w14:textId="34B1D7B7" w:rsidR="008F7694" w:rsidRPr="00C60FC5" w:rsidRDefault="008F7694" w:rsidP="005506E3">
      <w:pPr>
        <w:pStyle w:val="af1"/>
        <w:numPr>
          <w:ilvl w:val="0"/>
          <w:numId w:val="70"/>
        </w:numPr>
        <w:tabs>
          <w:tab w:val="left" w:pos="0"/>
          <w:tab w:val="left" w:pos="284"/>
          <w:tab w:val="left" w:pos="709"/>
          <w:tab w:val="left" w:pos="993"/>
          <w:tab w:val="left" w:pos="1134"/>
        </w:tabs>
        <w:suppressAutoHyphens w:val="0"/>
        <w:overflowPunct/>
        <w:autoSpaceDN/>
        <w:ind w:left="0" w:firstLine="709"/>
        <w:contextualSpacing/>
        <w:jc w:val="both"/>
        <w:textAlignment w:val="auto"/>
        <w:rPr>
          <w:rFonts w:cs="Times New Roman"/>
          <w:color w:val="auto"/>
          <w:sz w:val="28"/>
          <w:szCs w:val="28"/>
        </w:rPr>
      </w:pPr>
      <w:r w:rsidRPr="00C60FC5">
        <w:rPr>
          <w:rFonts w:eastAsia="Calibri" w:cs="Times New Roman"/>
          <w:color w:val="auto"/>
          <w:sz w:val="28"/>
          <w:szCs w:val="28"/>
          <w:lang w:val="en-US"/>
        </w:rPr>
        <w:t xml:space="preserve"> </w:t>
      </w:r>
      <w:r w:rsidRPr="00C60FC5">
        <w:rPr>
          <w:rFonts w:eastAsia="Calibri" w:cs="Times New Roman"/>
          <w:color w:val="auto"/>
          <w:sz w:val="28"/>
          <w:szCs w:val="28"/>
        </w:rPr>
        <w:t>Крупченко А.К., Кузнецов А.Н</w:t>
      </w:r>
      <w:r w:rsidR="008C2206" w:rsidRPr="00C60FC5">
        <w:rPr>
          <w:rFonts w:eastAsia="Calibri" w:cs="Times New Roman"/>
          <w:color w:val="auto"/>
          <w:sz w:val="28"/>
          <w:szCs w:val="28"/>
        </w:rPr>
        <w:t>.</w:t>
      </w:r>
      <w:r w:rsidR="00814971" w:rsidRPr="00C60FC5">
        <w:rPr>
          <w:rFonts w:eastAsia="Calibri" w:cs="Times New Roman"/>
          <w:color w:val="auto"/>
          <w:sz w:val="28"/>
          <w:szCs w:val="28"/>
        </w:rPr>
        <w:t xml:space="preserve"> </w:t>
      </w:r>
      <w:r w:rsidRPr="00C60FC5">
        <w:rPr>
          <w:rFonts w:eastAsia="Calibri" w:cs="Times New Roman"/>
          <w:color w:val="auto"/>
          <w:sz w:val="28"/>
          <w:szCs w:val="28"/>
        </w:rPr>
        <w:t>Аксиология иноязычного образования</w:t>
      </w:r>
      <w:r w:rsidR="008C2206" w:rsidRPr="00C60FC5">
        <w:rPr>
          <w:rFonts w:eastAsia="Calibri" w:cs="Times New Roman"/>
          <w:color w:val="auto"/>
          <w:sz w:val="28"/>
          <w:szCs w:val="28"/>
        </w:rPr>
        <w:t>, в</w:t>
      </w:r>
      <w:r w:rsidRPr="00C60FC5">
        <w:rPr>
          <w:rFonts w:eastAsia="Calibri" w:cs="Times New Roman"/>
          <w:color w:val="auto"/>
          <w:sz w:val="28"/>
          <w:szCs w:val="28"/>
        </w:rPr>
        <w:t xml:space="preserve"> 2 кн. </w:t>
      </w:r>
      <w:r w:rsidR="008C2206" w:rsidRPr="00C60FC5">
        <w:rPr>
          <w:rFonts w:eastAsia="Calibri" w:cs="Times New Roman"/>
          <w:color w:val="auto"/>
          <w:sz w:val="28"/>
          <w:szCs w:val="28"/>
        </w:rPr>
        <w:t xml:space="preserve">– </w:t>
      </w:r>
      <w:r w:rsidRPr="00C60FC5">
        <w:rPr>
          <w:rFonts w:eastAsia="Calibri" w:cs="Times New Roman"/>
          <w:color w:val="auto"/>
          <w:sz w:val="28"/>
          <w:szCs w:val="28"/>
        </w:rPr>
        <w:t xml:space="preserve">М.: АПКиППРО, 2015. </w:t>
      </w:r>
      <w:r w:rsidR="008C2206" w:rsidRPr="00C60FC5">
        <w:rPr>
          <w:rFonts w:eastAsia="Calibri" w:cs="Times New Roman"/>
          <w:color w:val="auto"/>
          <w:sz w:val="28"/>
          <w:szCs w:val="28"/>
        </w:rPr>
        <w:t xml:space="preserve">– Кн. 2. </w:t>
      </w:r>
      <w:r w:rsidRPr="00C60FC5">
        <w:rPr>
          <w:rFonts w:eastAsia="Calibri" w:cs="Times New Roman"/>
          <w:color w:val="auto"/>
          <w:sz w:val="28"/>
          <w:szCs w:val="28"/>
        </w:rPr>
        <w:t>– 264 с.</w:t>
      </w:r>
    </w:p>
    <w:p w14:paraId="5B234BD4" w14:textId="1E78C769" w:rsidR="008F7694" w:rsidRPr="00C60FC5" w:rsidRDefault="00C81FAD" w:rsidP="005506E3">
      <w:pPr>
        <w:pStyle w:val="af1"/>
        <w:numPr>
          <w:ilvl w:val="0"/>
          <w:numId w:val="70"/>
        </w:numPr>
        <w:tabs>
          <w:tab w:val="left" w:pos="0"/>
          <w:tab w:val="left" w:pos="284"/>
          <w:tab w:val="left" w:pos="709"/>
          <w:tab w:val="left" w:pos="993"/>
          <w:tab w:val="left" w:pos="1134"/>
        </w:tabs>
        <w:suppressAutoHyphens w:val="0"/>
        <w:overflowPunct/>
        <w:autoSpaceDN/>
        <w:ind w:left="0" w:firstLine="709"/>
        <w:contextualSpacing/>
        <w:jc w:val="both"/>
        <w:textAlignment w:val="auto"/>
        <w:rPr>
          <w:rFonts w:cs="Times New Roman"/>
          <w:color w:val="auto"/>
          <w:sz w:val="28"/>
          <w:szCs w:val="28"/>
        </w:rPr>
      </w:pPr>
      <w:r w:rsidRPr="00C60FC5">
        <w:rPr>
          <w:rFonts w:eastAsia="Calibri" w:cs="Times New Roman"/>
          <w:color w:val="auto"/>
          <w:sz w:val="28"/>
          <w:szCs w:val="28"/>
          <w:lang w:val="kk-KZ"/>
        </w:rPr>
        <w:t xml:space="preserve"> </w:t>
      </w:r>
      <w:r w:rsidR="008F7694" w:rsidRPr="00C60FC5">
        <w:rPr>
          <w:rFonts w:eastAsia="Calibri" w:cs="Times New Roman"/>
          <w:color w:val="auto"/>
          <w:sz w:val="28"/>
          <w:szCs w:val="28"/>
        </w:rPr>
        <w:t>Дзюба Е.В. Когнитивная лингвистика: учеб</w:t>
      </w:r>
      <w:r w:rsidR="008C2206" w:rsidRPr="00C60FC5">
        <w:rPr>
          <w:rFonts w:eastAsia="Calibri" w:cs="Times New Roman"/>
          <w:color w:val="auto"/>
          <w:sz w:val="28"/>
          <w:szCs w:val="28"/>
        </w:rPr>
        <w:t>.</w:t>
      </w:r>
      <w:r w:rsidR="008F7694" w:rsidRPr="00C60FC5">
        <w:rPr>
          <w:rFonts w:eastAsia="Calibri" w:cs="Times New Roman"/>
          <w:color w:val="auto"/>
          <w:sz w:val="28"/>
          <w:szCs w:val="28"/>
        </w:rPr>
        <w:t xml:space="preserve"> пос</w:t>
      </w:r>
      <w:r w:rsidR="008C2206" w:rsidRPr="00C60FC5">
        <w:rPr>
          <w:rFonts w:eastAsia="Calibri" w:cs="Times New Roman"/>
          <w:color w:val="auto"/>
          <w:sz w:val="28"/>
          <w:szCs w:val="28"/>
        </w:rPr>
        <w:t>.</w:t>
      </w:r>
      <w:r w:rsidR="008F7694" w:rsidRPr="00C60FC5">
        <w:rPr>
          <w:rFonts w:eastAsia="Calibri" w:cs="Times New Roman"/>
          <w:color w:val="auto"/>
          <w:sz w:val="28"/>
          <w:szCs w:val="28"/>
        </w:rPr>
        <w:t xml:space="preserve"> – Екатеринбург, 2018. – 280 с. </w:t>
      </w:r>
    </w:p>
    <w:p w14:paraId="7420F920" w14:textId="69A3A877" w:rsidR="008F7694" w:rsidRPr="00C60FC5" w:rsidRDefault="00C81FAD" w:rsidP="005506E3">
      <w:pPr>
        <w:pStyle w:val="a5"/>
        <w:numPr>
          <w:ilvl w:val="0"/>
          <w:numId w:val="70"/>
        </w:numPr>
        <w:tabs>
          <w:tab w:val="left" w:pos="284"/>
          <w:tab w:val="left" w:pos="709"/>
          <w:tab w:val="left" w:pos="993"/>
          <w:tab w:val="left" w:pos="1134"/>
        </w:tabs>
        <w:ind w:left="0" w:firstLine="709"/>
        <w:jc w:val="both"/>
        <w:rPr>
          <w:sz w:val="28"/>
          <w:szCs w:val="28"/>
        </w:rPr>
      </w:pPr>
      <w:r w:rsidRPr="00C60FC5">
        <w:rPr>
          <w:rFonts w:eastAsia="Calibri"/>
          <w:sz w:val="28"/>
          <w:szCs w:val="28"/>
          <w:lang w:val="kk-KZ" w:eastAsia="en-US"/>
        </w:rPr>
        <w:t xml:space="preserve"> </w:t>
      </w:r>
      <w:r w:rsidR="008F7694" w:rsidRPr="00C60FC5">
        <w:rPr>
          <w:rFonts w:eastAsia="Calibri"/>
          <w:sz w:val="28"/>
          <w:szCs w:val="28"/>
          <w:lang w:eastAsia="en-US"/>
        </w:rPr>
        <w:t>Ахметова М.К. Научно-методические основы иноязычного естественнонаучного образовательного процесса в профильных щшколах</w:t>
      </w:r>
      <w:r w:rsidR="00F10C3B" w:rsidRPr="00C60FC5">
        <w:rPr>
          <w:rFonts w:eastAsia="Calibri"/>
          <w:sz w:val="28"/>
          <w:szCs w:val="28"/>
          <w:lang w:eastAsia="en-US"/>
        </w:rPr>
        <w:t>:</w:t>
      </w:r>
      <w:r w:rsidR="008F7694" w:rsidRPr="00C60FC5">
        <w:rPr>
          <w:rFonts w:eastAsia="Calibri"/>
          <w:sz w:val="28"/>
          <w:szCs w:val="28"/>
          <w:lang w:eastAsia="en-US"/>
        </w:rPr>
        <w:t xml:space="preserve"> </w:t>
      </w:r>
      <w:r w:rsidR="00F10C3B" w:rsidRPr="00C60FC5">
        <w:rPr>
          <w:rFonts w:eastAsia="Calibri"/>
          <w:sz w:val="28"/>
          <w:szCs w:val="28"/>
          <w:lang w:eastAsia="en-US"/>
        </w:rPr>
        <w:t>дис</w:t>
      </w:r>
      <w:r w:rsidR="008F7694" w:rsidRPr="00C60FC5">
        <w:rPr>
          <w:rFonts w:eastAsia="Calibri"/>
          <w:sz w:val="28"/>
          <w:szCs w:val="28"/>
          <w:lang w:eastAsia="en-US"/>
        </w:rPr>
        <w:t>. … док</w:t>
      </w:r>
      <w:r w:rsidR="00F10C3B" w:rsidRPr="00C60FC5">
        <w:rPr>
          <w:rFonts w:eastAsia="Calibri"/>
          <w:sz w:val="28"/>
          <w:szCs w:val="28"/>
          <w:lang w:eastAsia="en-US"/>
        </w:rPr>
        <w:t>.</w:t>
      </w:r>
      <w:r w:rsidR="008F7694" w:rsidRPr="00C60FC5">
        <w:rPr>
          <w:rFonts w:eastAsia="Calibri"/>
          <w:sz w:val="28"/>
          <w:szCs w:val="28"/>
          <w:lang w:eastAsia="en-US"/>
        </w:rPr>
        <w:t xml:space="preserve"> </w:t>
      </w:r>
      <w:r w:rsidR="008F7694" w:rsidRPr="00C60FC5">
        <w:rPr>
          <w:rFonts w:eastAsia="Calibri"/>
          <w:sz w:val="28"/>
          <w:szCs w:val="28"/>
          <w:lang w:val="en-US" w:eastAsia="en-US"/>
        </w:rPr>
        <w:t>PhD</w:t>
      </w:r>
      <w:r w:rsidR="00F10C3B" w:rsidRPr="00C60FC5">
        <w:rPr>
          <w:rFonts w:eastAsia="Calibri"/>
          <w:sz w:val="28"/>
          <w:szCs w:val="28"/>
          <w:lang w:eastAsia="en-US"/>
        </w:rPr>
        <w:t xml:space="preserve">: </w:t>
      </w:r>
      <w:r w:rsidR="00F10C3B" w:rsidRPr="00C60FC5">
        <w:rPr>
          <w:rStyle w:val="extendedtext-full"/>
          <w:sz w:val="28"/>
          <w:szCs w:val="28"/>
        </w:rPr>
        <w:t>6D011900.</w:t>
      </w:r>
      <w:r w:rsidR="008F7694" w:rsidRPr="00C60FC5">
        <w:rPr>
          <w:rFonts w:eastAsia="Calibri"/>
          <w:sz w:val="28"/>
          <w:szCs w:val="28"/>
          <w:lang w:eastAsia="en-US"/>
        </w:rPr>
        <w:t xml:space="preserve"> </w:t>
      </w:r>
      <w:r w:rsidR="00F10C3B" w:rsidRPr="00C60FC5">
        <w:rPr>
          <w:rFonts w:eastAsia="Calibri"/>
          <w:sz w:val="28"/>
          <w:szCs w:val="28"/>
          <w:lang w:eastAsia="en-US"/>
        </w:rPr>
        <w:t xml:space="preserve">– </w:t>
      </w:r>
      <w:r w:rsidR="008F7694" w:rsidRPr="00C60FC5">
        <w:rPr>
          <w:rFonts w:eastAsia="Calibri"/>
          <w:sz w:val="28"/>
          <w:szCs w:val="28"/>
          <w:lang w:eastAsia="en-US"/>
        </w:rPr>
        <w:t>Алматы, 2</w:t>
      </w:r>
      <w:r w:rsidR="00BC6EEA" w:rsidRPr="00C60FC5">
        <w:rPr>
          <w:rFonts w:eastAsia="Calibri"/>
          <w:sz w:val="28"/>
          <w:szCs w:val="28"/>
          <w:lang w:eastAsia="en-US"/>
        </w:rPr>
        <w:t>0</w:t>
      </w:r>
      <w:r w:rsidR="008F7694" w:rsidRPr="00C60FC5">
        <w:rPr>
          <w:rFonts w:eastAsia="Calibri"/>
          <w:sz w:val="28"/>
          <w:szCs w:val="28"/>
          <w:lang w:eastAsia="en-US"/>
        </w:rPr>
        <w:t xml:space="preserve">20. </w:t>
      </w:r>
      <w:r w:rsidR="008C2206" w:rsidRPr="00C60FC5">
        <w:rPr>
          <w:rFonts w:eastAsia="Calibri"/>
          <w:sz w:val="28"/>
          <w:szCs w:val="28"/>
          <w:lang w:eastAsia="en-US"/>
        </w:rPr>
        <w:t>–</w:t>
      </w:r>
      <w:r w:rsidR="008F7694" w:rsidRPr="00C60FC5">
        <w:rPr>
          <w:rFonts w:eastAsia="Calibri"/>
          <w:sz w:val="28"/>
          <w:szCs w:val="28"/>
          <w:lang w:eastAsia="en-US"/>
        </w:rPr>
        <w:t xml:space="preserve"> 193 с.</w:t>
      </w:r>
    </w:p>
    <w:p w14:paraId="30023D28" w14:textId="4713DBBE" w:rsidR="008F7694" w:rsidRPr="00C60FC5" w:rsidRDefault="00C81FAD" w:rsidP="005506E3">
      <w:pPr>
        <w:pStyle w:val="af1"/>
        <w:numPr>
          <w:ilvl w:val="0"/>
          <w:numId w:val="70"/>
        </w:numPr>
        <w:tabs>
          <w:tab w:val="left" w:pos="0"/>
          <w:tab w:val="left" w:pos="284"/>
          <w:tab w:val="left" w:pos="709"/>
          <w:tab w:val="left" w:pos="993"/>
          <w:tab w:val="left" w:pos="1134"/>
        </w:tabs>
        <w:suppressAutoHyphens w:val="0"/>
        <w:overflowPunct/>
        <w:autoSpaceDN/>
        <w:ind w:left="0" w:firstLine="709"/>
        <w:contextualSpacing/>
        <w:jc w:val="both"/>
        <w:textAlignment w:val="auto"/>
        <w:rPr>
          <w:rFonts w:cs="Times New Roman"/>
          <w:color w:val="auto"/>
          <w:sz w:val="28"/>
          <w:szCs w:val="28"/>
        </w:rPr>
      </w:pPr>
      <w:r w:rsidRPr="00C60FC5">
        <w:rPr>
          <w:rFonts w:eastAsia="Calibri" w:cs="Times New Roman"/>
          <w:color w:val="auto"/>
          <w:sz w:val="28"/>
          <w:szCs w:val="28"/>
          <w:lang w:val="kk-KZ"/>
        </w:rPr>
        <w:t xml:space="preserve"> </w:t>
      </w:r>
      <w:r w:rsidR="008F7694" w:rsidRPr="00C60FC5">
        <w:rPr>
          <w:rFonts w:eastAsia="Calibri" w:cs="Times New Roman"/>
          <w:color w:val="auto"/>
          <w:sz w:val="28"/>
          <w:szCs w:val="28"/>
        </w:rPr>
        <w:t>Полякова А.А. Аксиологический диалог культур Россия -</w:t>
      </w:r>
      <w:r w:rsidR="00F10C3B" w:rsidRPr="00C60FC5">
        <w:rPr>
          <w:rFonts w:eastAsia="Calibri" w:cs="Times New Roman"/>
          <w:color w:val="auto"/>
          <w:sz w:val="28"/>
          <w:szCs w:val="28"/>
        </w:rPr>
        <w:t xml:space="preserve"> </w:t>
      </w:r>
      <w:r w:rsidR="008F7694" w:rsidRPr="00C60FC5">
        <w:rPr>
          <w:rFonts w:eastAsia="Calibri" w:cs="Times New Roman"/>
          <w:color w:val="auto"/>
          <w:sz w:val="28"/>
          <w:szCs w:val="28"/>
        </w:rPr>
        <w:t xml:space="preserve">Испания: учеб. пос. </w:t>
      </w:r>
      <w:r w:rsidR="00F10C3B" w:rsidRPr="00C60FC5">
        <w:rPr>
          <w:rFonts w:eastAsia="Calibri" w:cs="Times New Roman"/>
          <w:color w:val="auto"/>
          <w:sz w:val="28"/>
          <w:szCs w:val="28"/>
        </w:rPr>
        <w:t xml:space="preserve">– </w:t>
      </w:r>
      <w:r w:rsidR="008F7694" w:rsidRPr="00C60FC5">
        <w:rPr>
          <w:rFonts w:eastAsia="Calibri" w:cs="Times New Roman"/>
          <w:color w:val="auto"/>
          <w:sz w:val="28"/>
          <w:szCs w:val="28"/>
        </w:rPr>
        <w:t>Оренбург: ИПК ГОУОГУ, 2005</w:t>
      </w:r>
      <w:r w:rsidR="008F7694" w:rsidRPr="00C60FC5">
        <w:rPr>
          <w:rFonts w:cs="Times New Roman"/>
          <w:color w:val="auto"/>
          <w:sz w:val="28"/>
          <w:szCs w:val="28"/>
        </w:rPr>
        <w:t>.</w:t>
      </w:r>
      <w:r w:rsidR="00814971" w:rsidRPr="00C60FC5">
        <w:rPr>
          <w:rFonts w:cs="Times New Roman"/>
          <w:color w:val="auto"/>
          <w:sz w:val="28"/>
          <w:szCs w:val="28"/>
        </w:rPr>
        <w:t xml:space="preserve"> </w:t>
      </w:r>
      <w:r w:rsidR="008F7694" w:rsidRPr="00C60FC5">
        <w:rPr>
          <w:rFonts w:cs="Times New Roman"/>
          <w:color w:val="auto"/>
          <w:sz w:val="28"/>
          <w:szCs w:val="28"/>
        </w:rPr>
        <w:t>–</w:t>
      </w:r>
      <w:r w:rsidR="00814971" w:rsidRPr="00C60FC5">
        <w:rPr>
          <w:rFonts w:cs="Times New Roman"/>
          <w:color w:val="auto"/>
          <w:sz w:val="28"/>
          <w:szCs w:val="28"/>
        </w:rPr>
        <w:t xml:space="preserve"> </w:t>
      </w:r>
      <w:r w:rsidR="008F7694" w:rsidRPr="00C60FC5">
        <w:rPr>
          <w:rFonts w:eastAsia="Calibri" w:cs="Times New Roman"/>
          <w:color w:val="auto"/>
          <w:sz w:val="28"/>
          <w:szCs w:val="28"/>
        </w:rPr>
        <w:t xml:space="preserve">76 с. </w:t>
      </w:r>
    </w:p>
    <w:p w14:paraId="60F0FD2C" w14:textId="19C27087" w:rsidR="008F7694" w:rsidRPr="00C60FC5" w:rsidRDefault="00C81FAD" w:rsidP="005506E3">
      <w:pPr>
        <w:pStyle w:val="af1"/>
        <w:numPr>
          <w:ilvl w:val="0"/>
          <w:numId w:val="70"/>
        </w:numPr>
        <w:tabs>
          <w:tab w:val="left" w:pos="0"/>
          <w:tab w:val="left" w:pos="284"/>
          <w:tab w:val="left" w:pos="709"/>
          <w:tab w:val="left" w:pos="993"/>
          <w:tab w:val="left" w:pos="1134"/>
        </w:tabs>
        <w:suppressAutoHyphens w:val="0"/>
        <w:overflowPunct/>
        <w:autoSpaceDN/>
        <w:ind w:left="0" w:firstLine="709"/>
        <w:contextualSpacing/>
        <w:jc w:val="both"/>
        <w:textAlignment w:val="auto"/>
        <w:rPr>
          <w:rFonts w:cs="Times New Roman"/>
          <w:color w:val="auto"/>
          <w:spacing w:val="-2"/>
          <w:sz w:val="28"/>
          <w:szCs w:val="28"/>
        </w:rPr>
      </w:pPr>
      <w:r w:rsidRPr="00C60FC5">
        <w:rPr>
          <w:rFonts w:eastAsia="Calibri" w:cs="Times New Roman"/>
          <w:color w:val="auto"/>
          <w:sz w:val="28"/>
          <w:szCs w:val="28"/>
          <w:lang w:val="kk-KZ"/>
        </w:rPr>
        <w:t xml:space="preserve"> </w:t>
      </w:r>
      <w:r w:rsidR="008F7694" w:rsidRPr="00C60FC5">
        <w:rPr>
          <w:rFonts w:eastAsia="Calibri" w:cs="Times New Roman"/>
          <w:color w:val="auto"/>
          <w:sz w:val="28"/>
          <w:szCs w:val="28"/>
        </w:rPr>
        <w:t xml:space="preserve">Косяков Д. Сущность и роль аксиологического подхода в педагогике // </w:t>
      </w:r>
      <w:hyperlink r:id="rId114" w:history="1">
        <w:r w:rsidR="00F10C3B" w:rsidRPr="00C60FC5">
          <w:rPr>
            <w:rStyle w:val="a8"/>
            <w:rFonts w:eastAsia="Calibri" w:cs="Times New Roman"/>
            <w:color w:val="auto"/>
            <w:spacing w:val="-2"/>
            <w:sz w:val="28"/>
            <w:szCs w:val="28"/>
            <w:u w:val="none"/>
          </w:rPr>
          <w:t>https://zaochnik.com/spravochnik/pedagogika/obschie-osnovy-pedagogiki</w:t>
        </w:r>
      </w:hyperlink>
      <w:r w:rsidR="00F10C3B" w:rsidRPr="00C60FC5">
        <w:rPr>
          <w:rFonts w:eastAsia="Calibri" w:cs="Times New Roman"/>
          <w:color w:val="auto"/>
          <w:spacing w:val="-2"/>
          <w:sz w:val="28"/>
          <w:szCs w:val="28"/>
        </w:rPr>
        <w:t>. 10.09.2021.</w:t>
      </w:r>
      <w:r w:rsidR="008F7694" w:rsidRPr="00C60FC5">
        <w:rPr>
          <w:rFonts w:eastAsia="Calibri" w:cs="Times New Roman"/>
          <w:color w:val="auto"/>
          <w:spacing w:val="-2"/>
          <w:sz w:val="28"/>
          <w:szCs w:val="28"/>
        </w:rPr>
        <w:t xml:space="preserve"> </w:t>
      </w:r>
    </w:p>
    <w:p w14:paraId="182D726E" w14:textId="122AF0A9" w:rsidR="008F7694" w:rsidRPr="00C60FC5" w:rsidRDefault="00C81FAD" w:rsidP="005506E3">
      <w:pPr>
        <w:pStyle w:val="a5"/>
        <w:numPr>
          <w:ilvl w:val="0"/>
          <w:numId w:val="70"/>
        </w:numPr>
        <w:tabs>
          <w:tab w:val="left" w:pos="284"/>
          <w:tab w:val="left" w:pos="709"/>
          <w:tab w:val="left" w:pos="993"/>
          <w:tab w:val="left" w:pos="1134"/>
        </w:tabs>
        <w:ind w:left="0" w:firstLine="709"/>
        <w:jc w:val="both"/>
        <w:rPr>
          <w:sz w:val="28"/>
          <w:szCs w:val="28"/>
        </w:rPr>
      </w:pPr>
      <w:r w:rsidRPr="00C60FC5">
        <w:rPr>
          <w:rFonts w:eastAsia="Calibri"/>
          <w:sz w:val="28"/>
          <w:szCs w:val="28"/>
          <w:lang w:val="kk-KZ" w:eastAsia="en-US"/>
        </w:rPr>
        <w:t xml:space="preserve"> </w:t>
      </w:r>
      <w:r w:rsidR="008F7694" w:rsidRPr="00C60FC5">
        <w:rPr>
          <w:rFonts w:eastAsia="Calibri"/>
          <w:sz w:val="28"/>
          <w:szCs w:val="28"/>
          <w:lang w:eastAsia="en-US"/>
        </w:rPr>
        <w:t>Е</w:t>
      </w:r>
      <w:r w:rsidR="008F7694" w:rsidRPr="00C60FC5">
        <w:rPr>
          <w:rFonts w:eastAsia="Calibri"/>
          <w:kern w:val="2"/>
          <w:sz w:val="28"/>
          <w:szCs w:val="28"/>
          <w:lang w:eastAsia="en-US"/>
        </w:rPr>
        <w:t xml:space="preserve">лизаров С.Г. Эффективность влияния референтной группы на формирование ценностных ориентаций личности: </w:t>
      </w:r>
      <w:r w:rsidR="00F10C3B" w:rsidRPr="00C60FC5">
        <w:rPr>
          <w:rFonts w:eastAsia="Calibri"/>
          <w:kern w:val="2"/>
          <w:sz w:val="28"/>
          <w:szCs w:val="28"/>
          <w:lang w:eastAsia="en-US"/>
        </w:rPr>
        <w:t>дис</w:t>
      </w:r>
      <w:r w:rsidR="008F7694" w:rsidRPr="00C60FC5">
        <w:rPr>
          <w:rFonts w:eastAsia="Calibri"/>
          <w:kern w:val="2"/>
          <w:sz w:val="28"/>
          <w:szCs w:val="28"/>
          <w:lang w:eastAsia="en-US"/>
        </w:rPr>
        <w:t>. … канд. психол. наук</w:t>
      </w:r>
      <w:r w:rsidR="00F10C3B" w:rsidRPr="00C60FC5">
        <w:rPr>
          <w:rFonts w:eastAsia="Calibri"/>
          <w:kern w:val="2"/>
          <w:sz w:val="28"/>
          <w:szCs w:val="28"/>
          <w:lang w:eastAsia="en-US"/>
        </w:rPr>
        <w:t>: 19.00.05</w:t>
      </w:r>
      <w:r w:rsidR="008F7694" w:rsidRPr="00C60FC5">
        <w:rPr>
          <w:rFonts w:eastAsia="Calibri"/>
          <w:kern w:val="2"/>
          <w:sz w:val="28"/>
          <w:szCs w:val="28"/>
          <w:lang w:eastAsia="en-US"/>
        </w:rPr>
        <w:t xml:space="preserve">. </w:t>
      </w:r>
      <w:r w:rsidR="00F10C3B" w:rsidRPr="00C60FC5">
        <w:rPr>
          <w:rFonts w:eastAsia="Calibri"/>
          <w:kern w:val="2"/>
          <w:sz w:val="28"/>
          <w:szCs w:val="28"/>
          <w:lang w:eastAsia="en-US"/>
        </w:rPr>
        <w:t xml:space="preserve">– </w:t>
      </w:r>
      <w:r w:rsidR="008F7694" w:rsidRPr="00C60FC5">
        <w:rPr>
          <w:rFonts w:eastAsia="Calibri"/>
          <w:kern w:val="2"/>
          <w:sz w:val="28"/>
          <w:szCs w:val="28"/>
          <w:lang w:eastAsia="en-US"/>
        </w:rPr>
        <w:t>М., 199</w:t>
      </w:r>
      <w:r w:rsidR="00F10C3B" w:rsidRPr="00C60FC5">
        <w:rPr>
          <w:rFonts w:eastAsia="Calibri"/>
          <w:kern w:val="2"/>
          <w:sz w:val="28"/>
          <w:szCs w:val="28"/>
          <w:lang w:eastAsia="en-US"/>
        </w:rPr>
        <w:t>3</w:t>
      </w:r>
      <w:r w:rsidR="008F7694" w:rsidRPr="00C60FC5">
        <w:rPr>
          <w:sz w:val="28"/>
          <w:szCs w:val="28"/>
        </w:rPr>
        <w:t>.</w:t>
      </w:r>
      <w:r w:rsidR="00814971" w:rsidRPr="00C60FC5">
        <w:rPr>
          <w:sz w:val="28"/>
          <w:szCs w:val="28"/>
        </w:rPr>
        <w:t xml:space="preserve"> </w:t>
      </w:r>
      <w:r w:rsidR="008F7694" w:rsidRPr="00C60FC5">
        <w:rPr>
          <w:sz w:val="28"/>
          <w:szCs w:val="28"/>
        </w:rPr>
        <w:t>–</w:t>
      </w:r>
      <w:r w:rsidR="00814971" w:rsidRPr="00C60FC5">
        <w:rPr>
          <w:sz w:val="28"/>
          <w:szCs w:val="28"/>
        </w:rPr>
        <w:t xml:space="preserve"> </w:t>
      </w:r>
      <w:r w:rsidR="00F10C3B" w:rsidRPr="00C60FC5">
        <w:rPr>
          <w:sz w:val="28"/>
          <w:szCs w:val="28"/>
        </w:rPr>
        <w:t>147 с.</w:t>
      </w:r>
    </w:p>
    <w:p w14:paraId="228B9997" w14:textId="499835A6" w:rsidR="008F7694" w:rsidRPr="00C60FC5" w:rsidRDefault="00C81FAD" w:rsidP="005506E3">
      <w:pPr>
        <w:pStyle w:val="af1"/>
        <w:numPr>
          <w:ilvl w:val="0"/>
          <w:numId w:val="70"/>
        </w:numPr>
        <w:tabs>
          <w:tab w:val="left" w:pos="0"/>
          <w:tab w:val="left" w:pos="284"/>
          <w:tab w:val="left" w:pos="709"/>
          <w:tab w:val="left" w:pos="993"/>
          <w:tab w:val="left" w:pos="1134"/>
        </w:tabs>
        <w:suppressAutoHyphens w:val="0"/>
        <w:overflowPunct/>
        <w:autoSpaceDN/>
        <w:ind w:left="0" w:firstLine="709"/>
        <w:contextualSpacing/>
        <w:jc w:val="both"/>
        <w:textAlignment w:val="auto"/>
        <w:rPr>
          <w:rFonts w:cs="Times New Roman"/>
          <w:color w:val="auto"/>
          <w:sz w:val="28"/>
          <w:szCs w:val="28"/>
        </w:rPr>
      </w:pPr>
      <w:r w:rsidRPr="00C60FC5">
        <w:rPr>
          <w:rFonts w:eastAsia="Calibri" w:cs="Times New Roman"/>
          <w:color w:val="auto"/>
          <w:sz w:val="28"/>
          <w:szCs w:val="28"/>
          <w:lang w:val="kk-KZ"/>
        </w:rPr>
        <w:t xml:space="preserve"> </w:t>
      </w:r>
      <w:r w:rsidR="008F7694" w:rsidRPr="00C60FC5">
        <w:rPr>
          <w:rFonts w:eastAsia="Calibri" w:cs="Times New Roman"/>
          <w:color w:val="auto"/>
          <w:sz w:val="28"/>
          <w:szCs w:val="28"/>
        </w:rPr>
        <w:t xml:space="preserve">Быков, А. К. Единство обучения, воспитания и развития обучающихся в истории педагогической науки и практики // Педагогическое образование и наука. </w:t>
      </w:r>
      <w:r w:rsidR="00F10C3B" w:rsidRPr="00C60FC5">
        <w:rPr>
          <w:rFonts w:eastAsia="Calibri" w:cs="Times New Roman"/>
          <w:color w:val="auto"/>
          <w:sz w:val="28"/>
          <w:szCs w:val="28"/>
        </w:rPr>
        <w:t xml:space="preserve">– </w:t>
      </w:r>
      <w:r w:rsidR="008F7694" w:rsidRPr="00C60FC5">
        <w:rPr>
          <w:rFonts w:eastAsia="Calibri" w:cs="Times New Roman"/>
          <w:color w:val="auto"/>
          <w:sz w:val="28"/>
          <w:szCs w:val="28"/>
        </w:rPr>
        <w:t xml:space="preserve">2013. </w:t>
      </w:r>
      <w:r w:rsidR="00F10C3B" w:rsidRPr="00C60FC5">
        <w:rPr>
          <w:rFonts w:eastAsia="Calibri" w:cs="Times New Roman"/>
          <w:color w:val="auto"/>
          <w:sz w:val="28"/>
          <w:szCs w:val="28"/>
        </w:rPr>
        <w:t>– №</w:t>
      </w:r>
      <w:r w:rsidR="008F7694" w:rsidRPr="00C60FC5">
        <w:rPr>
          <w:rFonts w:eastAsia="Calibri" w:cs="Times New Roman"/>
          <w:color w:val="auto"/>
          <w:sz w:val="28"/>
          <w:szCs w:val="28"/>
        </w:rPr>
        <w:t xml:space="preserve">3. </w:t>
      </w:r>
      <w:r w:rsidR="008F7694" w:rsidRPr="00C60FC5">
        <w:rPr>
          <w:rFonts w:cs="Times New Roman"/>
          <w:color w:val="auto"/>
          <w:sz w:val="28"/>
          <w:szCs w:val="28"/>
        </w:rPr>
        <w:t>–</w:t>
      </w:r>
      <w:r w:rsidR="00814971" w:rsidRPr="00C60FC5">
        <w:rPr>
          <w:rFonts w:cs="Times New Roman"/>
          <w:color w:val="auto"/>
          <w:sz w:val="28"/>
          <w:szCs w:val="28"/>
        </w:rPr>
        <w:t xml:space="preserve"> </w:t>
      </w:r>
      <w:r w:rsidR="00BC6EEA" w:rsidRPr="00C60FC5">
        <w:rPr>
          <w:rFonts w:cs="Times New Roman"/>
          <w:color w:val="auto"/>
          <w:sz w:val="28"/>
          <w:szCs w:val="28"/>
        </w:rPr>
        <w:t>С.</w:t>
      </w:r>
      <w:r w:rsidR="00F10C3B" w:rsidRPr="00C60FC5">
        <w:rPr>
          <w:rFonts w:cs="Times New Roman"/>
          <w:color w:val="auto"/>
          <w:sz w:val="28"/>
          <w:szCs w:val="28"/>
        </w:rPr>
        <w:t xml:space="preserve"> </w:t>
      </w:r>
      <w:r w:rsidR="008F7694" w:rsidRPr="00C60FC5">
        <w:rPr>
          <w:rFonts w:eastAsia="Calibri" w:cs="Times New Roman"/>
          <w:color w:val="auto"/>
          <w:sz w:val="28"/>
          <w:szCs w:val="28"/>
        </w:rPr>
        <w:t>11</w:t>
      </w:r>
      <w:r w:rsidR="00F10C3B" w:rsidRPr="00C60FC5">
        <w:rPr>
          <w:rFonts w:eastAsia="Calibri" w:cs="Times New Roman"/>
          <w:color w:val="auto"/>
          <w:sz w:val="28"/>
          <w:szCs w:val="28"/>
        </w:rPr>
        <w:t>-</w:t>
      </w:r>
      <w:r w:rsidR="008F7694" w:rsidRPr="00C60FC5">
        <w:rPr>
          <w:rFonts w:eastAsia="Calibri" w:cs="Times New Roman"/>
          <w:color w:val="auto"/>
          <w:sz w:val="28"/>
          <w:szCs w:val="28"/>
        </w:rPr>
        <w:t>16.</w:t>
      </w:r>
    </w:p>
    <w:p w14:paraId="608FEF19" w14:textId="0E66175D" w:rsidR="008F7694" w:rsidRPr="00C60FC5" w:rsidRDefault="00C81FAD" w:rsidP="005506E3">
      <w:pPr>
        <w:pStyle w:val="af1"/>
        <w:numPr>
          <w:ilvl w:val="0"/>
          <w:numId w:val="70"/>
        </w:numPr>
        <w:tabs>
          <w:tab w:val="left" w:pos="0"/>
          <w:tab w:val="left" w:pos="284"/>
          <w:tab w:val="left" w:pos="709"/>
          <w:tab w:val="left" w:pos="993"/>
          <w:tab w:val="left" w:pos="1134"/>
        </w:tabs>
        <w:suppressAutoHyphens w:val="0"/>
        <w:overflowPunct/>
        <w:autoSpaceDN/>
        <w:ind w:left="0" w:firstLine="709"/>
        <w:contextualSpacing/>
        <w:jc w:val="both"/>
        <w:textAlignment w:val="auto"/>
        <w:rPr>
          <w:rFonts w:cs="Times New Roman"/>
          <w:color w:val="auto"/>
          <w:sz w:val="28"/>
          <w:szCs w:val="28"/>
        </w:rPr>
      </w:pPr>
      <w:r w:rsidRPr="00C60FC5">
        <w:rPr>
          <w:rFonts w:eastAsia="Calibri" w:cs="Times New Roman"/>
          <w:color w:val="auto"/>
          <w:sz w:val="28"/>
          <w:szCs w:val="28"/>
          <w:lang w:val="kk-KZ"/>
        </w:rPr>
        <w:t xml:space="preserve"> </w:t>
      </w:r>
      <w:r w:rsidR="008F7694" w:rsidRPr="00C60FC5">
        <w:rPr>
          <w:rFonts w:eastAsia="Calibri" w:cs="Times New Roman"/>
          <w:color w:val="auto"/>
          <w:sz w:val="28"/>
          <w:szCs w:val="28"/>
        </w:rPr>
        <w:t xml:space="preserve">Федоренко, Е. Ю. Эмоциональное здоровье и успешность обучения в школе // Народное образование. </w:t>
      </w:r>
      <w:r w:rsidR="00F10C3B" w:rsidRPr="00C60FC5">
        <w:rPr>
          <w:rFonts w:eastAsia="Calibri" w:cs="Times New Roman"/>
          <w:color w:val="auto"/>
          <w:sz w:val="28"/>
          <w:szCs w:val="28"/>
        </w:rPr>
        <w:t>–</w:t>
      </w:r>
      <w:r w:rsidR="00BC6EEA" w:rsidRPr="00C60FC5">
        <w:rPr>
          <w:rFonts w:eastAsia="Calibri" w:cs="Times New Roman"/>
          <w:color w:val="auto"/>
          <w:sz w:val="28"/>
          <w:szCs w:val="28"/>
        </w:rPr>
        <w:t xml:space="preserve"> </w:t>
      </w:r>
      <w:r w:rsidR="008F7694" w:rsidRPr="00C60FC5">
        <w:rPr>
          <w:rFonts w:eastAsia="Calibri" w:cs="Times New Roman"/>
          <w:color w:val="auto"/>
          <w:sz w:val="28"/>
          <w:szCs w:val="28"/>
        </w:rPr>
        <w:t>2010.</w:t>
      </w:r>
      <w:r w:rsidR="00BC6EEA" w:rsidRPr="00C60FC5">
        <w:rPr>
          <w:rFonts w:eastAsia="Calibri" w:cs="Times New Roman"/>
          <w:color w:val="auto"/>
          <w:sz w:val="28"/>
          <w:szCs w:val="28"/>
        </w:rPr>
        <w:t xml:space="preserve"> </w:t>
      </w:r>
      <w:r w:rsidR="00F10C3B" w:rsidRPr="00C60FC5">
        <w:rPr>
          <w:rFonts w:eastAsia="Calibri" w:cs="Times New Roman"/>
          <w:color w:val="auto"/>
          <w:sz w:val="28"/>
          <w:szCs w:val="28"/>
        </w:rPr>
        <w:t>–</w:t>
      </w:r>
      <w:r w:rsidR="008F7694" w:rsidRPr="00C60FC5">
        <w:rPr>
          <w:rFonts w:eastAsia="Calibri" w:cs="Times New Roman"/>
          <w:color w:val="auto"/>
          <w:sz w:val="28"/>
          <w:szCs w:val="28"/>
        </w:rPr>
        <w:t xml:space="preserve"> №2</w:t>
      </w:r>
      <w:r w:rsidR="008F7694" w:rsidRPr="00C60FC5">
        <w:rPr>
          <w:rFonts w:cs="Times New Roman"/>
          <w:color w:val="auto"/>
          <w:sz w:val="28"/>
          <w:szCs w:val="28"/>
        </w:rPr>
        <w:t>.</w:t>
      </w:r>
      <w:r w:rsidR="00814971" w:rsidRPr="00C60FC5">
        <w:rPr>
          <w:rFonts w:cs="Times New Roman"/>
          <w:color w:val="auto"/>
          <w:sz w:val="28"/>
          <w:szCs w:val="28"/>
        </w:rPr>
        <w:t xml:space="preserve"> </w:t>
      </w:r>
      <w:r w:rsidR="008F7694" w:rsidRPr="00C60FC5">
        <w:rPr>
          <w:rFonts w:cs="Times New Roman"/>
          <w:color w:val="auto"/>
          <w:sz w:val="28"/>
          <w:szCs w:val="28"/>
        </w:rPr>
        <w:t>–</w:t>
      </w:r>
      <w:r w:rsidR="00814971" w:rsidRPr="00C60FC5">
        <w:rPr>
          <w:rFonts w:cs="Times New Roman"/>
          <w:color w:val="auto"/>
          <w:sz w:val="28"/>
          <w:szCs w:val="28"/>
        </w:rPr>
        <w:t xml:space="preserve"> </w:t>
      </w:r>
      <w:r w:rsidR="00BC6EEA" w:rsidRPr="00C60FC5">
        <w:rPr>
          <w:rFonts w:cs="Times New Roman"/>
          <w:color w:val="auto"/>
          <w:sz w:val="28"/>
          <w:szCs w:val="28"/>
        </w:rPr>
        <w:t>С.</w:t>
      </w:r>
      <w:r w:rsidR="00F10C3B" w:rsidRPr="00C60FC5">
        <w:rPr>
          <w:rFonts w:cs="Times New Roman"/>
          <w:color w:val="auto"/>
          <w:sz w:val="28"/>
          <w:szCs w:val="28"/>
        </w:rPr>
        <w:t xml:space="preserve"> </w:t>
      </w:r>
      <w:r w:rsidR="008F7694" w:rsidRPr="00C60FC5">
        <w:rPr>
          <w:rFonts w:eastAsia="Calibri" w:cs="Times New Roman"/>
          <w:color w:val="auto"/>
          <w:sz w:val="28"/>
          <w:szCs w:val="28"/>
        </w:rPr>
        <w:t>200</w:t>
      </w:r>
      <w:r w:rsidR="00F10C3B" w:rsidRPr="00C60FC5">
        <w:rPr>
          <w:rFonts w:eastAsia="Calibri" w:cs="Times New Roman"/>
          <w:color w:val="auto"/>
          <w:sz w:val="28"/>
          <w:szCs w:val="28"/>
        </w:rPr>
        <w:t>-</w:t>
      </w:r>
      <w:r w:rsidR="008F7694" w:rsidRPr="00C60FC5">
        <w:rPr>
          <w:rFonts w:eastAsia="Calibri" w:cs="Times New Roman"/>
          <w:color w:val="auto"/>
          <w:sz w:val="28"/>
          <w:szCs w:val="28"/>
        </w:rPr>
        <w:t xml:space="preserve">205. </w:t>
      </w:r>
    </w:p>
    <w:p w14:paraId="0CD48999" w14:textId="378CE6FD" w:rsidR="008F7694" w:rsidRPr="00C60FC5" w:rsidRDefault="00C81FAD" w:rsidP="00F10C3B">
      <w:pPr>
        <w:pStyle w:val="af1"/>
        <w:numPr>
          <w:ilvl w:val="0"/>
          <w:numId w:val="70"/>
        </w:numPr>
        <w:tabs>
          <w:tab w:val="left" w:pos="142"/>
          <w:tab w:val="left" w:pos="284"/>
          <w:tab w:val="left" w:pos="709"/>
          <w:tab w:val="left" w:pos="993"/>
          <w:tab w:val="left" w:pos="1134"/>
        </w:tabs>
        <w:suppressAutoHyphens w:val="0"/>
        <w:overflowPunct/>
        <w:autoSpaceDN/>
        <w:ind w:left="0" w:firstLine="709"/>
        <w:contextualSpacing/>
        <w:jc w:val="both"/>
        <w:textAlignment w:val="auto"/>
        <w:rPr>
          <w:rFonts w:cs="Times New Roman"/>
          <w:color w:val="auto"/>
          <w:sz w:val="28"/>
          <w:szCs w:val="28"/>
        </w:rPr>
      </w:pPr>
      <w:r w:rsidRPr="00C60FC5">
        <w:rPr>
          <w:rFonts w:eastAsia="Calibri" w:cs="Times New Roman"/>
          <w:color w:val="auto"/>
          <w:sz w:val="28"/>
          <w:szCs w:val="28"/>
          <w:lang w:val="kk-KZ"/>
        </w:rPr>
        <w:t xml:space="preserve"> </w:t>
      </w:r>
      <w:r w:rsidR="008F7694" w:rsidRPr="00C60FC5">
        <w:rPr>
          <w:rFonts w:eastAsia="Calibri" w:cs="Times New Roman"/>
          <w:color w:val="auto"/>
          <w:sz w:val="28"/>
          <w:szCs w:val="28"/>
          <w:lang w:val="kk-KZ"/>
        </w:rPr>
        <w:t>Наурызбай Ж.Ж.,</w:t>
      </w:r>
      <w:r w:rsidR="008F7694" w:rsidRPr="00C60FC5">
        <w:rPr>
          <w:rFonts w:eastAsia="Calibri" w:cs="Times New Roman"/>
          <w:color w:val="auto"/>
          <w:sz w:val="28"/>
          <w:szCs w:val="28"/>
        </w:rPr>
        <w:t xml:space="preserve"> </w:t>
      </w:r>
      <w:r w:rsidR="008F7694" w:rsidRPr="00C60FC5">
        <w:rPr>
          <w:rFonts w:eastAsia="Calibri" w:cs="Times New Roman"/>
          <w:color w:val="auto"/>
          <w:sz w:val="28"/>
          <w:szCs w:val="28"/>
          <w:lang w:val="kk-KZ"/>
        </w:rPr>
        <w:t xml:space="preserve">Жилбаев Ж.О., </w:t>
      </w:r>
      <w:r w:rsidR="008F7694" w:rsidRPr="00C60FC5">
        <w:rPr>
          <w:rFonts w:eastAsia="Calibri" w:cs="Times New Roman"/>
          <w:color w:val="auto"/>
          <w:sz w:val="28"/>
          <w:szCs w:val="28"/>
        </w:rPr>
        <w:t>Сырымбетова Л.С.</w:t>
      </w:r>
      <w:r w:rsidR="00F10C3B" w:rsidRPr="00C60FC5">
        <w:rPr>
          <w:rFonts w:eastAsia="Calibri" w:cs="Times New Roman"/>
          <w:color w:val="auto"/>
          <w:sz w:val="28"/>
          <w:szCs w:val="28"/>
        </w:rPr>
        <w:t xml:space="preserve"> и др.</w:t>
      </w:r>
      <w:r w:rsidR="008F7694" w:rsidRPr="00C60FC5">
        <w:rPr>
          <w:rFonts w:eastAsia="Calibri" w:cs="Times New Roman"/>
          <w:color w:val="auto"/>
          <w:sz w:val="28"/>
          <w:szCs w:val="28"/>
          <w:lang w:val="kk-KZ"/>
        </w:rPr>
        <w:t xml:space="preserve"> Гражданско-патриотическое воспитание через игровые технологии на уроке</w:t>
      </w:r>
      <w:r w:rsidR="00F10C3B" w:rsidRPr="00C60FC5">
        <w:rPr>
          <w:rFonts w:eastAsia="Calibri" w:cs="Times New Roman"/>
          <w:color w:val="auto"/>
          <w:sz w:val="28"/>
          <w:szCs w:val="28"/>
          <w:lang w:val="kk-KZ"/>
        </w:rPr>
        <w:t xml:space="preserve"> //</w:t>
      </w:r>
      <w:r w:rsidR="008F7694" w:rsidRPr="00C60FC5">
        <w:rPr>
          <w:rFonts w:eastAsia="Calibri" w:cs="Times New Roman"/>
          <w:color w:val="auto"/>
          <w:sz w:val="28"/>
          <w:szCs w:val="28"/>
        </w:rPr>
        <w:t xml:space="preserve"> </w:t>
      </w:r>
      <w:r w:rsidR="008F7694" w:rsidRPr="00C60FC5">
        <w:rPr>
          <w:rFonts w:eastAsia="Calibri" w:cs="Times New Roman"/>
          <w:color w:val="auto"/>
          <w:sz w:val="28"/>
          <w:szCs w:val="28"/>
          <w:lang w:val="kk-KZ"/>
        </w:rPr>
        <w:t>Развитие профессиональных компетенций учителя: основные проблемы и ценности</w:t>
      </w:r>
      <w:r w:rsidR="00F10C3B" w:rsidRPr="00C60FC5">
        <w:rPr>
          <w:rFonts w:eastAsia="Calibri" w:cs="Times New Roman"/>
          <w:color w:val="auto"/>
          <w:sz w:val="28"/>
          <w:szCs w:val="28"/>
          <w:lang w:val="kk-KZ"/>
        </w:rPr>
        <w:t>:</w:t>
      </w:r>
      <w:r w:rsidR="008F7694" w:rsidRPr="00C60FC5">
        <w:rPr>
          <w:rFonts w:eastAsia="Calibri" w:cs="Times New Roman"/>
          <w:color w:val="auto"/>
          <w:sz w:val="28"/>
          <w:szCs w:val="28"/>
          <w:lang w:val="kk-KZ"/>
        </w:rPr>
        <w:t xml:space="preserve"> </w:t>
      </w:r>
      <w:r w:rsidR="00F10C3B" w:rsidRPr="00C60FC5">
        <w:rPr>
          <w:rFonts w:eastAsia="Calibri" w:cs="Times New Roman"/>
          <w:color w:val="auto"/>
          <w:sz w:val="28"/>
          <w:szCs w:val="28"/>
          <w:lang w:val="kk-KZ"/>
        </w:rPr>
        <w:t xml:space="preserve">сб. </w:t>
      </w:r>
      <w:r w:rsidR="008F7694" w:rsidRPr="00C60FC5">
        <w:rPr>
          <w:rFonts w:eastAsia="Calibri" w:cs="Times New Roman"/>
          <w:color w:val="auto"/>
          <w:sz w:val="28"/>
          <w:szCs w:val="28"/>
          <w:lang w:val="kk-KZ"/>
        </w:rPr>
        <w:t>науч</w:t>
      </w:r>
      <w:r w:rsidR="00F10C3B" w:rsidRPr="00C60FC5">
        <w:rPr>
          <w:rFonts w:eastAsia="Calibri" w:cs="Times New Roman"/>
          <w:color w:val="auto"/>
          <w:sz w:val="28"/>
          <w:szCs w:val="28"/>
          <w:lang w:val="kk-KZ"/>
        </w:rPr>
        <w:t>.</w:t>
      </w:r>
      <w:r w:rsidR="008F7694" w:rsidRPr="00C60FC5">
        <w:rPr>
          <w:rFonts w:eastAsia="Calibri" w:cs="Times New Roman"/>
          <w:color w:val="auto"/>
          <w:sz w:val="28"/>
          <w:szCs w:val="28"/>
          <w:lang w:val="kk-KZ"/>
        </w:rPr>
        <w:t xml:space="preserve"> тр</w:t>
      </w:r>
      <w:r w:rsidR="00F10C3B" w:rsidRPr="00C60FC5">
        <w:rPr>
          <w:rFonts w:eastAsia="Calibri" w:cs="Times New Roman"/>
          <w:color w:val="auto"/>
          <w:sz w:val="28"/>
          <w:szCs w:val="28"/>
          <w:lang w:val="kk-KZ"/>
        </w:rPr>
        <w:t>.</w:t>
      </w:r>
      <w:r w:rsidR="008F7694" w:rsidRPr="00C60FC5">
        <w:rPr>
          <w:rFonts w:eastAsia="Calibri" w:cs="Times New Roman"/>
          <w:color w:val="auto"/>
          <w:sz w:val="28"/>
          <w:szCs w:val="28"/>
          <w:lang w:val="kk-KZ"/>
        </w:rPr>
        <w:t xml:space="preserve"> </w:t>
      </w:r>
      <w:r w:rsidR="00F10C3B" w:rsidRPr="00C60FC5">
        <w:rPr>
          <w:rFonts w:eastAsia="Calibri" w:cs="Times New Roman"/>
          <w:color w:val="auto"/>
          <w:sz w:val="28"/>
          <w:szCs w:val="28"/>
          <w:lang w:val="kk-KZ"/>
        </w:rPr>
        <w:t xml:space="preserve">5-го </w:t>
      </w:r>
      <w:r w:rsidR="008F7694" w:rsidRPr="00C60FC5">
        <w:rPr>
          <w:rFonts w:eastAsia="Calibri" w:cs="Times New Roman"/>
          <w:color w:val="auto"/>
          <w:sz w:val="28"/>
          <w:szCs w:val="28"/>
          <w:lang w:val="kk-KZ"/>
        </w:rPr>
        <w:t>междунар</w:t>
      </w:r>
      <w:r w:rsidR="00F10C3B" w:rsidRPr="00C60FC5">
        <w:rPr>
          <w:rFonts w:eastAsia="Calibri" w:cs="Times New Roman"/>
          <w:color w:val="auto"/>
          <w:sz w:val="28"/>
          <w:szCs w:val="28"/>
          <w:lang w:val="kk-KZ"/>
        </w:rPr>
        <w:t>.</w:t>
      </w:r>
      <w:r w:rsidR="008F7694" w:rsidRPr="00C60FC5">
        <w:rPr>
          <w:rFonts w:eastAsia="Calibri" w:cs="Times New Roman"/>
          <w:color w:val="auto"/>
          <w:sz w:val="28"/>
          <w:szCs w:val="28"/>
          <w:lang w:val="kk-KZ"/>
        </w:rPr>
        <w:t xml:space="preserve"> форума по педагогическому образованию. </w:t>
      </w:r>
      <w:r w:rsidR="00F10C3B" w:rsidRPr="00C60FC5">
        <w:rPr>
          <w:rFonts w:eastAsia="Calibri" w:cs="Times New Roman"/>
          <w:color w:val="auto"/>
          <w:sz w:val="28"/>
          <w:szCs w:val="28"/>
          <w:lang w:val="kk-KZ"/>
        </w:rPr>
        <w:t>–</w:t>
      </w:r>
      <w:r w:rsidR="008F7694" w:rsidRPr="00C60FC5">
        <w:rPr>
          <w:rFonts w:eastAsia="Calibri" w:cs="Times New Roman"/>
          <w:color w:val="auto"/>
          <w:sz w:val="28"/>
          <w:szCs w:val="28"/>
          <w:lang w:val="kk-KZ"/>
        </w:rPr>
        <w:t xml:space="preserve"> </w:t>
      </w:r>
      <w:r w:rsidR="00F10C3B" w:rsidRPr="00C60FC5">
        <w:rPr>
          <w:rFonts w:eastAsia="Calibri" w:cs="Times New Roman"/>
          <w:color w:val="auto"/>
          <w:sz w:val="28"/>
          <w:szCs w:val="28"/>
          <w:lang w:val="kk-KZ"/>
        </w:rPr>
        <w:t xml:space="preserve">Казань, </w:t>
      </w:r>
      <w:r w:rsidR="008F7694" w:rsidRPr="00C60FC5">
        <w:rPr>
          <w:rFonts w:eastAsia="Calibri" w:cs="Times New Roman"/>
          <w:color w:val="auto"/>
          <w:sz w:val="28"/>
          <w:szCs w:val="28"/>
          <w:lang w:val="kk-KZ"/>
        </w:rPr>
        <w:t>2019</w:t>
      </w:r>
      <w:r w:rsidR="008F7694" w:rsidRPr="00C60FC5">
        <w:rPr>
          <w:rFonts w:cs="Times New Roman"/>
          <w:color w:val="auto"/>
          <w:sz w:val="28"/>
          <w:szCs w:val="28"/>
        </w:rPr>
        <w:t>.</w:t>
      </w:r>
      <w:r w:rsidR="00814971" w:rsidRPr="00C60FC5">
        <w:rPr>
          <w:rFonts w:cs="Times New Roman"/>
          <w:color w:val="auto"/>
          <w:sz w:val="28"/>
          <w:szCs w:val="28"/>
        </w:rPr>
        <w:t xml:space="preserve"> </w:t>
      </w:r>
      <w:r w:rsidR="008F7694" w:rsidRPr="00C60FC5">
        <w:rPr>
          <w:rFonts w:cs="Times New Roman"/>
          <w:color w:val="auto"/>
          <w:sz w:val="28"/>
          <w:szCs w:val="28"/>
        </w:rPr>
        <w:t>–</w:t>
      </w:r>
      <w:r w:rsidR="00814971" w:rsidRPr="00C60FC5">
        <w:rPr>
          <w:rFonts w:cs="Times New Roman"/>
          <w:color w:val="auto"/>
          <w:sz w:val="28"/>
          <w:szCs w:val="28"/>
        </w:rPr>
        <w:t xml:space="preserve"> </w:t>
      </w:r>
      <w:r w:rsidR="00BC6EEA" w:rsidRPr="00C60FC5">
        <w:rPr>
          <w:rFonts w:cs="Times New Roman"/>
          <w:color w:val="auto"/>
          <w:sz w:val="28"/>
          <w:szCs w:val="28"/>
        </w:rPr>
        <w:t>С.</w:t>
      </w:r>
      <w:r w:rsidR="00F10C3B" w:rsidRPr="00C60FC5">
        <w:rPr>
          <w:rFonts w:cs="Times New Roman"/>
          <w:color w:val="auto"/>
          <w:sz w:val="28"/>
          <w:szCs w:val="28"/>
        </w:rPr>
        <w:t xml:space="preserve"> </w:t>
      </w:r>
      <w:r w:rsidR="008F7694" w:rsidRPr="00C60FC5">
        <w:rPr>
          <w:rFonts w:eastAsia="Calibri" w:cs="Times New Roman"/>
          <w:color w:val="auto"/>
          <w:sz w:val="28"/>
          <w:szCs w:val="28"/>
          <w:lang w:val="kk-KZ"/>
        </w:rPr>
        <w:t>278-282.</w:t>
      </w:r>
    </w:p>
    <w:p w14:paraId="50AF5B31" w14:textId="13C29FA8" w:rsidR="008F7694" w:rsidRPr="00C60FC5" w:rsidRDefault="00C81FAD" w:rsidP="00F10C3B">
      <w:pPr>
        <w:pStyle w:val="a5"/>
        <w:numPr>
          <w:ilvl w:val="0"/>
          <w:numId w:val="70"/>
        </w:numPr>
        <w:tabs>
          <w:tab w:val="left" w:pos="0"/>
          <w:tab w:val="left" w:pos="142"/>
          <w:tab w:val="left" w:pos="284"/>
          <w:tab w:val="left" w:pos="709"/>
        </w:tabs>
        <w:ind w:left="0" w:firstLine="709"/>
        <w:jc w:val="both"/>
        <w:rPr>
          <w:sz w:val="28"/>
          <w:szCs w:val="28"/>
          <w:lang w:val="en-US"/>
        </w:rPr>
      </w:pPr>
      <w:r w:rsidRPr="00C60FC5">
        <w:rPr>
          <w:lang w:val="kk-KZ"/>
        </w:rPr>
        <w:t xml:space="preserve"> </w:t>
      </w:r>
      <w:hyperlink r:id="rId115">
        <w:r w:rsidR="008F7694" w:rsidRPr="00C60FC5">
          <w:rPr>
            <w:rStyle w:val="-"/>
            <w:rFonts w:eastAsia="Calibri"/>
            <w:color w:val="auto"/>
            <w:sz w:val="28"/>
            <w:szCs w:val="28"/>
            <w:u w:val="none"/>
            <w:lang w:val="en-US" w:eastAsia="en-US"/>
          </w:rPr>
          <w:t>Geeraerts</w:t>
        </w:r>
      </w:hyperlink>
      <w:r w:rsidR="00F10C3B" w:rsidRPr="00C60FC5">
        <w:rPr>
          <w:rFonts w:eastAsia="Calibri"/>
          <w:lang w:val="en-US"/>
        </w:rPr>
        <w:t xml:space="preserve"> </w:t>
      </w:r>
      <w:r w:rsidR="00F10C3B" w:rsidRPr="00C60FC5">
        <w:rPr>
          <w:rStyle w:val="-"/>
          <w:rFonts w:eastAsia="Calibri"/>
          <w:color w:val="auto"/>
          <w:sz w:val="28"/>
          <w:szCs w:val="28"/>
          <w:u w:val="none"/>
          <w:lang w:val="en-US" w:eastAsia="en-US"/>
        </w:rPr>
        <w:t>D</w:t>
      </w:r>
      <w:r w:rsidR="00F10C3B" w:rsidRPr="00C60FC5">
        <w:rPr>
          <w:rStyle w:val="-"/>
          <w:rFonts w:eastAsia="Calibri"/>
          <w:color w:val="auto"/>
          <w:sz w:val="28"/>
          <w:szCs w:val="28"/>
          <w:u w:val="none"/>
          <w:lang w:val="kk-KZ" w:eastAsia="en-US"/>
        </w:rPr>
        <w:t>.</w:t>
      </w:r>
      <w:r w:rsidR="008F7694" w:rsidRPr="00C60FC5">
        <w:rPr>
          <w:rStyle w:val="delimiter"/>
          <w:rFonts w:eastAsia="Calibri"/>
          <w:sz w:val="28"/>
          <w:szCs w:val="28"/>
          <w:lang w:val="en-US" w:eastAsia="en-US"/>
        </w:rPr>
        <w:t>,</w:t>
      </w:r>
      <w:r w:rsidR="008F7694" w:rsidRPr="00C60FC5">
        <w:rPr>
          <w:rFonts w:eastAsia="Calibri"/>
          <w:sz w:val="28"/>
          <w:szCs w:val="28"/>
          <w:lang w:val="en-US" w:eastAsia="en-US"/>
        </w:rPr>
        <w:t xml:space="preserve"> </w:t>
      </w:r>
      <w:hyperlink r:id="rId116">
        <w:r w:rsidR="008F7694" w:rsidRPr="00C60FC5">
          <w:rPr>
            <w:rStyle w:val="-"/>
            <w:rFonts w:eastAsia="Calibri"/>
            <w:color w:val="auto"/>
            <w:sz w:val="28"/>
            <w:szCs w:val="28"/>
            <w:u w:val="none"/>
            <w:lang w:val="en-US" w:eastAsia="en-US"/>
          </w:rPr>
          <w:t>Cuyckens</w:t>
        </w:r>
      </w:hyperlink>
      <w:r w:rsidR="008F7694" w:rsidRPr="00C60FC5">
        <w:rPr>
          <w:rFonts w:eastAsia="Calibri"/>
          <w:sz w:val="28"/>
          <w:szCs w:val="28"/>
          <w:lang w:val="en-US" w:eastAsia="en-US"/>
        </w:rPr>
        <w:t xml:space="preserve"> </w:t>
      </w:r>
      <w:r w:rsidR="00F10C3B" w:rsidRPr="00C60FC5">
        <w:rPr>
          <w:rFonts w:eastAsia="Calibri"/>
          <w:sz w:val="28"/>
          <w:szCs w:val="28"/>
          <w:lang w:val="en-US" w:eastAsia="en-US"/>
        </w:rPr>
        <w:t>H</w:t>
      </w:r>
      <w:r w:rsidR="00F10C3B" w:rsidRPr="00C60FC5">
        <w:rPr>
          <w:rFonts w:eastAsia="Calibri"/>
          <w:sz w:val="28"/>
          <w:szCs w:val="28"/>
          <w:lang w:val="kk-KZ" w:eastAsia="en-US"/>
        </w:rPr>
        <w:t>.</w:t>
      </w:r>
      <w:r w:rsidR="00F10C3B" w:rsidRPr="00C60FC5">
        <w:rPr>
          <w:rFonts w:eastAsia="Calibri"/>
          <w:sz w:val="28"/>
          <w:szCs w:val="28"/>
          <w:lang w:val="en-US" w:eastAsia="en-US"/>
        </w:rPr>
        <w:t xml:space="preserve"> </w:t>
      </w:r>
      <w:r w:rsidR="008F7694" w:rsidRPr="00C60FC5">
        <w:rPr>
          <w:rFonts w:eastAsia="Calibri"/>
          <w:sz w:val="28"/>
          <w:szCs w:val="28"/>
          <w:lang w:val="en-US" w:eastAsia="en-US"/>
        </w:rPr>
        <w:t>Introducing Cognitive Linguistics</w:t>
      </w:r>
      <w:r w:rsidR="00F10C3B" w:rsidRPr="00C60FC5">
        <w:rPr>
          <w:rFonts w:eastAsia="Calibri"/>
          <w:sz w:val="28"/>
          <w:szCs w:val="28"/>
          <w:lang w:val="kk-KZ" w:eastAsia="en-US"/>
        </w:rPr>
        <w:t xml:space="preserve"> // </w:t>
      </w:r>
      <w:r w:rsidR="00F10C3B" w:rsidRPr="00C60FC5">
        <w:rPr>
          <w:rFonts w:eastAsia="Calibri"/>
          <w:sz w:val="28"/>
          <w:szCs w:val="28"/>
          <w:lang w:val="en-US" w:eastAsia="en-US"/>
        </w:rPr>
        <w:t xml:space="preserve">In book: </w:t>
      </w:r>
      <w:hyperlink r:id="rId117">
        <w:r w:rsidR="008F7694" w:rsidRPr="00C60FC5">
          <w:rPr>
            <w:rStyle w:val="book-infotitle"/>
            <w:rFonts w:eastAsia="Calibri"/>
            <w:sz w:val="28"/>
            <w:szCs w:val="28"/>
            <w:lang w:val="en-US" w:eastAsia="en-US"/>
          </w:rPr>
          <w:t>The Oxford Handbook of Cognitive Linguistics</w:t>
        </w:r>
      </w:hyperlink>
      <w:r w:rsidR="00F10C3B" w:rsidRPr="00C60FC5">
        <w:rPr>
          <w:rStyle w:val="book-infotitle"/>
          <w:rFonts w:eastAsia="Calibri"/>
          <w:sz w:val="28"/>
          <w:szCs w:val="28"/>
          <w:lang w:val="kk-KZ" w:eastAsia="en-US"/>
        </w:rPr>
        <w:t>. – Oxford</w:t>
      </w:r>
      <w:r w:rsidR="008F7694" w:rsidRPr="00C60FC5">
        <w:rPr>
          <w:rFonts w:eastAsia="Calibri"/>
          <w:sz w:val="28"/>
          <w:szCs w:val="28"/>
          <w:lang w:val="en-US" w:eastAsia="en-US"/>
        </w:rPr>
        <w:t>, 2012</w:t>
      </w:r>
      <w:r w:rsidR="00F10C3B" w:rsidRPr="00C60FC5">
        <w:rPr>
          <w:rFonts w:eastAsia="Calibri"/>
          <w:sz w:val="28"/>
          <w:szCs w:val="28"/>
          <w:lang w:val="en-US" w:eastAsia="en-US"/>
        </w:rPr>
        <w:t>. – P. 3-22.</w:t>
      </w:r>
      <w:r w:rsidR="008F7694" w:rsidRPr="00C60FC5">
        <w:rPr>
          <w:rFonts w:eastAsia="Calibri"/>
          <w:sz w:val="28"/>
          <w:szCs w:val="28"/>
          <w:lang w:val="en-US" w:eastAsia="en-US"/>
        </w:rPr>
        <w:t xml:space="preserve"> </w:t>
      </w:r>
    </w:p>
    <w:p w14:paraId="724A51DF" w14:textId="0BB52F23" w:rsidR="008F7694" w:rsidRPr="00C60FC5" w:rsidRDefault="00C81FAD" w:rsidP="005506E3">
      <w:pPr>
        <w:pStyle w:val="a5"/>
        <w:numPr>
          <w:ilvl w:val="0"/>
          <w:numId w:val="70"/>
        </w:numPr>
        <w:tabs>
          <w:tab w:val="left" w:pos="284"/>
          <w:tab w:val="left" w:pos="709"/>
          <w:tab w:val="left" w:pos="993"/>
          <w:tab w:val="left" w:pos="1134"/>
        </w:tabs>
        <w:ind w:left="0" w:firstLine="709"/>
        <w:jc w:val="both"/>
        <w:rPr>
          <w:sz w:val="28"/>
          <w:szCs w:val="28"/>
        </w:rPr>
      </w:pPr>
      <w:r w:rsidRPr="00C60FC5">
        <w:rPr>
          <w:sz w:val="28"/>
          <w:szCs w:val="28"/>
          <w:lang w:val="kk-KZ" w:eastAsia="en-US"/>
        </w:rPr>
        <w:t xml:space="preserve"> </w:t>
      </w:r>
      <w:r w:rsidR="008F7694" w:rsidRPr="00C60FC5">
        <w:rPr>
          <w:sz w:val="28"/>
          <w:szCs w:val="28"/>
          <w:lang w:eastAsia="en-US"/>
        </w:rPr>
        <w:t xml:space="preserve">Тхаркахова, А.Ш. Формирование ценностных ориентаций у школьников в процессе обучения иностранному языку // </w:t>
      </w:r>
      <w:hyperlink r:id="rId118" w:history="1">
        <w:r w:rsidR="00F10C3B" w:rsidRPr="00C60FC5">
          <w:rPr>
            <w:rStyle w:val="a8"/>
            <w:color w:val="auto"/>
            <w:sz w:val="28"/>
            <w:szCs w:val="28"/>
            <w:u w:val="none"/>
            <w:lang w:eastAsia="en-US"/>
          </w:rPr>
          <w:t>https://cyberleninka.ru/article/n/formirovanie-tsennostnyh</w:t>
        </w:r>
      </w:hyperlink>
      <w:r w:rsidR="00F10C3B" w:rsidRPr="00C60FC5">
        <w:rPr>
          <w:sz w:val="28"/>
          <w:szCs w:val="28"/>
          <w:lang w:val="kk-KZ" w:eastAsia="en-US"/>
        </w:rPr>
        <w:t>. 10.08.2022.</w:t>
      </w:r>
    </w:p>
    <w:p w14:paraId="2833C782" w14:textId="6128DA8D" w:rsidR="008F7694" w:rsidRPr="00C60FC5" w:rsidRDefault="00C81FAD" w:rsidP="005506E3">
      <w:pPr>
        <w:pStyle w:val="a5"/>
        <w:numPr>
          <w:ilvl w:val="0"/>
          <w:numId w:val="70"/>
        </w:numPr>
        <w:tabs>
          <w:tab w:val="left" w:pos="284"/>
          <w:tab w:val="left" w:pos="709"/>
          <w:tab w:val="left" w:pos="993"/>
          <w:tab w:val="left" w:pos="1134"/>
        </w:tabs>
        <w:ind w:left="0" w:firstLine="709"/>
        <w:jc w:val="both"/>
        <w:rPr>
          <w:sz w:val="28"/>
          <w:szCs w:val="28"/>
        </w:rPr>
      </w:pPr>
      <w:r w:rsidRPr="00C60FC5">
        <w:rPr>
          <w:kern w:val="2"/>
          <w:sz w:val="28"/>
          <w:szCs w:val="28"/>
          <w:lang w:val="kk-KZ" w:eastAsia="en-US"/>
        </w:rPr>
        <w:t xml:space="preserve"> </w:t>
      </w:r>
      <w:r w:rsidR="008F7694" w:rsidRPr="00C60FC5">
        <w:rPr>
          <w:kern w:val="2"/>
          <w:sz w:val="28"/>
          <w:szCs w:val="28"/>
          <w:lang w:eastAsia="en-US"/>
        </w:rPr>
        <w:t>Гузева Н.Ю.</w:t>
      </w:r>
      <w:r w:rsidR="00814971" w:rsidRPr="00C60FC5">
        <w:rPr>
          <w:kern w:val="2"/>
          <w:sz w:val="28"/>
          <w:szCs w:val="28"/>
          <w:lang w:eastAsia="en-US"/>
        </w:rPr>
        <w:t xml:space="preserve"> </w:t>
      </w:r>
      <w:r w:rsidR="008F7694" w:rsidRPr="00C60FC5">
        <w:rPr>
          <w:kern w:val="2"/>
          <w:sz w:val="28"/>
          <w:szCs w:val="28"/>
          <w:lang w:eastAsia="en-US"/>
        </w:rPr>
        <w:t xml:space="preserve">Аксиологичность как основная характеристика лингвистических знаний // </w:t>
      </w:r>
      <w:hyperlink r:id="rId119" w:history="1">
        <w:r w:rsidR="00F10C3B" w:rsidRPr="00C60FC5">
          <w:rPr>
            <w:rStyle w:val="a8"/>
            <w:color w:val="auto"/>
            <w:kern w:val="2"/>
            <w:sz w:val="28"/>
            <w:szCs w:val="28"/>
            <w:u w:val="none"/>
            <w:lang w:eastAsia="en-US"/>
          </w:rPr>
          <w:t>https://cyberleninka.ru/article/n</w:t>
        </w:r>
      </w:hyperlink>
      <w:r w:rsidR="00F10C3B" w:rsidRPr="00C60FC5">
        <w:rPr>
          <w:kern w:val="2"/>
          <w:sz w:val="28"/>
          <w:szCs w:val="28"/>
          <w:lang w:val="kk-KZ" w:eastAsia="en-US"/>
        </w:rPr>
        <w:t>. 10.08.2022.</w:t>
      </w:r>
    </w:p>
    <w:p w14:paraId="6579847D" w14:textId="13849FFB" w:rsidR="008F7694" w:rsidRPr="00C60FC5" w:rsidRDefault="00C81FAD" w:rsidP="005506E3">
      <w:pPr>
        <w:pStyle w:val="a5"/>
        <w:numPr>
          <w:ilvl w:val="0"/>
          <w:numId w:val="70"/>
        </w:numPr>
        <w:tabs>
          <w:tab w:val="left" w:pos="284"/>
          <w:tab w:val="left" w:pos="709"/>
          <w:tab w:val="left" w:pos="993"/>
          <w:tab w:val="left" w:pos="1134"/>
        </w:tabs>
        <w:ind w:left="0" w:firstLine="709"/>
        <w:jc w:val="both"/>
        <w:rPr>
          <w:sz w:val="28"/>
          <w:szCs w:val="28"/>
        </w:rPr>
      </w:pPr>
      <w:r w:rsidRPr="00C60FC5">
        <w:rPr>
          <w:kern w:val="2"/>
          <w:sz w:val="28"/>
          <w:szCs w:val="28"/>
          <w:lang w:val="kk-KZ" w:eastAsia="en-US"/>
        </w:rPr>
        <w:t xml:space="preserve"> </w:t>
      </w:r>
      <w:r w:rsidR="008F7694" w:rsidRPr="00C60FC5">
        <w:rPr>
          <w:kern w:val="2"/>
          <w:sz w:val="28"/>
          <w:szCs w:val="28"/>
          <w:lang w:eastAsia="en-US"/>
        </w:rPr>
        <w:t>Мартынова Н.А.</w:t>
      </w:r>
      <w:r w:rsidRPr="00C60FC5">
        <w:rPr>
          <w:kern w:val="2"/>
          <w:sz w:val="28"/>
          <w:szCs w:val="28"/>
          <w:lang w:val="kk-KZ" w:eastAsia="en-US"/>
        </w:rPr>
        <w:t>,</w:t>
      </w:r>
      <w:r w:rsidR="008F7694" w:rsidRPr="00C60FC5">
        <w:rPr>
          <w:kern w:val="2"/>
          <w:sz w:val="28"/>
          <w:szCs w:val="28"/>
          <w:lang w:eastAsia="en-US"/>
        </w:rPr>
        <w:t xml:space="preserve"> Модина И.А. Ценностно-ориентированное обучение на уроках делового английского</w:t>
      </w:r>
      <w:r w:rsidRPr="00C60FC5">
        <w:rPr>
          <w:kern w:val="2"/>
          <w:sz w:val="28"/>
          <w:szCs w:val="28"/>
          <w:lang w:val="kk-KZ" w:eastAsia="en-US"/>
        </w:rPr>
        <w:t xml:space="preserve"> // </w:t>
      </w:r>
      <w:hyperlink r:id="rId120" w:history="1">
        <w:r w:rsidRPr="00C60FC5">
          <w:rPr>
            <w:rStyle w:val="a8"/>
            <w:rFonts w:eastAsia="Calibri"/>
            <w:color w:val="auto"/>
            <w:sz w:val="28"/>
            <w:szCs w:val="28"/>
            <w:u w:val="none"/>
          </w:rPr>
          <w:t>Иностранный язык в национальном исследовательском университете: новые задачи и ценностные ориентации</w:t>
        </w:r>
        <w:r w:rsidR="00F10C3B" w:rsidRPr="00C60FC5">
          <w:rPr>
            <w:rStyle w:val="a8"/>
            <w:rFonts w:eastAsia="Calibri"/>
            <w:color w:val="auto"/>
            <w:sz w:val="28"/>
            <w:szCs w:val="28"/>
            <w:u w:val="none"/>
            <w:lang w:val="kk-KZ"/>
          </w:rPr>
          <w:t>:</w:t>
        </w:r>
        <w:r w:rsidRPr="00C60FC5">
          <w:rPr>
            <w:rStyle w:val="a8"/>
            <w:rFonts w:eastAsia="Calibri"/>
            <w:color w:val="auto"/>
            <w:sz w:val="28"/>
            <w:szCs w:val="28"/>
            <w:u w:val="none"/>
          </w:rPr>
          <w:t xml:space="preserve"> </w:t>
        </w:r>
        <w:r w:rsidR="00F10C3B" w:rsidRPr="00C60FC5">
          <w:rPr>
            <w:rStyle w:val="a8"/>
            <w:rFonts w:eastAsia="Calibri"/>
            <w:color w:val="auto"/>
            <w:sz w:val="28"/>
            <w:szCs w:val="28"/>
            <w:u w:val="none"/>
          </w:rPr>
          <w:t>сб</w:t>
        </w:r>
        <w:r w:rsidR="00F10C3B" w:rsidRPr="00C60FC5">
          <w:rPr>
            <w:rStyle w:val="a8"/>
            <w:rFonts w:eastAsia="Calibri"/>
            <w:color w:val="auto"/>
            <w:sz w:val="28"/>
            <w:szCs w:val="28"/>
            <w:u w:val="none"/>
            <w:lang w:val="kk-KZ"/>
          </w:rPr>
          <w:t>.</w:t>
        </w:r>
        <w:r w:rsidR="00F10C3B" w:rsidRPr="00C60FC5">
          <w:rPr>
            <w:rStyle w:val="a8"/>
            <w:rFonts w:eastAsia="Calibri"/>
            <w:color w:val="auto"/>
            <w:sz w:val="28"/>
            <w:szCs w:val="28"/>
            <w:u w:val="none"/>
          </w:rPr>
          <w:t xml:space="preserve"> </w:t>
        </w:r>
        <w:r w:rsidRPr="00C60FC5">
          <w:rPr>
            <w:rStyle w:val="a8"/>
            <w:rFonts w:eastAsia="Calibri"/>
            <w:color w:val="auto"/>
            <w:sz w:val="28"/>
            <w:szCs w:val="28"/>
            <w:u w:val="none"/>
          </w:rPr>
          <w:t>ст</w:t>
        </w:r>
        <w:r w:rsidR="00F10C3B" w:rsidRPr="00C60FC5">
          <w:rPr>
            <w:rStyle w:val="a8"/>
            <w:rFonts w:eastAsia="Calibri"/>
            <w:color w:val="auto"/>
            <w:sz w:val="28"/>
            <w:szCs w:val="28"/>
            <w:u w:val="none"/>
            <w:lang w:val="kk-KZ"/>
          </w:rPr>
          <w:t xml:space="preserve">. </w:t>
        </w:r>
        <w:r w:rsidRPr="00C60FC5">
          <w:rPr>
            <w:rStyle w:val="a8"/>
            <w:rFonts w:eastAsia="Calibri"/>
            <w:color w:val="auto"/>
            <w:sz w:val="28"/>
            <w:szCs w:val="28"/>
            <w:u w:val="none"/>
          </w:rPr>
          <w:t>по матер</w:t>
        </w:r>
        <w:r w:rsidR="00F10C3B" w:rsidRPr="00C60FC5">
          <w:rPr>
            <w:rStyle w:val="a8"/>
            <w:rFonts w:eastAsia="Calibri"/>
            <w:color w:val="auto"/>
            <w:sz w:val="28"/>
            <w:szCs w:val="28"/>
            <w:u w:val="none"/>
            <w:lang w:val="kk-KZ"/>
          </w:rPr>
          <w:t>.</w:t>
        </w:r>
        <w:r w:rsidRPr="00C60FC5">
          <w:rPr>
            <w:rStyle w:val="a8"/>
            <w:rFonts w:eastAsia="Calibri"/>
            <w:color w:val="auto"/>
            <w:sz w:val="28"/>
            <w:szCs w:val="28"/>
            <w:u w:val="none"/>
          </w:rPr>
          <w:t xml:space="preserve"> межвузов</w:t>
        </w:r>
        <w:r w:rsidR="00F10C3B" w:rsidRPr="00C60FC5">
          <w:rPr>
            <w:rStyle w:val="a8"/>
            <w:rFonts w:eastAsia="Calibri"/>
            <w:color w:val="auto"/>
            <w:sz w:val="28"/>
            <w:szCs w:val="28"/>
            <w:u w:val="none"/>
            <w:lang w:val="kk-KZ"/>
          </w:rPr>
          <w:t>.</w:t>
        </w:r>
        <w:r w:rsidRPr="00C60FC5">
          <w:rPr>
            <w:rStyle w:val="a8"/>
            <w:rFonts w:eastAsia="Calibri"/>
            <w:color w:val="auto"/>
            <w:sz w:val="28"/>
            <w:szCs w:val="28"/>
            <w:u w:val="none"/>
          </w:rPr>
          <w:t xml:space="preserve"> науч</w:t>
        </w:r>
        <w:r w:rsidR="00F10C3B" w:rsidRPr="00C60FC5">
          <w:rPr>
            <w:rStyle w:val="a8"/>
            <w:rFonts w:eastAsia="Calibri"/>
            <w:color w:val="auto"/>
            <w:sz w:val="28"/>
            <w:szCs w:val="28"/>
            <w:u w:val="none"/>
            <w:lang w:val="kk-KZ"/>
          </w:rPr>
          <w:t>.</w:t>
        </w:r>
        <w:r w:rsidRPr="00C60FC5">
          <w:rPr>
            <w:rStyle w:val="a8"/>
            <w:rFonts w:eastAsia="Calibri"/>
            <w:color w:val="auto"/>
            <w:sz w:val="28"/>
            <w:szCs w:val="28"/>
            <w:u w:val="none"/>
          </w:rPr>
          <w:t>-метод</w:t>
        </w:r>
        <w:r w:rsidR="00F10C3B" w:rsidRPr="00C60FC5">
          <w:rPr>
            <w:rStyle w:val="a8"/>
            <w:rFonts w:eastAsia="Calibri"/>
            <w:color w:val="auto"/>
            <w:sz w:val="28"/>
            <w:szCs w:val="28"/>
            <w:u w:val="none"/>
            <w:lang w:val="kk-KZ"/>
          </w:rPr>
          <w:t>.</w:t>
        </w:r>
        <w:r w:rsidRPr="00C60FC5">
          <w:rPr>
            <w:rStyle w:val="a8"/>
            <w:rFonts w:eastAsia="Calibri"/>
            <w:color w:val="auto"/>
            <w:sz w:val="28"/>
            <w:szCs w:val="28"/>
            <w:u w:val="none"/>
          </w:rPr>
          <w:t xml:space="preserve"> конф</w:t>
        </w:r>
        <w:r w:rsidR="00F10C3B" w:rsidRPr="00C60FC5">
          <w:rPr>
            <w:rStyle w:val="a8"/>
            <w:rFonts w:eastAsia="Calibri"/>
            <w:color w:val="auto"/>
            <w:sz w:val="28"/>
            <w:szCs w:val="28"/>
            <w:u w:val="none"/>
            <w:lang w:val="kk-KZ"/>
          </w:rPr>
          <w:t>.</w:t>
        </w:r>
        <w:r w:rsidRPr="00C60FC5">
          <w:rPr>
            <w:rStyle w:val="a8"/>
            <w:rFonts w:eastAsia="Calibri"/>
            <w:color w:val="auto"/>
            <w:sz w:val="28"/>
            <w:szCs w:val="28"/>
            <w:u w:val="none"/>
          </w:rPr>
          <w:t xml:space="preserve"> </w:t>
        </w:r>
        <w:r w:rsidR="00F10C3B" w:rsidRPr="00C60FC5">
          <w:rPr>
            <w:rStyle w:val="a8"/>
            <w:rFonts w:eastAsia="Calibri"/>
            <w:color w:val="auto"/>
            <w:sz w:val="28"/>
            <w:szCs w:val="28"/>
            <w:u w:val="none"/>
            <w:lang w:val="kk-KZ"/>
          </w:rPr>
          <w:t>–</w:t>
        </w:r>
        <w:r w:rsidRPr="00C60FC5">
          <w:rPr>
            <w:rStyle w:val="a8"/>
            <w:rFonts w:eastAsia="Calibri"/>
            <w:color w:val="auto"/>
            <w:sz w:val="28"/>
            <w:szCs w:val="28"/>
            <w:u w:val="none"/>
            <w:lang w:val="kk-KZ"/>
          </w:rPr>
          <w:t xml:space="preserve"> Н-Новгород, </w:t>
        </w:r>
        <w:r w:rsidRPr="00C60FC5">
          <w:rPr>
            <w:rStyle w:val="a8"/>
            <w:rFonts w:eastAsia="Calibri"/>
            <w:color w:val="auto"/>
            <w:sz w:val="28"/>
            <w:szCs w:val="28"/>
            <w:u w:val="none"/>
          </w:rPr>
          <w:t>2011</w:t>
        </w:r>
      </w:hyperlink>
      <w:r w:rsidR="008F7694" w:rsidRPr="00C60FC5">
        <w:rPr>
          <w:kern w:val="2"/>
          <w:sz w:val="28"/>
          <w:szCs w:val="28"/>
          <w:lang w:eastAsia="en-US"/>
        </w:rPr>
        <w:t xml:space="preserve">. </w:t>
      </w:r>
      <w:r w:rsidR="00F10C3B" w:rsidRPr="00C60FC5">
        <w:rPr>
          <w:kern w:val="2"/>
          <w:sz w:val="28"/>
          <w:szCs w:val="28"/>
          <w:lang w:val="kk-KZ" w:eastAsia="en-US"/>
        </w:rPr>
        <w:t xml:space="preserve">– </w:t>
      </w:r>
      <w:r w:rsidRPr="00C60FC5">
        <w:rPr>
          <w:kern w:val="2"/>
          <w:sz w:val="28"/>
          <w:szCs w:val="28"/>
          <w:lang w:val="kk-KZ" w:eastAsia="en-US"/>
        </w:rPr>
        <w:t>С. 63-65.</w:t>
      </w:r>
    </w:p>
    <w:p w14:paraId="01DCAD72" w14:textId="2C42E868" w:rsidR="008F7694" w:rsidRPr="00C60FC5" w:rsidRDefault="006C50CA" w:rsidP="005506E3">
      <w:pPr>
        <w:pStyle w:val="a5"/>
        <w:numPr>
          <w:ilvl w:val="0"/>
          <w:numId w:val="70"/>
        </w:numPr>
        <w:tabs>
          <w:tab w:val="left" w:pos="284"/>
          <w:tab w:val="left" w:pos="709"/>
          <w:tab w:val="left" w:pos="993"/>
          <w:tab w:val="left" w:pos="1134"/>
        </w:tabs>
        <w:ind w:left="0" w:firstLine="709"/>
        <w:jc w:val="both"/>
        <w:rPr>
          <w:sz w:val="28"/>
          <w:szCs w:val="28"/>
        </w:rPr>
      </w:pPr>
      <w:r w:rsidRPr="00C60FC5">
        <w:rPr>
          <w:kern w:val="2"/>
          <w:sz w:val="28"/>
          <w:szCs w:val="28"/>
          <w:lang w:val="kk-KZ" w:eastAsia="en-US"/>
        </w:rPr>
        <w:t xml:space="preserve"> </w:t>
      </w:r>
      <w:r w:rsidR="008F7694" w:rsidRPr="00C60FC5">
        <w:rPr>
          <w:kern w:val="2"/>
          <w:sz w:val="28"/>
          <w:szCs w:val="28"/>
          <w:lang w:eastAsia="en-US"/>
        </w:rPr>
        <w:t>Липина О.И. Формирование ценностных ориентаций учащихся на уроках русского языка в 5-9 классах</w:t>
      </w:r>
      <w:r w:rsidRPr="00C60FC5">
        <w:rPr>
          <w:kern w:val="2"/>
          <w:sz w:val="28"/>
          <w:szCs w:val="28"/>
          <w:lang w:val="kk-KZ" w:eastAsia="en-US"/>
        </w:rPr>
        <w:t>:</w:t>
      </w:r>
      <w:r w:rsidR="008F7694" w:rsidRPr="00C60FC5">
        <w:rPr>
          <w:kern w:val="2"/>
          <w:sz w:val="28"/>
          <w:szCs w:val="28"/>
          <w:lang w:eastAsia="en-US"/>
        </w:rPr>
        <w:t xml:space="preserve"> </w:t>
      </w:r>
      <w:r w:rsidRPr="00C60FC5">
        <w:rPr>
          <w:kern w:val="2"/>
          <w:sz w:val="28"/>
          <w:szCs w:val="28"/>
          <w:lang w:eastAsia="en-US"/>
        </w:rPr>
        <w:t>дис</w:t>
      </w:r>
      <w:r w:rsidR="008F7694" w:rsidRPr="00C60FC5">
        <w:rPr>
          <w:kern w:val="2"/>
          <w:sz w:val="28"/>
          <w:szCs w:val="28"/>
          <w:lang w:eastAsia="en-US"/>
        </w:rPr>
        <w:t xml:space="preserve">. </w:t>
      </w:r>
      <w:r w:rsidRPr="00C60FC5">
        <w:rPr>
          <w:kern w:val="2"/>
          <w:sz w:val="28"/>
          <w:szCs w:val="28"/>
          <w:lang w:val="kk-KZ" w:eastAsia="en-US"/>
        </w:rPr>
        <w:t xml:space="preserve">... </w:t>
      </w:r>
      <w:r w:rsidR="008F7694" w:rsidRPr="00C60FC5">
        <w:rPr>
          <w:kern w:val="2"/>
          <w:sz w:val="28"/>
          <w:szCs w:val="28"/>
          <w:lang w:eastAsia="en-US"/>
        </w:rPr>
        <w:t>к</w:t>
      </w:r>
      <w:r w:rsidR="00C81FAD" w:rsidRPr="00C60FC5">
        <w:rPr>
          <w:kern w:val="2"/>
          <w:sz w:val="28"/>
          <w:szCs w:val="28"/>
          <w:lang w:val="kk-KZ" w:eastAsia="en-US"/>
        </w:rPr>
        <w:t>анд.</w:t>
      </w:r>
      <w:r w:rsidR="008F7694" w:rsidRPr="00C60FC5">
        <w:rPr>
          <w:kern w:val="2"/>
          <w:sz w:val="28"/>
          <w:szCs w:val="28"/>
          <w:lang w:eastAsia="en-US"/>
        </w:rPr>
        <w:t xml:space="preserve"> пед наук</w:t>
      </w:r>
      <w:r w:rsidR="00C81FAD" w:rsidRPr="00C60FC5">
        <w:rPr>
          <w:kern w:val="2"/>
          <w:sz w:val="28"/>
          <w:szCs w:val="28"/>
          <w:lang w:val="kk-KZ" w:eastAsia="en-US"/>
        </w:rPr>
        <w:t>: 13.00.02</w:t>
      </w:r>
      <w:r w:rsidR="008F7694" w:rsidRPr="00C60FC5">
        <w:rPr>
          <w:kern w:val="2"/>
          <w:sz w:val="28"/>
          <w:szCs w:val="28"/>
          <w:lang w:eastAsia="en-US"/>
        </w:rPr>
        <w:t xml:space="preserve">. </w:t>
      </w:r>
      <w:r w:rsidR="00C81FAD" w:rsidRPr="00C60FC5">
        <w:rPr>
          <w:kern w:val="2"/>
          <w:sz w:val="28"/>
          <w:szCs w:val="28"/>
          <w:lang w:val="kk-KZ" w:eastAsia="en-US"/>
        </w:rPr>
        <w:t xml:space="preserve">– </w:t>
      </w:r>
      <w:r w:rsidR="008F7694" w:rsidRPr="00C60FC5">
        <w:rPr>
          <w:kern w:val="2"/>
          <w:sz w:val="28"/>
          <w:szCs w:val="28"/>
          <w:lang w:eastAsia="en-US"/>
        </w:rPr>
        <w:t>Рязань, 2006</w:t>
      </w:r>
      <w:r w:rsidR="008F7694" w:rsidRPr="00C60FC5">
        <w:rPr>
          <w:sz w:val="28"/>
          <w:szCs w:val="28"/>
        </w:rPr>
        <w:t>.</w:t>
      </w:r>
      <w:r w:rsidR="00814971" w:rsidRPr="00C60FC5">
        <w:rPr>
          <w:sz w:val="28"/>
          <w:szCs w:val="28"/>
        </w:rPr>
        <w:t xml:space="preserve"> </w:t>
      </w:r>
      <w:r w:rsidR="008F7694" w:rsidRPr="00C60FC5">
        <w:rPr>
          <w:sz w:val="28"/>
          <w:szCs w:val="28"/>
        </w:rPr>
        <w:t>–</w:t>
      </w:r>
      <w:r w:rsidR="00814971" w:rsidRPr="00C60FC5">
        <w:rPr>
          <w:sz w:val="28"/>
          <w:szCs w:val="28"/>
        </w:rPr>
        <w:t xml:space="preserve"> </w:t>
      </w:r>
      <w:r w:rsidR="008F7694" w:rsidRPr="00C60FC5">
        <w:rPr>
          <w:kern w:val="2"/>
          <w:sz w:val="28"/>
          <w:szCs w:val="28"/>
          <w:lang w:eastAsia="en-US"/>
        </w:rPr>
        <w:t>200</w:t>
      </w:r>
      <w:r w:rsidR="00C81FAD" w:rsidRPr="00C60FC5">
        <w:rPr>
          <w:kern w:val="2"/>
          <w:sz w:val="28"/>
          <w:szCs w:val="28"/>
          <w:lang w:val="kk-KZ" w:eastAsia="en-US"/>
        </w:rPr>
        <w:t xml:space="preserve"> </w:t>
      </w:r>
      <w:r w:rsidR="008F7694" w:rsidRPr="00C60FC5">
        <w:rPr>
          <w:kern w:val="2"/>
          <w:sz w:val="28"/>
          <w:szCs w:val="28"/>
          <w:lang w:eastAsia="en-US"/>
        </w:rPr>
        <w:t>с.</w:t>
      </w:r>
    </w:p>
    <w:p w14:paraId="09F68F76" w14:textId="509FF597" w:rsidR="008F7694" w:rsidRPr="00C60FC5" w:rsidRDefault="006C50CA" w:rsidP="005506E3">
      <w:pPr>
        <w:pStyle w:val="a5"/>
        <w:numPr>
          <w:ilvl w:val="0"/>
          <w:numId w:val="70"/>
        </w:numPr>
        <w:tabs>
          <w:tab w:val="left" w:pos="284"/>
          <w:tab w:val="left" w:pos="709"/>
          <w:tab w:val="left" w:pos="993"/>
          <w:tab w:val="left" w:pos="1134"/>
        </w:tabs>
        <w:ind w:left="0" w:firstLine="709"/>
        <w:jc w:val="both"/>
        <w:rPr>
          <w:sz w:val="28"/>
          <w:szCs w:val="28"/>
        </w:rPr>
      </w:pPr>
      <w:r w:rsidRPr="00C60FC5">
        <w:rPr>
          <w:kern w:val="2"/>
          <w:sz w:val="28"/>
          <w:szCs w:val="28"/>
          <w:lang w:val="kk-KZ" w:eastAsia="en-US"/>
        </w:rPr>
        <w:t xml:space="preserve"> </w:t>
      </w:r>
      <w:r w:rsidR="008F7694" w:rsidRPr="00C60FC5">
        <w:rPr>
          <w:kern w:val="2"/>
          <w:sz w:val="28"/>
          <w:szCs w:val="28"/>
          <w:lang w:eastAsia="en-US"/>
        </w:rPr>
        <w:t>Уайханова М.А.</w:t>
      </w:r>
      <w:r w:rsidR="00814971" w:rsidRPr="00C60FC5">
        <w:rPr>
          <w:kern w:val="2"/>
          <w:sz w:val="28"/>
          <w:szCs w:val="28"/>
          <w:lang w:eastAsia="en-US"/>
        </w:rPr>
        <w:t xml:space="preserve"> </w:t>
      </w:r>
      <w:r w:rsidR="008F7694" w:rsidRPr="00C60FC5">
        <w:rPr>
          <w:kern w:val="2"/>
          <w:sz w:val="28"/>
          <w:szCs w:val="28"/>
          <w:lang w:eastAsia="en-US"/>
        </w:rPr>
        <w:t xml:space="preserve">Формирование ценностей у восьмиклассников на уроке английского языка // </w:t>
      </w:r>
      <w:hyperlink r:id="rId121">
        <w:r w:rsidR="008F7694" w:rsidRPr="00C60FC5">
          <w:rPr>
            <w:rStyle w:val="-"/>
            <w:rFonts w:eastAsia="Calibri"/>
            <w:color w:val="auto"/>
            <w:kern w:val="2"/>
            <w:sz w:val="28"/>
            <w:szCs w:val="28"/>
            <w:u w:val="none"/>
            <w:lang w:eastAsia="en-US"/>
          </w:rPr>
          <w:t>Вестник КарГУ</w:t>
        </w:r>
      </w:hyperlink>
      <w:r w:rsidRPr="00C60FC5">
        <w:rPr>
          <w:rStyle w:val="-"/>
          <w:rFonts w:eastAsia="Calibri"/>
          <w:color w:val="auto"/>
          <w:kern w:val="2"/>
          <w:sz w:val="28"/>
          <w:szCs w:val="28"/>
          <w:u w:val="none"/>
          <w:lang w:val="kk-KZ" w:eastAsia="en-US"/>
        </w:rPr>
        <w:t>.</w:t>
      </w:r>
      <w:r w:rsidR="008F7694" w:rsidRPr="00C60FC5">
        <w:rPr>
          <w:kern w:val="2"/>
          <w:sz w:val="28"/>
          <w:szCs w:val="28"/>
          <w:lang w:eastAsia="en-US"/>
        </w:rPr>
        <w:t xml:space="preserve"> </w:t>
      </w:r>
      <w:r w:rsidRPr="00C60FC5">
        <w:rPr>
          <w:kern w:val="2"/>
          <w:sz w:val="28"/>
          <w:szCs w:val="28"/>
          <w:lang w:val="kk-KZ" w:eastAsia="en-US"/>
        </w:rPr>
        <w:t xml:space="preserve">– </w:t>
      </w:r>
      <w:hyperlink r:id="rId122">
        <w:r w:rsidR="008F7694" w:rsidRPr="00C60FC5">
          <w:rPr>
            <w:rStyle w:val="-"/>
            <w:rFonts w:eastAsia="Calibri"/>
            <w:color w:val="auto"/>
            <w:kern w:val="2"/>
            <w:sz w:val="28"/>
            <w:szCs w:val="28"/>
            <w:u w:val="none"/>
            <w:lang w:eastAsia="en-US"/>
          </w:rPr>
          <w:t>2018</w:t>
        </w:r>
      </w:hyperlink>
      <w:r w:rsidR="008F7694" w:rsidRPr="00C60FC5">
        <w:rPr>
          <w:kern w:val="2"/>
          <w:sz w:val="28"/>
          <w:szCs w:val="28"/>
          <w:lang w:eastAsia="en-US"/>
        </w:rPr>
        <w:t xml:space="preserve">. </w:t>
      </w:r>
      <w:r w:rsidRPr="00C60FC5">
        <w:rPr>
          <w:kern w:val="2"/>
          <w:sz w:val="28"/>
          <w:szCs w:val="28"/>
          <w:lang w:eastAsia="en-US"/>
        </w:rPr>
        <w:t>–</w:t>
      </w:r>
      <w:r w:rsidR="008F7694" w:rsidRPr="00C60FC5">
        <w:rPr>
          <w:kern w:val="2"/>
          <w:sz w:val="28"/>
          <w:szCs w:val="28"/>
          <w:lang w:eastAsia="en-US"/>
        </w:rPr>
        <w:t xml:space="preserve"> </w:t>
      </w:r>
      <w:r w:rsidRPr="00C60FC5">
        <w:rPr>
          <w:kern w:val="2"/>
          <w:sz w:val="28"/>
          <w:szCs w:val="28"/>
          <w:lang w:eastAsia="en-US"/>
        </w:rPr>
        <w:t>№</w:t>
      </w:r>
      <w:r w:rsidR="008F7694" w:rsidRPr="00C60FC5">
        <w:rPr>
          <w:kern w:val="2"/>
          <w:sz w:val="28"/>
          <w:szCs w:val="28"/>
          <w:lang w:eastAsia="en-US"/>
        </w:rPr>
        <w:t>3</w:t>
      </w:r>
      <w:r w:rsidR="008F7694" w:rsidRPr="00C60FC5">
        <w:rPr>
          <w:sz w:val="28"/>
          <w:szCs w:val="28"/>
        </w:rPr>
        <w:t>.</w:t>
      </w:r>
      <w:r w:rsidR="00814971" w:rsidRPr="00C60FC5">
        <w:rPr>
          <w:sz w:val="28"/>
          <w:szCs w:val="28"/>
        </w:rPr>
        <w:t xml:space="preserve"> </w:t>
      </w:r>
      <w:r w:rsidR="008F7694" w:rsidRPr="00C60FC5">
        <w:rPr>
          <w:sz w:val="28"/>
          <w:szCs w:val="28"/>
        </w:rPr>
        <w:t>–</w:t>
      </w:r>
      <w:r w:rsidR="00814971" w:rsidRPr="00C60FC5">
        <w:rPr>
          <w:sz w:val="28"/>
          <w:szCs w:val="28"/>
        </w:rPr>
        <w:t xml:space="preserve"> </w:t>
      </w:r>
      <w:r w:rsidR="00BC6EEA" w:rsidRPr="00C60FC5">
        <w:rPr>
          <w:sz w:val="28"/>
          <w:szCs w:val="28"/>
        </w:rPr>
        <w:t>С.</w:t>
      </w:r>
      <w:r w:rsidRPr="00C60FC5">
        <w:rPr>
          <w:sz w:val="28"/>
          <w:szCs w:val="28"/>
          <w:lang w:val="kk-KZ"/>
        </w:rPr>
        <w:t xml:space="preserve"> </w:t>
      </w:r>
      <w:r w:rsidR="008F7694" w:rsidRPr="00C60FC5">
        <w:rPr>
          <w:kern w:val="2"/>
          <w:sz w:val="28"/>
          <w:szCs w:val="28"/>
          <w:lang w:eastAsia="en-US"/>
        </w:rPr>
        <w:t xml:space="preserve">35-42. </w:t>
      </w:r>
    </w:p>
    <w:p w14:paraId="52EA5951" w14:textId="5E60978E" w:rsidR="008F7694" w:rsidRPr="00C60FC5" w:rsidRDefault="006C50CA" w:rsidP="005506E3">
      <w:pPr>
        <w:pStyle w:val="Footnote"/>
        <w:numPr>
          <w:ilvl w:val="0"/>
          <w:numId w:val="70"/>
        </w:numPr>
        <w:tabs>
          <w:tab w:val="left" w:pos="284"/>
          <w:tab w:val="left" w:pos="709"/>
          <w:tab w:val="left" w:pos="993"/>
          <w:tab w:val="left" w:pos="1134"/>
        </w:tabs>
        <w:spacing w:after="0" w:line="240" w:lineRule="auto"/>
        <w:ind w:left="0"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Гумбольдт В. О различии строения человеческих языков и его влиянии на духовное развитие человечества // Избр</w:t>
      </w:r>
      <w:r w:rsidRPr="00C60FC5">
        <w:rPr>
          <w:rFonts w:ascii="Times New Roman" w:hAnsi="Times New Roman" w:cs="Times New Roman"/>
          <w:color w:val="auto"/>
          <w:sz w:val="28"/>
          <w:szCs w:val="28"/>
          <w:lang w:val="kk-KZ"/>
        </w:rPr>
        <w:t>.</w:t>
      </w:r>
      <w:r w:rsidR="008F7694" w:rsidRPr="00C60FC5">
        <w:rPr>
          <w:rFonts w:ascii="Times New Roman" w:hAnsi="Times New Roman" w:cs="Times New Roman"/>
          <w:color w:val="auto"/>
          <w:sz w:val="28"/>
          <w:szCs w:val="28"/>
        </w:rPr>
        <w:t xml:space="preserve"> тр</w:t>
      </w: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по языкознанию</w:t>
      </w:r>
      <w:r w:rsidRPr="00C60FC5">
        <w:rPr>
          <w:rFonts w:ascii="Times New Roman" w:hAnsi="Times New Roman" w:cs="Times New Roman"/>
          <w:color w:val="auto"/>
          <w:sz w:val="28"/>
          <w:szCs w:val="28"/>
          <w:lang w:val="kk-KZ"/>
        </w:rPr>
        <w:t xml:space="preserve"> / пер. с нем.</w:t>
      </w:r>
      <w:r w:rsidR="008F7694" w:rsidRPr="00C60FC5">
        <w:rPr>
          <w:rFonts w:ascii="Times New Roman" w:hAnsi="Times New Roman" w:cs="Times New Roman"/>
          <w:color w:val="auto"/>
          <w:sz w:val="28"/>
          <w:szCs w:val="28"/>
        </w:rPr>
        <w:t xml:space="preserve"> </w:t>
      </w: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М., 1984.</w:t>
      </w:r>
      <w:r w:rsidR="00814971" w:rsidRPr="00C60FC5">
        <w:rPr>
          <w:rFonts w:ascii="Times New Roman" w:hAnsi="Times New Roman" w:cs="Times New Roman"/>
          <w:color w:val="auto"/>
          <w:sz w:val="28"/>
          <w:szCs w:val="28"/>
        </w:rPr>
        <w:t xml:space="preserve"> </w:t>
      </w:r>
      <w:r w:rsidR="008F7694" w:rsidRPr="00C60FC5">
        <w:rPr>
          <w:rFonts w:ascii="Times New Roman" w:hAnsi="Times New Roman" w:cs="Times New Roman"/>
          <w:color w:val="auto"/>
          <w:sz w:val="28"/>
          <w:szCs w:val="28"/>
        </w:rPr>
        <w:t>–</w:t>
      </w:r>
      <w:r w:rsidR="00814971" w:rsidRPr="00C60FC5">
        <w:rPr>
          <w:rFonts w:ascii="Times New Roman" w:hAnsi="Times New Roman" w:cs="Times New Roman"/>
          <w:color w:val="auto"/>
          <w:sz w:val="28"/>
          <w:szCs w:val="28"/>
        </w:rPr>
        <w:t xml:space="preserve"> </w:t>
      </w:r>
      <w:r w:rsidR="00BC6EEA" w:rsidRPr="00C60FC5">
        <w:rPr>
          <w:rFonts w:ascii="Times New Roman" w:hAnsi="Times New Roman" w:cs="Times New Roman"/>
          <w:color w:val="auto"/>
          <w:sz w:val="28"/>
          <w:szCs w:val="28"/>
        </w:rPr>
        <w:t>С.</w:t>
      </w: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156-180.</w:t>
      </w:r>
    </w:p>
    <w:p w14:paraId="037152C9" w14:textId="1827BA68" w:rsidR="008F7694" w:rsidRPr="00C60FC5" w:rsidRDefault="006C50CA" w:rsidP="005506E3">
      <w:pPr>
        <w:pStyle w:val="Footnote"/>
        <w:numPr>
          <w:ilvl w:val="0"/>
          <w:numId w:val="70"/>
        </w:numPr>
        <w:tabs>
          <w:tab w:val="left" w:pos="284"/>
          <w:tab w:val="left" w:pos="709"/>
          <w:tab w:val="left" w:pos="993"/>
          <w:tab w:val="left" w:pos="1134"/>
        </w:tabs>
        <w:spacing w:after="0" w:line="240" w:lineRule="auto"/>
        <w:ind w:left="0"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Гумбольдт В. Характер языка и характер народа // Избр</w:t>
      </w:r>
      <w:r w:rsidRPr="00C60FC5">
        <w:rPr>
          <w:rFonts w:ascii="Times New Roman" w:hAnsi="Times New Roman" w:cs="Times New Roman"/>
          <w:color w:val="auto"/>
          <w:sz w:val="28"/>
          <w:szCs w:val="28"/>
          <w:lang w:val="kk-KZ"/>
        </w:rPr>
        <w:t>.</w:t>
      </w:r>
      <w:r w:rsidR="008F7694" w:rsidRPr="00C60FC5">
        <w:rPr>
          <w:rFonts w:ascii="Times New Roman" w:hAnsi="Times New Roman" w:cs="Times New Roman"/>
          <w:color w:val="auto"/>
          <w:sz w:val="28"/>
          <w:szCs w:val="28"/>
        </w:rPr>
        <w:t xml:space="preserve"> тр</w:t>
      </w:r>
      <w:r w:rsidRPr="00C60FC5">
        <w:rPr>
          <w:rFonts w:ascii="Times New Roman" w:hAnsi="Times New Roman" w:cs="Times New Roman"/>
          <w:color w:val="auto"/>
          <w:sz w:val="28"/>
          <w:szCs w:val="28"/>
          <w:lang w:val="kk-KZ"/>
        </w:rPr>
        <w:t>.</w:t>
      </w:r>
      <w:r w:rsidR="008F7694" w:rsidRPr="00C60FC5">
        <w:rPr>
          <w:rFonts w:ascii="Times New Roman" w:hAnsi="Times New Roman" w:cs="Times New Roman"/>
          <w:color w:val="auto"/>
          <w:sz w:val="28"/>
          <w:szCs w:val="28"/>
        </w:rPr>
        <w:t xml:space="preserve"> по языкознанию</w:t>
      </w: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 xml:space="preserve"> пер. с нем. </w:t>
      </w: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М.: Прогресс, 1985.</w:t>
      </w:r>
      <w:r w:rsidR="00814971" w:rsidRPr="00C60FC5">
        <w:rPr>
          <w:rFonts w:ascii="Times New Roman" w:hAnsi="Times New Roman" w:cs="Times New Roman"/>
          <w:color w:val="auto"/>
          <w:sz w:val="28"/>
          <w:szCs w:val="28"/>
        </w:rPr>
        <w:t xml:space="preserve"> </w:t>
      </w:r>
      <w:r w:rsidR="008F7694" w:rsidRPr="00C60FC5">
        <w:rPr>
          <w:rFonts w:ascii="Times New Roman" w:hAnsi="Times New Roman" w:cs="Times New Roman"/>
          <w:color w:val="auto"/>
          <w:sz w:val="28"/>
          <w:szCs w:val="28"/>
        </w:rPr>
        <w:t>–</w:t>
      </w:r>
      <w:r w:rsidR="00814971" w:rsidRPr="00C60FC5">
        <w:rPr>
          <w:rFonts w:ascii="Times New Roman" w:hAnsi="Times New Roman" w:cs="Times New Roman"/>
          <w:color w:val="auto"/>
          <w:sz w:val="28"/>
          <w:szCs w:val="28"/>
        </w:rPr>
        <w:t xml:space="preserve"> </w:t>
      </w:r>
      <w:r w:rsidR="00BC6EEA" w:rsidRPr="00C60FC5">
        <w:rPr>
          <w:rFonts w:ascii="Times New Roman" w:hAnsi="Times New Roman" w:cs="Times New Roman"/>
          <w:color w:val="auto"/>
          <w:sz w:val="28"/>
          <w:szCs w:val="28"/>
        </w:rPr>
        <w:t>С.</w:t>
      </w: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370-381.</w:t>
      </w:r>
    </w:p>
    <w:p w14:paraId="2D818F76" w14:textId="0EF73031" w:rsidR="008F7694" w:rsidRPr="00C60FC5" w:rsidRDefault="006C50CA" w:rsidP="005506E3">
      <w:pPr>
        <w:pStyle w:val="Footnote"/>
        <w:numPr>
          <w:ilvl w:val="0"/>
          <w:numId w:val="70"/>
        </w:numPr>
        <w:tabs>
          <w:tab w:val="left" w:pos="284"/>
          <w:tab w:val="left" w:pos="709"/>
          <w:tab w:val="left" w:pos="993"/>
          <w:tab w:val="left" w:pos="1134"/>
        </w:tabs>
        <w:spacing w:after="0" w:line="240" w:lineRule="auto"/>
        <w:ind w:left="0"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lang w:val="kk-KZ"/>
        </w:rPr>
        <w:t xml:space="preserve"> </w:t>
      </w:r>
      <w:r w:rsidRPr="00C60FC5">
        <w:rPr>
          <w:rFonts w:ascii="Times New Roman" w:hAnsi="Times New Roman" w:cs="Times New Roman"/>
          <w:color w:val="auto"/>
          <w:sz w:val="28"/>
          <w:szCs w:val="28"/>
        </w:rPr>
        <w:t>Гальскова Н.</w:t>
      </w:r>
      <w:r w:rsidR="008F7694" w:rsidRPr="00C60FC5">
        <w:rPr>
          <w:rFonts w:ascii="Times New Roman" w:hAnsi="Times New Roman" w:cs="Times New Roman"/>
          <w:color w:val="auto"/>
          <w:sz w:val="28"/>
          <w:szCs w:val="28"/>
        </w:rPr>
        <w:t>Д., Коряковцева</w:t>
      </w:r>
      <w:r w:rsidRPr="00C60FC5">
        <w:rPr>
          <w:rFonts w:ascii="Times New Roman" w:hAnsi="Times New Roman" w:cs="Times New Roman"/>
          <w:color w:val="auto"/>
          <w:sz w:val="28"/>
          <w:szCs w:val="28"/>
        </w:rPr>
        <w:t xml:space="preserve"> Н.</w:t>
      </w:r>
      <w:r w:rsidR="008F7694" w:rsidRPr="00C60FC5">
        <w:rPr>
          <w:rFonts w:ascii="Times New Roman" w:hAnsi="Times New Roman" w:cs="Times New Roman"/>
          <w:color w:val="auto"/>
          <w:sz w:val="28"/>
          <w:szCs w:val="28"/>
        </w:rPr>
        <w:t>Ф., Мусницкая</w:t>
      </w:r>
      <w:r w:rsidRPr="00C60FC5">
        <w:rPr>
          <w:rFonts w:ascii="Times New Roman" w:hAnsi="Times New Roman" w:cs="Times New Roman"/>
          <w:color w:val="auto"/>
          <w:sz w:val="28"/>
          <w:szCs w:val="28"/>
        </w:rPr>
        <w:t xml:space="preserve"> Е.</w:t>
      </w:r>
      <w:r w:rsidR="008F7694" w:rsidRPr="00C60FC5">
        <w:rPr>
          <w:rFonts w:ascii="Times New Roman" w:hAnsi="Times New Roman" w:cs="Times New Roman"/>
          <w:color w:val="auto"/>
          <w:sz w:val="28"/>
          <w:szCs w:val="28"/>
        </w:rPr>
        <w:t>В.</w:t>
      </w:r>
      <w:r w:rsidRPr="00C60FC5">
        <w:rPr>
          <w:rFonts w:ascii="Times New Roman" w:hAnsi="Times New Roman" w:cs="Times New Roman"/>
          <w:color w:val="auto"/>
          <w:sz w:val="28"/>
          <w:szCs w:val="28"/>
          <w:lang w:val="kk-KZ"/>
        </w:rPr>
        <w:t xml:space="preserve"> и др.</w:t>
      </w:r>
      <w:r w:rsidR="008F7694" w:rsidRPr="00C60FC5">
        <w:rPr>
          <w:rFonts w:ascii="Times New Roman" w:hAnsi="Times New Roman" w:cs="Times New Roman"/>
          <w:color w:val="auto"/>
          <w:sz w:val="28"/>
          <w:szCs w:val="28"/>
        </w:rPr>
        <w:t xml:space="preserve"> Обучение на билингвальной основе как компонент углубленного языкового образования /</w:t>
      </w:r>
      <w:r w:rsidRPr="00C60FC5">
        <w:rPr>
          <w:rFonts w:ascii="Times New Roman" w:hAnsi="Times New Roman" w:cs="Times New Roman"/>
          <w:color w:val="auto"/>
          <w:sz w:val="28"/>
          <w:szCs w:val="28"/>
          <w:lang w:val="kk-KZ"/>
        </w:rPr>
        <w:t>/</w:t>
      </w:r>
      <w:r w:rsidR="008F7694" w:rsidRPr="00C60FC5">
        <w:rPr>
          <w:rFonts w:ascii="Times New Roman" w:hAnsi="Times New Roman" w:cs="Times New Roman"/>
          <w:color w:val="auto"/>
          <w:sz w:val="28"/>
          <w:szCs w:val="28"/>
        </w:rPr>
        <w:t xml:space="preserve"> Иностранные языки в школе. – 2003. </w:t>
      </w:r>
      <w:r w:rsidRPr="00C60FC5">
        <w:rPr>
          <w:rFonts w:ascii="Times New Roman" w:hAnsi="Times New Roman" w:cs="Times New Roman"/>
          <w:color w:val="auto"/>
          <w:sz w:val="28"/>
          <w:szCs w:val="28"/>
        </w:rPr>
        <w:t>–</w:t>
      </w:r>
      <w:r w:rsidR="00BC6EEA" w:rsidRPr="00C60FC5">
        <w:rPr>
          <w:rFonts w:ascii="Times New Roman" w:hAnsi="Times New Roman" w:cs="Times New Roman"/>
          <w:color w:val="auto"/>
          <w:sz w:val="28"/>
          <w:szCs w:val="28"/>
        </w:rPr>
        <w:t xml:space="preserve"> </w:t>
      </w:r>
      <w:r w:rsidR="008F7694" w:rsidRPr="00C60FC5">
        <w:rPr>
          <w:rFonts w:ascii="Times New Roman" w:hAnsi="Times New Roman" w:cs="Times New Roman"/>
          <w:color w:val="auto"/>
          <w:sz w:val="28"/>
          <w:szCs w:val="28"/>
        </w:rPr>
        <w:t>№2.</w:t>
      </w:r>
      <w:r w:rsidR="00814971" w:rsidRPr="00C60FC5">
        <w:rPr>
          <w:rFonts w:ascii="Times New Roman" w:hAnsi="Times New Roman" w:cs="Times New Roman"/>
          <w:color w:val="auto"/>
          <w:sz w:val="28"/>
          <w:szCs w:val="28"/>
        </w:rPr>
        <w:t xml:space="preserve"> </w:t>
      </w:r>
      <w:r w:rsidR="008F7694" w:rsidRPr="00C60FC5">
        <w:rPr>
          <w:rFonts w:ascii="Times New Roman" w:hAnsi="Times New Roman" w:cs="Times New Roman"/>
          <w:color w:val="auto"/>
          <w:sz w:val="28"/>
          <w:szCs w:val="28"/>
        </w:rPr>
        <w:t>–</w:t>
      </w:r>
      <w:r w:rsidR="00814971" w:rsidRPr="00C60FC5">
        <w:rPr>
          <w:rFonts w:ascii="Times New Roman" w:hAnsi="Times New Roman" w:cs="Times New Roman"/>
          <w:color w:val="auto"/>
          <w:sz w:val="28"/>
          <w:szCs w:val="28"/>
        </w:rPr>
        <w:t xml:space="preserve"> </w:t>
      </w:r>
      <w:r w:rsidR="00BC6EEA" w:rsidRPr="00C60FC5">
        <w:rPr>
          <w:rFonts w:ascii="Times New Roman" w:hAnsi="Times New Roman" w:cs="Times New Roman"/>
          <w:color w:val="auto"/>
          <w:sz w:val="28"/>
          <w:szCs w:val="28"/>
        </w:rPr>
        <w:t>С.</w:t>
      </w: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12-16.</w:t>
      </w:r>
    </w:p>
    <w:p w14:paraId="5E695C4F" w14:textId="32AA6600" w:rsidR="008F7694" w:rsidRPr="00C60FC5" w:rsidRDefault="008F7694" w:rsidP="005506E3">
      <w:pPr>
        <w:pStyle w:val="Footnote"/>
        <w:numPr>
          <w:ilvl w:val="0"/>
          <w:numId w:val="70"/>
        </w:numPr>
        <w:tabs>
          <w:tab w:val="left" w:pos="284"/>
          <w:tab w:val="left" w:pos="709"/>
          <w:tab w:val="left" w:pos="993"/>
          <w:tab w:val="left" w:pos="1134"/>
        </w:tabs>
        <w:spacing w:after="0" w:line="240" w:lineRule="auto"/>
        <w:ind w:left="0"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Терехова, Г. В. Социализация личности студента в билингвальном образовании: дис.</w:t>
      </w:r>
      <w:r w:rsidR="00BC6EEA" w:rsidRPr="00C60FC5">
        <w:rPr>
          <w:rFonts w:ascii="Times New Roman" w:hAnsi="Times New Roman" w:cs="Times New Roman"/>
          <w:color w:val="auto"/>
          <w:sz w:val="28"/>
          <w:szCs w:val="28"/>
        </w:rPr>
        <w:t>.</w:t>
      </w:r>
      <w:r w:rsidRPr="00C60FC5">
        <w:rPr>
          <w:rFonts w:ascii="Times New Roman" w:hAnsi="Times New Roman" w:cs="Times New Roman"/>
          <w:color w:val="auto"/>
          <w:sz w:val="28"/>
          <w:szCs w:val="28"/>
        </w:rPr>
        <w:t>. канд. пед. наук: 13.00.01. Оренбург, 2007.</w:t>
      </w:r>
      <w:r w:rsidR="00814971" w:rsidRPr="00C60FC5">
        <w:rPr>
          <w:rFonts w:ascii="Times New Roman" w:hAnsi="Times New Roman" w:cs="Times New Roman"/>
          <w:color w:val="auto"/>
          <w:sz w:val="28"/>
          <w:szCs w:val="28"/>
        </w:rPr>
        <w:t xml:space="preserve"> </w:t>
      </w:r>
      <w:r w:rsidRPr="00C60FC5">
        <w:rPr>
          <w:rFonts w:ascii="Times New Roman" w:hAnsi="Times New Roman" w:cs="Times New Roman"/>
          <w:color w:val="auto"/>
          <w:sz w:val="28"/>
          <w:szCs w:val="28"/>
        </w:rPr>
        <w:t>–</w:t>
      </w:r>
      <w:r w:rsidR="00814971" w:rsidRPr="00C60FC5">
        <w:rPr>
          <w:rFonts w:ascii="Times New Roman" w:hAnsi="Times New Roman" w:cs="Times New Roman"/>
          <w:color w:val="auto"/>
          <w:sz w:val="28"/>
          <w:szCs w:val="28"/>
        </w:rPr>
        <w:t xml:space="preserve"> </w:t>
      </w:r>
      <w:r w:rsidRPr="00C60FC5">
        <w:rPr>
          <w:rFonts w:ascii="Times New Roman" w:hAnsi="Times New Roman" w:cs="Times New Roman"/>
          <w:color w:val="auto"/>
          <w:sz w:val="28"/>
          <w:szCs w:val="28"/>
        </w:rPr>
        <w:t>175</w:t>
      </w:r>
      <w:r w:rsidR="006C50CA" w:rsidRPr="00C60FC5">
        <w:rPr>
          <w:rFonts w:ascii="Times New Roman" w:hAnsi="Times New Roman" w:cs="Times New Roman"/>
          <w:color w:val="auto"/>
          <w:sz w:val="28"/>
          <w:szCs w:val="28"/>
          <w:lang w:val="kk-KZ"/>
        </w:rPr>
        <w:t xml:space="preserve"> </w:t>
      </w:r>
      <w:r w:rsidRPr="00C60FC5">
        <w:rPr>
          <w:rFonts w:ascii="Times New Roman" w:hAnsi="Times New Roman" w:cs="Times New Roman"/>
          <w:color w:val="auto"/>
          <w:sz w:val="28"/>
          <w:szCs w:val="28"/>
        </w:rPr>
        <w:t>с.</w:t>
      </w:r>
    </w:p>
    <w:p w14:paraId="0B07369E" w14:textId="324CB363" w:rsidR="008F7694" w:rsidRPr="00C60FC5" w:rsidRDefault="006C50CA" w:rsidP="005506E3">
      <w:pPr>
        <w:pStyle w:val="Footnote"/>
        <w:numPr>
          <w:ilvl w:val="0"/>
          <w:numId w:val="70"/>
        </w:numPr>
        <w:tabs>
          <w:tab w:val="left" w:pos="284"/>
          <w:tab w:val="left" w:pos="709"/>
          <w:tab w:val="left" w:pos="993"/>
          <w:tab w:val="left" w:pos="1134"/>
        </w:tabs>
        <w:spacing w:after="0" w:line="240" w:lineRule="auto"/>
        <w:ind w:left="0"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Певзнер</w:t>
      </w:r>
      <w:r w:rsidRPr="00C60FC5">
        <w:rPr>
          <w:rFonts w:ascii="Times New Roman" w:hAnsi="Times New Roman" w:cs="Times New Roman"/>
          <w:color w:val="auto"/>
          <w:sz w:val="28"/>
          <w:szCs w:val="28"/>
        </w:rPr>
        <w:t xml:space="preserve"> М.</w:t>
      </w:r>
      <w:r w:rsidR="008F7694" w:rsidRPr="00C60FC5">
        <w:rPr>
          <w:rFonts w:ascii="Times New Roman" w:hAnsi="Times New Roman" w:cs="Times New Roman"/>
          <w:color w:val="auto"/>
          <w:sz w:val="28"/>
          <w:szCs w:val="28"/>
        </w:rPr>
        <w:t>Н., Ширин</w:t>
      </w:r>
      <w:r w:rsidRPr="00C60FC5">
        <w:rPr>
          <w:rFonts w:ascii="Times New Roman" w:hAnsi="Times New Roman" w:cs="Times New Roman"/>
          <w:color w:val="auto"/>
          <w:sz w:val="28"/>
          <w:szCs w:val="28"/>
        </w:rPr>
        <w:t xml:space="preserve"> А.</w:t>
      </w:r>
      <w:r w:rsidR="008F7694" w:rsidRPr="00C60FC5">
        <w:rPr>
          <w:rFonts w:ascii="Times New Roman" w:hAnsi="Times New Roman" w:cs="Times New Roman"/>
          <w:color w:val="auto"/>
          <w:sz w:val="28"/>
          <w:szCs w:val="28"/>
        </w:rPr>
        <w:t>Г. Билингвальное образование в контексте миров</w:t>
      </w:r>
      <w:r w:rsidRPr="00C60FC5">
        <w:rPr>
          <w:rFonts w:ascii="Times New Roman" w:hAnsi="Times New Roman" w:cs="Times New Roman"/>
          <w:color w:val="auto"/>
          <w:sz w:val="28"/>
          <w:szCs w:val="28"/>
        </w:rPr>
        <w:t>ого опыта (на примере Германии)</w:t>
      </w:r>
      <w:r w:rsidR="008F7694" w:rsidRPr="00C60FC5">
        <w:rPr>
          <w:rFonts w:ascii="Times New Roman" w:hAnsi="Times New Roman" w:cs="Times New Roman"/>
          <w:color w:val="auto"/>
          <w:sz w:val="28"/>
          <w:szCs w:val="28"/>
        </w:rPr>
        <w:t>: моногр</w:t>
      </w:r>
      <w:r w:rsidRPr="00C60FC5">
        <w:rPr>
          <w:rFonts w:ascii="Times New Roman" w:hAnsi="Times New Roman" w:cs="Times New Roman"/>
          <w:color w:val="auto"/>
          <w:sz w:val="28"/>
          <w:szCs w:val="28"/>
          <w:lang w:val="kk-KZ"/>
        </w:rPr>
        <w:t>афия</w:t>
      </w:r>
      <w:r w:rsidR="008F7694" w:rsidRPr="00C60FC5">
        <w:rPr>
          <w:rFonts w:ascii="Times New Roman" w:hAnsi="Times New Roman" w:cs="Times New Roman"/>
          <w:color w:val="auto"/>
          <w:sz w:val="28"/>
          <w:szCs w:val="28"/>
        </w:rPr>
        <w:t xml:space="preserve">. </w:t>
      </w:r>
      <w:r w:rsidRPr="00C60FC5">
        <w:rPr>
          <w:rFonts w:ascii="Times New Roman" w:hAnsi="Times New Roman" w:cs="Times New Roman"/>
          <w:color w:val="auto"/>
          <w:sz w:val="28"/>
          <w:szCs w:val="28"/>
        </w:rPr>
        <w:t>–</w:t>
      </w: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Новгород</w:t>
      </w:r>
      <w:r w:rsidRPr="00C60FC5">
        <w:rPr>
          <w:rFonts w:ascii="Times New Roman" w:hAnsi="Times New Roman" w:cs="Times New Roman"/>
          <w:color w:val="auto"/>
          <w:sz w:val="28"/>
          <w:szCs w:val="28"/>
          <w:lang w:val="kk-KZ"/>
        </w:rPr>
        <w:t>, 1</w:t>
      </w:r>
      <w:r w:rsidR="008F7694" w:rsidRPr="00C60FC5">
        <w:rPr>
          <w:rFonts w:ascii="Times New Roman" w:hAnsi="Times New Roman" w:cs="Times New Roman"/>
          <w:color w:val="auto"/>
          <w:sz w:val="28"/>
          <w:szCs w:val="28"/>
        </w:rPr>
        <w:t>999.</w:t>
      </w:r>
      <w:r w:rsidR="00814971" w:rsidRPr="00C60FC5">
        <w:rPr>
          <w:rFonts w:ascii="Times New Roman" w:hAnsi="Times New Roman" w:cs="Times New Roman"/>
          <w:color w:val="auto"/>
          <w:sz w:val="28"/>
          <w:szCs w:val="28"/>
        </w:rPr>
        <w:t xml:space="preserve"> </w:t>
      </w:r>
      <w:r w:rsidR="008F7694" w:rsidRPr="00C60FC5">
        <w:rPr>
          <w:rFonts w:ascii="Times New Roman" w:hAnsi="Times New Roman" w:cs="Times New Roman"/>
          <w:color w:val="auto"/>
          <w:sz w:val="28"/>
          <w:szCs w:val="28"/>
        </w:rPr>
        <w:t>–</w:t>
      </w:r>
      <w:r w:rsidR="00814971" w:rsidRPr="00C60FC5">
        <w:rPr>
          <w:rFonts w:ascii="Times New Roman" w:hAnsi="Times New Roman" w:cs="Times New Roman"/>
          <w:color w:val="auto"/>
          <w:sz w:val="28"/>
          <w:szCs w:val="28"/>
        </w:rPr>
        <w:t xml:space="preserve"> </w:t>
      </w:r>
      <w:r w:rsidR="008F7694" w:rsidRPr="00C60FC5">
        <w:rPr>
          <w:rFonts w:ascii="Times New Roman" w:hAnsi="Times New Roman" w:cs="Times New Roman"/>
          <w:color w:val="auto"/>
          <w:sz w:val="28"/>
          <w:szCs w:val="28"/>
        </w:rPr>
        <w:t>96 с.</w:t>
      </w:r>
    </w:p>
    <w:p w14:paraId="2EC6FECD" w14:textId="5B717EA0" w:rsidR="008F7694" w:rsidRPr="00C60FC5" w:rsidRDefault="006C50CA" w:rsidP="005506E3">
      <w:pPr>
        <w:pStyle w:val="Footnote"/>
        <w:numPr>
          <w:ilvl w:val="0"/>
          <w:numId w:val="70"/>
        </w:numPr>
        <w:tabs>
          <w:tab w:val="left" w:pos="284"/>
          <w:tab w:val="left" w:pos="709"/>
          <w:tab w:val="left" w:pos="993"/>
          <w:tab w:val="left" w:pos="1134"/>
        </w:tabs>
        <w:spacing w:after="0" w:line="240" w:lineRule="auto"/>
        <w:ind w:left="0"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Сероветникова</w:t>
      </w:r>
      <w:r w:rsidR="008F7694" w:rsidRPr="00C60FC5">
        <w:rPr>
          <w:rFonts w:ascii="Times New Roman" w:eastAsia="Times New Roman" w:hAnsi="Times New Roman" w:cs="Times New Roman"/>
          <w:color w:val="auto"/>
          <w:sz w:val="28"/>
          <w:szCs w:val="28"/>
        </w:rPr>
        <w:t xml:space="preserve"> С.А. Закономерности и принципы воспитания ценностных ориентаций школьников в учебной деятельности //</w:t>
      </w:r>
      <w:r w:rsidR="00814971" w:rsidRPr="00C60FC5">
        <w:rPr>
          <w:rFonts w:ascii="Times New Roman" w:eastAsia="Times New Roman" w:hAnsi="Times New Roman" w:cs="Times New Roman"/>
          <w:color w:val="auto"/>
          <w:sz w:val="28"/>
          <w:szCs w:val="28"/>
        </w:rPr>
        <w:t xml:space="preserve"> </w:t>
      </w:r>
      <w:r w:rsidR="008F7694" w:rsidRPr="00C60FC5">
        <w:rPr>
          <w:rFonts w:ascii="Times New Roman" w:hAnsi="Times New Roman" w:cs="Times New Roman"/>
          <w:color w:val="auto"/>
          <w:sz w:val="28"/>
          <w:szCs w:val="28"/>
        </w:rPr>
        <w:t xml:space="preserve">Вестник ТГПУ (TSPU Bulletin). </w:t>
      </w:r>
      <w:r w:rsidRPr="00C60FC5">
        <w:rPr>
          <w:rFonts w:ascii="Times New Roman" w:hAnsi="Times New Roman" w:cs="Times New Roman"/>
          <w:color w:val="auto"/>
          <w:sz w:val="28"/>
          <w:szCs w:val="28"/>
        </w:rPr>
        <w:t>–</w:t>
      </w:r>
      <w:r w:rsidR="00BC6EEA" w:rsidRPr="00C60FC5">
        <w:rPr>
          <w:rFonts w:ascii="Times New Roman" w:hAnsi="Times New Roman" w:cs="Times New Roman"/>
          <w:color w:val="auto"/>
          <w:sz w:val="28"/>
          <w:szCs w:val="28"/>
        </w:rPr>
        <w:t xml:space="preserve"> </w:t>
      </w:r>
      <w:r w:rsidR="008F7694" w:rsidRPr="00C60FC5">
        <w:rPr>
          <w:rFonts w:ascii="Times New Roman" w:hAnsi="Times New Roman" w:cs="Times New Roman"/>
          <w:color w:val="auto"/>
          <w:sz w:val="28"/>
          <w:szCs w:val="28"/>
        </w:rPr>
        <w:t xml:space="preserve">2015. </w:t>
      </w:r>
      <w:r w:rsidRPr="00C60FC5">
        <w:rPr>
          <w:rFonts w:ascii="Times New Roman" w:hAnsi="Times New Roman" w:cs="Times New Roman"/>
          <w:color w:val="auto"/>
          <w:sz w:val="28"/>
          <w:szCs w:val="28"/>
        </w:rPr>
        <w:t>–</w:t>
      </w:r>
      <w:r w:rsidR="00BC6EEA" w:rsidRPr="00C60FC5">
        <w:rPr>
          <w:rFonts w:ascii="Times New Roman" w:hAnsi="Times New Roman" w:cs="Times New Roman"/>
          <w:color w:val="auto"/>
          <w:sz w:val="28"/>
          <w:szCs w:val="28"/>
        </w:rPr>
        <w:t xml:space="preserve"> №</w:t>
      </w:r>
      <w:r w:rsidR="008F7694" w:rsidRPr="00C60FC5">
        <w:rPr>
          <w:rFonts w:ascii="Times New Roman" w:hAnsi="Times New Roman" w:cs="Times New Roman"/>
          <w:color w:val="auto"/>
          <w:sz w:val="28"/>
          <w:szCs w:val="28"/>
        </w:rPr>
        <w:t>8(161).</w:t>
      </w:r>
      <w:r w:rsidR="00814971" w:rsidRPr="00C60FC5">
        <w:rPr>
          <w:rFonts w:ascii="Times New Roman" w:hAnsi="Times New Roman" w:cs="Times New Roman"/>
          <w:color w:val="auto"/>
          <w:sz w:val="28"/>
          <w:szCs w:val="28"/>
        </w:rPr>
        <w:t xml:space="preserve"> </w:t>
      </w:r>
      <w:r w:rsidR="008F7694" w:rsidRPr="00C60FC5">
        <w:rPr>
          <w:rFonts w:ascii="Times New Roman" w:hAnsi="Times New Roman" w:cs="Times New Roman"/>
          <w:color w:val="auto"/>
          <w:sz w:val="28"/>
          <w:szCs w:val="28"/>
        </w:rPr>
        <w:t>–</w:t>
      </w:r>
      <w:r w:rsidR="00BC6EEA" w:rsidRPr="00C60FC5">
        <w:rPr>
          <w:rFonts w:ascii="Times New Roman" w:hAnsi="Times New Roman" w:cs="Times New Roman"/>
          <w:color w:val="auto"/>
          <w:sz w:val="28"/>
          <w:szCs w:val="28"/>
        </w:rPr>
        <w:t xml:space="preserve"> С.</w:t>
      </w:r>
      <w:r w:rsidRPr="00C60FC5">
        <w:rPr>
          <w:rFonts w:ascii="Times New Roman" w:hAnsi="Times New Roman" w:cs="Times New Roman"/>
          <w:color w:val="auto"/>
          <w:sz w:val="28"/>
          <w:szCs w:val="28"/>
          <w:lang w:val="kk-KZ"/>
        </w:rPr>
        <w:t xml:space="preserve"> </w:t>
      </w:r>
      <w:r w:rsidR="008F7694" w:rsidRPr="00C60FC5">
        <w:rPr>
          <w:rFonts w:ascii="Times New Roman" w:eastAsia="Times New Roman" w:hAnsi="Times New Roman" w:cs="Times New Roman"/>
          <w:color w:val="auto"/>
          <w:sz w:val="28"/>
          <w:szCs w:val="28"/>
        </w:rPr>
        <w:t xml:space="preserve">30-35. </w:t>
      </w:r>
    </w:p>
    <w:p w14:paraId="2329C92E" w14:textId="08D363B3" w:rsidR="008F7694" w:rsidRPr="00C60FC5" w:rsidRDefault="006C50CA" w:rsidP="005506E3">
      <w:pPr>
        <w:pStyle w:val="Footnote"/>
        <w:numPr>
          <w:ilvl w:val="0"/>
          <w:numId w:val="70"/>
        </w:numPr>
        <w:tabs>
          <w:tab w:val="left" w:pos="284"/>
          <w:tab w:val="left" w:pos="709"/>
          <w:tab w:val="left" w:pos="993"/>
          <w:tab w:val="left" w:pos="1134"/>
        </w:tabs>
        <w:spacing w:after="0" w:line="240" w:lineRule="auto"/>
        <w:ind w:left="0" w:firstLine="709"/>
        <w:jc w:val="both"/>
        <w:rPr>
          <w:rFonts w:ascii="Times New Roman" w:hAnsi="Times New Roman" w:cs="Times New Roman"/>
          <w:color w:val="auto"/>
          <w:sz w:val="28"/>
          <w:szCs w:val="28"/>
        </w:rPr>
      </w:pPr>
      <w:r w:rsidRPr="00C60FC5">
        <w:rPr>
          <w:rFonts w:ascii="Times New Roman" w:eastAsia="Times New Roman" w:hAnsi="Times New Roman" w:cs="Times New Roman"/>
          <w:color w:val="auto"/>
          <w:sz w:val="28"/>
          <w:szCs w:val="28"/>
          <w:lang w:val="kk-KZ"/>
        </w:rPr>
        <w:t xml:space="preserve"> </w:t>
      </w:r>
      <w:r w:rsidR="008F7694" w:rsidRPr="00C60FC5">
        <w:rPr>
          <w:rFonts w:ascii="Times New Roman" w:eastAsia="Times New Roman" w:hAnsi="Times New Roman" w:cs="Times New Roman"/>
          <w:color w:val="auto"/>
          <w:sz w:val="28"/>
          <w:szCs w:val="28"/>
        </w:rPr>
        <w:t xml:space="preserve">Шеффинг Е.Н. Методики диагностики мотивации достижения студентов вуза // </w:t>
      </w:r>
      <w:hyperlink r:id="rId123" w:history="1">
        <w:r w:rsidRPr="00C60FC5">
          <w:rPr>
            <w:rStyle w:val="a8"/>
            <w:rFonts w:ascii="Times New Roman" w:eastAsia="Times New Roman" w:hAnsi="Times New Roman" w:cs="Times New Roman"/>
            <w:color w:val="auto"/>
            <w:sz w:val="28"/>
            <w:szCs w:val="28"/>
            <w:u w:val="none"/>
          </w:rPr>
          <w:t>https://articlekz.com/article/34450</w:t>
        </w:r>
      </w:hyperlink>
      <w:r w:rsidRPr="00C60FC5">
        <w:rPr>
          <w:rFonts w:ascii="Times New Roman" w:eastAsia="Times New Roman" w:hAnsi="Times New Roman" w:cs="Times New Roman"/>
          <w:color w:val="auto"/>
          <w:sz w:val="28"/>
          <w:szCs w:val="28"/>
          <w:lang w:val="kk-KZ"/>
        </w:rPr>
        <w:t>. 11.07.2022.</w:t>
      </w:r>
    </w:p>
    <w:p w14:paraId="1517A0DC" w14:textId="7573A124" w:rsidR="008F7694" w:rsidRPr="00C60FC5" w:rsidRDefault="006C50CA" w:rsidP="005506E3">
      <w:pPr>
        <w:pStyle w:val="Standard"/>
        <w:numPr>
          <w:ilvl w:val="0"/>
          <w:numId w:val="70"/>
        </w:numPr>
        <w:tabs>
          <w:tab w:val="left" w:pos="284"/>
          <w:tab w:val="left" w:pos="709"/>
          <w:tab w:val="left" w:pos="993"/>
          <w:tab w:val="left" w:pos="1134"/>
        </w:tabs>
        <w:spacing w:after="0" w:line="240" w:lineRule="auto"/>
        <w:ind w:left="0" w:firstLine="709"/>
        <w:contextualSpacing/>
        <w:jc w:val="both"/>
        <w:rPr>
          <w:rFonts w:ascii="Times New Roman" w:hAnsi="Times New Roman" w:cs="Times New Roman"/>
          <w:color w:val="auto"/>
          <w:sz w:val="28"/>
          <w:szCs w:val="28"/>
          <w:shd w:val="clear" w:color="auto" w:fill="FFFF00"/>
        </w:rPr>
      </w:pP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Кузнецова О.В. Формирование ценностного отношения к иноязычной культуре у старших подростков в языковой среде лингвистической гимназии</w:t>
      </w:r>
      <w:r w:rsidRPr="00C60FC5">
        <w:rPr>
          <w:rFonts w:ascii="Times New Roman" w:hAnsi="Times New Roman" w:cs="Times New Roman"/>
          <w:color w:val="auto"/>
          <w:sz w:val="28"/>
          <w:szCs w:val="28"/>
          <w:lang w:val="kk-KZ"/>
        </w:rPr>
        <w:t>:</w:t>
      </w:r>
      <w:r w:rsidR="008F7694" w:rsidRPr="00C60FC5">
        <w:rPr>
          <w:rFonts w:ascii="Times New Roman" w:hAnsi="Times New Roman" w:cs="Times New Roman"/>
          <w:color w:val="auto"/>
          <w:sz w:val="28"/>
          <w:szCs w:val="28"/>
        </w:rPr>
        <w:t xml:space="preserve"> дис</w:t>
      </w:r>
      <w:r w:rsidRPr="00C60FC5">
        <w:rPr>
          <w:rFonts w:ascii="Times New Roman" w:hAnsi="Times New Roman" w:cs="Times New Roman"/>
          <w:color w:val="auto"/>
          <w:sz w:val="28"/>
          <w:szCs w:val="28"/>
          <w:lang w:val="kk-KZ"/>
        </w:rPr>
        <w:t>. ...</w:t>
      </w:r>
      <w:r w:rsidR="008F7694" w:rsidRPr="00C60FC5">
        <w:rPr>
          <w:rFonts w:ascii="Times New Roman" w:hAnsi="Times New Roman" w:cs="Times New Roman"/>
          <w:color w:val="auto"/>
          <w:sz w:val="28"/>
          <w:szCs w:val="28"/>
        </w:rPr>
        <w:t xml:space="preserve"> канд</w:t>
      </w:r>
      <w:r w:rsidRPr="00C60FC5">
        <w:rPr>
          <w:rFonts w:ascii="Times New Roman" w:hAnsi="Times New Roman" w:cs="Times New Roman"/>
          <w:color w:val="auto"/>
          <w:sz w:val="28"/>
          <w:szCs w:val="28"/>
          <w:lang w:val="kk-KZ"/>
        </w:rPr>
        <w:t>.</w:t>
      </w:r>
      <w:r w:rsidR="008F7694" w:rsidRPr="00C60FC5">
        <w:rPr>
          <w:rFonts w:ascii="Times New Roman" w:hAnsi="Times New Roman" w:cs="Times New Roman"/>
          <w:color w:val="auto"/>
          <w:sz w:val="28"/>
          <w:szCs w:val="28"/>
        </w:rPr>
        <w:t xml:space="preserve"> пед</w:t>
      </w:r>
      <w:r w:rsidRPr="00C60FC5">
        <w:rPr>
          <w:rFonts w:ascii="Times New Roman" w:hAnsi="Times New Roman" w:cs="Times New Roman"/>
          <w:color w:val="auto"/>
          <w:sz w:val="28"/>
          <w:szCs w:val="28"/>
          <w:lang w:val="kk-KZ"/>
        </w:rPr>
        <w:t>.</w:t>
      </w:r>
      <w:r w:rsidR="008F7694" w:rsidRPr="00C60FC5">
        <w:rPr>
          <w:rFonts w:ascii="Times New Roman" w:hAnsi="Times New Roman" w:cs="Times New Roman"/>
          <w:color w:val="auto"/>
          <w:sz w:val="28"/>
          <w:szCs w:val="28"/>
        </w:rPr>
        <w:t xml:space="preserve"> наук</w:t>
      </w:r>
      <w:r w:rsidRPr="00C60FC5">
        <w:rPr>
          <w:rFonts w:ascii="Times New Roman" w:hAnsi="Times New Roman" w:cs="Times New Roman"/>
          <w:color w:val="auto"/>
          <w:sz w:val="28"/>
          <w:szCs w:val="28"/>
          <w:lang w:val="kk-KZ"/>
        </w:rPr>
        <w:t>:</w:t>
      </w:r>
      <w:r w:rsidR="008F7694" w:rsidRPr="00C60FC5">
        <w:rPr>
          <w:rFonts w:ascii="Times New Roman" w:hAnsi="Times New Roman" w:cs="Times New Roman"/>
          <w:color w:val="auto"/>
          <w:sz w:val="28"/>
          <w:szCs w:val="28"/>
        </w:rPr>
        <w:t xml:space="preserve"> 13.00.01</w:t>
      </w:r>
      <w:r w:rsidRPr="00C60FC5">
        <w:rPr>
          <w:rFonts w:ascii="Times New Roman" w:hAnsi="Times New Roman" w:cs="Times New Roman"/>
          <w:color w:val="auto"/>
          <w:sz w:val="28"/>
          <w:szCs w:val="28"/>
          <w:lang w:val="kk-KZ"/>
        </w:rPr>
        <w:t>.</w:t>
      </w:r>
      <w:r w:rsidR="008F7694" w:rsidRPr="00C60FC5">
        <w:rPr>
          <w:rFonts w:ascii="Times New Roman" w:hAnsi="Times New Roman" w:cs="Times New Roman"/>
          <w:color w:val="auto"/>
          <w:sz w:val="28"/>
          <w:szCs w:val="28"/>
        </w:rPr>
        <w:t xml:space="preserve"> </w:t>
      </w: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Саранск</w:t>
      </w: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2013</w:t>
      </w:r>
      <w:r w:rsidRPr="00C60FC5">
        <w:rPr>
          <w:rFonts w:ascii="Times New Roman" w:hAnsi="Times New Roman" w:cs="Times New Roman"/>
          <w:color w:val="auto"/>
          <w:sz w:val="28"/>
          <w:szCs w:val="28"/>
          <w:lang w:val="kk-KZ"/>
        </w:rPr>
        <w:t>. – 223 с.</w:t>
      </w:r>
      <w:r w:rsidR="008F7694" w:rsidRPr="00C60FC5">
        <w:rPr>
          <w:rFonts w:ascii="Times New Roman" w:hAnsi="Times New Roman" w:cs="Times New Roman"/>
          <w:color w:val="auto"/>
          <w:sz w:val="28"/>
          <w:szCs w:val="28"/>
        </w:rPr>
        <w:t xml:space="preserve"> </w:t>
      </w:r>
    </w:p>
    <w:p w14:paraId="4682E5C6" w14:textId="0C6B44A3" w:rsidR="008F7694" w:rsidRPr="00C60FC5" w:rsidRDefault="006C50CA" w:rsidP="005506E3">
      <w:pPr>
        <w:pStyle w:val="Footnote"/>
        <w:numPr>
          <w:ilvl w:val="0"/>
          <w:numId w:val="70"/>
        </w:numPr>
        <w:tabs>
          <w:tab w:val="left" w:pos="284"/>
          <w:tab w:val="left" w:pos="709"/>
          <w:tab w:val="left" w:pos="993"/>
          <w:tab w:val="left" w:pos="1134"/>
        </w:tabs>
        <w:spacing w:after="0" w:line="240" w:lineRule="auto"/>
        <w:ind w:left="0"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shd w:val="clear" w:color="auto" w:fill="FFFFFF"/>
          <w:lang w:val="kk-KZ"/>
        </w:rPr>
        <w:t xml:space="preserve"> </w:t>
      </w:r>
      <w:r w:rsidR="008F7694" w:rsidRPr="00C60FC5">
        <w:rPr>
          <w:rFonts w:ascii="Times New Roman" w:hAnsi="Times New Roman" w:cs="Times New Roman"/>
          <w:color w:val="auto"/>
          <w:sz w:val="28"/>
          <w:szCs w:val="28"/>
          <w:shd w:val="clear" w:color="auto" w:fill="FFFFFF"/>
        </w:rPr>
        <w:t xml:space="preserve">Крысько В.Г., Иванников С., Волков Г. Этнопсихологический словарь. </w:t>
      </w:r>
      <w:r w:rsidRPr="00C60FC5">
        <w:rPr>
          <w:rFonts w:ascii="Times New Roman" w:hAnsi="Times New Roman" w:cs="Times New Roman"/>
          <w:color w:val="auto"/>
          <w:sz w:val="28"/>
          <w:szCs w:val="28"/>
          <w:shd w:val="clear" w:color="auto" w:fill="FFFFFF"/>
          <w:lang w:val="kk-KZ"/>
        </w:rPr>
        <w:t xml:space="preserve">– </w:t>
      </w:r>
      <w:r w:rsidR="008F7694" w:rsidRPr="00C60FC5">
        <w:rPr>
          <w:rFonts w:ascii="Times New Roman" w:hAnsi="Times New Roman" w:cs="Times New Roman"/>
          <w:color w:val="auto"/>
          <w:sz w:val="28"/>
          <w:szCs w:val="28"/>
          <w:shd w:val="clear" w:color="auto" w:fill="FFFFFF"/>
        </w:rPr>
        <w:t>М.: МПСИ, 1999</w:t>
      </w:r>
      <w:r w:rsidR="008F7694" w:rsidRPr="00C60FC5">
        <w:rPr>
          <w:rFonts w:ascii="Times New Roman" w:hAnsi="Times New Roman" w:cs="Times New Roman"/>
          <w:color w:val="auto"/>
          <w:sz w:val="28"/>
          <w:szCs w:val="28"/>
        </w:rPr>
        <w:t>.</w:t>
      </w:r>
      <w:r w:rsidR="00814971" w:rsidRPr="00C60FC5">
        <w:rPr>
          <w:rFonts w:ascii="Times New Roman" w:hAnsi="Times New Roman" w:cs="Times New Roman"/>
          <w:color w:val="auto"/>
          <w:sz w:val="28"/>
          <w:szCs w:val="28"/>
        </w:rPr>
        <w:t xml:space="preserve"> </w:t>
      </w:r>
      <w:r w:rsidR="008F7694" w:rsidRPr="00C60FC5">
        <w:rPr>
          <w:rFonts w:ascii="Times New Roman" w:hAnsi="Times New Roman" w:cs="Times New Roman"/>
          <w:color w:val="auto"/>
          <w:sz w:val="28"/>
          <w:szCs w:val="28"/>
        </w:rPr>
        <w:t>–</w:t>
      </w:r>
      <w:r w:rsidR="00814971" w:rsidRPr="00C60FC5">
        <w:rPr>
          <w:rFonts w:ascii="Times New Roman" w:hAnsi="Times New Roman" w:cs="Times New Roman"/>
          <w:color w:val="auto"/>
          <w:sz w:val="28"/>
          <w:szCs w:val="28"/>
        </w:rPr>
        <w:t xml:space="preserve"> </w:t>
      </w:r>
      <w:r w:rsidR="008F7694" w:rsidRPr="00C60FC5">
        <w:rPr>
          <w:rFonts w:ascii="Times New Roman" w:hAnsi="Times New Roman" w:cs="Times New Roman"/>
          <w:color w:val="auto"/>
          <w:sz w:val="28"/>
          <w:szCs w:val="28"/>
          <w:shd w:val="clear" w:color="auto" w:fill="FFFFFF"/>
        </w:rPr>
        <w:t xml:space="preserve">343 с. </w:t>
      </w:r>
    </w:p>
    <w:p w14:paraId="26B5AC35" w14:textId="4BAF00B3" w:rsidR="008F7694" w:rsidRPr="00C60FC5" w:rsidRDefault="006C50CA" w:rsidP="005506E3">
      <w:pPr>
        <w:pStyle w:val="Footnote"/>
        <w:numPr>
          <w:ilvl w:val="0"/>
          <w:numId w:val="70"/>
        </w:numPr>
        <w:tabs>
          <w:tab w:val="left" w:pos="284"/>
          <w:tab w:val="left" w:pos="709"/>
          <w:tab w:val="left" w:pos="993"/>
          <w:tab w:val="left" w:pos="1134"/>
        </w:tabs>
        <w:spacing w:after="0" w:line="240" w:lineRule="auto"/>
        <w:ind w:left="0"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Красных, В.В. Коды и эталоны культуры (приглашение к разговору) // Язык, сознание, коммуникация: сб. ст</w:t>
      </w:r>
      <w:r w:rsidRPr="00C60FC5">
        <w:rPr>
          <w:rFonts w:ascii="Times New Roman" w:hAnsi="Times New Roman" w:cs="Times New Roman"/>
          <w:color w:val="auto"/>
          <w:sz w:val="28"/>
          <w:szCs w:val="28"/>
          <w:lang w:val="kk-KZ"/>
        </w:rPr>
        <w:t>.</w:t>
      </w:r>
      <w:r w:rsidR="008F7694" w:rsidRPr="00C60FC5">
        <w:rPr>
          <w:rFonts w:ascii="Times New Roman" w:hAnsi="Times New Roman" w:cs="Times New Roman"/>
          <w:color w:val="auto"/>
          <w:sz w:val="28"/>
          <w:szCs w:val="28"/>
        </w:rPr>
        <w:t xml:space="preserve"> </w:t>
      </w: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М.: МАКС Пресс, 2001.</w:t>
      </w:r>
      <w:r w:rsidR="00814971" w:rsidRPr="00C60FC5">
        <w:rPr>
          <w:rFonts w:ascii="Times New Roman" w:hAnsi="Times New Roman" w:cs="Times New Roman"/>
          <w:color w:val="auto"/>
          <w:sz w:val="28"/>
          <w:szCs w:val="28"/>
        </w:rPr>
        <w:t xml:space="preserve"> </w:t>
      </w:r>
      <w:r w:rsidR="008F7694" w:rsidRPr="00C60FC5">
        <w:rPr>
          <w:rFonts w:ascii="Times New Roman" w:hAnsi="Times New Roman" w:cs="Times New Roman"/>
          <w:color w:val="auto"/>
          <w:sz w:val="28"/>
          <w:szCs w:val="28"/>
        </w:rPr>
        <w:t>–</w:t>
      </w:r>
      <w:r w:rsidR="00BC6EEA" w:rsidRPr="00C60FC5">
        <w:rPr>
          <w:rFonts w:ascii="Times New Roman" w:hAnsi="Times New Roman" w:cs="Times New Roman"/>
          <w:color w:val="auto"/>
          <w:sz w:val="28"/>
          <w:szCs w:val="28"/>
        </w:rPr>
        <w:t xml:space="preserve"> С.</w:t>
      </w: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5-19.</w:t>
      </w:r>
    </w:p>
    <w:p w14:paraId="229C277A" w14:textId="274BABB9" w:rsidR="008F7694" w:rsidRPr="00C60FC5" w:rsidRDefault="006C50CA" w:rsidP="005506E3">
      <w:pPr>
        <w:pStyle w:val="Footnote"/>
        <w:numPr>
          <w:ilvl w:val="0"/>
          <w:numId w:val="70"/>
        </w:numPr>
        <w:tabs>
          <w:tab w:val="left" w:pos="284"/>
          <w:tab w:val="left" w:pos="709"/>
          <w:tab w:val="left" w:pos="993"/>
          <w:tab w:val="left" w:pos="1134"/>
        </w:tabs>
        <w:spacing w:after="0" w:line="240" w:lineRule="auto"/>
        <w:ind w:left="0"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 xml:space="preserve">Лихачёв Д.С. Заметки и наблюдения: </w:t>
      </w:r>
      <w:r w:rsidRPr="00C60FC5">
        <w:rPr>
          <w:rFonts w:ascii="Times New Roman" w:hAnsi="Times New Roman" w:cs="Times New Roman"/>
          <w:color w:val="auto"/>
          <w:sz w:val="28"/>
          <w:szCs w:val="28"/>
        </w:rPr>
        <w:t>и</w:t>
      </w:r>
      <w:r w:rsidR="008F7694" w:rsidRPr="00C60FC5">
        <w:rPr>
          <w:rFonts w:ascii="Times New Roman" w:hAnsi="Times New Roman" w:cs="Times New Roman"/>
          <w:color w:val="auto"/>
          <w:sz w:val="28"/>
          <w:szCs w:val="28"/>
        </w:rPr>
        <w:t xml:space="preserve">з записных книжек разных лет. </w:t>
      </w: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Л.: Сов. писатель, 1989.</w:t>
      </w:r>
      <w:r w:rsidR="00814971" w:rsidRPr="00C60FC5">
        <w:rPr>
          <w:rFonts w:ascii="Times New Roman" w:hAnsi="Times New Roman" w:cs="Times New Roman"/>
          <w:color w:val="auto"/>
          <w:sz w:val="28"/>
          <w:szCs w:val="28"/>
        </w:rPr>
        <w:t xml:space="preserve"> </w:t>
      </w:r>
      <w:r w:rsidR="008F7694" w:rsidRPr="00C60FC5">
        <w:rPr>
          <w:rFonts w:ascii="Times New Roman" w:hAnsi="Times New Roman" w:cs="Times New Roman"/>
          <w:color w:val="auto"/>
          <w:sz w:val="28"/>
          <w:szCs w:val="28"/>
        </w:rPr>
        <w:t>–</w:t>
      </w:r>
      <w:r w:rsidR="00814971" w:rsidRPr="00C60FC5">
        <w:rPr>
          <w:rFonts w:ascii="Times New Roman" w:hAnsi="Times New Roman" w:cs="Times New Roman"/>
          <w:color w:val="auto"/>
          <w:sz w:val="28"/>
          <w:szCs w:val="28"/>
        </w:rPr>
        <w:t xml:space="preserve"> </w:t>
      </w:r>
      <w:r w:rsidR="008F7694" w:rsidRPr="00C60FC5">
        <w:rPr>
          <w:rFonts w:ascii="Times New Roman" w:hAnsi="Times New Roman" w:cs="Times New Roman"/>
          <w:color w:val="auto"/>
          <w:sz w:val="28"/>
          <w:szCs w:val="28"/>
        </w:rPr>
        <w:t>608 с.</w:t>
      </w:r>
    </w:p>
    <w:p w14:paraId="5BA32BF7" w14:textId="6A8E3CFD" w:rsidR="008F7694" w:rsidRPr="00C60FC5" w:rsidRDefault="006C50CA" w:rsidP="005506E3">
      <w:pPr>
        <w:pStyle w:val="Footnote"/>
        <w:numPr>
          <w:ilvl w:val="0"/>
          <w:numId w:val="70"/>
        </w:numPr>
        <w:tabs>
          <w:tab w:val="left" w:pos="284"/>
          <w:tab w:val="left" w:pos="709"/>
          <w:tab w:val="left" w:pos="993"/>
          <w:tab w:val="left" w:pos="1134"/>
        </w:tabs>
        <w:spacing w:after="0" w:line="240" w:lineRule="auto"/>
        <w:ind w:left="0"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 xml:space="preserve">Лотман Ю.М. Внутри мыслящих миров. </w:t>
      </w: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СПб.: Азбука, 2014.</w:t>
      </w:r>
      <w:r w:rsidR="00814971" w:rsidRPr="00C60FC5">
        <w:rPr>
          <w:rFonts w:ascii="Times New Roman" w:hAnsi="Times New Roman" w:cs="Times New Roman"/>
          <w:color w:val="auto"/>
          <w:sz w:val="28"/>
          <w:szCs w:val="28"/>
        </w:rPr>
        <w:t xml:space="preserve"> </w:t>
      </w:r>
      <w:r w:rsidR="008F7694" w:rsidRPr="00C60FC5">
        <w:rPr>
          <w:rFonts w:ascii="Times New Roman" w:hAnsi="Times New Roman" w:cs="Times New Roman"/>
          <w:color w:val="auto"/>
          <w:sz w:val="28"/>
          <w:szCs w:val="28"/>
        </w:rPr>
        <w:t>–</w:t>
      </w:r>
      <w:r w:rsidR="00814971" w:rsidRPr="00C60FC5">
        <w:rPr>
          <w:rFonts w:ascii="Times New Roman" w:hAnsi="Times New Roman" w:cs="Times New Roman"/>
          <w:color w:val="auto"/>
          <w:sz w:val="28"/>
          <w:szCs w:val="28"/>
        </w:rPr>
        <w:t xml:space="preserve"> </w:t>
      </w:r>
      <w:r w:rsidR="008F7694" w:rsidRPr="00C60FC5">
        <w:rPr>
          <w:rFonts w:ascii="Times New Roman" w:hAnsi="Times New Roman" w:cs="Times New Roman"/>
          <w:color w:val="auto"/>
          <w:sz w:val="28"/>
          <w:szCs w:val="28"/>
        </w:rPr>
        <w:t>416 с.</w:t>
      </w:r>
    </w:p>
    <w:p w14:paraId="1DDA88DC" w14:textId="6DF8D9CD" w:rsidR="008F7694" w:rsidRPr="00C60FC5" w:rsidRDefault="0088213F" w:rsidP="005506E3">
      <w:pPr>
        <w:pStyle w:val="Footnote"/>
        <w:numPr>
          <w:ilvl w:val="0"/>
          <w:numId w:val="70"/>
        </w:numPr>
        <w:tabs>
          <w:tab w:val="left" w:pos="284"/>
          <w:tab w:val="left" w:pos="709"/>
          <w:tab w:val="left" w:pos="993"/>
          <w:tab w:val="left" w:pos="1134"/>
        </w:tabs>
        <w:spacing w:after="0" w:line="240" w:lineRule="auto"/>
        <w:ind w:left="0"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Худолей, Н.В. Классический текст культуры как система коммуникативного кодирования: дис. … канд. культ.</w:t>
      </w:r>
      <w:r w:rsidR="006C50CA" w:rsidRPr="00C60FC5">
        <w:rPr>
          <w:rFonts w:ascii="Times New Roman" w:hAnsi="Times New Roman" w:cs="Times New Roman"/>
          <w:color w:val="auto"/>
          <w:sz w:val="28"/>
          <w:szCs w:val="28"/>
          <w:lang w:val="kk-KZ"/>
        </w:rPr>
        <w:t xml:space="preserve">: 24.00.01. – </w:t>
      </w:r>
      <w:r w:rsidR="008F7694" w:rsidRPr="00C60FC5">
        <w:rPr>
          <w:rFonts w:ascii="Times New Roman" w:hAnsi="Times New Roman" w:cs="Times New Roman"/>
          <w:color w:val="auto"/>
          <w:sz w:val="28"/>
          <w:szCs w:val="28"/>
        </w:rPr>
        <w:t>Красноярск, 2016.</w:t>
      </w:r>
      <w:r w:rsidR="00814971" w:rsidRPr="00C60FC5">
        <w:rPr>
          <w:rFonts w:ascii="Times New Roman" w:hAnsi="Times New Roman" w:cs="Times New Roman"/>
          <w:color w:val="auto"/>
          <w:sz w:val="28"/>
          <w:szCs w:val="28"/>
        </w:rPr>
        <w:t xml:space="preserve"> </w:t>
      </w:r>
      <w:r w:rsidR="008F7694" w:rsidRPr="00C60FC5">
        <w:rPr>
          <w:rFonts w:ascii="Times New Roman" w:hAnsi="Times New Roman" w:cs="Times New Roman"/>
          <w:color w:val="auto"/>
          <w:sz w:val="28"/>
          <w:szCs w:val="28"/>
        </w:rPr>
        <w:t>–</w:t>
      </w:r>
      <w:r w:rsidR="00814971" w:rsidRPr="00C60FC5">
        <w:rPr>
          <w:rFonts w:ascii="Times New Roman" w:hAnsi="Times New Roman" w:cs="Times New Roman"/>
          <w:color w:val="auto"/>
          <w:sz w:val="28"/>
          <w:szCs w:val="28"/>
        </w:rPr>
        <w:t xml:space="preserve"> </w:t>
      </w:r>
      <w:r w:rsidR="008F7694" w:rsidRPr="00C60FC5">
        <w:rPr>
          <w:rFonts w:ascii="Times New Roman" w:hAnsi="Times New Roman" w:cs="Times New Roman"/>
          <w:color w:val="auto"/>
          <w:sz w:val="28"/>
          <w:szCs w:val="28"/>
        </w:rPr>
        <w:t>245 с.</w:t>
      </w:r>
    </w:p>
    <w:p w14:paraId="63C12980" w14:textId="68BFB4D5" w:rsidR="008F7694" w:rsidRPr="00C60FC5" w:rsidRDefault="0088213F" w:rsidP="005506E3">
      <w:pPr>
        <w:pStyle w:val="Footnote"/>
        <w:numPr>
          <w:ilvl w:val="0"/>
          <w:numId w:val="70"/>
        </w:numPr>
        <w:tabs>
          <w:tab w:val="left" w:pos="284"/>
          <w:tab w:val="left" w:pos="709"/>
          <w:tab w:val="left" w:pos="993"/>
          <w:tab w:val="left" w:pos="1134"/>
        </w:tabs>
        <w:spacing w:after="0" w:line="240" w:lineRule="auto"/>
        <w:ind w:left="0"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shd w:val="clear" w:color="auto" w:fill="FFFFFF"/>
          <w:lang w:val="kk-KZ"/>
        </w:rPr>
        <w:t xml:space="preserve"> </w:t>
      </w:r>
      <w:r w:rsidR="006C50CA" w:rsidRPr="00C60FC5">
        <w:rPr>
          <w:rFonts w:ascii="Times New Roman" w:hAnsi="Times New Roman" w:cs="Times New Roman"/>
          <w:color w:val="auto"/>
          <w:sz w:val="28"/>
          <w:szCs w:val="28"/>
        </w:rPr>
        <w:t xml:space="preserve">Худолей Н.В. Национальный код культуры и его актуализация в пословицах, поговорках и классических литературных текстах // Вестник Российского университета дружбы народов. </w:t>
      </w:r>
      <w:r w:rsidR="006C50CA" w:rsidRPr="00C60FC5">
        <w:rPr>
          <w:rFonts w:ascii="Times New Roman" w:hAnsi="Times New Roman" w:cs="Times New Roman"/>
          <w:color w:val="auto"/>
          <w:sz w:val="28"/>
          <w:szCs w:val="28"/>
          <w:lang w:val="kk-KZ"/>
        </w:rPr>
        <w:t xml:space="preserve">– 2017. – Т. 14, №4. – С. </w:t>
      </w:r>
      <w:r w:rsidR="006C50CA" w:rsidRPr="00C60FC5">
        <w:rPr>
          <w:rFonts w:ascii="Times New Roman" w:hAnsi="Times New Roman" w:cs="Times New Roman"/>
          <w:color w:val="auto"/>
          <w:sz w:val="28"/>
          <w:szCs w:val="28"/>
        </w:rPr>
        <w:t>643</w:t>
      </w:r>
      <w:r w:rsidR="006C50CA" w:rsidRPr="00C60FC5">
        <w:rPr>
          <w:rFonts w:ascii="Times New Roman" w:hAnsi="Times New Roman" w:cs="Times New Roman"/>
          <w:color w:val="auto"/>
          <w:sz w:val="28"/>
          <w:szCs w:val="28"/>
          <w:lang w:val="kk-KZ"/>
        </w:rPr>
        <w:t>-</w:t>
      </w:r>
      <w:r w:rsidR="006C50CA" w:rsidRPr="00C60FC5">
        <w:rPr>
          <w:rFonts w:ascii="Times New Roman" w:hAnsi="Times New Roman" w:cs="Times New Roman"/>
          <w:color w:val="auto"/>
          <w:sz w:val="28"/>
          <w:szCs w:val="28"/>
        </w:rPr>
        <w:t>653</w:t>
      </w:r>
    </w:p>
    <w:p w14:paraId="0461FB94" w14:textId="0AD3936B" w:rsidR="008F7694" w:rsidRPr="00C60FC5" w:rsidRDefault="0088213F" w:rsidP="005506E3">
      <w:pPr>
        <w:pStyle w:val="Footnote"/>
        <w:numPr>
          <w:ilvl w:val="0"/>
          <w:numId w:val="70"/>
        </w:numPr>
        <w:tabs>
          <w:tab w:val="left" w:pos="284"/>
          <w:tab w:val="left" w:pos="709"/>
          <w:tab w:val="left" w:pos="993"/>
          <w:tab w:val="left" w:pos="1134"/>
        </w:tabs>
        <w:spacing w:after="0" w:line="240" w:lineRule="auto"/>
        <w:ind w:left="0"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 xml:space="preserve">Худолей Н.В. Культурный литературный код современного российского читателя // Вестник Кемеровского государственного университета культуры и искусств. </w:t>
      </w:r>
      <w:r w:rsidR="005276D3" w:rsidRPr="00C60FC5">
        <w:rPr>
          <w:rFonts w:ascii="Times New Roman" w:hAnsi="Times New Roman" w:cs="Times New Roman"/>
          <w:color w:val="auto"/>
          <w:sz w:val="28"/>
          <w:szCs w:val="28"/>
        </w:rPr>
        <w:t>–</w:t>
      </w:r>
      <w:r w:rsidR="00BC6EEA" w:rsidRPr="00C60FC5">
        <w:rPr>
          <w:rFonts w:ascii="Times New Roman" w:hAnsi="Times New Roman" w:cs="Times New Roman"/>
          <w:color w:val="auto"/>
          <w:sz w:val="28"/>
          <w:szCs w:val="28"/>
        </w:rPr>
        <w:t xml:space="preserve"> </w:t>
      </w:r>
      <w:r w:rsidR="008F7694" w:rsidRPr="00C60FC5">
        <w:rPr>
          <w:rFonts w:ascii="Times New Roman" w:hAnsi="Times New Roman" w:cs="Times New Roman"/>
          <w:color w:val="auto"/>
          <w:sz w:val="28"/>
          <w:szCs w:val="28"/>
        </w:rPr>
        <w:t xml:space="preserve">2014. </w:t>
      </w:r>
      <w:r w:rsidR="005276D3" w:rsidRPr="00C60FC5">
        <w:rPr>
          <w:rFonts w:ascii="Times New Roman" w:hAnsi="Times New Roman" w:cs="Times New Roman"/>
          <w:color w:val="auto"/>
          <w:sz w:val="28"/>
          <w:szCs w:val="28"/>
        </w:rPr>
        <w:t>–</w:t>
      </w:r>
      <w:r w:rsidR="00BC6EEA" w:rsidRPr="00C60FC5">
        <w:rPr>
          <w:rFonts w:ascii="Times New Roman" w:hAnsi="Times New Roman" w:cs="Times New Roman"/>
          <w:color w:val="auto"/>
          <w:sz w:val="28"/>
          <w:szCs w:val="28"/>
        </w:rPr>
        <w:t xml:space="preserve"> №</w:t>
      </w:r>
      <w:r w:rsidR="008F7694" w:rsidRPr="00C60FC5">
        <w:rPr>
          <w:rFonts w:ascii="Times New Roman" w:hAnsi="Times New Roman" w:cs="Times New Roman"/>
          <w:color w:val="auto"/>
          <w:sz w:val="28"/>
          <w:szCs w:val="28"/>
        </w:rPr>
        <w:t>29/1.</w:t>
      </w:r>
      <w:r w:rsidR="00814971" w:rsidRPr="00C60FC5">
        <w:rPr>
          <w:rFonts w:ascii="Times New Roman" w:hAnsi="Times New Roman" w:cs="Times New Roman"/>
          <w:color w:val="auto"/>
          <w:sz w:val="28"/>
          <w:szCs w:val="28"/>
        </w:rPr>
        <w:t xml:space="preserve"> </w:t>
      </w:r>
      <w:r w:rsidR="008F7694" w:rsidRPr="00C60FC5">
        <w:rPr>
          <w:rFonts w:ascii="Times New Roman" w:hAnsi="Times New Roman" w:cs="Times New Roman"/>
          <w:color w:val="auto"/>
          <w:sz w:val="28"/>
          <w:szCs w:val="28"/>
        </w:rPr>
        <w:t>–</w:t>
      </w:r>
      <w:r w:rsidR="00BC6EEA" w:rsidRPr="00C60FC5">
        <w:rPr>
          <w:rFonts w:ascii="Times New Roman" w:hAnsi="Times New Roman" w:cs="Times New Roman"/>
          <w:color w:val="auto"/>
          <w:sz w:val="28"/>
          <w:szCs w:val="28"/>
        </w:rPr>
        <w:t xml:space="preserve"> С.</w:t>
      </w:r>
      <w:r w:rsidR="005276D3"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155-164.</w:t>
      </w:r>
    </w:p>
    <w:p w14:paraId="3DFD1BB5" w14:textId="1A035A30" w:rsidR="008F7694" w:rsidRPr="00C60FC5" w:rsidRDefault="0088213F" w:rsidP="005506E3">
      <w:pPr>
        <w:pStyle w:val="Footnote"/>
        <w:numPr>
          <w:ilvl w:val="0"/>
          <w:numId w:val="70"/>
        </w:numPr>
        <w:tabs>
          <w:tab w:val="left" w:pos="284"/>
          <w:tab w:val="left" w:pos="709"/>
          <w:tab w:val="left" w:pos="993"/>
          <w:tab w:val="left" w:pos="1134"/>
        </w:tabs>
        <w:spacing w:after="0" w:line="240" w:lineRule="auto"/>
        <w:ind w:left="0"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shd w:val="clear" w:color="auto" w:fill="FFFFFF"/>
          <w:lang w:val="kk-KZ"/>
        </w:rPr>
        <w:t xml:space="preserve"> </w:t>
      </w:r>
      <w:r w:rsidR="008F7694" w:rsidRPr="00C60FC5">
        <w:rPr>
          <w:rFonts w:ascii="Times New Roman" w:hAnsi="Times New Roman" w:cs="Times New Roman"/>
          <w:color w:val="auto"/>
          <w:sz w:val="28"/>
          <w:szCs w:val="28"/>
          <w:shd w:val="clear" w:color="auto" w:fill="FFFFFF"/>
        </w:rPr>
        <w:t>Сулейменов А. Мультикультурализм и национальный код</w:t>
      </w:r>
      <w:r w:rsidR="005276D3" w:rsidRPr="00C60FC5">
        <w:rPr>
          <w:rFonts w:ascii="Times New Roman" w:hAnsi="Times New Roman" w:cs="Times New Roman"/>
          <w:color w:val="auto"/>
          <w:sz w:val="28"/>
          <w:szCs w:val="28"/>
          <w:shd w:val="clear" w:color="auto" w:fill="FFFFFF"/>
          <w:lang w:val="kk-KZ"/>
        </w:rPr>
        <w:t xml:space="preserve"> //</w:t>
      </w:r>
      <w:r w:rsidR="00BC6EEA" w:rsidRPr="00C60FC5">
        <w:rPr>
          <w:rFonts w:ascii="Times New Roman" w:hAnsi="Times New Roman" w:cs="Times New Roman"/>
          <w:color w:val="auto"/>
          <w:sz w:val="28"/>
          <w:szCs w:val="28"/>
          <w:shd w:val="clear" w:color="auto" w:fill="FFFFFF"/>
        </w:rPr>
        <w:t xml:space="preserve"> </w:t>
      </w:r>
      <w:hyperlink r:id="rId124" w:history="1">
        <w:r w:rsidR="00BC6EEA" w:rsidRPr="00C60FC5">
          <w:rPr>
            <w:rStyle w:val="a8"/>
            <w:rFonts w:ascii="Times New Roman" w:hAnsi="Times New Roman" w:cs="Times New Roman"/>
            <w:color w:val="auto"/>
            <w:sz w:val="28"/>
            <w:szCs w:val="28"/>
            <w:u w:val="none"/>
          </w:rPr>
          <w:t>https://e-history.kz/ru/news/show/5698/</w:t>
        </w:r>
      </w:hyperlink>
      <w:r w:rsidR="005276D3" w:rsidRPr="00C60FC5">
        <w:rPr>
          <w:rStyle w:val="a8"/>
          <w:rFonts w:ascii="Times New Roman" w:hAnsi="Times New Roman" w:cs="Times New Roman"/>
          <w:color w:val="auto"/>
          <w:sz w:val="28"/>
          <w:szCs w:val="28"/>
          <w:u w:val="none"/>
          <w:lang w:val="kk-KZ"/>
        </w:rPr>
        <w:t>. 10.08.2022.</w:t>
      </w:r>
    </w:p>
    <w:p w14:paraId="321CB869" w14:textId="50A5C696" w:rsidR="008F7694" w:rsidRPr="00C60FC5" w:rsidRDefault="0088213F" w:rsidP="005506E3">
      <w:pPr>
        <w:pStyle w:val="Standard"/>
        <w:numPr>
          <w:ilvl w:val="0"/>
          <w:numId w:val="70"/>
        </w:numPr>
        <w:tabs>
          <w:tab w:val="left" w:pos="284"/>
          <w:tab w:val="left" w:pos="709"/>
          <w:tab w:val="left" w:pos="993"/>
        </w:tabs>
        <w:spacing w:after="0" w:line="240" w:lineRule="auto"/>
        <w:ind w:left="0" w:firstLine="709"/>
        <w:contextualSpacing/>
        <w:jc w:val="both"/>
        <w:rPr>
          <w:rFonts w:ascii="Times New Roman" w:hAnsi="Times New Roman" w:cs="Times New Roman"/>
          <w:color w:val="auto"/>
          <w:spacing w:val="-2"/>
          <w:kern w:val="0"/>
          <w:sz w:val="28"/>
          <w:szCs w:val="28"/>
        </w:rPr>
      </w:pPr>
      <w:r w:rsidRPr="00C60FC5">
        <w:rPr>
          <w:rFonts w:ascii="Times New Roman" w:eastAsia="Batang" w:hAnsi="Times New Roman" w:cs="Times New Roman"/>
          <w:color w:val="auto"/>
          <w:sz w:val="28"/>
          <w:szCs w:val="28"/>
          <w:lang w:val="kk-KZ" w:eastAsia="ko-KR"/>
        </w:rPr>
        <w:t xml:space="preserve"> </w:t>
      </w:r>
      <w:r w:rsidR="008F7694" w:rsidRPr="00C60FC5">
        <w:rPr>
          <w:rFonts w:ascii="Times New Roman" w:eastAsia="Batang" w:hAnsi="Times New Roman" w:cs="Times New Roman"/>
          <w:color w:val="auto"/>
          <w:sz w:val="28"/>
          <w:szCs w:val="28"/>
          <w:lang w:eastAsia="ko-KR"/>
        </w:rPr>
        <w:t xml:space="preserve">Косяков Д. Сущность и роль аксиологического подхода в педагогике </w:t>
      </w:r>
      <w:hyperlink r:id="rId125" w:history="1">
        <w:r w:rsidR="005276D3" w:rsidRPr="00C60FC5">
          <w:rPr>
            <w:rStyle w:val="a8"/>
            <w:rFonts w:ascii="Times New Roman" w:eastAsia="Batang" w:hAnsi="Times New Roman" w:cs="Times New Roman"/>
            <w:color w:val="auto"/>
            <w:spacing w:val="-2"/>
            <w:kern w:val="0"/>
            <w:sz w:val="28"/>
            <w:szCs w:val="28"/>
            <w:u w:val="none"/>
            <w:lang w:eastAsia="ko-KR"/>
          </w:rPr>
          <w:t>https://zaochnik.com/spravochnik/pedagogika/obschie-osnovy-pedagogiki</w:t>
        </w:r>
      </w:hyperlink>
      <w:r w:rsidR="005276D3" w:rsidRPr="00C60FC5">
        <w:rPr>
          <w:rStyle w:val="Internetlink"/>
          <w:rFonts w:ascii="Times New Roman" w:eastAsia="Batang" w:hAnsi="Times New Roman" w:cs="Times New Roman"/>
          <w:color w:val="auto"/>
          <w:spacing w:val="-2"/>
          <w:kern w:val="0"/>
          <w:sz w:val="28"/>
          <w:szCs w:val="28"/>
          <w:u w:val="none"/>
          <w:lang w:val="kk-KZ" w:eastAsia="ko-KR"/>
        </w:rPr>
        <w:t>. 10.08.2022.</w:t>
      </w:r>
    </w:p>
    <w:p w14:paraId="12DB5CD4" w14:textId="07DCC0B7" w:rsidR="008F7694" w:rsidRPr="00C60FC5" w:rsidRDefault="0088213F" w:rsidP="005276D3">
      <w:pPr>
        <w:pStyle w:val="af1"/>
        <w:numPr>
          <w:ilvl w:val="0"/>
          <w:numId w:val="70"/>
        </w:numPr>
        <w:tabs>
          <w:tab w:val="left" w:pos="284"/>
          <w:tab w:val="left" w:pos="709"/>
          <w:tab w:val="left" w:pos="993"/>
        </w:tabs>
        <w:suppressAutoHyphens w:val="0"/>
        <w:overflowPunct/>
        <w:autoSpaceDN/>
        <w:ind w:left="0" w:firstLine="710"/>
        <w:contextualSpacing/>
        <w:jc w:val="both"/>
        <w:textAlignment w:val="auto"/>
        <w:rPr>
          <w:rFonts w:cs="Times New Roman"/>
          <w:color w:val="auto"/>
          <w:sz w:val="28"/>
          <w:szCs w:val="28"/>
        </w:rPr>
      </w:pPr>
      <w:r w:rsidRPr="00C60FC5">
        <w:rPr>
          <w:rFonts w:eastAsia="Batang" w:cs="Times New Roman"/>
          <w:color w:val="auto"/>
          <w:sz w:val="28"/>
          <w:szCs w:val="28"/>
          <w:lang w:val="kk-KZ" w:eastAsia="ko-KR"/>
        </w:rPr>
        <w:t xml:space="preserve"> </w:t>
      </w:r>
      <w:r w:rsidR="008F7694" w:rsidRPr="00C60FC5">
        <w:rPr>
          <w:rFonts w:eastAsia="Batang" w:cs="Times New Roman"/>
          <w:color w:val="auto"/>
          <w:sz w:val="28"/>
          <w:szCs w:val="28"/>
          <w:lang w:eastAsia="ko-KR"/>
        </w:rPr>
        <w:t>Аль</w:t>
      </w:r>
      <w:r w:rsidRPr="00C60FC5">
        <w:rPr>
          <w:rFonts w:eastAsia="Batang" w:cs="Times New Roman"/>
          <w:color w:val="auto"/>
          <w:sz w:val="28"/>
          <w:szCs w:val="28"/>
          <w:lang w:val="kk-KZ" w:eastAsia="ko-KR"/>
        </w:rPr>
        <w:t>-</w:t>
      </w:r>
      <w:r w:rsidR="008F7694" w:rsidRPr="00C60FC5">
        <w:rPr>
          <w:rFonts w:eastAsia="Batang" w:cs="Times New Roman"/>
          <w:color w:val="auto"/>
          <w:sz w:val="28"/>
          <w:szCs w:val="28"/>
          <w:lang w:eastAsia="ko-KR"/>
        </w:rPr>
        <w:t>Фараби</w:t>
      </w:r>
      <w:r w:rsidRPr="00C60FC5">
        <w:rPr>
          <w:rFonts w:eastAsia="Batang" w:cs="Times New Roman"/>
          <w:color w:val="auto"/>
          <w:sz w:val="28"/>
          <w:szCs w:val="28"/>
          <w:lang w:val="kk-KZ" w:eastAsia="ko-KR"/>
        </w:rPr>
        <w:t xml:space="preserve"> А</w:t>
      </w:r>
      <w:r w:rsidR="008F7694" w:rsidRPr="00C60FC5">
        <w:rPr>
          <w:rFonts w:eastAsia="Batang" w:cs="Times New Roman"/>
          <w:color w:val="auto"/>
          <w:sz w:val="28"/>
          <w:szCs w:val="28"/>
          <w:lang w:eastAsia="ko-KR"/>
        </w:rPr>
        <w:t>.</w:t>
      </w:r>
      <w:r w:rsidRPr="00C60FC5">
        <w:rPr>
          <w:rFonts w:eastAsia="Batang" w:cs="Times New Roman"/>
          <w:color w:val="auto"/>
          <w:sz w:val="28"/>
          <w:szCs w:val="28"/>
          <w:lang w:val="kk-KZ" w:eastAsia="ko-KR"/>
        </w:rPr>
        <w:t>Н.</w:t>
      </w:r>
      <w:r w:rsidR="008F7694" w:rsidRPr="00C60FC5">
        <w:rPr>
          <w:rFonts w:eastAsia="Batang" w:cs="Times New Roman"/>
          <w:color w:val="auto"/>
          <w:sz w:val="28"/>
          <w:szCs w:val="28"/>
          <w:lang w:eastAsia="ko-KR"/>
        </w:rPr>
        <w:t xml:space="preserve"> Указание пути к счастью // </w:t>
      </w:r>
      <w:hyperlink r:id="rId126" w:history="1">
        <w:r w:rsidR="005276D3" w:rsidRPr="00C60FC5">
          <w:rPr>
            <w:rStyle w:val="a8"/>
            <w:rFonts w:eastAsia="Batang" w:cs="Times New Roman"/>
            <w:color w:val="auto"/>
            <w:sz w:val="28"/>
            <w:szCs w:val="28"/>
            <w:u w:val="none"/>
            <w:lang w:val="kk-KZ" w:eastAsia="ko-KR"/>
          </w:rPr>
          <w:t>https://www.worldislamlaw.ru/?p=518&amp;ysclid=lqjafhpksc217909770</w:t>
        </w:r>
      </w:hyperlink>
      <w:r w:rsidR="005276D3" w:rsidRPr="00C60FC5">
        <w:rPr>
          <w:rFonts w:eastAsia="Batang" w:cs="Times New Roman"/>
          <w:color w:val="auto"/>
          <w:sz w:val="28"/>
          <w:szCs w:val="28"/>
          <w:lang w:val="kk-KZ" w:eastAsia="ko-KR"/>
        </w:rPr>
        <w:t>. 10.08.2022.</w:t>
      </w:r>
    </w:p>
    <w:p w14:paraId="0484EBD7" w14:textId="66F991F3" w:rsidR="008F7694" w:rsidRPr="00C60FC5" w:rsidRDefault="0088213F" w:rsidP="005506E3">
      <w:pPr>
        <w:pStyle w:val="af1"/>
        <w:numPr>
          <w:ilvl w:val="0"/>
          <w:numId w:val="70"/>
        </w:numPr>
        <w:tabs>
          <w:tab w:val="left" w:pos="284"/>
          <w:tab w:val="left" w:pos="709"/>
          <w:tab w:val="left" w:pos="993"/>
        </w:tabs>
        <w:suppressAutoHyphens w:val="0"/>
        <w:overflowPunct/>
        <w:autoSpaceDN/>
        <w:ind w:left="0" w:firstLine="709"/>
        <w:contextualSpacing/>
        <w:jc w:val="both"/>
        <w:textAlignment w:val="auto"/>
        <w:rPr>
          <w:rFonts w:cs="Times New Roman"/>
          <w:color w:val="auto"/>
          <w:sz w:val="28"/>
          <w:szCs w:val="28"/>
        </w:rPr>
      </w:pPr>
      <w:r w:rsidRPr="00C60FC5">
        <w:rPr>
          <w:rFonts w:eastAsia="Batang" w:cs="Times New Roman"/>
          <w:color w:val="auto"/>
          <w:sz w:val="28"/>
          <w:szCs w:val="28"/>
          <w:lang w:val="kk-KZ" w:eastAsia="ko-KR"/>
        </w:rPr>
        <w:t xml:space="preserve"> </w:t>
      </w:r>
      <w:r w:rsidR="008F7694" w:rsidRPr="00C60FC5">
        <w:rPr>
          <w:rFonts w:eastAsia="Batang" w:cs="Times New Roman"/>
          <w:color w:val="auto"/>
          <w:sz w:val="28"/>
          <w:szCs w:val="28"/>
          <w:lang w:eastAsia="ko-KR"/>
        </w:rPr>
        <w:t>Цитаты известных личностей</w:t>
      </w:r>
      <w:r w:rsidRPr="00C60FC5">
        <w:rPr>
          <w:rFonts w:eastAsia="Batang" w:cs="Times New Roman"/>
          <w:color w:val="auto"/>
          <w:sz w:val="28"/>
          <w:szCs w:val="28"/>
          <w:lang w:val="kk-KZ" w:eastAsia="ko-KR"/>
        </w:rPr>
        <w:t xml:space="preserve"> //</w:t>
      </w:r>
      <w:r w:rsidR="008F7694" w:rsidRPr="00C60FC5">
        <w:rPr>
          <w:rFonts w:eastAsia="Batang" w:cs="Times New Roman"/>
          <w:color w:val="auto"/>
          <w:sz w:val="28"/>
          <w:szCs w:val="28"/>
          <w:lang w:eastAsia="ko-KR"/>
        </w:rPr>
        <w:t xml:space="preserve"> </w:t>
      </w:r>
      <w:hyperlink r:id="rId127" w:history="1">
        <w:r w:rsidRPr="00C60FC5">
          <w:rPr>
            <w:rStyle w:val="a8"/>
            <w:rFonts w:eastAsia="Batang" w:cs="Times New Roman"/>
            <w:color w:val="auto"/>
            <w:sz w:val="28"/>
            <w:szCs w:val="28"/>
            <w:lang w:eastAsia="ko-KR"/>
          </w:rPr>
          <w:t>https://ru.citaty.net/tsitaty</w:t>
        </w:r>
        <w:r w:rsidRPr="00C60FC5">
          <w:rPr>
            <w:rStyle w:val="a8"/>
            <w:rFonts w:eastAsia="Batang" w:cs="Times New Roman"/>
            <w:color w:val="auto"/>
            <w:sz w:val="28"/>
            <w:szCs w:val="28"/>
            <w:lang w:val="kk-KZ" w:eastAsia="ko-KR"/>
          </w:rPr>
          <w:t>.</w:t>
        </w:r>
      </w:hyperlink>
      <w:r w:rsidRPr="00C60FC5">
        <w:rPr>
          <w:rFonts w:eastAsia="Batang" w:cs="Times New Roman"/>
          <w:color w:val="auto"/>
          <w:sz w:val="28"/>
          <w:szCs w:val="28"/>
          <w:lang w:val="kk-KZ" w:eastAsia="ko-KR"/>
        </w:rPr>
        <w:t xml:space="preserve"> 10.08.2022.</w:t>
      </w:r>
    </w:p>
    <w:p w14:paraId="7A583AC5" w14:textId="76370DD4" w:rsidR="008F7694" w:rsidRPr="00C60FC5" w:rsidRDefault="0088213F" w:rsidP="005506E3">
      <w:pPr>
        <w:pStyle w:val="af1"/>
        <w:numPr>
          <w:ilvl w:val="0"/>
          <w:numId w:val="70"/>
        </w:numPr>
        <w:tabs>
          <w:tab w:val="left" w:pos="284"/>
          <w:tab w:val="left" w:pos="709"/>
          <w:tab w:val="left" w:pos="993"/>
        </w:tabs>
        <w:suppressAutoHyphens w:val="0"/>
        <w:overflowPunct/>
        <w:autoSpaceDN/>
        <w:ind w:left="0" w:firstLine="709"/>
        <w:contextualSpacing/>
        <w:jc w:val="both"/>
        <w:textAlignment w:val="auto"/>
        <w:rPr>
          <w:rFonts w:cs="Times New Roman"/>
          <w:color w:val="auto"/>
          <w:sz w:val="28"/>
          <w:szCs w:val="28"/>
        </w:rPr>
      </w:pPr>
      <w:r w:rsidRPr="00C60FC5">
        <w:rPr>
          <w:rFonts w:eastAsia="Batang" w:cs="Times New Roman"/>
          <w:color w:val="auto"/>
          <w:sz w:val="28"/>
          <w:szCs w:val="28"/>
          <w:lang w:val="kk-KZ" w:eastAsia="ko-KR"/>
        </w:rPr>
        <w:t xml:space="preserve"> </w:t>
      </w:r>
      <w:r w:rsidR="008F7694" w:rsidRPr="00C60FC5">
        <w:rPr>
          <w:rFonts w:eastAsia="Batang" w:cs="Times New Roman"/>
          <w:color w:val="auto"/>
          <w:sz w:val="28"/>
          <w:szCs w:val="28"/>
          <w:lang w:eastAsia="ko-KR"/>
        </w:rPr>
        <w:t xml:space="preserve">Карпицкий, Н.Н. Абсолютность и историчность ценнностей в европейской культуре // </w:t>
      </w:r>
      <w:hyperlink r:id="rId128" w:history="1">
        <w:r w:rsidRPr="00C60FC5">
          <w:rPr>
            <w:rStyle w:val="a8"/>
            <w:rFonts w:eastAsia="Batang" w:cs="Times New Roman"/>
            <w:color w:val="auto"/>
            <w:sz w:val="28"/>
            <w:szCs w:val="28"/>
            <w:u w:val="none"/>
            <w:lang w:val="en-US" w:eastAsia="ko-KR"/>
          </w:rPr>
          <w:t>https</w:t>
        </w:r>
        <w:r w:rsidRPr="00C60FC5">
          <w:rPr>
            <w:rStyle w:val="a8"/>
            <w:rFonts w:eastAsia="Batang" w:cs="Times New Roman"/>
            <w:color w:val="auto"/>
            <w:sz w:val="28"/>
            <w:szCs w:val="28"/>
            <w:u w:val="none"/>
            <w:lang w:eastAsia="ko-KR"/>
          </w:rPr>
          <w:t>://</w:t>
        </w:r>
        <w:r w:rsidRPr="00C60FC5">
          <w:rPr>
            <w:rStyle w:val="a8"/>
            <w:rFonts w:eastAsia="Batang" w:cs="Times New Roman"/>
            <w:color w:val="auto"/>
            <w:sz w:val="28"/>
            <w:szCs w:val="28"/>
            <w:u w:val="none"/>
            <w:lang w:val="en-US" w:eastAsia="ko-KR"/>
          </w:rPr>
          <w:t>cyberleninka</w:t>
        </w:r>
        <w:r w:rsidRPr="00C60FC5">
          <w:rPr>
            <w:rStyle w:val="a8"/>
            <w:rFonts w:eastAsia="Batang" w:cs="Times New Roman"/>
            <w:color w:val="auto"/>
            <w:sz w:val="28"/>
            <w:szCs w:val="28"/>
            <w:u w:val="none"/>
            <w:lang w:eastAsia="ko-KR"/>
          </w:rPr>
          <w:t>.</w:t>
        </w:r>
        <w:r w:rsidRPr="00C60FC5">
          <w:rPr>
            <w:rStyle w:val="a8"/>
            <w:rFonts w:eastAsia="Batang" w:cs="Times New Roman"/>
            <w:color w:val="auto"/>
            <w:sz w:val="28"/>
            <w:szCs w:val="28"/>
            <w:u w:val="none"/>
            <w:lang w:val="en-US" w:eastAsia="ko-KR"/>
          </w:rPr>
          <w:t>ru</w:t>
        </w:r>
        <w:r w:rsidRPr="00C60FC5">
          <w:rPr>
            <w:rStyle w:val="a8"/>
            <w:rFonts w:eastAsia="Batang" w:cs="Times New Roman"/>
            <w:color w:val="auto"/>
            <w:sz w:val="28"/>
            <w:szCs w:val="28"/>
            <w:u w:val="none"/>
            <w:lang w:eastAsia="ko-KR"/>
          </w:rPr>
          <w:t>/</w:t>
        </w:r>
        <w:r w:rsidRPr="00C60FC5">
          <w:rPr>
            <w:rStyle w:val="a8"/>
            <w:rFonts w:eastAsia="Batang" w:cs="Times New Roman"/>
            <w:color w:val="auto"/>
            <w:sz w:val="28"/>
            <w:szCs w:val="28"/>
            <w:u w:val="none"/>
            <w:lang w:val="en-US" w:eastAsia="ko-KR"/>
          </w:rPr>
          <w:t>article</w:t>
        </w:r>
        <w:r w:rsidRPr="00C60FC5">
          <w:rPr>
            <w:rStyle w:val="a8"/>
            <w:rFonts w:eastAsia="Batang" w:cs="Times New Roman"/>
            <w:color w:val="auto"/>
            <w:sz w:val="28"/>
            <w:szCs w:val="28"/>
            <w:u w:val="none"/>
            <w:lang w:eastAsia="ko-KR"/>
          </w:rPr>
          <w:t>/</w:t>
        </w:r>
        <w:r w:rsidRPr="00C60FC5">
          <w:rPr>
            <w:rStyle w:val="a8"/>
            <w:rFonts w:eastAsia="Batang" w:cs="Times New Roman"/>
            <w:color w:val="auto"/>
            <w:sz w:val="28"/>
            <w:szCs w:val="28"/>
            <w:u w:val="none"/>
            <w:lang w:val="en-US" w:eastAsia="ko-KR"/>
          </w:rPr>
          <w:t>n</w:t>
        </w:r>
        <w:r w:rsidRPr="00C60FC5">
          <w:rPr>
            <w:rStyle w:val="a8"/>
            <w:rFonts w:eastAsia="Batang" w:cs="Times New Roman"/>
            <w:color w:val="auto"/>
            <w:sz w:val="28"/>
            <w:szCs w:val="28"/>
            <w:u w:val="none"/>
            <w:lang w:eastAsia="ko-KR"/>
          </w:rPr>
          <w:t>/</w:t>
        </w:r>
        <w:r w:rsidRPr="00C60FC5">
          <w:rPr>
            <w:rStyle w:val="a8"/>
            <w:rFonts w:eastAsia="Batang" w:cs="Times New Roman"/>
            <w:color w:val="auto"/>
            <w:sz w:val="28"/>
            <w:szCs w:val="28"/>
            <w:u w:val="none"/>
            <w:lang w:val="en-US" w:eastAsia="ko-KR"/>
          </w:rPr>
          <w:t>absolyutnost</w:t>
        </w:r>
      </w:hyperlink>
      <w:r w:rsidRPr="00C60FC5">
        <w:rPr>
          <w:rFonts w:eastAsia="Batang" w:cs="Times New Roman"/>
          <w:color w:val="auto"/>
          <w:sz w:val="28"/>
          <w:szCs w:val="28"/>
          <w:lang w:val="kk-KZ" w:eastAsia="ko-KR"/>
        </w:rPr>
        <w:t>. 10.08.2022.</w:t>
      </w:r>
    </w:p>
    <w:p w14:paraId="25D38317" w14:textId="2178D45A" w:rsidR="008F7694" w:rsidRPr="00C60FC5" w:rsidRDefault="0088213F" w:rsidP="005506E3">
      <w:pPr>
        <w:pStyle w:val="Footnote"/>
        <w:numPr>
          <w:ilvl w:val="0"/>
          <w:numId w:val="70"/>
        </w:numPr>
        <w:tabs>
          <w:tab w:val="left" w:pos="284"/>
          <w:tab w:val="left" w:pos="709"/>
          <w:tab w:val="left" w:pos="993"/>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 xml:space="preserve">Евдокимова Т.Г. Теоретико-методологические основания изучения ценностных ориентаций // Вестник РГГУ. </w:t>
      </w:r>
      <w:r w:rsidR="00BC6EEA" w:rsidRPr="00C60FC5">
        <w:rPr>
          <w:rFonts w:ascii="Times New Roman" w:hAnsi="Times New Roman" w:cs="Times New Roman"/>
          <w:color w:val="auto"/>
          <w:sz w:val="28"/>
          <w:szCs w:val="28"/>
        </w:rPr>
        <w:t xml:space="preserve">– </w:t>
      </w:r>
      <w:r w:rsidR="008F7694" w:rsidRPr="00C60FC5">
        <w:rPr>
          <w:rFonts w:ascii="Times New Roman" w:hAnsi="Times New Roman" w:cs="Times New Roman"/>
          <w:color w:val="auto"/>
          <w:sz w:val="28"/>
          <w:szCs w:val="28"/>
        </w:rPr>
        <w:t>2018</w:t>
      </w:r>
      <w:r w:rsidR="00BC6EEA" w:rsidRPr="00C60FC5">
        <w:rPr>
          <w:rFonts w:ascii="Times New Roman" w:hAnsi="Times New Roman" w:cs="Times New Roman"/>
          <w:color w:val="auto"/>
          <w:sz w:val="28"/>
          <w:szCs w:val="28"/>
        </w:rPr>
        <w:t xml:space="preserve">. </w:t>
      </w:r>
      <w:r w:rsidRPr="00C60FC5">
        <w:rPr>
          <w:rFonts w:ascii="Times New Roman" w:hAnsi="Times New Roman" w:cs="Times New Roman"/>
          <w:color w:val="auto"/>
          <w:sz w:val="28"/>
          <w:szCs w:val="28"/>
        </w:rPr>
        <w:t>–</w:t>
      </w:r>
      <w:r w:rsidR="008F7694" w:rsidRPr="00C60FC5">
        <w:rPr>
          <w:rFonts w:ascii="Times New Roman" w:hAnsi="Times New Roman" w:cs="Times New Roman"/>
          <w:color w:val="auto"/>
          <w:sz w:val="28"/>
          <w:szCs w:val="28"/>
        </w:rPr>
        <w:t xml:space="preserve"> №1(11).</w:t>
      </w:r>
      <w:r w:rsidR="00814971" w:rsidRPr="00C60FC5">
        <w:rPr>
          <w:rFonts w:ascii="Times New Roman" w:hAnsi="Times New Roman" w:cs="Times New Roman"/>
          <w:color w:val="auto"/>
          <w:sz w:val="28"/>
          <w:szCs w:val="28"/>
        </w:rPr>
        <w:t xml:space="preserve"> </w:t>
      </w:r>
      <w:r w:rsidR="008F7694" w:rsidRPr="00C60FC5">
        <w:rPr>
          <w:rFonts w:ascii="Times New Roman" w:hAnsi="Times New Roman" w:cs="Times New Roman"/>
          <w:color w:val="auto"/>
          <w:sz w:val="28"/>
          <w:szCs w:val="28"/>
        </w:rPr>
        <w:t>–</w:t>
      </w:r>
      <w:r w:rsidR="00814971" w:rsidRPr="00C60FC5">
        <w:rPr>
          <w:rFonts w:ascii="Times New Roman" w:hAnsi="Times New Roman" w:cs="Times New Roman"/>
          <w:color w:val="auto"/>
          <w:sz w:val="28"/>
          <w:szCs w:val="28"/>
        </w:rPr>
        <w:t xml:space="preserve"> </w:t>
      </w:r>
      <w:r w:rsidR="00BC6EEA" w:rsidRPr="00C60FC5">
        <w:rPr>
          <w:rFonts w:ascii="Times New Roman" w:hAnsi="Times New Roman" w:cs="Times New Roman"/>
          <w:color w:val="auto"/>
          <w:sz w:val="28"/>
          <w:szCs w:val="28"/>
        </w:rPr>
        <w:t>С.</w:t>
      </w:r>
      <w:r w:rsidR="008F7694" w:rsidRPr="00C60FC5">
        <w:rPr>
          <w:rFonts w:ascii="Times New Roman" w:hAnsi="Times New Roman" w:cs="Times New Roman"/>
          <w:color w:val="auto"/>
          <w:sz w:val="28"/>
          <w:szCs w:val="28"/>
        </w:rPr>
        <w:t xml:space="preserve">65-75. </w:t>
      </w:r>
    </w:p>
    <w:p w14:paraId="3E58D602" w14:textId="16EF33B0" w:rsidR="008F7694" w:rsidRPr="00C60FC5" w:rsidRDefault="0088213F" w:rsidP="005506E3">
      <w:pPr>
        <w:pStyle w:val="Footnote"/>
        <w:numPr>
          <w:ilvl w:val="0"/>
          <w:numId w:val="70"/>
        </w:numPr>
        <w:tabs>
          <w:tab w:val="left" w:pos="284"/>
          <w:tab w:val="left" w:pos="709"/>
          <w:tab w:val="left" w:pos="993"/>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Вебер М. Избранные произведения</w:t>
      </w:r>
      <w:r w:rsidRPr="00C60FC5">
        <w:rPr>
          <w:rFonts w:ascii="Times New Roman" w:hAnsi="Times New Roman" w:cs="Times New Roman"/>
          <w:color w:val="auto"/>
          <w:sz w:val="28"/>
          <w:szCs w:val="28"/>
          <w:lang w:val="kk-KZ"/>
        </w:rPr>
        <w:t xml:space="preserve"> / пер. с нем.</w:t>
      </w:r>
      <w:r w:rsidR="008F7694" w:rsidRPr="00C60FC5">
        <w:rPr>
          <w:rFonts w:ascii="Times New Roman" w:hAnsi="Times New Roman" w:cs="Times New Roman"/>
          <w:color w:val="auto"/>
          <w:sz w:val="28"/>
          <w:szCs w:val="28"/>
        </w:rPr>
        <w:t xml:space="preserve"> </w:t>
      </w: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М.: Прогресс, 1990. –</w:t>
      </w:r>
      <w:r w:rsidR="00BC6EEA" w:rsidRPr="00C60FC5">
        <w:rPr>
          <w:rFonts w:ascii="Times New Roman" w:hAnsi="Times New Roman" w:cs="Times New Roman"/>
          <w:color w:val="auto"/>
          <w:sz w:val="28"/>
          <w:szCs w:val="28"/>
        </w:rPr>
        <w:t xml:space="preserve"> </w:t>
      </w:r>
      <w:r w:rsidRPr="00C60FC5">
        <w:rPr>
          <w:rFonts w:ascii="Times New Roman" w:hAnsi="Times New Roman" w:cs="Times New Roman"/>
          <w:color w:val="auto"/>
          <w:sz w:val="28"/>
          <w:szCs w:val="28"/>
          <w:lang w:val="kk-KZ"/>
        </w:rPr>
        <w:t>804 с.</w:t>
      </w:r>
    </w:p>
    <w:p w14:paraId="7116DD98" w14:textId="758AB52A" w:rsidR="008F7694" w:rsidRPr="00C60FC5" w:rsidRDefault="0088213F" w:rsidP="005506E3">
      <w:pPr>
        <w:pStyle w:val="Footnote"/>
        <w:numPr>
          <w:ilvl w:val="0"/>
          <w:numId w:val="70"/>
        </w:numPr>
        <w:tabs>
          <w:tab w:val="left" w:pos="284"/>
          <w:tab w:val="left" w:pos="709"/>
          <w:tab w:val="left" w:pos="993"/>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 xml:space="preserve">Парсонс Т. О структуре социального действия. </w:t>
      </w: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 xml:space="preserve">М.: Академический проект, 2000. – </w:t>
      </w:r>
      <w:r w:rsidRPr="00C60FC5">
        <w:rPr>
          <w:rFonts w:ascii="Times New Roman" w:hAnsi="Times New Roman" w:cs="Times New Roman"/>
          <w:color w:val="auto"/>
          <w:sz w:val="28"/>
          <w:szCs w:val="28"/>
          <w:lang w:val="kk-KZ"/>
        </w:rPr>
        <w:t xml:space="preserve">880 </w:t>
      </w:r>
      <w:r w:rsidR="008F7694" w:rsidRPr="00C60FC5">
        <w:rPr>
          <w:rFonts w:ascii="Times New Roman" w:hAnsi="Times New Roman" w:cs="Times New Roman"/>
          <w:color w:val="auto"/>
          <w:sz w:val="28"/>
          <w:szCs w:val="28"/>
        </w:rPr>
        <w:t>с.</w:t>
      </w:r>
    </w:p>
    <w:p w14:paraId="15400C61" w14:textId="152C7E44" w:rsidR="008F7694" w:rsidRPr="00C60FC5" w:rsidRDefault="0088213F" w:rsidP="005506E3">
      <w:pPr>
        <w:pStyle w:val="Footnote"/>
        <w:numPr>
          <w:ilvl w:val="0"/>
          <w:numId w:val="70"/>
        </w:numPr>
        <w:tabs>
          <w:tab w:val="left" w:pos="284"/>
          <w:tab w:val="left" w:pos="709"/>
          <w:tab w:val="left" w:pos="993"/>
        </w:tabs>
        <w:spacing w:after="0" w:line="240" w:lineRule="auto"/>
        <w:ind w:left="0" w:firstLine="709"/>
        <w:contextualSpacing/>
        <w:jc w:val="both"/>
        <w:rPr>
          <w:rFonts w:ascii="Times New Roman" w:hAnsi="Times New Roman" w:cs="Times New Roman"/>
          <w:color w:val="auto"/>
          <w:sz w:val="28"/>
          <w:szCs w:val="28"/>
          <w:lang w:val="en-US"/>
        </w:rPr>
      </w:pP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lang w:val="en-US"/>
        </w:rPr>
        <w:t xml:space="preserve">Toshchenko ZhT. Values and valuable orientations. </w:t>
      </w: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lang w:val="en-US"/>
        </w:rPr>
        <w:t>M</w:t>
      </w:r>
      <w:r w:rsidRPr="00C60FC5">
        <w:rPr>
          <w:rFonts w:ascii="Times New Roman" w:hAnsi="Times New Roman" w:cs="Times New Roman"/>
          <w:color w:val="auto"/>
          <w:sz w:val="28"/>
          <w:szCs w:val="28"/>
          <w:lang w:val="kk-KZ"/>
        </w:rPr>
        <w:t>.,</w:t>
      </w:r>
      <w:r w:rsidR="008F7694" w:rsidRPr="00C60FC5">
        <w:rPr>
          <w:rFonts w:ascii="Times New Roman" w:hAnsi="Times New Roman" w:cs="Times New Roman"/>
          <w:color w:val="auto"/>
          <w:sz w:val="28"/>
          <w:szCs w:val="28"/>
          <w:lang w:val="en-US"/>
        </w:rPr>
        <w:t xml:space="preserve"> 2013. – 105</w:t>
      </w: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р</w:t>
      </w:r>
      <w:r w:rsidR="008F7694" w:rsidRPr="00C60FC5">
        <w:rPr>
          <w:rFonts w:ascii="Times New Roman" w:hAnsi="Times New Roman" w:cs="Times New Roman"/>
          <w:color w:val="auto"/>
          <w:sz w:val="28"/>
          <w:szCs w:val="28"/>
          <w:lang w:val="en-US"/>
        </w:rPr>
        <w:t>.</w:t>
      </w:r>
    </w:p>
    <w:p w14:paraId="552797F7" w14:textId="111FD9AD" w:rsidR="008F7694" w:rsidRPr="00C60FC5" w:rsidRDefault="0088213F" w:rsidP="005506E3">
      <w:pPr>
        <w:pStyle w:val="Footnote"/>
        <w:numPr>
          <w:ilvl w:val="0"/>
          <w:numId w:val="70"/>
        </w:numPr>
        <w:tabs>
          <w:tab w:val="left" w:pos="284"/>
          <w:tab w:val="left" w:pos="709"/>
          <w:tab w:val="left" w:pos="993"/>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 xml:space="preserve">Ручка А.А. Ценностный подход в системе социологического знания. </w:t>
      </w:r>
      <w:r w:rsidRPr="00C60FC5">
        <w:rPr>
          <w:rFonts w:ascii="Times New Roman" w:hAnsi="Times New Roman" w:cs="Times New Roman"/>
          <w:color w:val="auto"/>
          <w:sz w:val="28"/>
          <w:szCs w:val="28"/>
        </w:rPr>
        <w:t>–</w:t>
      </w:r>
      <w:r w:rsidR="008F7694" w:rsidRPr="00C60FC5">
        <w:rPr>
          <w:rFonts w:ascii="Times New Roman" w:hAnsi="Times New Roman" w:cs="Times New Roman"/>
          <w:color w:val="auto"/>
          <w:sz w:val="28"/>
          <w:szCs w:val="28"/>
        </w:rPr>
        <w:t xml:space="preserve"> К</w:t>
      </w:r>
      <w:r w:rsidRPr="00C60FC5">
        <w:rPr>
          <w:rFonts w:ascii="Times New Roman" w:hAnsi="Times New Roman" w:cs="Times New Roman"/>
          <w:color w:val="auto"/>
          <w:sz w:val="28"/>
          <w:szCs w:val="28"/>
          <w:lang w:val="kk-KZ"/>
        </w:rPr>
        <w:t>иев</w:t>
      </w:r>
      <w:r w:rsidR="008F7694" w:rsidRPr="00C60FC5">
        <w:rPr>
          <w:rFonts w:ascii="Times New Roman" w:hAnsi="Times New Roman" w:cs="Times New Roman"/>
          <w:color w:val="auto"/>
          <w:sz w:val="28"/>
          <w:szCs w:val="28"/>
        </w:rPr>
        <w:t>, 1987</w:t>
      </w:r>
      <w:r w:rsidR="00BC6EEA" w:rsidRPr="00C60FC5">
        <w:rPr>
          <w:rFonts w:ascii="Times New Roman" w:hAnsi="Times New Roman" w:cs="Times New Roman"/>
          <w:color w:val="auto"/>
          <w:sz w:val="28"/>
          <w:szCs w:val="28"/>
        </w:rPr>
        <w:t>.</w:t>
      </w:r>
      <w:r w:rsidRPr="00C60FC5">
        <w:rPr>
          <w:rFonts w:ascii="Times New Roman" w:hAnsi="Times New Roman" w:cs="Times New Roman"/>
          <w:color w:val="auto"/>
          <w:sz w:val="28"/>
          <w:szCs w:val="28"/>
          <w:lang w:val="kk-KZ"/>
        </w:rPr>
        <w:t xml:space="preserve"> – 154 с.</w:t>
      </w:r>
    </w:p>
    <w:p w14:paraId="6AFDB771" w14:textId="581267A9" w:rsidR="008F7694" w:rsidRPr="00C60FC5" w:rsidRDefault="00A90403" w:rsidP="005506E3">
      <w:pPr>
        <w:pStyle w:val="Footnote"/>
        <w:numPr>
          <w:ilvl w:val="0"/>
          <w:numId w:val="70"/>
        </w:numPr>
        <w:tabs>
          <w:tab w:val="left" w:pos="284"/>
          <w:tab w:val="left" w:pos="709"/>
          <w:tab w:val="left" w:pos="993"/>
        </w:tabs>
        <w:spacing w:after="0" w:line="240" w:lineRule="auto"/>
        <w:ind w:left="0" w:firstLine="709"/>
        <w:contextualSpacing/>
        <w:jc w:val="both"/>
        <w:rPr>
          <w:rFonts w:ascii="Times New Roman" w:hAnsi="Times New Roman" w:cs="Times New Roman"/>
          <w:color w:val="auto"/>
          <w:sz w:val="28"/>
          <w:szCs w:val="28"/>
          <w:lang w:val="en-US"/>
        </w:rPr>
      </w:pP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lang w:val="en-US"/>
        </w:rPr>
        <w:t xml:space="preserve">Fromm E. Anatomy of human disruptiveness. </w:t>
      </w:r>
      <w:r w:rsidR="0088213F"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lang w:val="en-US"/>
        </w:rPr>
        <w:t>M</w:t>
      </w:r>
      <w:r w:rsidR="0088213F" w:rsidRPr="00C60FC5">
        <w:rPr>
          <w:rFonts w:ascii="Times New Roman" w:hAnsi="Times New Roman" w:cs="Times New Roman"/>
          <w:color w:val="auto"/>
          <w:sz w:val="28"/>
          <w:szCs w:val="28"/>
          <w:lang w:val="kk-KZ"/>
        </w:rPr>
        <w:t>.,</w:t>
      </w:r>
      <w:r w:rsidR="008F7694" w:rsidRPr="00C60FC5">
        <w:rPr>
          <w:rFonts w:ascii="Times New Roman" w:hAnsi="Times New Roman" w:cs="Times New Roman"/>
          <w:color w:val="auto"/>
          <w:sz w:val="28"/>
          <w:szCs w:val="28"/>
          <w:lang w:val="en-US"/>
        </w:rPr>
        <w:t xml:space="preserve"> 1994.</w:t>
      </w:r>
      <w:r w:rsidR="00814971" w:rsidRPr="00C60FC5">
        <w:rPr>
          <w:rFonts w:ascii="Times New Roman" w:hAnsi="Times New Roman" w:cs="Times New Roman"/>
          <w:color w:val="auto"/>
          <w:sz w:val="28"/>
          <w:szCs w:val="28"/>
          <w:lang w:val="en-US"/>
        </w:rPr>
        <w:t xml:space="preserve"> </w:t>
      </w:r>
      <w:r w:rsidR="008F7694" w:rsidRPr="00C60FC5">
        <w:rPr>
          <w:rFonts w:ascii="Times New Roman" w:hAnsi="Times New Roman" w:cs="Times New Roman"/>
          <w:color w:val="auto"/>
          <w:sz w:val="28"/>
          <w:szCs w:val="28"/>
          <w:lang w:val="en-US"/>
        </w:rPr>
        <w:t>–</w:t>
      </w:r>
      <w:r w:rsidR="00814971" w:rsidRPr="00C60FC5">
        <w:rPr>
          <w:rFonts w:ascii="Times New Roman" w:hAnsi="Times New Roman" w:cs="Times New Roman"/>
          <w:color w:val="auto"/>
          <w:sz w:val="28"/>
          <w:szCs w:val="28"/>
          <w:lang w:val="en-US"/>
        </w:rPr>
        <w:t xml:space="preserve"> </w:t>
      </w:r>
      <w:r w:rsidR="008F7694" w:rsidRPr="00C60FC5">
        <w:rPr>
          <w:rFonts w:ascii="Times New Roman" w:hAnsi="Times New Roman" w:cs="Times New Roman"/>
          <w:color w:val="auto"/>
          <w:sz w:val="28"/>
          <w:szCs w:val="28"/>
          <w:lang w:val="en-US"/>
        </w:rPr>
        <w:t>368</w:t>
      </w:r>
      <w:r w:rsidR="0088213F" w:rsidRPr="00C60FC5">
        <w:rPr>
          <w:rFonts w:ascii="Times New Roman" w:hAnsi="Times New Roman" w:cs="Times New Roman"/>
          <w:color w:val="auto"/>
          <w:sz w:val="28"/>
          <w:szCs w:val="28"/>
          <w:lang w:val="kk-KZ"/>
        </w:rPr>
        <w:t xml:space="preserve"> р.</w:t>
      </w:r>
    </w:p>
    <w:p w14:paraId="22736CA7" w14:textId="5F21D043" w:rsidR="008F7694" w:rsidRPr="00C60FC5" w:rsidRDefault="00A90403" w:rsidP="005506E3">
      <w:pPr>
        <w:pStyle w:val="Footnote"/>
        <w:numPr>
          <w:ilvl w:val="0"/>
          <w:numId w:val="70"/>
        </w:numPr>
        <w:tabs>
          <w:tab w:val="left" w:pos="284"/>
          <w:tab w:val="left" w:pos="709"/>
          <w:tab w:val="left" w:pos="993"/>
        </w:tabs>
        <w:spacing w:after="0" w:line="240" w:lineRule="auto"/>
        <w:ind w:left="0" w:firstLine="709"/>
        <w:contextualSpacing/>
        <w:jc w:val="both"/>
        <w:rPr>
          <w:rFonts w:ascii="Times New Roman" w:hAnsi="Times New Roman" w:cs="Times New Roman"/>
          <w:color w:val="auto"/>
          <w:sz w:val="28"/>
          <w:szCs w:val="28"/>
          <w:lang w:val="en-US"/>
        </w:rPr>
      </w:pP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lang w:val="en-US"/>
        </w:rPr>
        <w:t xml:space="preserve">Lapin N.I., Belyaeva L.A. Dynamics of population values in reformed Russia. </w:t>
      </w:r>
      <w:r w:rsidR="0088213F"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lang w:val="en-US"/>
        </w:rPr>
        <w:t>M</w:t>
      </w:r>
      <w:r w:rsidR="0088213F"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lang w:val="en-US"/>
        </w:rPr>
        <w:t>1996. –</w:t>
      </w:r>
      <w:r w:rsidR="00814971" w:rsidRPr="00C60FC5">
        <w:rPr>
          <w:rFonts w:ascii="Times New Roman" w:hAnsi="Times New Roman" w:cs="Times New Roman"/>
          <w:color w:val="auto"/>
          <w:sz w:val="28"/>
          <w:szCs w:val="28"/>
          <w:lang w:val="en-US"/>
        </w:rPr>
        <w:t xml:space="preserve"> </w:t>
      </w:r>
      <w:r w:rsidR="0088213F" w:rsidRPr="00C60FC5">
        <w:rPr>
          <w:rFonts w:ascii="Times New Roman" w:hAnsi="Times New Roman" w:cs="Times New Roman"/>
          <w:color w:val="auto"/>
          <w:sz w:val="28"/>
          <w:szCs w:val="28"/>
          <w:lang w:val="kk-KZ"/>
        </w:rPr>
        <w:t>224 р.</w:t>
      </w:r>
    </w:p>
    <w:p w14:paraId="411C0D39" w14:textId="3D0657F8" w:rsidR="008F7694" w:rsidRPr="00C60FC5" w:rsidRDefault="00A90403" w:rsidP="005506E3">
      <w:pPr>
        <w:pStyle w:val="Footnote"/>
        <w:numPr>
          <w:ilvl w:val="0"/>
          <w:numId w:val="70"/>
        </w:numPr>
        <w:tabs>
          <w:tab w:val="left" w:pos="284"/>
          <w:tab w:val="left" w:pos="709"/>
          <w:tab w:val="left" w:pos="993"/>
        </w:tabs>
        <w:spacing w:after="0" w:line="240" w:lineRule="auto"/>
        <w:ind w:left="0" w:firstLine="709"/>
        <w:contextualSpacing/>
        <w:jc w:val="both"/>
        <w:rPr>
          <w:rFonts w:ascii="Times New Roman" w:hAnsi="Times New Roman" w:cs="Times New Roman"/>
          <w:color w:val="auto"/>
          <w:sz w:val="28"/>
          <w:szCs w:val="28"/>
          <w:lang w:val="en-US"/>
        </w:rPr>
      </w:pPr>
      <w:r w:rsidRPr="00C60FC5">
        <w:rPr>
          <w:rFonts w:ascii="Times New Roman" w:hAnsi="Times New Roman" w:cs="Times New Roman"/>
          <w:color w:val="auto"/>
          <w:sz w:val="28"/>
          <w:szCs w:val="28"/>
          <w:lang w:val="kk-KZ"/>
        </w:rPr>
        <w:t xml:space="preserve"> Гулевич О.А., Безменова И.К. Аттитюды и их взаимосвязь с поведением: реферат. Озор. – М., 1999. – 144 с.</w:t>
      </w:r>
    </w:p>
    <w:p w14:paraId="6C341347" w14:textId="5A77C28A" w:rsidR="008F7694" w:rsidRPr="00C60FC5" w:rsidRDefault="00A90403" w:rsidP="005506E3">
      <w:pPr>
        <w:pStyle w:val="Footnote"/>
        <w:numPr>
          <w:ilvl w:val="0"/>
          <w:numId w:val="70"/>
        </w:numPr>
        <w:tabs>
          <w:tab w:val="left" w:pos="284"/>
          <w:tab w:val="left" w:pos="709"/>
          <w:tab w:val="left" w:pos="993"/>
        </w:tabs>
        <w:spacing w:after="0" w:line="240" w:lineRule="auto"/>
        <w:ind w:left="0" w:firstLine="709"/>
        <w:contextualSpacing/>
        <w:jc w:val="both"/>
        <w:rPr>
          <w:rFonts w:ascii="Times New Roman" w:hAnsi="Times New Roman" w:cs="Times New Roman"/>
          <w:color w:val="auto"/>
          <w:sz w:val="28"/>
          <w:szCs w:val="28"/>
          <w:lang w:val="en-US"/>
        </w:rPr>
      </w:pP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lang w:val="en-US"/>
        </w:rPr>
        <w:t>Yadov V</w:t>
      </w:r>
      <w:r w:rsidRPr="00C60FC5">
        <w:rPr>
          <w:rFonts w:ascii="Times New Roman" w:hAnsi="Times New Roman" w:cs="Times New Roman"/>
          <w:color w:val="auto"/>
          <w:sz w:val="28"/>
          <w:szCs w:val="28"/>
          <w:lang w:val="kk-KZ"/>
        </w:rPr>
        <w:t>.</w:t>
      </w:r>
      <w:r w:rsidR="008F7694" w:rsidRPr="00C60FC5">
        <w:rPr>
          <w:rFonts w:ascii="Times New Roman" w:hAnsi="Times New Roman" w:cs="Times New Roman"/>
          <w:color w:val="auto"/>
          <w:sz w:val="28"/>
          <w:szCs w:val="28"/>
          <w:lang w:val="en-US"/>
        </w:rPr>
        <w:t>A. Social s</w:t>
      </w:r>
      <w:r w:rsidRPr="00C60FC5">
        <w:rPr>
          <w:rFonts w:ascii="Times New Roman" w:hAnsi="Times New Roman" w:cs="Times New Roman"/>
          <w:color w:val="auto"/>
          <w:sz w:val="28"/>
          <w:szCs w:val="28"/>
          <w:lang w:val="en-US"/>
        </w:rPr>
        <w:t>tratification in crisis society</w:t>
      </w: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lang w:val="en-US"/>
        </w:rPr>
        <w:t xml:space="preserve"> Sotsiologicheskii zhurnal. </w:t>
      </w: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lang w:val="en-US"/>
        </w:rPr>
        <w:t>1994</w:t>
      </w:r>
      <w:r w:rsidRPr="00C60FC5">
        <w:rPr>
          <w:rFonts w:ascii="Times New Roman" w:hAnsi="Times New Roman" w:cs="Times New Roman"/>
          <w:color w:val="auto"/>
          <w:sz w:val="28"/>
          <w:szCs w:val="28"/>
          <w:lang w:val="kk-KZ"/>
        </w:rPr>
        <w:t>. – №</w:t>
      </w:r>
      <w:r w:rsidR="008F7694" w:rsidRPr="00C60FC5">
        <w:rPr>
          <w:rFonts w:ascii="Times New Roman" w:hAnsi="Times New Roman" w:cs="Times New Roman"/>
          <w:color w:val="auto"/>
          <w:sz w:val="28"/>
          <w:szCs w:val="28"/>
          <w:lang w:val="en-US"/>
        </w:rPr>
        <w:t>1</w:t>
      </w:r>
      <w:r w:rsidRPr="00C60FC5">
        <w:rPr>
          <w:rFonts w:ascii="Times New Roman" w:hAnsi="Times New Roman" w:cs="Times New Roman"/>
          <w:color w:val="auto"/>
          <w:sz w:val="28"/>
          <w:szCs w:val="28"/>
          <w:lang w:val="kk-KZ"/>
        </w:rPr>
        <w:t>.</w:t>
      </w:r>
      <w:r w:rsidR="00814971" w:rsidRPr="00C60FC5">
        <w:rPr>
          <w:rFonts w:ascii="Times New Roman" w:hAnsi="Times New Roman" w:cs="Times New Roman"/>
          <w:color w:val="auto"/>
          <w:sz w:val="28"/>
          <w:szCs w:val="28"/>
          <w:lang w:val="en-US"/>
        </w:rPr>
        <w:t xml:space="preserve"> </w:t>
      </w:r>
      <w:r w:rsidR="008F7694" w:rsidRPr="00C60FC5">
        <w:rPr>
          <w:rFonts w:ascii="Times New Roman" w:hAnsi="Times New Roman" w:cs="Times New Roman"/>
          <w:color w:val="auto"/>
          <w:sz w:val="28"/>
          <w:szCs w:val="28"/>
          <w:lang w:val="en-US"/>
        </w:rPr>
        <w:t>–</w:t>
      </w:r>
      <w:r w:rsidR="00814971" w:rsidRPr="00C60FC5">
        <w:rPr>
          <w:rFonts w:ascii="Times New Roman" w:hAnsi="Times New Roman" w:cs="Times New Roman"/>
          <w:color w:val="auto"/>
          <w:sz w:val="28"/>
          <w:szCs w:val="28"/>
          <w:lang w:val="en-US"/>
        </w:rPr>
        <w:t xml:space="preserve"> </w:t>
      </w:r>
      <w:r w:rsidRPr="00C60FC5">
        <w:rPr>
          <w:rFonts w:ascii="Times New Roman" w:hAnsi="Times New Roman" w:cs="Times New Roman"/>
          <w:color w:val="auto"/>
          <w:sz w:val="28"/>
          <w:szCs w:val="28"/>
          <w:lang w:val="kk-KZ"/>
        </w:rPr>
        <w:t xml:space="preserve">Р. </w:t>
      </w:r>
      <w:r w:rsidR="008F7694" w:rsidRPr="00C60FC5">
        <w:rPr>
          <w:rFonts w:ascii="Times New Roman" w:hAnsi="Times New Roman" w:cs="Times New Roman"/>
          <w:color w:val="auto"/>
          <w:sz w:val="28"/>
          <w:szCs w:val="28"/>
          <w:lang w:val="en-US"/>
        </w:rPr>
        <w:t>35-52.</w:t>
      </w:r>
    </w:p>
    <w:p w14:paraId="24D48740" w14:textId="425E3F47" w:rsidR="008F7694" w:rsidRPr="00C60FC5" w:rsidRDefault="00A90403" w:rsidP="005506E3">
      <w:pPr>
        <w:pStyle w:val="Footnote"/>
        <w:numPr>
          <w:ilvl w:val="0"/>
          <w:numId w:val="70"/>
        </w:numPr>
        <w:tabs>
          <w:tab w:val="left" w:pos="284"/>
          <w:tab w:val="left" w:pos="709"/>
          <w:tab w:val="left" w:pos="993"/>
        </w:tabs>
        <w:spacing w:after="0" w:line="240" w:lineRule="auto"/>
        <w:ind w:left="0" w:firstLine="709"/>
        <w:contextualSpacing/>
        <w:jc w:val="both"/>
        <w:rPr>
          <w:rFonts w:ascii="Times New Roman" w:hAnsi="Times New Roman" w:cs="Times New Roman"/>
          <w:color w:val="auto"/>
          <w:sz w:val="28"/>
          <w:szCs w:val="28"/>
          <w:lang w:val="en-US"/>
        </w:rPr>
      </w:pP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lang w:val="en-US"/>
        </w:rPr>
        <w:t>Andreenkova A.V. Materialistic/post-materialistic values in Russia</w:t>
      </w: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lang w:val="en-US"/>
        </w:rPr>
        <w:t xml:space="preserve"> Sotsiologiches-kie issledovaniya. </w:t>
      </w: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lang w:val="en-US"/>
        </w:rPr>
        <w:t>1994</w:t>
      </w:r>
      <w:r w:rsidR="00BC6EEA" w:rsidRPr="00C60FC5">
        <w:rPr>
          <w:rFonts w:ascii="Times New Roman" w:hAnsi="Times New Roman" w:cs="Times New Roman"/>
          <w:color w:val="auto"/>
          <w:sz w:val="28"/>
          <w:szCs w:val="28"/>
          <w:lang w:val="en-US"/>
        </w:rPr>
        <w:t xml:space="preserve">. </w:t>
      </w:r>
      <w:r w:rsidRPr="00C60FC5">
        <w:rPr>
          <w:rFonts w:ascii="Times New Roman" w:hAnsi="Times New Roman" w:cs="Times New Roman"/>
          <w:color w:val="auto"/>
          <w:sz w:val="28"/>
          <w:szCs w:val="28"/>
          <w:lang w:val="en-US"/>
        </w:rPr>
        <w:t>–</w:t>
      </w:r>
      <w:r w:rsidR="00BC6EEA" w:rsidRPr="00C60FC5">
        <w:rPr>
          <w:rFonts w:ascii="Times New Roman" w:hAnsi="Times New Roman" w:cs="Times New Roman"/>
          <w:color w:val="auto"/>
          <w:sz w:val="28"/>
          <w:szCs w:val="28"/>
          <w:lang w:val="en-US"/>
        </w:rPr>
        <w:t xml:space="preserve"> №</w:t>
      </w:r>
      <w:r w:rsidR="008F7694" w:rsidRPr="00C60FC5">
        <w:rPr>
          <w:rFonts w:ascii="Times New Roman" w:hAnsi="Times New Roman" w:cs="Times New Roman"/>
          <w:color w:val="auto"/>
          <w:sz w:val="28"/>
          <w:szCs w:val="28"/>
          <w:lang w:val="en-US"/>
        </w:rPr>
        <w:t>11.</w:t>
      </w:r>
      <w:r w:rsidR="00814971" w:rsidRPr="00C60FC5">
        <w:rPr>
          <w:rFonts w:ascii="Times New Roman" w:hAnsi="Times New Roman" w:cs="Times New Roman"/>
          <w:color w:val="auto"/>
          <w:sz w:val="28"/>
          <w:szCs w:val="28"/>
          <w:lang w:val="en-US"/>
        </w:rPr>
        <w:t xml:space="preserve"> </w:t>
      </w:r>
      <w:r w:rsidR="008F7694" w:rsidRPr="00C60FC5">
        <w:rPr>
          <w:rFonts w:ascii="Times New Roman" w:hAnsi="Times New Roman" w:cs="Times New Roman"/>
          <w:color w:val="auto"/>
          <w:sz w:val="28"/>
          <w:szCs w:val="28"/>
          <w:lang w:val="en-US"/>
        </w:rPr>
        <w:t xml:space="preserve">– </w:t>
      </w:r>
      <w:r w:rsidRPr="00C60FC5">
        <w:rPr>
          <w:rFonts w:ascii="Times New Roman" w:hAnsi="Times New Roman" w:cs="Times New Roman"/>
          <w:color w:val="auto"/>
          <w:sz w:val="28"/>
          <w:szCs w:val="28"/>
          <w:lang w:val="kk-KZ"/>
        </w:rPr>
        <w:t xml:space="preserve">Р. </w:t>
      </w:r>
      <w:r w:rsidR="008F7694" w:rsidRPr="00C60FC5">
        <w:rPr>
          <w:rFonts w:ascii="Times New Roman" w:hAnsi="Times New Roman" w:cs="Times New Roman"/>
          <w:color w:val="auto"/>
          <w:sz w:val="28"/>
          <w:szCs w:val="28"/>
          <w:lang w:val="en-US"/>
        </w:rPr>
        <w:t>73-81.</w:t>
      </w:r>
    </w:p>
    <w:p w14:paraId="085570DA" w14:textId="6C85F4D6" w:rsidR="008F7694" w:rsidRPr="00C60FC5" w:rsidRDefault="00A90403" w:rsidP="005506E3">
      <w:pPr>
        <w:pStyle w:val="Footnote"/>
        <w:numPr>
          <w:ilvl w:val="0"/>
          <w:numId w:val="70"/>
        </w:numPr>
        <w:tabs>
          <w:tab w:val="left" w:pos="284"/>
          <w:tab w:val="left" w:pos="709"/>
          <w:tab w:val="left" w:pos="993"/>
        </w:tabs>
        <w:spacing w:after="0" w:line="240" w:lineRule="auto"/>
        <w:ind w:left="0" w:firstLine="709"/>
        <w:contextualSpacing/>
        <w:jc w:val="both"/>
        <w:rPr>
          <w:rFonts w:ascii="Times New Roman" w:hAnsi="Times New Roman" w:cs="Times New Roman"/>
          <w:color w:val="auto"/>
          <w:sz w:val="28"/>
          <w:szCs w:val="28"/>
          <w:lang w:val="en-US"/>
        </w:rPr>
      </w:pP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lang w:val="en-US"/>
        </w:rPr>
        <w:t xml:space="preserve">Joas H. Emergence of values. </w:t>
      </w: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lang w:val="en-US"/>
        </w:rPr>
        <w:t>M</w:t>
      </w:r>
      <w:r w:rsidRPr="00C60FC5">
        <w:rPr>
          <w:rFonts w:ascii="Times New Roman" w:hAnsi="Times New Roman" w:cs="Times New Roman"/>
          <w:color w:val="auto"/>
          <w:sz w:val="28"/>
          <w:szCs w:val="28"/>
          <w:lang w:val="kk-KZ"/>
        </w:rPr>
        <w:t>.</w:t>
      </w:r>
      <w:r w:rsidR="008F7694" w:rsidRPr="00C60FC5">
        <w:rPr>
          <w:rFonts w:ascii="Times New Roman" w:hAnsi="Times New Roman" w:cs="Times New Roman"/>
          <w:color w:val="auto"/>
          <w:sz w:val="28"/>
          <w:szCs w:val="28"/>
          <w:lang w:val="en-US"/>
        </w:rPr>
        <w:t>: Aleteiya Publ.</w:t>
      </w:r>
      <w:r w:rsidRPr="00C60FC5">
        <w:rPr>
          <w:rFonts w:ascii="Times New Roman" w:hAnsi="Times New Roman" w:cs="Times New Roman"/>
          <w:color w:val="auto"/>
          <w:sz w:val="28"/>
          <w:szCs w:val="28"/>
          <w:lang w:val="kk-KZ"/>
        </w:rPr>
        <w:t>,</w:t>
      </w:r>
      <w:r w:rsidR="008F7694" w:rsidRPr="00C60FC5">
        <w:rPr>
          <w:rFonts w:ascii="Times New Roman" w:hAnsi="Times New Roman" w:cs="Times New Roman"/>
          <w:color w:val="auto"/>
          <w:sz w:val="28"/>
          <w:szCs w:val="28"/>
          <w:lang w:val="en-US"/>
        </w:rPr>
        <w:t xml:space="preserve"> 2014.</w:t>
      </w:r>
      <w:r w:rsidR="00814971" w:rsidRPr="00C60FC5">
        <w:rPr>
          <w:rFonts w:ascii="Times New Roman" w:hAnsi="Times New Roman" w:cs="Times New Roman"/>
          <w:color w:val="auto"/>
          <w:sz w:val="28"/>
          <w:szCs w:val="28"/>
          <w:lang w:val="en-US"/>
        </w:rPr>
        <w:t xml:space="preserve"> </w:t>
      </w:r>
      <w:r w:rsidR="008F7694" w:rsidRPr="00C60FC5">
        <w:rPr>
          <w:rFonts w:ascii="Times New Roman" w:hAnsi="Times New Roman" w:cs="Times New Roman"/>
          <w:color w:val="auto"/>
          <w:sz w:val="28"/>
          <w:szCs w:val="28"/>
          <w:lang w:val="en-US"/>
        </w:rPr>
        <w:t>–</w:t>
      </w:r>
      <w:r w:rsidR="00814971" w:rsidRPr="00C60FC5">
        <w:rPr>
          <w:rFonts w:ascii="Times New Roman" w:hAnsi="Times New Roman" w:cs="Times New Roman"/>
          <w:color w:val="auto"/>
          <w:sz w:val="28"/>
          <w:szCs w:val="28"/>
          <w:lang w:val="en-US"/>
        </w:rPr>
        <w:t xml:space="preserve"> </w:t>
      </w:r>
      <w:r w:rsidR="008F7694" w:rsidRPr="00C60FC5">
        <w:rPr>
          <w:rFonts w:ascii="Times New Roman" w:hAnsi="Times New Roman" w:cs="Times New Roman"/>
          <w:color w:val="auto"/>
          <w:sz w:val="28"/>
          <w:szCs w:val="28"/>
          <w:lang w:val="en-US"/>
        </w:rPr>
        <w:t>311 p.</w:t>
      </w:r>
    </w:p>
    <w:p w14:paraId="50D7236D" w14:textId="208C8C11" w:rsidR="008F7694" w:rsidRPr="00C60FC5" w:rsidRDefault="00A90403" w:rsidP="005506E3">
      <w:pPr>
        <w:pStyle w:val="a5"/>
        <w:numPr>
          <w:ilvl w:val="0"/>
          <w:numId w:val="70"/>
        </w:numPr>
        <w:tabs>
          <w:tab w:val="left" w:pos="284"/>
          <w:tab w:val="left" w:pos="709"/>
          <w:tab w:val="left" w:pos="993"/>
        </w:tabs>
        <w:ind w:left="0" w:firstLine="709"/>
        <w:contextualSpacing/>
        <w:jc w:val="both"/>
        <w:rPr>
          <w:sz w:val="28"/>
          <w:szCs w:val="28"/>
        </w:rPr>
      </w:pPr>
      <w:r w:rsidRPr="00C60FC5">
        <w:rPr>
          <w:sz w:val="28"/>
          <w:szCs w:val="28"/>
          <w:lang w:val="kk-KZ"/>
        </w:rPr>
        <w:t xml:space="preserve"> </w:t>
      </w:r>
      <w:r w:rsidR="008F7694" w:rsidRPr="00C60FC5">
        <w:rPr>
          <w:sz w:val="28"/>
          <w:szCs w:val="28"/>
        </w:rPr>
        <w:t>Караковский В.А. Стать человеком</w:t>
      </w:r>
      <w:r w:rsidRPr="00C60FC5">
        <w:rPr>
          <w:sz w:val="28"/>
          <w:szCs w:val="28"/>
          <w:lang w:val="kk-KZ"/>
        </w:rPr>
        <w:t>:</w:t>
      </w:r>
      <w:r w:rsidR="008F7694" w:rsidRPr="00C60FC5">
        <w:rPr>
          <w:sz w:val="28"/>
          <w:szCs w:val="28"/>
        </w:rPr>
        <w:t xml:space="preserve"> </w:t>
      </w:r>
      <w:r w:rsidRPr="00C60FC5">
        <w:rPr>
          <w:sz w:val="28"/>
          <w:szCs w:val="28"/>
        </w:rPr>
        <w:t xml:space="preserve">общечеловеческие </w:t>
      </w:r>
      <w:r w:rsidR="008F7694" w:rsidRPr="00C60FC5">
        <w:rPr>
          <w:sz w:val="28"/>
          <w:szCs w:val="28"/>
        </w:rPr>
        <w:t xml:space="preserve">ценности </w:t>
      </w:r>
      <w:r w:rsidRPr="00C60FC5">
        <w:rPr>
          <w:sz w:val="28"/>
          <w:szCs w:val="28"/>
        </w:rPr>
        <w:t>–</w:t>
      </w:r>
      <w:r w:rsidR="008F7694" w:rsidRPr="00C60FC5">
        <w:rPr>
          <w:sz w:val="28"/>
          <w:szCs w:val="28"/>
        </w:rPr>
        <w:t xml:space="preserve"> основа целостного учебно-воспитательного процесса. </w:t>
      </w:r>
      <w:r w:rsidRPr="00C60FC5">
        <w:rPr>
          <w:sz w:val="28"/>
          <w:szCs w:val="28"/>
          <w:lang w:val="kk-KZ"/>
        </w:rPr>
        <w:t xml:space="preserve">– </w:t>
      </w:r>
      <w:r w:rsidR="008F7694" w:rsidRPr="00C60FC5">
        <w:rPr>
          <w:sz w:val="28"/>
          <w:szCs w:val="28"/>
        </w:rPr>
        <w:t>М., 1993.</w:t>
      </w:r>
      <w:r w:rsidR="00814971" w:rsidRPr="00C60FC5">
        <w:rPr>
          <w:sz w:val="28"/>
          <w:szCs w:val="28"/>
        </w:rPr>
        <w:t xml:space="preserve"> </w:t>
      </w:r>
      <w:r w:rsidR="008F7694" w:rsidRPr="00C60FC5">
        <w:rPr>
          <w:sz w:val="28"/>
          <w:szCs w:val="28"/>
        </w:rPr>
        <w:t>–</w:t>
      </w:r>
      <w:r w:rsidR="00814971" w:rsidRPr="00C60FC5">
        <w:rPr>
          <w:sz w:val="28"/>
          <w:szCs w:val="28"/>
        </w:rPr>
        <w:t xml:space="preserve"> </w:t>
      </w:r>
      <w:r w:rsidR="008F7694" w:rsidRPr="00C60FC5">
        <w:rPr>
          <w:sz w:val="28"/>
          <w:szCs w:val="28"/>
        </w:rPr>
        <w:t>80 с. </w:t>
      </w:r>
    </w:p>
    <w:p w14:paraId="6876EA55" w14:textId="00AA2835" w:rsidR="008F7694" w:rsidRPr="00C60FC5" w:rsidRDefault="00A90403" w:rsidP="005506E3">
      <w:pPr>
        <w:pStyle w:val="a5"/>
        <w:numPr>
          <w:ilvl w:val="0"/>
          <w:numId w:val="70"/>
        </w:numPr>
        <w:tabs>
          <w:tab w:val="left" w:pos="284"/>
          <w:tab w:val="left" w:pos="709"/>
          <w:tab w:val="left" w:pos="993"/>
        </w:tabs>
        <w:ind w:left="0" w:firstLine="709"/>
        <w:contextualSpacing/>
        <w:jc w:val="both"/>
        <w:rPr>
          <w:sz w:val="28"/>
          <w:szCs w:val="28"/>
        </w:rPr>
      </w:pPr>
      <w:r w:rsidRPr="00C60FC5">
        <w:rPr>
          <w:sz w:val="28"/>
          <w:szCs w:val="28"/>
          <w:lang w:val="kk-KZ"/>
        </w:rPr>
        <w:t xml:space="preserve"> </w:t>
      </w:r>
      <w:r w:rsidR="008F7694" w:rsidRPr="00C60FC5">
        <w:rPr>
          <w:sz w:val="28"/>
          <w:szCs w:val="28"/>
        </w:rPr>
        <w:t xml:space="preserve">Никандров Н.Д. Ценности как основа целей воспитания // Педагогика. </w:t>
      </w:r>
      <w:r w:rsidRPr="00C60FC5">
        <w:rPr>
          <w:sz w:val="28"/>
          <w:szCs w:val="28"/>
        </w:rPr>
        <w:t>–</w:t>
      </w:r>
      <w:r w:rsidR="00BC6EEA" w:rsidRPr="00C60FC5">
        <w:rPr>
          <w:sz w:val="28"/>
          <w:szCs w:val="28"/>
        </w:rPr>
        <w:t xml:space="preserve"> </w:t>
      </w:r>
      <w:r w:rsidR="008F7694" w:rsidRPr="00C60FC5">
        <w:rPr>
          <w:sz w:val="28"/>
          <w:szCs w:val="28"/>
        </w:rPr>
        <w:t xml:space="preserve">1998. </w:t>
      </w:r>
      <w:r w:rsidRPr="00C60FC5">
        <w:rPr>
          <w:sz w:val="28"/>
          <w:szCs w:val="28"/>
        </w:rPr>
        <w:t>–</w:t>
      </w:r>
      <w:r w:rsidR="00BC6EEA" w:rsidRPr="00C60FC5">
        <w:rPr>
          <w:sz w:val="28"/>
          <w:szCs w:val="28"/>
        </w:rPr>
        <w:t xml:space="preserve"> </w:t>
      </w:r>
      <w:r w:rsidR="008F7694" w:rsidRPr="00C60FC5">
        <w:rPr>
          <w:sz w:val="28"/>
          <w:szCs w:val="28"/>
        </w:rPr>
        <w:t>№3.</w:t>
      </w:r>
      <w:r w:rsidR="00814971" w:rsidRPr="00C60FC5">
        <w:rPr>
          <w:sz w:val="28"/>
          <w:szCs w:val="28"/>
        </w:rPr>
        <w:t xml:space="preserve"> </w:t>
      </w:r>
      <w:r w:rsidR="008F7694" w:rsidRPr="00C60FC5">
        <w:rPr>
          <w:sz w:val="28"/>
          <w:szCs w:val="28"/>
        </w:rPr>
        <w:t>–</w:t>
      </w:r>
      <w:r w:rsidR="00814971" w:rsidRPr="00C60FC5">
        <w:rPr>
          <w:sz w:val="28"/>
          <w:szCs w:val="28"/>
        </w:rPr>
        <w:t xml:space="preserve"> </w:t>
      </w:r>
      <w:r w:rsidR="00BC6EEA" w:rsidRPr="00C60FC5">
        <w:rPr>
          <w:sz w:val="28"/>
          <w:szCs w:val="28"/>
        </w:rPr>
        <w:t>С.</w:t>
      </w:r>
      <w:r w:rsidRPr="00C60FC5">
        <w:rPr>
          <w:sz w:val="28"/>
          <w:szCs w:val="28"/>
          <w:lang w:val="kk-KZ"/>
        </w:rPr>
        <w:t xml:space="preserve"> </w:t>
      </w:r>
      <w:r w:rsidR="008F7694" w:rsidRPr="00C60FC5">
        <w:rPr>
          <w:sz w:val="28"/>
          <w:szCs w:val="28"/>
        </w:rPr>
        <w:t>310</w:t>
      </w:r>
      <w:r w:rsidR="00BC6EEA" w:rsidRPr="00C60FC5">
        <w:rPr>
          <w:sz w:val="28"/>
          <w:szCs w:val="28"/>
        </w:rPr>
        <w:t>-319</w:t>
      </w:r>
      <w:r w:rsidR="008F7694" w:rsidRPr="00C60FC5">
        <w:rPr>
          <w:sz w:val="28"/>
          <w:szCs w:val="28"/>
        </w:rPr>
        <w:t>.</w:t>
      </w:r>
    </w:p>
    <w:p w14:paraId="3508A1A3" w14:textId="50C3F5F3" w:rsidR="008F7694" w:rsidRPr="00C60FC5" w:rsidRDefault="00A90403" w:rsidP="005506E3">
      <w:pPr>
        <w:pStyle w:val="Footnote"/>
        <w:numPr>
          <w:ilvl w:val="0"/>
          <w:numId w:val="70"/>
        </w:numPr>
        <w:tabs>
          <w:tab w:val="left" w:pos="284"/>
          <w:tab w:val="left" w:pos="709"/>
          <w:tab w:val="left" w:pos="993"/>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 xml:space="preserve">Бондаренко О.В. Социальные ценности в современном российском обществе: </w:t>
      </w:r>
      <w:r w:rsidRPr="00C60FC5">
        <w:rPr>
          <w:rFonts w:ascii="Times New Roman" w:hAnsi="Times New Roman" w:cs="Times New Roman"/>
          <w:color w:val="auto"/>
          <w:sz w:val="28"/>
          <w:szCs w:val="28"/>
        </w:rPr>
        <w:t>а</w:t>
      </w:r>
      <w:r w:rsidR="008F7694" w:rsidRPr="00C60FC5">
        <w:rPr>
          <w:rFonts w:ascii="Times New Roman" w:hAnsi="Times New Roman" w:cs="Times New Roman"/>
          <w:color w:val="auto"/>
          <w:sz w:val="28"/>
          <w:szCs w:val="28"/>
        </w:rPr>
        <w:t>нализ системных изменений</w:t>
      </w:r>
      <w:r w:rsidRPr="00C60FC5">
        <w:rPr>
          <w:rFonts w:ascii="Times New Roman" w:hAnsi="Times New Roman" w:cs="Times New Roman"/>
          <w:color w:val="auto"/>
          <w:sz w:val="28"/>
          <w:szCs w:val="28"/>
          <w:lang w:val="kk-KZ"/>
        </w:rPr>
        <w:t>: дис. ... док. соц. наук. 09.00.11. – Р-на-Д., 1998. – 258 с.</w:t>
      </w:r>
      <w:r w:rsidRPr="00C60FC5">
        <w:rPr>
          <w:rFonts w:ascii="Times New Roman" w:hAnsi="Times New Roman" w:cs="Times New Roman"/>
          <w:color w:val="auto"/>
          <w:sz w:val="28"/>
          <w:szCs w:val="28"/>
        </w:rPr>
        <w:t xml:space="preserve"> </w:t>
      </w:r>
    </w:p>
    <w:p w14:paraId="272DAD21" w14:textId="48A8701D" w:rsidR="008F7694" w:rsidRPr="00C60FC5" w:rsidRDefault="00A90403" w:rsidP="005506E3">
      <w:pPr>
        <w:pStyle w:val="Footnote"/>
        <w:numPr>
          <w:ilvl w:val="0"/>
          <w:numId w:val="70"/>
        </w:numPr>
        <w:tabs>
          <w:tab w:val="left" w:pos="284"/>
          <w:tab w:val="left" w:pos="709"/>
          <w:tab w:val="left" w:pos="993"/>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 xml:space="preserve">Сокурянская Л.Г. Студенчество на пути к другому обществу: ценностный дискурс перехода: </w:t>
      </w:r>
      <w:r w:rsidRPr="00C60FC5">
        <w:rPr>
          <w:rFonts w:ascii="Times New Roman" w:hAnsi="Times New Roman" w:cs="Times New Roman"/>
          <w:color w:val="auto"/>
          <w:sz w:val="28"/>
          <w:szCs w:val="28"/>
        </w:rPr>
        <w:t>монография</w:t>
      </w:r>
      <w:r w:rsidRPr="00C60FC5">
        <w:rPr>
          <w:rFonts w:ascii="Times New Roman" w:hAnsi="Times New Roman" w:cs="Times New Roman"/>
          <w:color w:val="auto"/>
          <w:sz w:val="28"/>
          <w:szCs w:val="28"/>
          <w:lang w:val="kk-KZ"/>
        </w:rPr>
        <w:t xml:space="preserve">. – Харьков, </w:t>
      </w:r>
      <w:r w:rsidR="008F7694" w:rsidRPr="00C60FC5">
        <w:rPr>
          <w:rFonts w:ascii="Times New Roman" w:hAnsi="Times New Roman" w:cs="Times New Roman"/>
          <w:color w:val="auto"/>
          <w:sz w:val="28"/>
          <w:szCs w:val="28"/>
        </w:rPr>
        <w:t>2006.</w:t>
      </w:r>
      <w:r w:rsidR="00814971" w:rsidRPr="00C60FC5">
        <w:rPr>
          <w:rFonts w:ascii="Times New Roman" w:hAnsi="Times New Roman" w:cs="Times New Roman"/>
          <w:color w:val="auto"/>
          <w:sz w:val="28"/>
          <w:szCs w:val="28"/>
        </w:rPr>
        <w:t xml:space="preserve"> </w:t>
      </w:r>
      <w:r w:rsidR="008F7694" w:rsidRPr="00C60FC5">
        <w:rPr>
          <w:rFonts w:ascii="Times New Roman" w:hAnsi="Times New Roman" w:cs="Times New Roman"/>
          <w:color w:val="auto"/>
          <w:sz w:val="28"/>
          <w:szCs w:val="28"/>
        </w:rPr>
        <w:t>–</w:t>
      </w:r>
      <w:r w:rsidR="00814971" w:rsidRPr="00C60FC5">
        <w:rPr>
          <w:rFonts w:ascii="Times New Roman" w:hAnsi="Times New Roman" w:cs="Times New Roman"/>
          <w:color w:val="auto"/>
          <w:sz w:val="28"/>
          <w:szCs w:val="28"/>
        </w:rPr>
        <w:t xml:space="preserve"> </w:t>
      </w:r>
      <w:r w:rsidRPr="00C60FC5">
        <w:rPr>
          <w:rFonts w:ascii="Times New Roman" w:hAnsi="Times New Roman" w:cs="Times New Roman"/>
          <w:color w:val="auto"/>
          <w:sz w:val="28"/>
          <w:szCs w:val="28"/>
          <w:lang w:val="kk-KZ"/>
        </w:rPr>
        <w:t>575 с.</w:t>
      </w:r>
    </w:p>
    <w:p w14:paraId="1E578655" w14:textId="34DBED7B" w:rsidR="008F7694" w:rsidRPr="00C60FC5" w:rsidRDefault="00A90403" w:rsidP="005506E3">
      <w:pPr>
        <w:pStyle w:val="Footnote"/>
        <w:numPr>
          <w:ilvl w:val="0"/>
          <w:numId w:val="70"/>
        </w:numPr>
        <w:tabs>
          <w:tab w:val="left" w:pos="284"/>
          <w:tab w:val="left" w:pos="709"/>
          <w:tab w:val="left" w:pos="993"/>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Михайлева Е.Г. Ценности и ценностные ориентации в современной образовательной среде. – Х</w:t>
      </w:r>
      <w:r w:rsidRPr="00C60FC5">
        <w:rPr>
          <w:rFonts w:ascii="Times New Roman" w:hAnsi="Times New Roman" w:cs="Times New Roman"/>
          <w:color w:val="auto"/>
          <w:sz w:val="28"/>
          <w:szCs w:val="28"/>
          <w:lang w:val="kk-KZ"/>
        </w:rPr>
        <w:t>арьков</w:t>
      </w:r>
      <w:r w:rsidR="008F7694" w:rsidRPr="00C60FC5">
        <w:rPr>
          <w:rFonts w:ascii="Times New Roman" w:hAnsi="Times New Roman" w:cs="Times New Roman"/>
          <w:color w:val="auto"/>
          <w:sz w:val="28"/>
          <w:szCs w:val="28"/>
        </w:rPr>
        <w:t>: Изд-во НУА, 2004. –</w:t>
      </w:r>
      <w:r w:rsidR="00814971" w:rsidRPr="00C60FC5">
        <w:rPr>
          <w:rFonts w:ascii="Times New Roman" w:hAnsi="Times New Roman" w:cs="Times New Roman"/>
          <w:color w:val="auto"/>
          <w:sz w:val="28"/>
          <w:szCs w:val="28"/>
        </w:rPr>
        <w:t xml:space="preserve"> </w:t>
      </w:r>
      <w:r w:rsidRPr="00C60FC5">
        <w:rPr>
          <w:rFonts w:ascii="Times New Roman" w:hAnsi="Times New Roman" w:cs="Times New Roman"/>
          <w:color w:val="auto"/>
          <w:sz w:val="28"/>
          <w:szCs w:val="28"/>
          <w:lang w:val="kk-KZ"/>
        </w:rPr>
        <w:t xml:space="preserve">48 </w:t>
      </w:r>
      <w:r w:rsidR="008F7694" w:rsidRPr="00C60FC5">
        <w:rPr>
          <w:rFonts w:ascii="Times New Roman" w:hAnsi="Times New Roman" w:cs="Times New Roman"/>
          <w:color w:val="auto"/>
          <w:sz w:val="28"/>
          <w:szCs w:val="28"/>
        </w:rPr>
        <w:t>с.</w:t>
      </w:r>
    </w:p>
    <w:p w14:paraId="1EC93F53" w14:textId="07C41DDC" w:rsidR="008F7694" w:rsidRPr="00C60FC5" w:rsidRDefault="002E5ECC" w:rsidP="005506E3">
      <w:pPr>
        <w:pStyle w:val="Footnote"/>
        <w:numPr>
          <w:ilvl w:val="0"/>
          <w:numId w:val="70"/>
        </w:numPr>
        <w:tabs>
          <w:tab w:val="left" w:pos="284"/>
          <w:tab w:val="left" w:pos="709"/>
          <w:tab w:val="left" w:pos="993"/>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 xml:space="preserve">Головатый Н.Ф. Социология молодежи: </w:t>
      </w:r>
      <w:r w:rsidRPr="00C60FC5">
        <w:rPr>
          <w:rFonts w:ascii="Times New Roman" w:hAnsi="Times New Roman" w:cs="Times New Roman"/>
          <w:color w:val="auto"/>
          <w:sz w:val="28"/>
          <w:szCs w:val="28"/>
        </w:rPr>
        <w:t>к</w:t>
      </w:r>
      <w:r w:rsidR="008F7694" w:rsidRPr="00C60FC5">
        <w:rPr>
          <w:rFonts w:ascii="Times New Roman" w:hAnsi="Times New Roman" w:cs="Times New Roman"/>
          <w:color w:val="auto"/>
          <w:sz w:val="28"/>
          <w:szCs w:val="28"/>
        </w:rPr>
        <w:t xml:space="preserve">урс лекций. </w:t>
      </w:r>
      <w:r w:rsidRPr="00C60FC5">
        <w:rPr>
          <w:rFonts w:ascii="Times New Roman" w:hAnsi="Times New Roman" w:cs="Times New Roman"/>
          <w:color w:val="auto"/>
          <w:sz w:val="28"/>
          <w:szCs w:val="28"/>
        </w:rPr>
        <w:t>–</w:t>
      </w:r>
      <w:r w:rsidR="008F7694" w:rsidRPr="00C60FC5">
        <w:rPr>
          <w:rFonts w:ascii="Times New Roman" w:hAnsi="Times New Roman" w:cs="Times New Roman"/>
          <w:color w:val="auto"/>
          <w:sz w:val="28"/>
          <w:szCs w:val="28"/>
        </w:rPr>
        <w:t xml:space="preserve"> К</w:t>
      </w:r>
      <w:r w:rsidRPr="00C60FC5">
        <w:rPr>
          <w:rFonts w:ascii="Times New Roman" w:hAnsi="Times New Roman" w:cs="Times New Roman"/>
          <w:color w:val="auto"/>
          <w:sz w:val="28"/>
          <w:szCs w:val="28"/>
          <w:lang w:val="kk-KZ"/>
        </w:rPr>
        <w:t>иев</w:t>
      </w:r>
      <w:r w:rsidR="008F7694" w:rsidRPr="00C60FC5">
        <w:rPr>
          <w:rFonts w:ascii="Times New Roman" w:hAnsi="Times New Roman" w:cs="Times New Roman"/>
          <w:color w:val="auto"/>
          <w:sz w:val="28"/>
          <w:szCs w:val="28"/>
        </w:rPr>
        <w:t>: МАУП, 1999.</w:t>
      </w:r>
      <w:r w:rsidR="00814971" w:rsidRPr="00C60FC5">
        <w:rPr>
          <w:rFonts w:ascii="Times New Roman" w:hAnsi="Times New Roman" w:cs="Times New Roman"/>
          <w:color w:val="auto"/>
          <w:sz w:val="28"/>
          <w:szCs w:val="28"/>
        </w:rPr>
        <w:t xml:space="preserve"> </w:t>
      </w:r>
      <w:r w:rsidR="008F7694" w:rsidRPr="00C60FC5">
        <w:rPr>
          <w:rFonts w:ascii="Times New Roman" w:hAnsi="Times New Roman" w:cs="Times New Roman"/>
          <w:color w:val="auto"/>
          <w:sz w:val="28"/>
          <w:szCs w:val="28"/>
        </w:rPr>
        <w:t>–</w:t>
      </w:r>
      <w:r w:rsidR="00814971" w:rsidRPr="00C60FC5">
        <w:rPr>
          <w:rFonts w:ascii="Times New Roman" w:hAnsi="Times New Roman" w:cs="Times New Roman"/>
          <w:color w:val="auto"/>
          <w:sz w:val="28"/>
          <w:szCs w:val="28"/>
        </w:rPr>
        <w:t xml:space="preserve"> </w:t>
      </w:r>
      <w:r w:rsidRPr="00C60FC5">
        <w:rPr>
          <w:rFonts w:ascii="Times New Roman" w:hAnsi="Times New Roman" w:cs="Times New Roman"/>
          <w:color w:val="auto"/>
          <w:sz w:val="28"/>
          <w:szCs w:val="28"/>
          <w:lang w:val="kk-KZ"/>
        </w:rPr>
        <w:t xml:space="preserve">223 </w:t>
      </w:r>
      <w:r w:rsidR="008F7694" w:rsidRPr="00C60FC5">
        <w:rPr>
          <w:rFonts w:ascii="Times New Roman" w:hAnsi="Times New Roman" w:cs="Times New Roman"/>
          <w:color w:val="auto"/>
          <w:sz w:val="28"/>
          <w:szCs w:val="28"/>
        </w:rPr>
        <w:t>с.</w:t>
      </w:r>
    </w:p>
    <w:p w14:paraId="298F21D4" w14:textId="44C180E9" w:rsidR="008F7694" w:rsidRPr="00C60FC5" w:rsidRDefault="002E5ECC" w:rsidP="005506E3">
      <w:pPr>
        <w:pStyle w:val="Footnote"/>
        <w:numPr>
          <w:ilvl w:val="0"/>
          <w:numId w:val="70"/>
        </w:numPr>
        <w:tabs>
          <w:tab w:val="left" w:pos="284"/>
          <w:tab w:val="left" w:pos="709"/>
          <w:tab w:val="left" w:pos="993"/>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Здравомыслов А.Г. Потребности, интересы, ценности. – М., 1986.</w:t>
      </w:r>
      <w:r w:rsidR="00814971" w:rsidRPr="00C60FC5">
        <w:rPr>
          <w:rFonts w:ascii="Times New Roman" w:hAnsi="Times New Roman" w:cs="Times New Roman"/>
          <w:color w:val="auto"/>
          <w:sz w:val="28"/>
          <w:szCs w:val="28"/>
        </w:rPr>
        <w:t xml:space="preserve"> </w:t>
      </w:r>
      <w:r w:rsidR="008F7694" w:rsidRPr="00C60FC5">
        <w:rPr>
          <w:rFonts w:ascii="Times New Roman" w:hAnsi="Times New Roman" w:cs="Times New Roman"/>
          <w:color w:val="auto"/>
          <w:sz w:val="28"/>
          <w:szCs w:val="28"/>
        </w:rPr>
        <w:t>–</w:t>
      </w:r>
      <w:r w:rsidR="00814971" w:rsidRPr="00C60FC5">
        <w:rPr>
          <w:rFonts w:ascii="Times New Roman" w:hAnsi="Times New Roman" w:cs="Times New Roman"/>
          <w:color w:val="auto"/>
          <w:sz w:val="28"/>
          <w:szCs w:val="28"/>
        </w:rPr>
        <w:t xml:space="preserve"> </w:t>
      </w:r>
      <w:r w:rsidR="008F7694" w:rsidRPr="00C60FC5">
        <w:rPr>
          <w:rFonts w:ascii="Times New Roman" w:hAnsi="Times New Roman" w:cs="Times New Roman"/>
          <w:color w:val="auto"/>
          <w:sz w:val="28"/>
          <w:szCs w:val="28"/>
        </w:rPr>
        <w:t>166</w:t>
      </w:r>
      <w:r w:rsidRPr="00C60FC5">
        <w:rPr>
          <w:rFonts w:ascii="Times New Roman" w:hAnsi="Times New Roman" w:cs="Times New Roman"/>
          <w:color w:val="auto"/>
          <w:sz w:val="28"/>
          <w:szCs w:val="28"/>
          <w:lang w:val="kk-KZ"/>
        </w:rPr>
        <w:t> </w:t>
      </w:r>
      <w:r w:rsidR="008F7694" w:rsidRPr="00C60FC5">
        <w:rPr>
          <w:rFonts w:ascii="Times New Roman" w:hAnsi="Times New Roman" w:cs="Times New Roman"/>
          <w:color w:val="auto"/>
          <w:sz w:val="28"/>
          <w:szCs w:val="28"/>
        </w:rPr>
        <w:t>с.</w:t>
      </w:r>
    </w:p>
    <w:p w14:paraId="73119136" w14:textId="1D3C69BA" w:rsidR="008F7694" w:rsidRPr="00C60FC5" w:rsidRDefault="002E5ECC" w:rsidP="005506E3">
      <w:pPr>
        <w:pStyle w:val="Footnote"/>
        <w:numPr>
          <w:ilvl w:val="0"/>
          <w:numId w:val="70"/>
        </w:numPr>
        <w:tabs>
          <w:tab w:val="left" w:pos="284"/>
          <w:tab w:val="left" w:pos="709"/>
          <w:tab w:val="left" w:pos="993"/>
        </w:tabs>
        <w:spacing w:after="0" w:line="240" w:lineRule="auto"/>
        <w:ind w:left="0" w:firstLine="709"/>
        <w:contextualSpacing/>
        <w:jc w:val="both"/>
        <w:rPr>
          <w:rFonts w:ascii="Times New Roman" w:hAnsi="Times New Roman" w:cs="Times New Roman"/>
          <w:color w:val="auto"/>
          <w:sz w:val="28"/>
          <w:szCs w:val="28"/>
          <w:lang w:val="kk-KZ"/>
        </w:rPr>
      </w:pP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 xml:space="preserve">Социальные ценности // </w:t>
      </w:r>
      <w:hyperlink r:id="rId129" w:history="1">
        <w:r w:rsidRPr="00C60FC5">
          <w:rPr>
            <w:rStyle w:val="a8"/>
            <w:rFonts w:ascii="Times New Roman" w:hAnsi="Times New Roman" w:cs="Times New Roman"/>
            <w:color w:val="auto"/>
            <w:sz w:val="28"/>
            <w:szCs w:val="28"/>
            <w:u w:val="none"/>
          </w:rPr>
          <w:t>http://www.glossary.ru</w:t>
        </w:r>
      </w:hyperlink>
      <w:r w:rsidRPr="00C60FC5">
        <w:rPr>
          <w:rFonts w:ascii="Times New Roman" w:hAnsi="Times New Roman" w:cs="Times New Roman"/>
          <w:color w:val="auto"/>
          <w:sz w:val="28"/>
          <w:szCs w:val="28"/>
          <w:lang w:val="kk-KZ"/>
        </w:rPr>
        <w:t>. 10.08.2022.</w:t>
      </w:r>
    </w:p>
    <w:p w14:paraId="03FCC499" w14:textId="3762917F" w:rsidR="008F7694" w:rsidRPr="00C60FC5" w:rsidRDefault="002E5ECC" w:rsidP="005506E3">
      <w:pPr>
        <w:pStyle w:val="Footnote"/>
        <w:numPr>
          <w:ilvl w:val="0"/>
          <w:numId w:val="70"/>
        </w:numPr>
        <w:tabs>
          <w:tab w:val="left" w:pos="284"/>
          <w:tab w:val="left" w:pos="709"/>
          <w:tab w:val="left" w:pos="993"/>
        </w:tabs>
        <w:spacing w:after="0" w:line="240" w:lineRule="auto"/>
        <w:ind w:left="0" w:firstLine="709"/>
        <w:contextualSpacing/>
        <w:jc w:val="both"/>
        <w:rPr>
          <w:rFonts w:ascii="Times New Roman" w:hAnsi="Times New Roman" w:cs="Times New Roman"/>
          <w:color w:val="auto"/>
          <w:sz w:val="28"/>
          <w:szCs w:val="28"/>
          <w:lang w:val="kk-KZ"/>
        </w:rPr>
      </w:pP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lang w:val="kk-KZ"/>
        </w:rPr>
        <w:t xml:space="preserve">Социальные нормы // </w:t>
      </w:r>
      <w:hyperlink r:id="rId130" w:history="1">
        <w:r w:rsidRPr="00C60FC5">
          <w:rPr>
            <w:rStyle w:val="a8"/>
            <w:rFonts w:ascii="Times New Roman" w:hAnsi="Times New Roman" w:cs="Times New Roman"/>
            <w:color w:val="auto"/>
            <w:sz w:val="28"/>
            <w:szCs w:val="28"/>
            <w:u w:val="none"/>
            <w:lang w:val="kk-KZ"/>
          </w:rPr>
          <w:t>http://www.glossary.ru</w:t>
        </w:r>
      </w:hyperlink>
      <w:r w:rsidRPr="00C60FC5">
        <w:rPr>
          <w:rFonts w:ascii="Times New Roman" w:hAnsi="Times New Roman" w:cs="Times New Roman"/>
          <w:color w:val="auto"/>
          <w:sz w:val="28"/>
          <w:szCs w:val="28"/>
          <w:lang w:val="kk-KZ"/>
        </w:rPr>
        <w:t>. 10.08.2022.</w:t>
      </w:r>
    </w:p>
    <w:p w14:paraId="130EDE5A" w14:textId="77EE555E" w:rsidR="008F7694" w:rsidRPr="00C60FC5" w:rsidRDefault="002E5ECC" w:rsidP="005506E3">
      <w:pPr>
        <w:pStyle w:val="Footnote"/>
        <w:numPr>
          <w:ilvl w:val="0"/>
          <w:numId w:val="70"/>
        </w:numPr>
        <w:tabs>
          <w:tab w:val="left" w:pos="284"/>
          <w:tab w:val="left" w:pos="709"/>
          <w:tab w:val="left" w:pos="993"/>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lang w:val="kk-KZ"/>
        </w:rPr>
        <w:t>Вершловский, С.Г. Особенн</w:t>
      </w:r>
      <w:r w:rsidR="008F7694" w:rsidRPr="00C60FC5">
        <w:rPr>
          <w:rFonts w:ascii="Times New Roman" w:hAnsi="Times New Roman" w:cs="Times New Roman"/>
          <w:color w:val="auto"/>
          <w:sz w:val="28"/>
          <w:szCs w:val="28"/>
        </w:rPr>
        <w:t xml:space="preserve">ости социально-профессиональных ориентаций учителей // Развитие социально-профессиональной активности учителей на разных этапах деятельности: </w:t>
      </w:r>
      <w:r w:rsidRPr="00C60FC5">
        <w:rPr>
          <w:rFonts w:ascii="Times New Roman" w:hAnsi="Times New Roman" w:cs="Times New Roman"/>
          <w:color w:val="auto"/>
          <w:sz w:val="28"/>
          <w:szCs w:val="28"/>
          <w:lang w:val="kk-KZ"/>
        </w:rPr>
        <w:t>с</w:t>
      </w:r>
      <w:r w:rsidR="008F7694" w:rsidRPr="00C60FC5">
        <w:rPr>
          <w:rFonts w:ascii="Times New Roman" w:hAnsi="Times New Roman" w:cs="Times New Roman"/>
          <w:color w:val="auto"/>
          <w:sz w:val="28"/>
          <w:szCs w:val="28"/>
        </w:rPr>
        <w:t xml:space="preserve">б. науч. тр. </w:t>
      </w:r>
      <w:r w:rsidRPr="00C60FC5">
        <w:rPr>
          <w:rFonts w:ascii="Times New Roman" w:hAnsi="Times New Roman" w:cs="Times New Roman"/>
          <w:color w:val="auto"/>
          <w:sz w:val="28"/>
          <w:szCs w:val="28"/>
        </w:rPr>
        <w:t>–</w:t>
      </w:r>
      <w:r w:rsidR="008F7694" w:rsidRPr="00C60FC5">
        <w:rPr>
          <w:rFonts w:ascii="Times New Roman" w:hAnsi="Times New Roman" w:cs="Times New Roman"/>
          <w:color w:val="auto"/>
          <w:sz w:val="28"/>
          <w:szCs w:val="28"/>
        </w:rPr>
        <w:t xml:space="preserve"> М.: Изд-во АПН СССР, 1990.</w:t>
      </w:r>
      <w:r w:rsidR="00814971" w:rsidRPr="00C60FC5">
        <w:rPr>
          <w:rFonts w:ascii="Times New Roman" w:hAnsi="Times New Roman" w:cs="Times New Roman"/>
          <w:color w:val="auto"/>
          <w:sz w:val="28"/>
          <w:szCs w:val="28"/>
        </w:rPr>
        <w:t xml:space="preserve"> </w:t>
      </w:r>
      <w:r w:rsidR="008F7694" w:rsidRPr="00C60FC5">
        <w:rPr>
          <w:rFonts w:ascii="Times New Roman" w:hAnsi="Times New Roman" w:cs="Times New Roman"/>
          <w:color w:val="auto"/>
          <w:sz w:val="28"/>
          <w:szCs w:val="28"/>
        </w:rPr>
        <w:t>–</w:t>
      </w:r>
      <w:r w:rsidR="00814971" w:rsidRPr="00C60FC5">
        <w:rPr>
          <w:rFonts w:ascii="Times New Roman" w:hAnsi="Times New Roman" w:cs="Times New Roman"/>
          <w:color w:val="auto"/>
          <w:sz w:val="28"/>
          <w:szCs w:val="28"/>
        </w:rPr>
        <w:t xml:space="preserve"> </w:t>
      </w:r>
      <w:r w:rsidRPr="00C60FC5">
        <w:rPr>
          <w:rFonts w:ascii="Times New Roman" w:hAnsi="Times New Roman" w:cs="Times New Roman"/>
          <w:color w:val="auto"/>
          <w:sz w:val="28"/>
          <w:szCs w:val="28"/>
          <w:lang w:val="kk-KZ"/>
        </w:rPr>
        <w:t xml:space="preserve">С. </w:t>
      </w:r>
      <w:r w:rsidR="008F7694" w:rsidRPr="00C60FC5">
        <w:rPr>
          <w:rFonts w:ascii="Times New Roman" w:hAnsi="Times New Roman" w:cs="Times New Roman"/>
          <w:color w:val="auto"/>
          <w:sz w:val="28"/>
          <w:szCs w:val="28"/>
        </w:rPr>
        <w:t>5-24.</w:t>
      </w:r>
    </w:p>
    <w:p w14:paraId="3C74E216" w14:textId="5D538C56" w:rsidR="008F7694" w:rsidRPr="00C60FC5" w:rsidRDefault="002E5ECC" w:rsidP="005506E3">
      <w:pPr>
        <w:pStyle w:val="Footnote"/>
        <w:numPr>
          <w:ilvl w:val="0"/>
          <w:numId w:val="70"/>
        </w:numPr>
        <w:tabs>
          <w:tab w:val="left" w:pos="284"/>
          <w:tab w:val="left" w:pos="709"/>
          <w:tab w:val="left" w:pos="993"/>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 xml:space="preserve">Исаев И.Ф. Теория и практика формирование профессиональной педагогической культуры преподавателей высшей школы. </w:t>
      </w:r>
      <w:r w:rsidRPr="00C60FC5">
        <w:rPr>
          <w:rFonts w:ascii="Times New Roman" w:hAnsi="Times New Roman" w:cs="Times New Roman"/>
          <w:color w:val="auto"/>
          <w:sz w:val="28"/>
          <w:szCs w:val="28"/>
        </w:rPr>
        <w:t>–</w:t>
      </w:r>
      <w:r w:rsidR="008F7694" w:rsidRPr="00C60FC5">
        <w:rPr>
          <w:rFonts w:ascii="Times New Roman" w:hAnsi="Times New Roman" w:cs="Times New Roman"/>
          <w:color w:val="auto"/>
          <w:sz w:val="28"/>
          <w:szCs w:val="28"/>
        </w:rPr>
        <w:t xml:space="preserve"> М., 1993.</w:t>
      </w:r>
      <w:r w:rsidR="00814971" w:rsidRPr="00C60FC5">
        <w:rPr>
          <w:rFonts w:ascii="Times New Roman" w:hAnsi="Times New Roman" w:cs="Times New Roman"/>
          <w:color w:val="auto"/>
          <w:sz w:val="28"/>
          <w:szCs w:val="28"/>
        </w:rPr>
        <w:t xml:space="preserve"> </w:t>
      </w:r>
      <w:r w:rsidR="008F7694" w:rsidRPr="00C60FC5">
        <w:rPr>
          <w:rFonts w:ascii="Times New Roman" w:hAnsi="Times New Roman" w:cs="Times New Roman"/>
          <w:color w:val="auto"/>
          <w:sz w:val="28"/>
          <w:szCs w:val="28"/>
        </w:rPr>
        <w:t>–</w:t>
      </w:r>
      <w:r w:rsidR="00814971" w:rsidRPr="00C60FC5">
        <w:rPr>
          <w:rFonts w:ascii="Times New Roman" w:hAnsi="Times New Roman" w:cs="Times New Roman"/>
          <w:color w:val="auto"/>
          <w:sz w:val="28"/>
          <w:szCs w:val="28"/>
        </w:rPr>
        <w:t xml:space="preserve"> </w:t>
      </w:r>
      <w:r w:rsidR="008F7694" w:rsidRPr="00C60FC5">
        <w:rPr>
          <w:rFonts w:ascii="Times New Roman" w:hAnsi="Times New Roman" w:cs="Times New Roman"/>
          <w:color w:val="auto"/>
          <w:sz w:val="28"/>
          <w:szCs w:val="28"/>
        </w:rPr>
        <w:t>219 с.</w:t>
      </w:r>
    </w:p>
    <w:p w14:paraId="6B123317" w14:textId="0A2B9AA5" w:rsidR="008F7694" w:rsidRPr="00C60FC5" w:rsidRDefault="002E5ECC" w:rsidP="005506E3">
      <w:pPr>
        <w:pStyle w:val="Footnote"/>
        <w:numPr>
          <w:ilvl w:val="0"/>
          <w:numId w:val="70"/>
        </w:numPr>
        <w:tabs>
          <w:tab w:val="left" w:pos="284"/>
          <w:tab w:val="left" w:pos="709"/>
          <w:tab w:val="left" w:pos="993"/>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lang w:val="kk-KZ"/>
        </w:rPr>
        <w:t xml:space="preserve"> </w:t>
      </w:r>
      <w:r w:rsidRPr="00C60FC5">
        <w:rPr>
          <w:rFonts w:ascii="Times New Roman" w:hAnsi="Times New Roman" w:cs="Times New Roman"/>
          <w:color w:val="auto"/>
          <w:sz w:val="28"/>
          <w:szCs w:val="28"/>
        </w:rPr>
        <w:t>Шиянов</w:t>
      </w:r>
      <w:r w:rsidR="008F7694" w:rsidRPr="00C60FC5">
        <w:rPr>
          <w:rFonts w:ascii="Times New Roman" w:hAnsi="Times New Roman" w:cs="Times New Roman"/>
          <w:color w:val="auto"/>
          <w:sz w:val="28"/>
          <w:szCs w:val="28"/>
        </w:rPr>
        <w:t xml:space="preserve"> Е.И. Гуманизация педагогического образования: состояние и перспективы. </w:t>
      </w:r>
      <w:r w:rsidRPr="00C60FC5">
        <w:rPr>
          <w:rFonts w:ascii="Times New Roman" w:hAnsi="Times New Roman" w:cs="Times New Roman"/>
          <w:color w:val="auto"/>
          <w:sz w:val="28"/>
          <w:szCs w:val="28"/>
        </w:rPr>
        <w:t>–</w:t>
      </w:r>
      <w:r w:rsidR="008F7694" w:rsidRPr="00C60FC5">
        <w:rPr>
          <w:rFonts w:ascii="Times New Roman" w:hAnsi="Times New Roman" w:cs="Times New Roman"/>
          <w:color w:val="auto"/>
          <w:sz w:val="28"/>
          <w:szCs w:val="28"/>
        </w:rPr>
        <w:t xml:space="preserve"> М.</w:t>
      </w:r>
      <w:r w:rsidRPr="00C60FC5">
        <w:rPr>
          <w:rFonts w:ascii="Times New Roman" w:hAnsi="Times New Roman" w:cs="Times New Roman"/>
          <w:color w:val="auto"/>
          <w:sz w:val="28"/>
          <w:szCs w:val="28"/>
          <w:lang w:val="kk-KZ"/>
        </w:rPr>
        <w:t>;</w:t>
      </w:r>
      <w:r w:rsidR="008F7694" w:rsidRPr="00C60FC5">
        <w:rPr>
          <w:rFonts w:ascii="Times New Roman" w:hAnsi="Times New Roman" w:cs="Times New Roman"/>
          <w:color w:val="auto"/>
          <w:sz w:val="28"/>
          <w:szCs w:val="28"/>
        </w:rPr>
        <w:t xml:space="preserve"> Ставрополь, 1991.</w:t>
      </w:r>
      <w:r w:rsidRPr="00C60FC5">
        <w:rPr>
          <w:rFonts w:ascii="Times New Roman" w:hAnsi="Times New Roman" w:cs="Times New Roman"/>
          <w:color w:val="auto"/>
          <w:sz w:val="28"/>
          <w:szCs w:val="28"/>
          <w:lang w:val="kk-KZ"/>
        </w:rPr>
        <w:t xml:space="preserve"> – 205 с.</w:t>
      </w:r>
    </w:p>
    <w:p w14:paraId="343EF60A" w14:textId="43B42A97" w:rsidR="008F7694" w:rsidRPr="00C60FC5" w:rsidRDefault="002E5ECC" w:rsidP="005506E3">
      <w:pPr>
        <w:pStyle w:val="Footnote"/>
        <w:numPr>
          <w:ilvl w:val="0"/>
          <w:numId w:val="70"/>
        </w:numPr>
        <w:tabs>
          <w:tab w:val="left" w:pos="284"/>
          <w:tab w:val="left" w:pos="709"/>
          <w:tab w:val="left" w:pos="993"/>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Катричева, Т.Ю. П</w:t>
      </w:r>
      <w:r w:rsidR="009C76A8" w:rsidRPr="00C60FC5">
        <w:rPr>
          <w:rFonts w:ascii="Times New Roman" w:hAnsi="Times New Roman" w:cs="Times New Roman"/>
          <w:color w:val="auto"/>
          <w:sz w:val="28"/>
          <w:szCs w:val="28"/>
        </w:rPr>
        <w:t xml:space="preserve">роблема классификации педагогических ценностей </w:t>
      </w:r>
      <w:r w:rsidR="008F7694" w:rsidRPr="00C60FC5">
        <w:rPr>
          <w:rFonts w:ascii="Times New Roman" w:hAnsi="Times New Roman" w:cs="Times New Roman"/>
          <w:color w:val="auto"/>
          <w:sz w:val="28"/>
          <w:szCs w:val="28"/>
        </w:rPr>
        <w:t>// Успехи современного естествознания. – 2004. – №7. –</w:t>
      </w:r>
      <w:r w:rsidR="00171B77" w:rsidRPr="00C60FC5">
        <w:rPr>
          <w:rFonts w:ascii="Times New Roman" w:hAnsi="Times New Roman" w:cs="Times New Roman"/>
          <w:color w:val="auto"/>
          <w:sz w:val="28"/>
          <w:szCs w:val="28"/>
        </w:rPr>
        <w:t xml:space="preserve"> С.</w:t>
      </w: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119-120</w:t>
      </w:r>
      <w:r w:rsidR="00171B77" w:rsidRPr="00C60FC5">
        <w:rPr>
          <w:rFonts w:ascii="Times New Roman" w:hAnsi="Times New Roman" w:cs="Times New Roman"/>
          <w:color w:val="auto"/>
          <w:sz w:val="28"/>
          <w:szCs w:val="28"/>
        </w:rPr>
        <w:t>.</w:t>
      </w:r>
    </w:p>
    <w:p w14:paraId="6E719AB2" w14:textId="6616E932" w:rsidR="008F7694" w:rsidRPr="00C60FC5" w:rsidRDefault="002E5ECC" w:rsidP="005506E3">
      <w:pPr>
        <w:pStyle w:val="Footnote"/>
        <w:numPr>
          <w:ilvl w:val="0"/>
          <w:numId w:val="70"/>
        </w:numPr>
        <w:tabs>
          <w:tab w:val="left" w:pos="284"/>
          <w:tab w:val="left" w:pos="709"/>
          <w:tab w:val="left" w:pos="993"/>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 xml:space="preserve">Нездайминова, Е.А. Педагогическая аксиология. Педагогические ценности и их классификация // </w:t>
      </w:r>
      <w:hyperlink r:id="rId131" w:history="1">
        <w:r w:rsidR="008F7694" w:rsidRPr="00C60FC5">
          <w:rPr>
            <w:rStyle w:val="Internetlink"/>
            <w:rFonts w:ascii="Times New Roman" w:hAnsi="Times New Roman" w:cs="Times New Roman"/>
            <w:color w:val="auto"/>
            <w:sz w:val="28"/>
            <w:szCs w:val="28"/>
            <w:u w:val="none"/>
          </w:rPr>
          <w:t>https://urok.1sept.ru/articles/677844</w:t>
        </w:r>
      </w:hyperlink>
      <w:r w:rsidRPr="00C60FC5">
        <w:rPr>
          <w:rStyle w:val="Internetlink"/>
          <w:rFonts w:ascii="Times New Roman" w:hAnsi="Times New Roman" w:cs="Times New Roman"/>
          <w:color w:val="auto"/>
          <w:sz w:val="28"/>
          <w:szCs w:val="28"/>
          <w:u w:val="none"/>
          <w:lang w:val="kk-KZ"/>
        </w:rPr>
        <w:t>. 10.02.2022.</w:t>
      </w:r>
    </w:p>
    <w:p w14:paraId="1748A04B" w14:textId="78C0758C" w:rsidR="008F7694" w:rsidRPr="00C60FC5" w:rsidRDefault="002E5ECC" w:rsidP="005506E3">
      <w:pPr>
        <w:pStyle w:val="Footnote"/>
        <w:numPr>
          <w:ilvl w:val="0"/>
          <w:numId w:val="70"/>
        </w:numPr>
        <w:tabs>
          <w:tab w:val="left" w:pos="284"/>
          <w:tab w:val="left" w:pos="709"/>
          <w:tab w:val="left" w:pos="993"/>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Болотова Ж.А., Кострикова Ю.В., Радченко Е.А.</w:t>
      </w:r>
      <w:r w:rsidRPr="00C60FC5">
        <w:rPr>
          <w:rFonts w:ascii="Times New Roman" w:hAnsi="Times New Roman" w:cs="Times New Roman"/>
          <w:color w:val="auto"/>
          <w:sz w:val="28"/>
          <w:szCs w:val="28"/>
          <w:lang w:val="kk-KZ"/>
        </w:rPr>
        <w:t xml:space="preserve"> и др.</w:t>
      </w:r>
      <w:r w:rsidR="008F7694" w:rsidRPr="00C60FC5">
        <w:rPr>
          <w:rFonts w:ascii="Times New Roman" w:hAnsi="Times New Roman" w:cs="Times New Roman"/>
          <w:color w:val="auto"/>
          <w:sz w:val="28"/>
          <w:szCs w:val="28"/>
        </w:rPr>
        <w:t xml:space="preserve"> Ц</w:t>
      </w:r>
      <w:r w:rsidR="009C76A8" w:rsidRPr="00C60FC5">
        <w:rPr>
          <w:rFonts w:ascii="Times New Roman" w:hAnsi="Times New Roman" w:cs="Times New Roman"/>
          <w:color w:val="auto"/>
          <w:sz w:val="28"/>
          <w:szCs w:val="28"/>
        </w:rPr>
        <w:t>енности педагогической деятельности</w:t>
      </w:r>
      <w:r w:rsidR="008F7694" w:rsidRPr="00C60FC5">
        <w:rPr>
          <w:rFonts w:ascii="Times New Roman" w:hAnsi="Times New Roman" w:cs="Times New Roman"/>
          <w:color w:val="auto"/>
          <w:sz w:val="28"/>
          <w:szCs w:val="28"/>
        </w:rPr>
        <w:t xml:space="preserve"> // Международный журнал прикладных и фундаментальных исследований. – 2016. – №1-2. –</w:t>
      </w:r>
      <w:r w:rsidRPr="00C60FC5">
        <w:rPr>
          <w:rFonts w:ascii="Times New Roman" w:hAnsi="Times New Roman" w:cs="Times New Roman"/>
          <w:color w:val="auto"/>
          <w:sz w:val="28"/>
          <w:szCs w:val="28"/>
          <w:lang w:val="kk-KZ"/>
        </w:rPr>
        <w:t xml:space="preserve"> С. </w:t>
      </w:r>
      <w:r w:rsidR="008F7694" w:rsidRPr="00C60FC5">
        <w:rPr>
          <w:rFonts w:ascii="Times New Roman" w:hAnsi="Times New Roman" w:cs="Times New Roman"/>
          <w:color w:val="auto"/>
          <w:sz w:val="28"/>
          <w:szCs w:val="28"/>
        </w:rPr>
        <w:t xml:space="preserve">257-259. </w:t>
      </w:r>
    </w:p>
    <w:p w14:paraId="583A1A03" w14:textId="4C808223" w:rsidR="008F7694" w:rsidRPr="00C60FC5" w:rsidRDefault="002E5ECC" w:rsidP="005506E3">
      <w:pPr>
        <w:pStyle w:val="a5"/>
        <w:numPr>
          <w:ilvl w:val="0"/>
          <w:numId w:val="70"/>
        </w:numPr>
        <w:tabs>
          <w:tab w:val="left" w:pos="284"/>
          <w:tab w:val="left" w:pos="709"/>
          <w:tab w:val="left" w:pos="993"/>
        </w:tabs>
        <w:ind w:left="0" w:firstLine="709"/>
        <w:contextualSpacing/>
        <w:jc w:val="both"/>
        <w:rPr>
          <w:sz w:val="28"/>
          <w:szCs w:val="28"/>
        </w:rPr>
      </w:pPr>
      <w:r w:rsidRPr="00C60FC5">
        <w:rPr>
          <w:sz w:val="28"/>
          <w:szCs w:val="28"/>
          <w:lang w:val="kk-KZ"/>
        </w:rPr>
        <w:t xml:space="preserve"> </w:t>
      </w:r>
      <w:r w:rsidR="008F7694" w:rsidRPr="00C60FC5">
        <w:rPr>
          <w:sz w:val="28"/>
          <w:szCs w:val="28"/>
        </w:rPr>
        <w:t xml:space="preserve">Волчегорская Е.Ю. Концепция личностно ориентированного эстетического воспитания младших школьников: монография. – Челябинск: ЧГПУ, 2007. – 139 с. </w:t>
      </w:r>
    </w:p>
    <w:p w14:paraId="4804CAD8" w14:textId="7DFFFC62" w:rsidR="008F7694" w:rsidRPr="00C60FC5" w:rsidRDefault="002E5ECC" w:rsidP="005506E3">
      <w:pPr>
        <w:pStyle w:val="Footnote"/>
        <w:numPr>
          <w:ilvl w:val="0"/>
          <w:numId w:val="70"/>
        </w:numPr>
        <w:tabs>
          <w:tab w:val="left" w:pos="284"/>
          <w:tab w:val="left" w:pos="709"/>
          <w:tab w:val="left" w:pos="993"/>
        </w:tabs>
        <w:spacing w:after="0" w:line="240" w:lineRule="auto"/>
        <w:ind w:left="0" w:firstLine="709"/>
        <w:contextualSpacing/>
        <w:jc w:val="both"/>
        <w:rPr>
          <w:rFonts w:ascii="Times New Roman" w:hAnsi="Times New Roman" w:cs="Times New Roman"/>
          <w:color w:val="auto"/>
          <w:sz w:val="28"/>
          <w:szCs w:val="28"/>
        </w:rPr>
      </w:pPr>
      <w:r w:rsidRPr="00C60FC5">
        <w:rPr>
          <w:rStyle w:val="hl"/>
          <w:rFonts w:ascii="Times New Roman" w:hAnsi="Times New Roman" w:cs="Times New Roman"/>
          <w:color w:val="auto"/>
          <w:sz w:val="28"/>
          <w:szCs w:val="28"/>
          <w:lang w:val="kk-KZ"/>
        </w:rPr>
        <w:t xml:space="preserve"> </w:t>
      </w:r>
      <w:r w:rsidR="008F7694" w:rsidRPr="00C60FC5">
        <w:rPr>
          <w:rStyle w:val="hl"/>
          <w:rFonts w:ascii="Times New Roman" w:hAnsi="Times New Roman" w:cs="Times New Roman"/>
          <w:color w:val="auto"/>
          <w:sz w:val="28"/>
          <w:szCs w:val="28"/>
        </w:rPr>
        <w:t xml:space="preserve">Пантюхин, С.С. </w:t>
      </w:r>
      <w:r w:rsidR="008F7694" w:rsidRPr="00C60FC5">
        <w:rPr>
          <w:rFonts w:ascii="Times New Roman" w:hAnsi="Times New Roman" w:cs="Times New Roman"/>
          <w:color w:val="auto"/>
          <w:sz w:val="28"/>
          <w:szCs w:val="28"/>
        </w:rPr>
        <w:t xml:space="preserve">Понятие педагогической идеологии </w:t>
      </w:r>
      <w:hyperlink r:id="rId132" w:history="1">
        <w:r w:rsidR="008F7694" w:rsidRPr="00C60FC5">
          <w:rPr>
            <w:rStyle w:val="Internetlink"/>
            <w:rFonts w:ascii="Times New Roman" w:hAnsi="Times New Roman" w:cs="Times New Roman"/>
            <w:color w:val="auto"/>
            <w:sz w:val="28"/>
            <w:szCs w:val="28"/>
            <w:u w:val="none"/>
          </w:rPr>
          <w:t>https://cyberleninka.ru/article/n/ponyatie-pedagogicheskoy-ideologii</w:t>
        </w:r>
      </w:hyperlink>
      <w:r w:rsidRPr="00C60FC5">
        <w:rPr>
          <w:rStyle w:val="Internetlink"/>
          <w:rFonts w:ascii="Times New Roman" w:hAnsi="Times New Roman" w:cs="Times New Roman"/>
          <w:color w:val="auto"/>
          <w:sz w:val="28"/>
          <w:szCs w:val="28"/>
          <w:u w:val="none"/>
          <w:lang w:val="kk-KZ"/>
        </w:rPr>
        <w:t>. 10.02.2022.</w:t>
      </w:r>
    </w:p>
    <w:p w14:paraId="7AE68D91" w14:textId="0ACFA75B" w:rsidR="008F7694" w:rsidRPr="00C60FC5" w:rsidRDefault="002E5ECC" w:rsidP="005506E3">
      <w:pPr>
        <w:pStyle w:val="Footnote"/>
        <w:numPr>
          <w:ilvl w:val="0"/>
          <w:numId w:val="70"/>
        </w:numPr>
        <w:tabs>
          <w:tab w:val="left" w:pos="284"/>
          <w:tab w:val="left" w:pos="709"/>
          <w:tab w:val="left" w:pos="993"/>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 Летягин Л.</w:t>
      </w:r>
      <w:r w:rsidR="008F7694" w:rsidRPr="00C60FC5">
        <w:rPr>
          <w:rFonts w:ascii="Times New Roman" w:hAnsi="Times New Roman" w:cs="Times New Roman"/>
          <w:color w:val="auto"/>
          <w:sz w:val="28"/>
          <w:szCs w:val="28"/>
        </w:rPr>
        <w:t xml:space="preserve">И. Философия идеологии. </w:t>
      </w:r>
      <w:r w:rsidRPr="00C60FC5">
        <w:rPr>
          <w:rFonts w:ascii="Times New Roman" w:hAnsi="Times New Roman" w:cs="Times New Roman"/>
          <w:color w:val="auto"/>
          <w:sz w:val="28"/>
          <w:szCs w:val="28"/>
          <w:lang w:val="kk-KZ"/>
        </w:rPr>
        <w:t xml:space="preserve">– </w:t>
      </w:r>
      <w:r w:rsidR="008F7694" w:rsidRPr="00C60FC5">
        <w:rPr>
          <w:rFonts w:ascii="Times New Roman" w:hAnsi="Times New Roman" w:cs="Times New Roman"/>
          <w:color w:val="auto"/>
          <w:sz w:val="28"/>
          <w:szCs w:val="28"/>
        </w:rPr>
        <w:t>Екатеринбург: Урал. гос. пед. ун-т, 2014.</w:t>
      </w:r>
      <w:r w:rsidRPr="00C60FC5">
        <w:rPr>
          <w:rFonts w:ascii="Times New Roman" w:hAnsi="Times New Roman" w:cs="Times New Roman"/>
          <w:color w:val="auto"/>
          <w:sz w:val="28"/>
          <w:szCs w:val="28"/>
          <w:lang w:val="kk-KZ"/>
        </w:rPr>
        <w:t xml:space="preserve"> – 281 с.</w:t>
      </w:r>
    </w:p>
    <w:p w14:paraId="79D1F05A" w14:textId="14745747" w:rsidR="008F7694" w:rsidRPr="00C60FC5" w:rsidRDefault="008F7694" w:rsidP="005506E3">
      <w:pPr>
        <w:pStyle w:val="Footnote"/>
        <w:numPr>
          <w:ilvl w:val="0"/>
          <w:numId w:val="70"/>
        </w:numPr>
        <w:tabs>
          <w:tab w:val="left" w:pos="284"/>
          <w:tab w:val="left" w:pos="709"/>
          <w:tab w:val="left" w:pos="993"/>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 Гоулднер А.У</w:t>
      </w:r>
      <w:r w:rsidR="002E5ECC" w:rsidRPr="00C60FC5">
        <w:rPr>
          <w:rFonts w:ascii="Times New Roman" w:hAnsi="Times New Roman" w:cs="Times New Roman"/>
          <w:color w:val="auto"/>
          <w:sz w:val="28"/>
          <w:szCs w:val="28"/>
          <w:lang w:val="kk-KZ"/>
        </w:rPr>
        <w:t>.</w:t>
      </w:r>
      <w:r w:rsidRPr="00C60FC5">
        <w:rPr>
          <w:rFonts w:ascii="Times New Roman" w:hAnsi="Times New Roman" w:cs="Times New Roman"/>
          <w:color w:val="auto"/>
          <w:sz w:val="28"/>
          <w:szCs w:val="28"/>
        </w:rPr>
        <w:t xml:space="preserve"> Наступающий кризис западной социологии. </w:t>
      </w:r>
      <w:r w:rsidR="002E5ECC" w:rsidRPr="00C60FC5">
        <w:rPr>
          <w:rFonts w:ascii="Times New Roman" w:hAnsi="Times New Roman" w:cs="Times New Roman"/>
          <w:color w:val="auto"/>
          <w:sz w:val="28"/>
          <w:szCs w:val="28"/>
        </w:rPr>
        <w:t>–</w:t>
      </w:r>
      <w:r w:rsidRPr="00C60FC5">
        <w:rPr>
          <w:rFonts w:ascii="Times New Roman" w:hAnsi="Times New Roman" w:cs="Times New Roman"/>
          <w:color w:val="auto"/>
          <w:sz w:val="28"/>
          <w:szCs w:val="28"/>
        </w:rPr>
        <w:t xml:space="preserve"> СПб.: Наука, 2003.</w:t>
      </w:r>
      <w:r w:rsidR="00814971" w:rsidRPr="00C60FC5">
        <w:rPr>
          <w:rFonts w:ascii="Times New Roman" w:hAnsi="Times New Roman" w:cs="Times New Roman"/>
          <w:color w:val="auto"/>
          <w:sz w:val="28"/>
          <w:szCs w:val="28"/>
        </w:rPr>
        <w:t xml:space="preserve"> </w:t>
      </w:r>
      <w:r w:rsidRPr="00C60FC5">
        <w:rPr>
          <w:rFonts w:ascii="Times New Roman" w:hAnsi="Times New Roman" w:cs="Times New Roman"/>
          <w:color w:val="auto"/>
          <w:sz w:val="28"/>
          <w:szCs w:val="28"/>
        </w:rPr>
        <w:t>–</w:t>
      </w:r>
      <w:r w:rsidR="00814971" w:rsidRPr="00C60FC5">
        <w:rPr>
          <w:rFonts w:ascii="Times New Roman" w:hAnsi="Times New Roman" w:cs="Times New Roman"/>
          <w:color w:val="auto"/>
          <w:sz w:val="28"/>
          <w:szCs w:val="28"/>
        </w:rPr>
        <w:t xml:space="preserve"> </w:t>
      </w:r>
      <w:r w:rsidRPr="00C60FC5">
        <w:rPr>
          <w:rFonts w:ascii="Times New Roman" w:hAnsi="Times New Roman" w:cs="Times New Roman"/>
          <w:color w:val="auto"/>
          <w:sz w:val="28"/>
          <w:szCs w:val="28"/>
        </w:rPr>
        <w:t>575 с.</w:t>
      </w:r>
    </w:p>
    <w:p w14:paraId="05FEB67E" w14:textId="30921051" w:rsidR="008F7694" w:rsidRPr="00C60FC5" w:rsidRDefault="008F7694" w:rsidP="005506E3">
      <w:pPr>
        <w:pStyle w:val="Standard"/>
        <w:numPr>
          <w:ilvl w:val="0"/>
          <w:numId w:val="70"/>
        </w:numPr>
        <w:tabs>
          <w:tab w:val="left" w:pos="284"/>
          <w:tab w:val="left" w:pos="709"/>
          <w:tab w:val="left" w:pos="993"/>
        </w:tabs>
        <w:spacing w:after="0" w:line="240" w:lineRule="auto"/>
        <w:ind w:left="0" w:firstLine="709"/>
        <w:contextualSpacing/>
        <w:jc w:val="both"/>
        <w:outlineLvl w:val="0"/>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 </w:t>
      </w:r>
      <w:r w:rsidRPr="00C60FC5">
        <w:rPr>
          <w:rFonts w:ascii="Times New Roman" w:eastAsia="Times New Roman" w:hAnsi="Times New Roman" w:cs="Times New Roman"/>
          <w:color w:val="auto"/>
          <w:sz w:val="28"/>
          <w:szCs w:val="28"/>
          <w:lang w:eastAsia="ru-RU"/>
        </w:rPr>
        <w:t>Мирзабекова А.Ш. Культурно-идентификационная роль языка в национальном</w:t>
      </w:r>
      <w:r w:rsidR="002E5ECC" w:rsidRPr="00C60FC5">
        <w:rPr>
          <w:rFonts w:ascii="Times New Roman" w:eastAsia="Times New Roman" w:hAnsi="Times New Roman" w:cs="Times New Roman"/>
          <w:color w:val="auto"/>
          <w:sz w:val="28"/>
          <w:szCs w:val="28"/>
          <w:lang w:val="kk-KZ" w:eastAsia="ru-RU"/>
        </w:rPr>
        <w:t xml:space="preserve"> </w:t>
      </w:r>
      <w:r w:rsidRPr="00C60FC5">
        <w:rPr>
          <w:rFonts w:ascii="Times New Roman" w:eastAsia="Times New Roman" w:hAnsi="Times New Roman" w:cs="Times New Roman"/>
          <w:color w:val="auto"/>
          <w:sz w:val="28"/>
          <w:szCs w:val="28"/>
          <w:lang w:eastAsia="ru-RU"/>
        </w:rPr>
        <w:t>и цивилизационном измерении: социально-философский аспект</w:t>
      </w:r>
      <w:r w:rsidR="002E5ECC" w:rsidRPr="00C60FC5">
        <w:rPr>
          <w:rFonts w:ascii="Times New Roman" w:eastAsia="Times New Roman" w:hAnsi="Times New Roman" w:cs="Times New Roman"/>
          <w:color w:val="auto"/>
          <w:sz w:val="28"/>
          <w:szCs w:val="28"/>
          <w:lang w:val="kk-KZ" w:eastAsia="ru-RU"/>
        </w:rPr>
        <w:t xml:space="preserve"> //</w:t>
      </w:r>
      <w:r w:rsidRPr="00C60FC5">
        <w:rPr>
          <w:rFonts w:ascii="Times New Roman" w:eastAsia="Times New Roman" w:hAnsi="Times New Roman" w:cs="Times New Roman"/>
          <w:color w:val="auto"/>
          <w:sz w:val="28"/>
          <w:szCs w:val="28"/>
          <w:lang w:eastAsia="ru-RU"/>
        </w:rPr>
        <w:t xml:space="preserve"> </w:t>
      </w:r>
      <w:hyperlink r:id="rId133" w:history="1">
        <w:r w:rsidRPr="00C60FC5">
          <w:rPr>
            <w:rFonts w:ascii="Times New Roman" w:eastAsia="Times New Roman" w:hAnsi="Times New Roman" w:cs="Times New Roman"/>
            <w:color w:val="auto"/>
            <w:sz w:val="28"/>
            <w:szCs w:val="28"/>
            <w:lang w:eastAsia="ru-RU"/>
          </w:rPr>
          <w:t>Вестник КарГУ</w:t>
        </w:r>
      </w:hyperlink>
      <w:r w:rsidR="002E5ECC" w:rsidRPr="00C60FC5">
        <w:rPr>
          <w:rFonts w:ascii="Times New Roman" w:eastAsia="Times New Roman" w:hAnsi="Times New Roman" w:cs="Times New Roman"/>
          <w:color w:val="auto"/>
          <w:sz w:val="28"/>
          <w:szCs w:val="28"/>
          <w:lang w:val="kk-KZ" w:eastAsia="ru-RU"/>
        </w:rPr>
        <w:t>. – 2015. – №1(77). – С. 86-90.</w:t>
      </w:r>
      <w:r w:rsidR="002E5ECC" w:rsidRPr="00C60FC5">
        <w:rPr>
          <w:rFonts w:ascii="Times New Roman" w:hAnsi="Times New Roman" w:cs="Times New Roman"/>
          <w:color w:val="auto"/>
          <w:sz w:val="28"/>
          <w:szCs w:val="28"/>
        </w:rPr>
        <w:t xml:space="preserve"> </w:t>
      </w:r>
    </w:p>
    <w:p w14:paraId="17ABB4C0" w14:textId="43387EEA" w:rsidR="008F7694" w:rsidRPr="00C60FC5" w:rsidRDefault="008F7694" w:rsidP="00703C09">
      <w:pPr>
        <w:pStyle w:val="a5"/>
        <w:numPr>
          <w:ilvl w:val="0"/>
          <w:numId w:val="70"/>
        </w:numPr>
        <w:tabs>
          <w:tab w:val="left" w:pos="284"/>
          <w:tab w:val="left" w:pos="709"/>
          <w:tab w:val="left" w:pos="993"/>
          <w:tab w:val="left" w:pos="1276"/>
        </w:tabs>
        <w:ind w:left="0" w:firstLine="709"/>
        <w:contextualSpacing/>
        <w:jc w:val="both"/>
        <w:rPr>
          <w:sz w:val="28"/>
          <w:szCs w:val="28"/>
        </w:rPr>
      </w:pPr>
      <w:r w:rsidRPr="00C60FC5">
        <w:rPr>
          <w:sz w:val="28"/>
          <w:szCs w:val="28"/>
        </w:rPr>
        <w:t xml:space="preserve">Бергер П.Л. Культурная динамика глобализации // </w:t>
      </w:r>
      <w:r w:rsidR="00D900E0" w:rsidRPr="00C60FC5">
        <w:rPr>
          <w:sz w:val="28"/>
          <w:szCs w:val="28"/>
          <w:lang w:val="kk-KZ"/>
        </w:rPr>
        <w:t xml:space="preserve">В кн.: </w:t>
      </w:r>
      <w:r w:rsidRPr="00C60FC5">
        <w:rPr>
          <w:sz w:val="28"/>
          <w:szCs w:val="28"/>
        </w:rPr>
        <w:t>Многоликая глобализация</w:t>
      </w:r>
      <w:r w:rsidR="00D900E0" w:rsidRPr="00C60FC5">
        <w:rPr>
          <w:sz w:val="28"/>
          <w:szCs w:val="28"/>
          <w:lang w:val="kk-KZ"/>
        </w:rPr>
        <w:t>:</w:t>
      </w:r>
      <w:r w:rsidRPr="00C60FC5">
        <w:rPr>
          <w:sz w:val="28"/>
          <w:szCs w:val="28"/>
        </w:rPr>
        <w:t xml:space="preserve"> </w:t>
      </w:r>
      <w:r w:rsidR="00D900E0" w:rsidRPr="00C60FC5">
        <w:rPr>
          <w:sz w:val="28"/>
          <w:szCs w:val="28"/>
        </w:rPr>
        <w:t xml:space="preserve">культурное </w:t>
      </w:r>
      <w:r w:rsidRPr="00C60FC5">
        <w:rPr>
          <w:sz w:val="28"/>
          <w:szCs w:val="28"/>
        </w:rPr>
        <w:t>разнообразие в современном мире</w:t>
      </w:r>
      <w:r w:rsidR="00D900E0" w:rsidRPr="00C60FC5">
        <w:rPr>
          <w:sz w:val="28"/>
          <w:szCs w:val="28"/>
        </w:rPr>
        <w:t xml:space="preserve">. </w:t>
      </w:r>
      <w:r w:rsidR="00D900E0" w:rsidRPr="00C60FC5">
        <w:rPr>
          <w:sz w:val="28"/>
          <w:szCs w:val="28"/>
          <w:lang w:val="kk-KZ"/>
        </w:rPr>
        <w:t xml:space="preserve">– </w:t>
      </w:r>
      <w:r w:rsidRPr="00C60FC5">
        <w:rPr>
          <w:sz w:val="28"/>
          <w:szCs w:val="28"/>
        </w:rPr>
        <w:t xml:space="preserve">М.: Аспект Пресс, </w:t>
      </w:r>
      <w:r w:rsidR="00D900E0" w:rsidRPr="00C60FC5">
        <w:rPr>
          <w:sz w:val="28"/>
          <w:szCs w:val="28"/>
          <w:lang w:val="kk-KZ"/>
        </w:rPr>
        <w:t>2004. – С. 9-26</w:t>
      </w:r>
      <w:r w:rsidRPr="00C60FC5">
        <w:rPr>
          <w:sz w:val="28"/>
          <w:szCs w:val="28"/>
        </w:rPr>
        <w:t>.</w:t>
      </w:r>
    </w:p>
    <w:p w14:paraId="3FE7652D" w14:textId="6B47FD23" w:rsidR="00945105" w:rsidRPr="00C60FC5" w:rsidRDefault="008F7694" w:rsidP="00D900E0">
      <w:pPr>
        <w:pStyle w:val="a5"/>
        <w:numPr>
          <w:ilvl w:val="0"/>
          <w:numId w:val="70"/>
        </w:numPr>
        <w:shd w:val="clear" w:color="auto" w:fill="FFFFFF"/>
        <w:tabs>
          <w:tab w:val="left" w:pos="284"/>
          <w:tab w:val="left" w:pos="709"/>
          <w:tab w:val="left" w:pos="1276"/>
        </w:tabs>
        <w:ind w:left="0" w:firstLine="710"/>
        <w:contextualSpacing/>
        <w:jc w:val="both"/>
        <w:rPr>
          <w:rStyle w:val="afa"/>
          <w:i w:val="0"/>
          <w:iCs w:val="0"/>
          <w:spacing w:val="-2"/>
          <w:sz w:val="28"/>
          <w:szCs w:val="28"/>
        </w:rPr>
      </w:pPr>
      <w:r w:rsidRPr="00C60FC5">
        <w:rPr>
          <w:spacing w:val="-2"/>
          <w:sz w:val="28"/>
          <w:szCs w:val="28"/>
        </w:rPr>
        <w:t>Языковая личность</w:t>
      </w:r>
      <w:r w:rsidR="00D900E0" w:rsidRPr="00C60FC5">
        <w:rPr>
          <w:spacing w:val="-2"/>
          <w:sz w:val="28"/>
          <w:szCs w:val="28"/>
          <w:lang w:val="kk-KZ"/>
        </w:rPr>
        <w:t xml:space="preserve"> // </w:t>
      </w:r>
      <w:hyperlink r:id="rId134" w:history="1">
        <w:r w:rsidR="00D900E0" w:rsidRPr="00C60FC5">
          <w:rPr>
            <w:rStyle w:val="a8"/>
            <w:color w:val="auto"/>
            <w:spacing w:val="-2"/>
            <w:sz w:val="28"/>
            <w:szCs w:val="28"/>
            <w:u w:val="none"/>
            <w:lang w:val="kk-KZ"/>
          </w:rPr>
          <w:t>https://methodological_terms.academic</w:t>
        </w:r>
      </w:hyperlink>
      <w:r w:rsidR="00D900E0" w:rsidRPr="00C60FC5">
        <w:rPr>
          <w:spacing w:val="-2"/>
          <w:sz w:val="28"/>
          <w:szCs w:val="28"/>
          <w:lang w:val="kk-KZ"/>
        </w:rPr>
        <w:t>. 10.07.2022.</w:t>
      </w:r>
    </w:p>
    <w:p w14:paraId="493ACFF0" w14:textId="793E46E9" w:rsidR="008F7694" w:rsidRPr="00C60FC5" w:rsidRDefault="008F7694" w:rsidP="00703C09">
      <w:pPr>
        <w:pStyle w:val="a5"/>
        <w:numPr>
          <w:ilvl w:val="0"/>
          <w:numId w:val="70"/>
        </w:numPr>
        <w:shd w:val="clear" w:color="auto" w:fill="FFFFFF"/>
        <w:tabs>
          <w:tab w:val="left" w:pos="284"/>
          <w:tab w:val="left" w:pos="709"/>
          <w:tab w:val="left" w:pos="993"/>
          <w:tab w:val="left" w:pos="1276"/>
        </w:tabs>
        <w:ind w:left="0" w:firstLine="709"/>
        <w:contextualSpacing/>
        <w:jc w:val="both"/>
        <w:rPr>
          <w:sz w:val="28"/>
          <w:szCs w:val="28"/>
        </w:rPr>
      </w:pPr>
      <w:r w:rsidRPr="00C60FC5">
        <w:rPr>
          <w:sz w:val="28"/>
          <w:szCs w:val="28"/>
          <w:shd w:val="clear" w:color="auto" w:fill="FFFFFF"/>
        </w:rPr>
        <w:t>Карасик В.И. Язы</w:t>
      </w:r>
      <w:r w:rsidR="00D900E0" w:rsidRPr="00C60FC5">
        <w:rPr>
          <w:sz w:val="28"/>
          <w:szCs w:val="28"/>
          <w:shd w:val="clear" w:color="auto" w:fill="FFFFFF"/>
        </w:rPr>
        <w:t>ковой круг: личность, концепты,</w:t>
      </w:r>
      <w:r w:rsidR="00D900E0" w:rsidRPr="00C60FC5">
        <w:rPr>
          <w:sz w:val="28"/>
          <w:szCs w:val="28"/>
          <w:shd w:val="clear" w:color="auto" w:fill="FFFFFF"/>
          <w:lang w:val="kk-KZ"/>
        </w:rPr>
        <w:t xml:space="preserve"> </w:t>
      </w:r>
      <w:hyperlink r:id="rId135" w:history="1">
        <w:r w:rsidRPr="00C60FC5">
          <w:rPr>
            <w:rStyle w:val="a8"/>
            <w:color w:val="auto"/>
            <w:sz w:val="28"/>
            <w:szCs w:val="28"/>
            <w:u w:val="none"/>
            <w:shd w:val="clear" w:color="auto" w:fill="FFFFFF"/>
          </w:rPr>
          <w:t>дискурс</w:t>
        </w:r>
      </w:hyperlink>
      <w:r w:rsidRPr="00C60FC5">
        <w:rPr>
          <w:sz w:val="28"/>
          <w:szCs w:val="28"/>
          <w:shd w:val="clear" w:color="auto" w:fill="FFFFFF"/>
        </w:rPr>
        <w:t xml:space="preserve">. </w:t>
      </w:r>
      <w:r w:rsidR="00D900E0" w:rsidRPr="00C60FC5">
        <w:rPr>
          <w:sz w:val="28"/>
          <w:szCs w:val="28"/>
          <w:shd w:val="clear" w:color="auto" w:fill="FFFFFF"/>
          <w:lang w:val="kk-KZ"/>
        </w:rPr>
        <w:t xml:space="preserve">– </w:t>
      </w:r>
      <w:r w:rsidRPr="00C60FC5">
        <w:rPr>
          <w:sz w:val="28"/>
          <w:szCs w:val="28"/>
          <w:shd w:val="clear" w:color="auto" w:fill="FFFFFF"/>
        </w:rPr>
        <w:t>М., 2004</w:t>
      </w:r>
      <w:r w:rsidR="00D900E0" w:rsidRPr="00C60FC5">
        <w:rPr>
          <w:sz w:val="28"/>
          <w:szCs w:val="28"/>
          <w:shd w:val="clear" w:color="auto" w:fill="FFFFFF"/>
          <w:lang w:val="kk-KZ"/>
        </w:rPr>
        <w:t>. – 389 с.</w:t>
      </w:r>
    </w:p>
    <w:p w14:paraId="7047FFE7" w14:textId="74775F52" w:rsidR="008F7694" w:rsidRPr="00C60FC5" w:rsidRDefault="00D900E0" w:rsidP="00703C09">
      <w:pPr>
        <w:pStyle w:val="a5"/>
        <w:numPr>
          <w:ilvl w:val="0"/>
          <w:numId w:val="70"/>
        </w:numPr>
        <w:tabs>
          <w:tab w:val="left" w:pos="284"/>
          <w:tab w:val="left" w:pos="709"/>
          <w:tab w:val="left" w:pos="993"/>
          <w:tab w:val="left" w:pos="1276"/>
        </w:tabs>
        <w:ind w:left="0" w:firstLine="709"/>
        <w:contextualSpacing/>
        <w:jc w:val="both"/>
        <w:rPr>
          <w:i/>
          <w:iCs/>
          <w:sz w:val="28"/>
          <w:szCs w:val="28"/>
        </w:rPr>
      </w:pPr>
      <w:r w:rsidRPr="00C60FC5">
        <w:rPr>
          <w:rStyle w:val="afa"/>
          <w:rFonts w:eastAsia="Segoe UI"/>
          <w:i w:val="0"/>
          <w:iCs w:val="0"/>
          <w:sz w:val="28"/>
          <w:szCs w:val="28"/>
          <w:shd w:val="clear" w:color="auto" w:fill="FFFFFF"/>
        </w:rPr>
        <w:t>Азимов</w:t>
      </w:r>
      <w:r w:rsidR="008F7694" w:rsidRPr="00C60FC5">
        <w:rPr>
          <w:rStyle w:val="afa"/>
          <w:rFonts w:eastAsia="Segoe UI"/>
          <w:i w:val="0"/>
          <w:iCs w:val="0"/>
          <w:sz w:val="28"/>
          <w:szCs w:val="28"/>
          <w:shd w:val="clear" w:color="auto" w:fill="FFFFFF"/>
        </w:rPr>
        <w:t xml:space="preserve"> Э.</w:t>
      </w:r>
      <w:r w:rsidRPr="00C60FC5">
        <w:rPr>
          <w:rStyle w:val="afa"/>
          <w:rFonts w:eastAsia="Segoe UI"/>
          <w:i w:val="0"/>
          <w:iCs w:val="0"/>
          <w:sz w:val="28"/>
          <w:szCs w:val="28"/>
          <w:shd w:val="clear" w:color="auto" w:fill="FFFFFF"/>
        </w:rPr>
        <w:t>Г., Щукин</w:t>
      </w:r>
      <w:r w:rsidR="008F7694" w:rsidRPr="00C60FC5">
        <w:rPr>
          <w:rStyle w:val="afa"/>
          <w:rFonts w:eastAsia="Segoe UI"/>
          <w:i w:val="0"/>
          <w:iCs w:val="0"/>
          <w:sz w:val="28"/>
          <w:szCs w:val="28"/>
          <w:shd w:val="clear" w:color="auto" w:fill="FFFFFF"/>
        </w:rPr>
        <w:t xml:space="preserve"> А.Н.</w:t>
      </w:r>
      <w:r w:rsidR="008F7694" w:rsidRPr="00C60FC5">
        <w:rPr>
          <w:rStyle w:val="afa"/>
          <w:rFonts w:eastAsia="Segoe UI"/>
          <w:sz w:val="28"/>
          <w:szCs w:val="28"/>
          <w:shd w:val="clear" w:color="auto" w:fill="FFFFFF"/>
        </w:rPr>
        <w:t xml:space="preserve"> </w:t>
      </w:r>
      <w:r w:rsidR="008F7694" w:rsidRPr="00C60FC5">
        <w:rPr>
          <w:sz w:val="28"/>
          <w:szCs w:val="28"/>
          <w:shd w:val="clear" w:color="auto" w:fill="FFFFFF"/>
        </w:rPr>
        <w:t>Новый словарь методических терминов и понятий</w:t>
      </w:r>
      <w:r w:rsidRPr="00C60FC5">
        <w:rPr>
          <w:sz w:val="28"/>
          <w:szCs w:val="28"/>
          <w:shd w:val="clear" w:color="auto" w:fill="FFFFFF"/>
          <w:lang w:val="kk-KZ"/>
        </w:rPr>
        <w:t xml:space="preserve">: </w:t>
      </w:r>
      <w:r w:rsidR="008F7694" w:rsidRPr="00C60FC5">
        <w:rPr>
          <w:sz w:val="28"/>
          <w:szCs w:val="28"/>
          <w:shd w:val="clear" w:color="auto" w:fill="FFFFFF"/>
        </w:rPr>
        <w:t>теория и практика обучения языкам</w:t>
      </w:r>
      <w:r w:rsidRPr="00C60FC5">
        <w:rPr>
          <w:sz w:val="28"/>
          <w:szCs w:val="28"/>
          <w:shd w:val="clear" w:color="auto" w:fill="FFFFFF"/>
          <w:lang w:val="kk-KZ"/>
        </w:rPr>
        <w:t>.</w:t>
      </w:r>
      <w:r w:rsidR="008F7694" w:rsidRPr="00C60FC5">
        <w:rPr>
          <w:sz w:val="28"/>
          <w:szCs w:val="28"/>
          <w:shd w:val="clear" w:color="auto" w:fill="FFFFFF"/>
        </w:rPr>
        <w:t xml:space="preserve"> </w:t>
      </w:r>
      <w:r w:rsidRPr="00C60FC5">
        <w:rPr>
          <w:sz w:val="28"/>
          <w:szCs w:val="28"/>
          <w:shd w:val="clear" w:color="auto" w:fill="FFFFFF"/>
          <w:lang w:val="kk-KZ"/>
        </w:rPr>
        <w:t xml:space="preserve">– </w:t>
      </w:r>
      <w:r w:rsidR="008F7694" w:rsidRPr="00C60FC5">
        <w:rPr>
          <w:rStyle w:val="afa"/>
          <w:rFonts w:eastAsia="Segoe UI"/>
          <w:i w:val="0"/>
          <w:iCs w:val="0"/>
          <w:sz w:val="28"/>
          <w:szCs w:val="28"/>
          <w:shd w:val="clear" w:color="auto" w:fill="FFFFFF"/>
        </w:rPr>
        <w:t>М.</w:t>
      </w:r>
      <w:r w:rsidR="00171B77" w:rsidRPr="00C60FC5">
        <w:rPr>
          <w:rStyle w:val="afa"/>
          <w:rFonts w:eastAsia="Segoe UI"/>
          <w:i w:val="0"/>
          <w:iCs w:val="0"/>
          <w:sz w:val="28"/>
          <w:szCs w:val="28"/>
          <w:shd w:val="clear" w:color="auto" w:fill="FFFFFF"/>
        </w:rPr>
        <w:t>,</w:t>
      </w:r>
      <w:r w:rsidR="00814971" w:rsidRPr="00C60FC5">
        <w:rPr>
          <w:rStyle w:val="afa"/>
          <w:rFonts w:eastAsia="Segoe UI"/>
          <w:i w:val="0"/>
          <w:iCs w:val="0"/>
          <w:sz w:val="28"/>
          <w:szCs w:val="28"/>
          <w:shd w:val="clear" w:color="auto" w:fill="FFFFFF"/>
        </w:rPr>
        <w:t xml:space="preserve"> </w:t>
      </w:r>
      <w:r w:rsidR="008F7694" w:rsidRPr="00C60FC5">
        <w:rPr>
          <w:rStyle w:val="afa"/>
          <w:rFonts w:eastAsia="Segoe UI"/>
          <w:i w:val="0"/>
          <w:iCs w:val="0"/>
          <w:sz w:val="28"/>
          <w:szCs w:val="28"/>
          <w:shd w:val="clear" w:color="auto" w:fill="FFFFFF"/>
        </w:rPr>
        <w:t>2009</w:t>
      </w:r>
      <w:r w:rsidR="00171B77" w:rsidRPr="00C60FC5">
        <w:rPr>
          <w:rStyle w:val="afa"/>
          <w:rFonts w:eastAsia="Segoe UI"/>
          <w:i w:val="0"/>
          <w:iCs w:val="0"/>
          <w:sz w:val="28"/>
          <w:szCs w:val="28"/>
          <w:shd w:val="clear" w:color="auto" w:fill="FFFFFF"/>
        </w:rPr>
        <w:t>.</w:t>
      </w:r>
      <w:r w:rsidRPr="00C60FC5">
        <w:rPr>
          <w:rStyle w:val="afa"/>
          <w:rFonts w:eastAsia="Segoe UI"/>
          <w:i w:val="0"/>
          <w:iCs w:val="0"/>
          <w:sz w:val="28"/>
          <w:szCs w:val="28"/>
          <w:shd w:val="clear" w:color="auto" w:fill="FFFFFF"/>
          <w:lang w:val="kk-KZ"/>
        </w:rPr>
        <w:t xml:space="preserve"> – 448 с.</w:t>
      </w:r>
    </w:p>
    <w:p w14:paraId="15313955" w14:textId="6B5D22EB" w:rsidR="008F7694" w:rsidRPr="00C60FC5" w:rsidRDefault="008F7694" w:rsidP="00703C09">
      <w:pPr>
        <w:pStyle w:val="2"/>
        <w:numPr>
          <w:ilvl w:val="0"/>
          <w:numId w:val="70"/>
        </w:numPr>
        <w:shd w:val="clear" w:color="auto" w:fill="FFFFFF"/>
        <w:tabs>
          <w:tab w:val="left" w:pos="284"/>
          <w:tab w:val="left" w:pos="709"/>
          <w:tab w:val="left" w:pos="993"/>
          <w:tab w:val="left" w:pos="1276"/>
        </w:tabs>
        <w:spacing w:before="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shd w:val="clear" w:color="auto" w:fill="FFFFFF"/>
        </w:rPr>
        <w:t xml:space="preserve">Халеева И.И. Основы теории обучения пониманию иноязычной речи. </w:t>
      </w:r>
      <w:r w:rsidR="00D900E0" w:rsidRPr="00C60FC5">
        <w:rPr>
          <w:rFonts w:ascii="Times New Roman" w:hAnsi="Times New Roman" w:cs="Times New Roman"/>
          <w:color w:val="auto"/>
          <w:sz w:val="28"/>
          <w:szCs w:val="28"/>
          <w:shd w:val="clear" w:color="auto" w:fill="FFFFFF"/>
          <w:lang w:val="kk-KZ"/>
        </w:rPr>
        <w:t xml:space="preserve">– </w:t>
      </w:r>
      <w:r w:rsidRPr="00C60FC5">
        <w:rPr>
          <w:rFonts w:ascii="Times New Roman" w:hAnsi="Times New Roman" w:cs="Times New Roman"/>
          <w:color w:val="auto"/>
          <w:sz w:val="28"/>
          <w:szCs w:val="28"/>
          <w:shd w:val="clear" w:color="auto" w:fill="FFFFFF"/>
        </w:rPr>
        <w:t xml:space="preserve">М., 1989. </w:t>
      </w:r>
      <w:r w:rsidR="00D900E0" w:rsidRPr="00C60FC5">
        <w:rPr>
          <w:rFonts w:ascii="Times New Roman" w:hAnsi="Times New Roman" w:cs="Times New Roman"/>
          <w:color w:val="auto"/>
          <w:sz w:val="28"/>
          <w:szCs w:val="28"/>
          <w:shd w:val="clear" w:color="auto" w:fill="FFFFFF"/>
          <w:lang w:val="kk-KZ"/>
        </w:rPr>
        <w:t>– 236 с.</w:t>
      </w:r>
    </w:p>
    <w:p w14:paraId="1C712176" w14:textId="6533485C" w:rsidR="008F7694" w:rsidRPr="00C60FC5" w:rsidRDefault="008F7694" w:rsidP="00703C09">
      <w:pPr>
        <w:pStyle w:val="a5"/>
        <w:numPr>
          <w:ilvl w:val="0"/>
          <w:numId w:val="70"/>
        </w:numPr>
        <w:tabs>
          <w:tab w:val="left" w:pos="284"/>
          <w:tab w:val="left" w:pos="709"/>
          <w:tab w:val="left" w:pos="993"/>
          <w:tab w:val="left" w:pos="1276"/>
        </w:tabs>
        <w:ind w:left="0" w:firstLine="709"/>
        <w:contextualSpacing/>
        <w:jc w:val="both"/>
        <w:rPr>
          <w:i/>
          <w:sz w:val="28"/>
          <w:szCs w:val="28"/>
        </w:rPr>
      </w:pPr>
      <w:r w:rsidRPr="00C60FC5">
        <w:rPr>
          <w:rStyle w:val="w"/>
          <w:sz w:val="28"/>
          <w:szCs w:val="28"/>
          <w:shd w:val="clear" w:color="auto" w:fill="FFFFFF"/>
        </w:rPr>
        <w:t>Азимов</w:t>
      </w:r>
      <w:r w:rsidRPr="00C60FC5">
        <w:rPr>
          <w:rStyle w:val="afa"/>
          <w:rFonts w:eastAsia="Segoe UI"/>
          <w:sz w:val="28"/>
          <w:szCs w:val="28"/>
          <w:shd w:val="clear" w:color="auto" w:fill="FFFFFF"/>
        </w:rPr>
        <w:t xml:space="preserve"> </w:t>
      </w:r>
      <w:r w:rsidRPr="00C60FC5">
        <w:rPr>
          <w:rStyle w:val="w"/>
          <w:sz w:val="28"/>
          <w:szCs w:val="28"/>
          <w:shd w:val="clear" w:color="auto" w:fill="FFFFFF"/>
        </w:rPr>
        <w:t>Э</w:t>
      </w:r>
      <w:r w:rsidRPr="00C60FC5">
        <w:rPr>
          <w:rStyle w:val="afa"/>
          <w:rFonts w:eastAsia="Segoe UI"/>
          <w:sz w:val="28"/>
          <w:szCs w:val="28"/>
          <w:shd w:val="clear" w:color="auto" w:fill="FFFFFF"/>
        </w:rPr>
        <w:t>.</w:t>
      </w:r>
      <w:r w:rsidRPr="00C60FC5">
        <w:rPr>
          <w:rStyle w:val="w"/>
          <w:sz w:val="28"/>
          <w:szCs w:val="28"/>
          <w:shd w:val="clear" w:color="auto" w:fill="FFFFFF"/>
        </w:rPr>
        <w:t>Г</w:t>
      </w:r>
      <w:r w:rsidRPr="00C60FC5">
        <w:rPr>
          <w:rStyle w:val="afa"/>
          <w:rFonts w:eastAsia="Segoe UI"/>
          <w:sz w:val="28"/>
          <w:szCs w:val="28"/>
          <w:shd w:val="clear" w:color="auto" w:fill="FFFFFF"/>
        </w:rPr>
        <w:t xml:space="preserve">., </w:t>
      </w:r>
      <w:r w:rsidRPr="00C60FC5">
        <w:rPr>
          <w:rStyle w:val="w"/>
          <w:sz w:val="28"/>
          <w:szCs w:val="28"/>
          <w:shd w:val="clear" w:color="auto" w:fill="FFFFFF"/>
        </w:rPr>
        <w:t>Щукин</w:t>
      </w:r>
      <w:r w:rsidRPr="00C60FC5">
        <w:rPr>
          <w:rStyle w:val="afa"/>
          <w:rFonts w:eastAsia="Segoe UI"/>
          <w:sz w:val="28"/>
          <w:szCs w:val="28"/>
          <w:shd w:val="clear" w:color="auto" w:fill="FFFFFF"/>
        </w:rPr>
        <w:t xml:space="preserve"> </w:t>
      </w:r>
      <w:r w:rsidRPr="00C60FC5">
        <w:rPr>
          <w:rStyle w:val="w"/>
          <w:sz w:val="28"/>
          <w:szCs w:val="28"/>
          <w:shd w:val="clear" w:color="auto" w:fill="FFFFFF"/>
        </w:rPr>
        <w:t>А</w:t>
      </w:r>
      <w:r w:rsidRPr="00C60FC5">
        <w:rPr>
          <w:rStyle w:val="afa"/>
          <w:rFonts w:eastAsia="Segoe UI"/>
          <w:sz w:val="28"/>
          <w:szCs w:val="28"/>
          <w:shd w:val="clear" w:color="auto" w:fill="FFFFFF"/>
        </w:rPr>
        <w:t>.</w:t>
      </w:r>
      <w:r w:rsidRPr="00C60FC5">
        <w:rPr>
          <w:rStyle w:val="w"/>
          <w:sz w:val="28"/>
          <w:szCs w:val="28"/>
          <w:shd w:val="clear" w:color="auto" w:fill="FFFFFF"/>
        </w:rPr>
        <w:t>Н</w:t>
      </w:r>
      <w:r w:rsidRPr="00C60FC5">
        <w:rPr>
          <w:rStyle w:val="afa"/>
          <w:rFonts w:eastAsia="Segoe UI"/>
          <w:sz w:val="28"/>
          <w:szCs w:val="28"/>
          <w:shd w:val="clear" w:color="auto" w:fill="FFFFFF"/>
        </w:rPr>
        <w:t xml:space="preserve">. </w:t>
      </w:r>
      <w:r w:rsidRPr="00C60FC5">
        <w:rPr>
          <w:rStyle w:val="w"/>
          <w:sz w:val="28"/>
          <w:szCs w:val="28"/>
          <w:shd w:val="clear" w:color="auto" w:fill="FFFFFF"/>
        </w:rPr>
        <w:t>Новый</w:t>
      </w:r>
      <w:r w:rsidR="005C1D6F" w:rsidRPr="00C60FC5">
        <w:rPr>
          <w:rStyle w:val="w"/>
          <w:sz w:val="28"/>
          <w:szCs w:val="28"/>
          <w:shd w:val="clear" w:color="auto" w:fill="FFFFFF"/>
          <w:lang w:val="kk-KZ"/>
        </w:rPr>
        <w:t xml:space="preserve"> </w:t>
      </w:r>
      <w:r w:rsidRPr="00C60FC5">
        <w:rPr>
          <w:rStyle w:val="w"/>
          <w:sz w:val="28"/>
          <w:szCs w:val="28"/>
          <w:shd w:val="clear" w:color="auto" w:fill="FFFFFF"/>
        </w:rPr>
        <w:t>словарь</w:t>
      </w:r>
      <w:r w:rsidR="005C1D6F" w:rsidRPr="00C60FC5">
        <w:rPr>
          <w:rStyle w:val="w"/>
          <w:sz w:val="28"/>
          <w:szCs w:val="28"/>
          <w:shd w:val="clear" w:color="auto" w:fill="FFFFFF"/>
          <w:lang w:val="kk-KZ"/>
        </w:rPr>
        <w:t xml:space="preserve"> </w:t>
      </w:r>
      <w:r w:rsidRPr="00C60FC5">
        <w:rPr>
          <w:rStyle w:val="w"/>
          <w:sz w:val="28"/>
          <w:szCs w:val="28"/>
          <w:shd w:val="clear" w:color="auto" w:fill="FFFFFF"/>
        </w:rPr>
        <w:t>методических</w:t>
      </w:r>
      <w:r w:rsidR="005C1D6F" w:rsidRPr="00C60FC5">
        <w:rPr>
          <w:rStyle w:val="w"/>
          <w:sz w:val="28"/>
          <w:szCs w:val="28"/>
          <w:shd w:val="clear" w:color="auto" w:fill="FFFFFF"/>
          <w:lang w:val="kk-KZ"/>
        </w:rPr>
        <w:t xml:space="preserve"> </w:t>
      </w:r>
      <w:r w:rsidRPr="00C60FC5">
        <w:rPr>
          <w:rStyle w:val="w"/>
          <w:sz w:val="28"/>
          <w:szCs w:val="28"/>
          <w:shd w:val="clear" w:color="auto" w:fill="FFFFFF"/>
        </w:rPr>
        <w:t>терминов</w:t>
      </w:r>
      <w:r w:rsidR="00171B77" w:rsidRPr="00C60FC5">
        <w:rPr>
          <w:rStyle w:val="afa"/>
          <w:rFonts w:eastAsia="Segoe UI"/>
          <w:sz w:val="28"/>
          <w:szCs w:val="28"/>
          <w:shd w:val="clear" w:color="auto" w:fill="FFFFFF"/>
        </w:rPr>
        <w:t xml:space="preserve"> </w:t>
      </w:r>
      <w:r w:rsidRPr="00C60FC5">
        <w:rPr>
          <w:rStyle w:val="w"/>
          <w:sz w:val="28"/>
          <w:szCs w:val="28"/>
          <w:shd w:val="clear" w:color="auto" w:fill="FFFFFF"/>
        </w:rPr>
        <w:t>и</w:t>
      </w:r>
      <w:r w:rsidR="00814971" w:rsidRPr="00C60FC5">
        <w:rPr>
          <w:rStyle w:val="afa"/>
          <w:rFonts w:eastAsia="Segoe UI"/>
          <w:sz w:val="28"/>
          <w:szCs w:val="28"/>
          <w:shd w:val="clear" w:color="auto" w:fill="FFFFFF"/>
        </w:rPr>
        <w:t xml:space="preserve"> </w:t>
      </w:r>
      <w:r w:rsidR="00171B77" w:rsidRPr="00C60FC5">
        <w:rPr>
          <w:rStyle w:val="afa"/>
          <w:rFonts w:eastAsia="Segoe UI"/>
          <w:i w:val="0"/>
          <w:iCs w:val="0"/>
          <w:sz w:val="28"/>
          <w:szCs w:val="28"/>
          <w:shd w:val="clear" w:color="auto" w:fill="FFFFFF"/>
        </w:rPr>
        <w:t>п</w:t>
      </w:r>
      <w:r w:rsidRPr="00C60FC5">
        <w:rPr>
          <w:rStyle w:val="w"/>
          <w:sz w:val="28"/>
          <w:szCs w:val="28"/>
          <w:shd w:val="clear" w:color="auto" w:fill="FFFFFF"/>
        </w:rPr>
        <w:t>онятий</w:t>
      </w:r>
      <w:r w:rsidR="005C1D6F" w:rsidRPr="00C60FC5">
        <w:rPr>
          <w:rStyle w:val="w"/>
          <w:sz w:val="28"/>
          <w:szCs w:val="28"/>
          <w:shd w:val="clear" w:color="auto" w:fill="FFFFFF"/>
          <w:lang w:val="kk-KZ"/>
        </w:rPr>
        <w:t xml:space="preserve">: </w:t>
      </w:r>
      <w:r w:rsidRPr="00C60FC5">
        <w:rPr>
          <w:rStyle w:val="w"/>
          <w:sz w:val="28"/>
          <w:szCs w:val="28"/>
          <w:shd w:val="clear" w:color="auto" w:fill="FFFFFF"/>
        </w:rPr>
        <w:t>теория</w:t>
      </w:r>
      <w:r w:rsidR="00171B77" w:rsidRPr="00C60FC5">
        <w:rPr>
          <w:rStyle w:val="w"/>
          <w:sz w:val="28"/>
          <w:szCs w:val="28"/>
          <w:shd w:val="clear" w:color="auto" w:fill="FFFFFF"/>
        </w:rPr>
        <w:t xml:space="preserve"> </w:t>
      </w:r>
      <w:r w:rsidRPr="00C60FC5">
        <w:rPr>
          <w:rStyle w:val="w"/>
          <w:sz w:val="28"/>
          <w:szCs w:val="28"/>
          <w:shd w:val="clear" w:color="auto" w:fill="FFFFFF"/>
        </w:rPr>
        <w:t>и</w:t>
      </w:r>
      <w:r w:rsidR="00171B77" w:rsidRPr="00C60FC5">
        <w:rPr>
          <w:rStyle w:val="w"/>
          <w:sz w:val="28"/>
          <w:szCs w:val="28"/>
          <w:shd w:val="clear" w:color="auto" w:fill="FFFFFF"/>
        </w:rPr>
        <w:t xml:space="preserve"> </w:t>
      </w:r>
      <w:r w:rsidRPr="00C60FC5">
        <w:rPr>
          <w:rStyle w:val="w"/>
          <w:sz w:val="28"/>
          <w:szCs w:val="28"/>
          <w:shd w:val="clear" w:color="auto" w:fill="FFFFFF"/>
        </w:rPr>
        <w:t>практика</w:t>
      </w:r>
      <w:r w:rsidR="00171B77" w:rsidRPr="00C60FC5">
        <w:rPr>
          <w:rStyle w:val="w"/>
          <w:sz w:val="28"/>
          <w:szCs w:val="28"/>
          <w:shd w:val="clear" w:color="auto" w:fill="FFFFFF"/>
        </w:rPr>
        <w:t xml:space="preserve"> </w:t>
      </w:r>
      <w:r w:rsidRPr="00C60FC5">
        <w:rPr>
          <w:rStyle w:val="w"/>
          <w:sz w:val="28"/>
          <w:szCs w:val="28"/>
          <w:shd w:val="clear" w:color="auto" w:fill="FFFFFF"/>
        </w:rPr>
        <w:t>обучения</w:t>
      </w:r>
      <w:r w:rsidR="00171B77" w:rsidRPr="00C60FC5">
        <w:rPr>
          <w:rStyle w:val="w"/>
          <w:sz w:val="28"/>
          <w:szCs w:val="28"/>
          <w:shd w:val="clear" w:color="auto" w:fill="FFFFFF"/>
        </w:rPr>
        <w:t xml:space="preserve"> </w:t>
      </w:r>
      <w:r w:rsidRPr="00C60FC5">
        <w:rPr>
          <w:rStyle w:val="w"/>
          <w:sz w:val="28"/>
          <w:szCs w:val="28"/>
          <w:shd w:val="clear" w:color="auto" w:fill="FFFFFF"/>
        </w:rPr>
        <w:t>языкам</w:t>
      </w:r>
      <w:r w:rsidR="005C1D6F" w:rsidRPr="00C60FC5">
        <w:rPr>
          <w:rStyle w:val="afa"/>
          <w:rFonts w:eastAsia="Segoe UI"/>
          <w:sz w:val="28"/>
          <w:szCs w:val="28"/>
          <w:shd w:val="clear" w:color="auto" w:fill="FFFFFF"/>
        </w:rPr>
        <w:t xml:space="preserve">. </w:t>
      </w:r>
      <w:r w:rsidR="005C1D6F" w:rsidRPr="00C60FC5">
        <w:rPr>
          <w:rStyle w:val="afa"/>
          <w:rFonts w:eastAsia="Segoe UI"/>
          <w:sz w:val="28"/>
          <w:szCs w:val="28"/>
          <w:shd w:val="clear" w:color="auto" w:fill="FFFFFF"/>
          <w:lang w:val="kk-KZ"/>
        </w:rPr>
        <w:t xml:space="preserve">– </w:t>
      </w:r>
      <w:r w:rsidRPr="00C60FC5">
        <w:rPr>
          <w:rStyle w:val="w"/>
          <w:sz w:val="28"/>
          <w:szCs w:val="28"/>
          <w:shd w:val="clear" w:color="auto" w:fill="FFFFFF"/>
        </w:rPr>
        <w:t>М</w:t>
      </w:r>
      <w:r w:rsidRPr="00C60FC5">
        <w:rPr>
          <w:rStyle w:val="afa"/>
          <w:rFonts w:eastAsia="Segoe UI"/>
          <w:sz w:val="28"/>
          <w:szCs w:val="28"/>
          <w:shd w:val="clear" w:color="auto" w:fill="FFFFFF"/>
        </w:rPr>
        <w:t>.</w:t>
      </w:r>
      <w:r w:rsidR="00171B77" w:rsidRPr="00C60FC5">
        <w:rPr>
          <w:rStyle w:val="afa"/>
          <w:rFonts w:eastAsia="Segoe UI"/>
          <w:i w:val="0"/>
          <w:sz w:val="28"/>
          <w:szCs w:val="28"/>
          <w:shd w:val="clear" w:color="auto" w:fill="FFFFFF"/>
        </w:rPr>
        <w:t>,</w:t>
      </w:r>
      <w:r w:rsidR="00171B77" w:rsidRPr="00C60FC5">
        <w:rPr>
          <w:rStyle w:val="afa"/>
          <w:rFonts w:eastAsia="Segoe UI"/>
          <w:sz w:val="28"/>
          <w:szCs w:val="28"/>
          <w:shd w:val="clear" w:color="auto" w:fill="FFFFFF"/>
        </w:rPr>
        <w:t xml:space="preserve"> </w:t>
      </w:r>
      <w:r w:rsidRPr="00C60FC5">
        <w:rPr>
          <w:rStyle w:val="w"/>
          <w:sz w:val="28"/>
          <w:szCs w:val="28"/>
          <w:shd w:val="clear" w:color="auto" w:fill="FFFFFF"/>
        </w:rPr>
        <w:t>2009</w:t>
      </w:r>
      <w:r w:rsidRPr="00C60FC5">
        <w:rPr>
          <w:rStyle w:val="afa"/>
          <w:rFonts w:eastAsia="Segoe UI"/>
          <w:i w:val="0"/>
          <w:sz w:val="28"/>
          <w:szCs w:val="28"/>
          <w:shd w:val="clear" w:color="auto" w:fill="FFFFFF"/>
        </w:rPr>
        <w:t>.</w:t>
      </w:r>
      <w:r w:rsidR="005C1D6F" w:rsidRPr="00C60FC5">
        <w:rPr>
          <w:rStyle w:val="afa"/>
          <w:rFonts w:eastAsia="Segoe UI"/>
          <w:i w:val="0"/>
          <w:sz w:val="28"/>
          <w:szCs w:val="28"/>
          <w:shd w:val="clear" w:color="auto" w:fill="FFFFFF"/>
          <w:lang w:val="kk-KZ"/>
        </w:rPr>
        <w:t xml:space="preserve"> – 446 с.</w:t>
      </w:r>
    </w:p>
    <w:p w14:paraId="3B1D6C75" w14:textId="55CE88F6" w:rsidR="008F7694" w:rsidRPr="00C60FC5" w:rsidRDefault="008F7694" w:rsidP="00703C09">
      <w:pPr>
        <w:pStyle w:val="Standard"/>
        <w:numPr>
          <w:ilvl w:val="0"/>
          <w:numId w:val="70"/>
        </w:numPr>
        <w:tabs>
          <w:tab w:val="left" w:pos="284"/>
          <w:tab w:val="left" w:pos="709"/>
          <w:tab w:val="left" w:pos="993"/>
          <w:tab w:val="left" w:pos="1276"/>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shd w:val="clear" w:color="auto" w:fill="FFFFFF"/>
        </w:rPr>
        <w:t>Кирьякова Т.Б. Формирование ценностных представлений и понятий о языке в процессе речевого развития младших школьников: дис</w:t>
      </w:r>
      <w:r w:rsidR="005C1D6F" w:rsidRPr="00C60FC5">
        <w:rPr>
          <w:rFonts w:ascii="Times New Roman" w:hAnsi="Times New Roman" w:cs="Times New Roman"/>
          <w:color w:val="auto"/>
          <w:sz w:val="28"/>
          <w:szCs w:val="28"/>
          <w:shd w:val="clear" w:color="auto" w:fill="FFFFFF"/>
          <w:lang w:val="kk-KZ"/>
        </w:rPr>
        <w:t>.</w:t>
      </w:r>
      <w:r w:rsidRPr="00C60FC5">
        <w:rPr>
          <w:rFonts w:ascii="Times New Roman" w:hAnsi="Times New Roman" w:cs="Times New Roman"/>
          <w:color w:val="auto"/>
          <w:sz w:val="28"/>
          <w:szCs w:val="28"/>
          <w:shd w:val="clear" w:color="auto" w:fill="FFFFFF"/>
        </w:rPr>
        <w:t xml:space="preserve"> ... канд</w:t>
      </w:r>
      <w:r w:rsidR="005C1D6F" w:rsidRPr="00C60FC5">
        <w:rPr>
          <w:rFonts w:ascii="Times New Roman" w:hAnsi="Times New Roman" w:cs="Times New Roman"/>
          <w:color w:val="auto"/>
          <w:sz w:val="28"/>
          <w:szCs w:val="28"/>
          <w:shd w:val="clear" w:color="auto" w:fill="FFFFFF"/>
          <w:lang w:val="kk-KZ"/>
        </w:rPr>
        <w:t>.</w:t>
      </w:r>
      <w:r w:rsidRPr="00C60FC5">
        <w:rPr>
          <w:rFonts w:ascii="Times New Roman" w:hAnsi="Times New Roman" w:cs="Times New Roman"/>
          <w:color w:val="auto"/>
          <w:sz w:val="28"/>
          <w:szCs w:val="28"/>
          <w:shd w:val="clear" w:color="auto" w:fill="FFFFFF"/>
        </w:rPr>
        <w:t xml:space="preserve"> пед</w:t>
      </w:r>
      <w:r w:rsidR="005C1D6F" w:rsidRPr="00C60FC5">
        <w:rPr>
          <w:rFonts w:ascii="Times New Roman" w:hAnsi="Times New Roman" w:cs="Times New Roman"/>
          <w:color w:val="auto"/>
          <w:sz w:val="28"/>
          <w:szCs w:val="28"/>
          <w:shd w:val="clear" w:color="auto" w:fill="FFFFFF"/>
          <w:lang w:val="kk-KZ"/>
        </w:rPr>
        <w:t>.</w:t>
      </w:r>
      <w:r w:rsidRPr="00C60FC5">
        <w:rPr>
          <w:rFonts w:ascii="Times New Roman" w:hAnsi="Times New Roman" w:cs="Times New Roman"/>
          <w:color w:val="auto"/>
          <w:sz w:val="28"/>
          <w:szCs w:val="28"/>
          <w:shd w:val="clear" w:color="auto" w:fill="FFFFFF"/>
        </w:rPr>
        <w:t xml:space="preserve"> наук: 13.00.02.</w:t>
      </w:r>
      <w:r w:rsidR="005C1D6F" w:rsidRPr="00C60FC5">
        <w:rPr>
          <w:rFonts w:ascii="Times New Roman" w:hAnsi="Times New Roman" w:cs="Times New Roman"/>
          <w:color w:val="auto"/>
          <w:sz w:val="28"/>
          <w:szCs w:val="28"/>
          <w:shd w:val="clear" w:color="auto" w:fill="FFFFFF"/>
          <w:lang w:val="kk-KZ"/>
        </w:rPr>
        <w:t xml:space="preserve"> </w:t>
      </w:r>
      <w:r w:rsidR="005C1D6F" w:rsidRPr="00C60FC5">
        <w:rPr>
          <w:rFonts w:ascii="Times New Roman" w:hAnsi="Times New Roman" w:cs="Times New Roman"/>
          <w:color w:val="auto"/>
          <w:sz w:val="28"/>
          <w:szCs w:val="28"/>
          <w:shd w:val="clear" w:color="auto" w:fill="FFFFFF"/>
        </w:rPr>
        <w:t>–</w:t>
      </w:r>
      <w:r w:rsidRPr="00C60FC5">
        <w:rPr>
          <w:rFonts w:ascii="Times New Roman" w:hAnsi="Times New Roman" w:cs="Times New Roman"/>
          <w:color w:val="auto"/>
          <w:sz w:val="28"/>
          <w:szCs w:val="28"/>
          <w:shd w:val="clear" w:color="auto" w:fill="FFFFFF"/>
        </w:rPr>
        <w:t xml:space="preserve"> Рязань, 2006</w:t>
      </w:r>
      <w:r w:rsidRPr="00C60FC5">
        <w:rPr>
          <w:rFonts w:ascii="Times New Roman" w:hAnsi="Times New Roman" w:cs="Times New Roman"/>
          <w:color w:val="auto"/>
          <w:sz w:val="28"/>
          <w:szCs w:val="28"/>
        </w:rPr>
        <w:t>.</w:t>
      </w:r>
      <w:r w:rsidR="00814971" w:rsidRPr="00C60FC5">
        <w:rPr>
          <w:rFonts w:ascii="Times New Roman" w:hAnsi="Times New Roman" w:cs="Times New Roman"/>
          <w:color w:val="auto"/>
          <w:sz w:val="28"/>
          <w:szCs w:val="28"/>
        </w:rPr>
        <w:t xml:space="preserve"> </w:t>
      </w:r>
      <w:r w:rsidRPr="00C60FC5">
        <w:rPr>
          <w:rFonts w:ascii="Times New Roman" w:hAnsi="Times New Roman" w:cs="Times New Roman"/>
          <w:color w:val="auto"/>
          <w:sz w:val="28"/>
          <w:szCs w:val="28"/>
        </w:rPr>
        <w:t>–</w:t>
      </w:r>
      <w:r w:rsidR="00814971" w:rsidRPr="00C60FC5">
        <w:rPr>
          <w:rFonts w:ascii="Times New Roman" w:hAnsi="Times New Roman" w:cs="Times New Roman"/>
          <w:color w:val="auto"/>
          <w:sz w:val="28"/>
          <w:szCs w:val="28"/>
        </w:rPr>
        <w:t xml:space="preserve"> </w:t>
      </w:r>
      <w:r w:rsidRPr="00C60FC5">
        <w:rPr>
          <w:rFonts w:ascii="Times New Roman" w:hAnsi="Times New Roman" w:cs="Times New Roman"/>
          <w:color w:val="auto"/>
          <w:sz w:val="28"/>
          <w:szCs w:val="28"/>
          <w:shd w:val="clear" w:color="auto" w:fill="FFFFFF"/>
        </w:rPr>
        <w:t>206</w:t>
      </w:r>
      <w:r w:rsidR="005C1D6F" w:rsidRPr="00C60FC5">
        <w:rPr>
          <w:rFonts w:ascii="Times New Roman" w:hAnsi="Times New Roman" w:cs="Times New Roman"/>
          <w:color w:val="auto"/>
          <w:sz w:val="28"/>
          <w:szCs w:val="28"/>
          <w:shd w:val="clear" w:color="auto" w:fill="FFFFFF"/>
          <w:lang w:val="kk-KZ"/>
        </w:rPr>
        <w:t xml:space="preserve"> </w:t>
      </w:r>
      <w:r w:rsidRPr="00C60FC5">
        <w:rPr>
          <w:rFonts w:ascii="Times New Roman" w:hAnsi="Times New Roman" w:cs="Times New Roman"/>
          <w:color w:val="auto"/>
          <w:sz w:val="28"/>
          <w:szCs w:val="28"/>
          <w:shd w:val="clear" w:color="auto" w:fill="FFFFFF"/>
        </w:rPr>
        <w:t>с.</w:t>
      </w:r>
    </w:p>
    <w:p w14:paraId="72D68E01" w14:textId="0A54A877" w:rsidR="008F7694" w:rsidRPr="00C60FC5" w:rsidRDefault="008F7694" w:rsidP="00703C09">
      <w:pPr>
        <w:pStyle w:val="a5"/>
        <w:numPr>
          <w:ilvl w:val="0"/>
          <w:numId w:val="70"/>
        </w:numPr>
        <w:tabs>
          <w:tab w:val="left" w:pos="284"/>
          <w:tab w:val="left" w:pos="709"/>
          <w:tab w:val="left" w:pos="993"/>
          <w:tab w:val="left" w:pos="1276"/>
        </w:tabs>
        <w:ind w:left="0" w:firstLine="709"/>
        <w:contextualSpacing/>
        <w:jc w:val="both"/>
        <w:rPr>
          <w:sz w:val="28"/>
          <w:szCs w:val="28"/>
        </w:rPr>
      </w:pPr>
      <w:r w:rsidRPr="00C60FC5">
        <w:rPr>
          <w:sz w:val="28"/>
          <w:szCs w:val="28"/>
        </w:rPr>
        <w:t>Лернер</w:t>
      </w:r>
      <w:r w:rsidR="005C1D6F" w:rsidRPr="00C60FC5">
        <w:rPr>
          <w:sz w:val="28"/>
          <w:szCs w:val="28"/>
        </w:rPr>
        <w:t xml:space="preserve"> И.</w:t>
      </w:r>
      <w:r w:rsidRPr="00C60FC5">
        <w:rPr>
          <w:sz w:val="28"/>
          <w:szCs w:val="28"/>
        </w:rPr>
        <w:t>Я. Процесс обучения и его закономерности.</w:t>
      </w:r>
      <w:r w:rsidR="00171B77" w:rsidRPr="00C60FC5">
        <w:rPr>
          <w:sz w:val="28"/>
          <w:szCs w:val="28"/>
        </w:rPr>
        <w:t xml:space="preserve"> </w:t>
      </w:r>
      <w:r w:rsidR="005C1D6F" w:rsidRPr="00C60FC5">
        <w:rPr>
          <w:sz w:val="28"/>
          <w:szCs w:val="28"/>
        </w:rPr>
        <w:t>–</w:t>
      </w:r>
      <w:r w:rsidRPr="00C60FC5">
        <w:rPr>
          <w:sz w:val="28"/>
          <w:szCs w:val="28"/>
        </w:rPr>
        <w:t xml:space="preserve"> М.: Знание, 1980.</w:t>
      </w:r>
      <w:r w:rsidR="00814971" w:rsidRPr="00C60FC5">
        <w:rPr>
          <w:sz w:val="28"/>
          <w:szCs w:val="28"/>
        </w:rPr>
        <w:t xml:space="preserve"> </w:t>
      </w:r>
      <w:r w:rsidRPr="00C60FC5">
        <w:rPr>
          <w:sz w:val="28"/>
          <w:szCs w:val="28"/>
        </w:rPr>
        <w:t>–</w:t>
      </w:r>
      <w:r w:rsidR="00814971" w:rsidRPr="00C60FC5">
        <w:rPr>
          <w:sz w:val="28"/>
          <w:szCs w:val="28"/>
        </w:rPr>
        <w:t xml:space="preserve"> </w:t>
      </w:r>
      <w:r w:rsidRPr="00C60FC5">
        <w:rPr>
          <w:sz w:val="28"/>
          <w:szCs w:val="28"/>
        </w:rPr>
        <w:t>96</w:t>
      </w:r>
      <w:r w:rsidR="005C1D6F" w:rsidRPr="00C60FC5">
        <w:rPr>
          <w:sz w:val="28"/>
          <w:szCs w:val="28"/>
          <w:lang w:val="kk-KZ"/>
        </w:rPr>
        <w:t xml:space="preserve"> </w:t>
      </w:r>
      <w:r w:rsidRPr="00C60FC5">
        <w:rPr>
          <w:sz w:val="28"/>
          <w:szCs w:val="28"/>
        </w:rPr>
        <w:t>с.</w:t>
      </w:r>
    </w:p>
    <w:p w14:paraId="2C12C3D6" w14:textId="33C3C086" w:rsidR="008F7694" w:rsidRPr="00C60FC5" w:rsidRDefault="008F7694" w:rsidP="00703C09">
      <w:pPr>
        <w:pStyle w:val="a5"/>
        <w:numPr>
          <w:ilvl w:val="0"/>
          <w:numId w:val="70"/>
        </w:numPr>
        <w:tabs>
          <w:tab w:val="left" w:pos="284"/>
          <w:tab w:val="left" w:pos="709"/>
          <w:tab w:val="left" w:pos="993"/>
          <w:tab w:val="left" w:pos="1276"/>
        </w:tabs>
        <w:ind w:left="0" w:firstLine="709"/>
        <w:contextualSpacing/>
        <w:jc w:val="both"/>
        <w:rPr>
          <w:sz w:val="28"/>
          <w:szCs w:val="28"/>
        </w:rPr>
      </w:pPr>
      <w:r w:rsidRPr="00C60FC5">
        <w:rPr>
          <w:sz w:val="28"/>
          <w:szCs w:val="28"/>
        </w:rPr>
        <w:t>Якиманская</w:t>
      </w:r>
      <w:r w:rsidR="005C1D6F" w:rsidRPr="00C60FC5">
        <w:rPr>
          <w:sz w:val="28"/>
          <w:szCs w:val="28"/>
        </w:rPr>
        <w:t xml:space="preserve"> И.</w:t>
      </w:r>
      <w:r w:rsidRPr="00C60FC5">
        <w:rPr>
          <w:sz w:val="28"/>
          <w:szCs w:val="28"/>
        </w:rPr>
        <w:t xml:space="preserve">С. Личностно-ориентированное обучение в современной школе. </w:t>
      </w:r>
      <w:r w:rsidR="005C1D6F" w:rsidRPr="00C60FC5">
        <w:rPr>
          <w:sz w:val="28"/>
          <w:szCs w:val="28"/>
        </w:rPr>
        <w:t>–</w:t>
      </w:r>
      <w:r w:rsidR="00171B77" w:rsidRPr="00C60FC5">
        <w:rPr>
          <w:sz w:val="28"/>
          <w:szCs w:val="28"/>
        </w:rPr>
        <w:t xml:space="preserve"> </w:t>
      </w:r>
      <w:r w:rsidRPr="00C60FC5">
        <w:rPr>
          <w:sz w:val="28"/>
          <w:szCs w:val="28"/>
        </w:rPr>
        <w:t>М</w:t>
      </w:r>
      <w:r w:rsidR="00171B77" w:rsidRPr="00C60FC5">
        <w:rPr>
          <w:sz w:val="28"/>
          <w:szCs w:val="28"/>
        </w:rPr>
        <w:t>.</w:t>
      </w:r>
      <w:r w:rsidRPr="00C60FC5">
        <w:rPr>
          <w:sz w:val="28"/>
          <w:szCs w:val="28"/>
        </w:rPr>
        <w:t>: Сентябрь, 1996.</w:t>
      </w:r>
      <w:r w:rsidR="00814971" w:rsidRPr="00C60FC5">
        <w:rPr>
          <w:sz w:val="28"/>
          <w:szCs w:val="28"/>
        </w:rPr>
        <w:t xml:space="preserve"> </w:t>
      </w:r>
      <w:r w:rsidRPr="00C60FC5">
        <w:rPr>
          <w:sz w:val="28"/>
          <w:szCs w:val="28"/>
        </w:rPr>
        <w:t>–</w:t>
      </w:r>
      <w:r w:rsidR="00814971" w:rsidRPr="00C60FC5">
        <w:rPr>
          <w:sz w:val="28"/>
          <w:szCs w:val="28"/>
        </w:rPr>
        <w:t xml:space="preserve"> </w:t>
      </w:r>
      <w:r w:rsidRPr="00C60FC5">
        <w:rPr>
          <w:sz w:val="28"/>
          <w:szCs w:val="28"/>
        </w:rPr>
        <w:t>95</w:t>
      </w:r>
      <w:r w:rsidR="005C1D6F" w:rsidRPr="00C60FC5">
        <w:rPr>
          <w:sz w:val="28"/>
          <w:szCs w:val="28"/>
          <w:lang w:val="kk-KZ"/>
        </w:rPr>
        <w:t xml:space="preserve"> </w:t>
      </w:r>
      <w:r w:rsidRPr="00C60FC5">
        <w:rPr>
          <w:sz w:val="28"/>
          <w:szCs w:val="28"/>
        </w:rPr>
        <w:t>с.</w:t>
      </w:r>
    </w:p>
    <w:p w14:paraId="6A69279B" w14:textId="77777777" w:rsidR="000F43C4" w:rsidRPr="00C60FC5" w:rsidRDefault="008F7694" w:rsidP="00703C09">
      <w:pPr>
        <w:pStyle w:val="1"/>
        <w:numPr>
          <w:ilvl w:val="0"/>
          <w:numId w:val="70"/>
        </w:numPr>
        <w:tabs>
          <w:tab w:val="left" w:pos="284"/>
          <w:tab w:val="left" w:pos="709"/>
          <w:tab w:val="left" w:pos="993"/>
          <w:tab w:val="left" w:pos="1276"/>
        </w:tabs>
        <w:spacing w:before="0" w:after="0"/>
        <w:ind w:left="0" w:firstLine="709"/>
        <w:contextualSpacing/>
        <w:jc w:val="both"/>
        <w:rPr>
          <w:b w:val="0"/>
          <w:color w:val="auto"/>
          <w:sz w:val="28"/>
          <w:szCs w:val="28"/>
        </w:rPr>
      </w:pPr>
      <w:r w:rsidRPr="00C60FC5">
        <w:rPr>
          <w:b w:val="0"/>
          <w:color w:val="auto"/>
          <w:sz w:val="28"/>
          <w:szCs w:val="28"/>
        </w:rPr>
        <w:t>Николина В.В. Теоретические основы формирования эмоционально-ценностного отношения учащихся к природе в процессе обучения географии</w:t>
      </w:r>
      <w:r w:rsidR="005C1D6F" w:rsidRPr="00C60FC5">
        <w:rPr>
          <w:b w:val="0"/>
          <w:color w:val="auto"/>
          <w:sz w:val="28"/>
          <w:szCs w:val="28"/>
          <w:lang w:val="kk-KZ"/>
        </w:rPr>
        <w:t>:</w:t>
      </w:r>
      <w:r w:rsidRPr="00C60FC5">
        <w:rPr>
          <w:b w:val="0"/>
          <w:color w:val="auto"/>
          <w:sz w:val="28"/>
          <w:szCs w:val="28"/>
        </w:rPr>
        <w:t xml:space="preserve"> дис</w:t>
      </w:r>
      <w:r w:rsidR="005C1D6F" w:rsidRPr="00C60FC5">
        <w:rPr>
          <w:b w:val="0"/>
          <w:color w:val="auto"/>
          <w:sz w:val="28"/>
          <w:szCs w:val="28"/>
          <w:lang w:val="kk-KZ"/>
        </w:rPr>
        <w:t xml:space="preserve">. ... </w:t>
      </w:r>
      <w:r w:rsidRPr="00C60FC5">
        <w:rPr>
          <w:b w:val="0"/>
          <w:color w:val="auto"/>
          <w:sz w:val="28"/>
          <w:szCs w:val="28"/>
        </w:rPr>
        <w:t>док</w:t>
      </w:r>
      <w:r w:rsidR="005C1D6F" w:rsidRPr="00C60FC5">
        <w:rPr>
          <w:b w:val="0"/>
          <w:color w:val="auto"/>
          <w:sz w:val="28"/>
          <w:szCs w:val="28"/>
          <w:lang w:val="kk-KZ"/>
        </w:rPr>
        <w:t>.</w:t>
      </w:r>
      <w:r w:rsidRPr="00C60FC5">
        <w:rPr>
          <w:b w:val="0"/>
          <w:color w:val="auto"/>
          <w:sz w:val="28"/>
          <w:szCs w:val="28"/>
        </w:rPr>
        <w:t xml:space="preserve"> пед</w:t>
      </w:r>
      <w:r w:rsidR="005C1D6F" w:rsidRPr="00C60FC5">
        <w:rPr>
          <w:b w:val="0"/>
          <w:color w:val="auto"/>
          <w:sz w:val="28"/>
          <w:szCs w:val="28"/>
          <w:lang w:val="kk-KZ"/>
        </w:rPr>
        <w:t>.</w:t>
      </w:r>
      <w:r w:rsidRPr="00C60FC5">
        <w:rPr>
          <w:b w:val="0"/>
          <w:color w:val="auto"/>
          <w:sz w:val="28"/>
          <w:szCs w:val="28"/>
        </w:rPr>
        <w:t xml:space="preserve"> наук</w:t>
      </w:r>
      <w:r w:rsidR="005C1D6F" w:rsidRPr="00C60FC5">
        <w:rPr>
          <w:b w:val="0"/>
          <w:color w:val="auto"/>
          <w:sz w:val="28"/>
          <w:szCs w:val="28"/>
          <w:lang w:val="kk-KZ"/>
        </w:rPr>
        <w:t>: 13.00.02. – М., 1999. – 345 с.</w:t>
      </w:r>
    </w:p>
    <w:p w14:paraId="5C434769" w14:textId="77777777" w:rsidR="000F43C4" w:rsidRPr="00C60FC5" w:rsidRDefault="008F7694" w:rsidP="00703C09">
      <w:pPr>
        <w:pStyle w:val="1"/>
        <w:numPr>
          <w:ilvl w:val="0"/>
          <w:numId w:val="70"/>
        </w:numPr>
        <w:tabs>
          <w:tab w:val="left" w:pos="284"/>
          <w:tab w:val="left" w:pos="709"/>
          <w:tab w:val="left" w:pos="993"/>
          <w:tab w:val="left" w:pos="1276"/>
        </w:tabs>
        <w:overflowPunct/>
        <w:spacing w:before="0" w:after="0"/>
        <w:ind w:left="0" w:firstLine="709"/>
        <w:contextualSpacing/>
        <w:jc w:val="both"/>
        <w:rPr>
          <w:b w:val="0"/>
          <w:color w:val="auto"/>
          <w:sz w:val="28"/>
          <w:szCs w:val="28"/>
          <w:shd w:val="clear" w:color="auto" w:fill="FFFFFF"/>
        </w:rPr>
      </w:pPr>
      <w:r w:rsidRPr="00C60FC5">
        <w:rPr>
          <w:b w:val="0"/>
          <w:color w:val="auto"/>
          <w:sz w:val="28"/>
          <w:szCs w:val="28"/>
        </w:rPr>
        <w:t xml:space="preserve">Андрюшова Ю.С. </w:t>
      </w:r>
      <w:r w:rsidRPr="00C60FC5">
        <w:rPr>
          <w:rStyle w:val="desc"/>
          <w:b w:val="0"/>
          <w:color w:val="auto"/>
          <w:sz w:val="28"/>
          <w:szCs w:val="28"/>
        </w:rPr>
        <w:t>Формирование опыта эмоционально-ценностного отношения к миру, к деятельности в процессе обучения географии в основной школе</w:t>
      </w:r>
      <w:r w:rsidR="005C1D6F" w:rsidRPr="00C60FC5">
        <w:rPr>
          <w:rStyle w:val="desc"/>
          <w:b w:val="0"/>
          <w:color w:val="auto"/>
          <w:sz w:val="28"/>
          <w:szCs w:val="28"/>
          <w:lang w:val="kk-KZ"/>
        </w:rPr>
        <w:t xml:space="preserve">: </w:t>
      </w:r>
      <w:r w:rsidR="005C1D6F" w:rsidRPr="00C60FC5">
        <w:rPr>
          <w:b w:val="0"/>
          <w:color w:val="auto"/>
          <w:sz w:val="28"/>
          <w:szCs w:val="28"/>
        </w:rPr>
        <w:t>автореф</w:t>
      </w:r>
      <w:r w:rsidR="005C1D6F" w:rsidRPr="00C60FC5">
        <w:rPr>
          <w:b w:val="0"/>
          <w:color w:val="auto"/>
          <w:sz w:val="28"/>
          <w:szCs w:val="28"/>
          <w:lang w:val="kk-KZ"/>
        </w:rPr>
        <w:t>. ..</w:t>
      </w:r>
      <w:r w:rsidRPr="00C60FC5">
        <w:rPr>
          <w:b w:val="0"/>
          <w:color w:val="auto"/>
          <w:sz w:val="28"/>
          <w:szCs w:val="28"/>
        </w:rPr>
        <w:t>. канд.</w:t>
      </w:r>
      <w:r w:rsidR="00171B77" w:rsidRPr="00C60FC5">
        <w:rPr>
          <w:b w:val="0"/>
          <w:color w:val="auto"/>
          <w:sz w:val="28"/>
          <w:szCs w:val="28"/>
        </w:rPr>
        <w:t xml:space="preserve"> </w:t>
      </w:r>
      <w:r w:rsidRPr="00C60FC5">
        <w:rPr>
          <w:b w:val="0"/>
          <w:color w:val="auto"/>
          <w:sz w:val="28"/>
          <w:szCs w:val="28"/>
        </w:rPr>
        <w:t>пед.</w:t>
      </w:r>
      <w:r w:rsidR="00171B77" w:rsidRPr="00C60FC5">
        <w:rPr>
          <w:b w:val="0"/>
          <w:color w:val="auto"/>
          <w:sz w:val="28"/>
          <w:szCs w:val="28"/>
        </w:rPr>
        <w:t xml:space="preserve"> </w:t>
      </w:r>
      <w:r w:rsidRPr="00C60FC5">
        <w:rPr>
          <w:b w:val="0"/>
          <w:color w:val="auto"/>
          <w:sz w:val="28"/>
          <w:szCs w:val="28"/>
        </w:rPr>
        <w:t>наук</w:t>
      </w:r>
      <w:r w:rsidR="005C1D6F" w:rsidRPr="00C60FC5">
        <w:rPr>
          <w:b w:val="0"/>
          <w:color w:val="auto"/>
          <w:sz w:val="28"/>
          <w:szCs w:val="28"/>
          <w:lang w:val="kk-KZ"/>
        </w:rPr>
        <w:t xml:space="preserve">: 13.00.02. – М., </w:t>
      </w:r>
      <w:r w:rsidR="005C1D6F" w:rsidRPr="00C60FC5">
        <w:rPr>
          <w:b w:val="0"/>
          <w:color w:val="auto"/>
          <w:sz w:val="28"/>
          <w:szCs w:val="28"/>
        </w:rPr>
        <w:t>200</w:t>
      </w:r>
      <w:r w:rsidR="005C1D6F" w:rsidRPr="00C60FC5">
        <w:rPr>
          <w:b w:val="0"/>
          <w:color w:val="auto"/>
          <w:sz w:val="28"/>
          <w:szCs w:val="28"/>
          <w:lang w:val="kk-KZ"/>
        </w:rPr>
        <w:t>5. – 24 с.</w:t>
      </w:r>
      <w:r w:rsidRPr="00C60FC5">
        <w:rPr>
          <w:b w:val="0"/>
          <w:color w:val="auto"/>
          <w:sz w:val="28"/>
          <w:szCs w:val="28"/>
        </w:rPr>
        <w:t xml:space="preserve"> </w:t>
      </w:r>
    </w:p>
    <w:p w14:paraId="4D49961A" w14:textId="1C1768A1" w:rsidR="008F7694" w:rsidRPr="00C60FC5" w:rsidRDefault="008F7694" w:rsidP="00703C09">
      <w:pPr>
        <w:pStyle w:val="1"/>
        <w:numPr>
          <w:ilvl w:val="0"/>
          <w:numId w:val="70"/>
        </w:numPr>
        <w:tabs>
          <w:tab w:val="left" w:pos="284"/>
          <w:tab w:val="left" w:pos="709"/>
          <w:tab w:val="left" w:pos="993"/>
          <w:tab w:val="left" w:pos="1276"/>
        </w:tabs>
        <w:overflowPunct/>
        <w:spacing w:before="0" w:after="0"/>
        <w:ind w:left="0" w:firstLine="709"/>
        <w:contextualSpacing/>
        <w:jc w:val="both"/>
        <w:rPr>
          <w:b w:val="0"/>
          <w:color w:val="auto"/>
          <w:sz w:val="28"/>
          <w:szCs w:val="28"/>
          <w:shd w:val="clear" w:color="auto" w:fill="FFFFFF"/>
        </w:rPr>
      </w:pPr>
      <w:r w:rsidRPr="00C60FC5">
        <w:rPr>
          <w:b w:val="0"/>
          <w:color w:val="auto"/>
          <w:sz w:val="28"/>
          <w:szCs w:val="28"/>
        </w:rPr>
        <w:t xml:space="preserve">Кривых, Н.И. Структура, критерии и уровни сформированности ценностного отношения к иностранному языку у студентов // </w:t>
      </w:r>
      <w:hyperlink r:id="rId136" w:history="1">
        <w:r w:rsidRPr="00C60FC5">
          <w:rPr>
            <w:rStyle w:val="Internetlink"/>
            <w:b w:val="0"/>
            <w:color w:val="auto"/>
            <w:sz w:val="28"/>
            <w:szCs w:val="28"/>
            <w:u w:val="none"/>
            <w:shd w:val="clear" w:color="auto" w:fill="FFFFFF"/>
          </w:rPr>
          <w:t>https://superinf.ru/view_helpstud.php?id=4050</w:t>
        </w:r>
      </w:hyperlink>
      <w:r w:rsidR="005C1D6F" w:rsidRPr="00C60FC5">
        <w:rPr>
          <w:rStyle w:val="Internetlink"/>
          <w:b w:val="0"/>
          <w:color w:val="auto"/>
          <w:sz w:val="28"/>
          <w:szCs w:val="28"/>
          <w:u w:val="none"/>
          <w:shd w:val="clear" w:color="auto" w:fill="FFFFFF"/>
          <w:lang w:val="kk-KZ"/>
        </w:rPr>
        <w:t>. 10.08.2022.</w:t>
      </w:r>
    </w:p>
    <w:p w14:paraId="1B1032DF" w14:textId="29935DCF" w:rsidR="008F7694" w:rsidRPr="00C60FC5" w:rsidRDefault="008F7694" w:rsidP="00703C09">
      <w:pPr>
        <w:pStyle w:val="1"/>
        <w:numPr>
          <w:ilvl w:val="0"/>
          <w:numId w:val="70"/>
        </w:numPr>
        <w:tabs>
          <w:tab w:val="left" w:pos="284"/>
          <w:tab w:val="left" w:pos="709"/>
          <w:tab w:val="left" w:pos="993"/>
          <w:tab w:val="left" w:pos="1276"/>
        </w:tabs>
        <w:spacing w:before="0" w:after="0"/>
        <w:ind w:left="0" w:firstLine="709"/>
        <w:contextualSpacing/>
        <w:jc w:val="both"/>
        <w:textAlignment w:val="top"/>
        <w:rPr>
          <w:b w:val="0"/>
          <w:bCs w:val="0"/>
          <w:color w:val="auto"/>
          <w:kern w:val="36"/>
          <w:sz w:val="28"/>
          <w:szCs w:val="28"/>
        </w:rPr>
      </w:pPr>
      <w:r w:rsidRPr="00C60FC5">
        <w:rPr>
          <w:b w:val="0"/>
          <w:bCs w:val="0"/>
          <w:color w:val="auto"/>
          <w:sz w:val="28"/>
          <w:szCs w:val="28"/>
          <w:bdr w:val="none" w:sz="0" w:space="0" w:color="auto" w:frame="1"/>
        </w:rPr>
        <w:t>Алибекова З.Н. Психолого-педагогические основы формирования эмоционально-ценностного отношения старшеклассников к семье //</w:t>
      </w:r>
      <w:r w:rsidRPr="00C60FC5">
        <w:rPr>
          <w:b w:val="0"/>
          <w:bCs w:val="0"/>
          <w:color w:val="auto"/>
          <w:sz w:val="28"/>
          <w:szCs w:val="28"/>
        </w:rPr>
        <w:t xml:space="preserve"> </w:t>
      </w:r>
      <w:hyperlink r:id="rId137" w:history="1">
        <w:r w:rsidR="005C1D6F" w:rsidRPr="00C60FC5">
          <w:rPr>
            <w:rStyle w:val="a8"/>
            <w:b w:val="0"/>
            <w:bCs w:val="0"/>
            <w:color w:val="auto"/>
            <w:sz w:val="28"/>
            <w:szCs w:val="28"/>
            <w:u w:val="none"/>
          </w:rPr>
          <w:t>https://cyberleninka.ru/article/n/psihologo-pedagogicheskie-osnovy</w:t>
        </w:r>
      </w:hyperlink>
      <w:r w:rsidR="005C1D6F" w:rsidRPr="00C60FC5">
        <w:rPr>
          <w:b w:val="0"/>
          <w:bCs w:val="0"/>
          <w:color w:val="auto"/>
          <w:sz w:val="28"/>
          <w:szCs w:val="28"/>
          <w:lang w:val="kk-KZ"/>
        </w:rPr>
        <w:t>. 10.08.2022.</w:t>
      </w:r>
    </w:p>
    <w:p w14:paraId="577C5D2B" w14:textId="30972DED" w:rsidR="008F7694" w:rsidRPr="00C60FC5" w:rsidRDefault="008F7694" w:rsidP="00703C09">
      <w:pPr>
        <w:pStyle w:val="a5"/>
        <w:numPr>
          <w:ilvl w:val="0"/>
          <w:numId w:val="70"/>
        </w:numPr>
        <w:tabs>
          <w:tab w:val="left" w:pos="284"/>
          <w:tab w:val="left" w:pos="709"/>
          <w:tab w:val="left" w:pos="993"/>
          <w:tab w:val="left" w:pos="1276"/>
        </w:tabs>
        <w:ind w:left="0" w:firstLine="709"/>
        <w:contextualSpacing/>
        <w:jc w:val="both"/>
        <w:rPr>
          <w:sz w:val="28"/>
          <w:szCs w:val="28"/>
        </w:rPr>
      </w:pPr>
      <w:r w:rsidRPr="00C60FC5">
        <w:rPr>
          <w:sz w:val="28"/>
          <w:szCs w:val="28"/>
        </w:rPr>
        <w:t>Маслов С.И. Дидактические основы реализации эмоциональноценностного компонента в начальном образовании: дис. ... д</w:t>
      </w:r>
      <w:r w:rsidR="003E6602" w:rsidRPr="00C60FC5">
        <w:rPr>
          <w:sz w:val="28"/>
          <w:szCs w:val="28"/>
          <w:lang w:val="kk-KZ"/>
        </w:rPr>
        <w:t>ок.</w:t>
      </w:r>
      <w:r w:rsidRPr="00C60FC5">
        <w:rPr>
          <w:sz w:val="28"/>
          <w:szCs w:val="28"/>
        </w:rPr>
        <w:t xml:space="preserve"> пед. наук</w:t>
      </w:r>
      <w:r w:rsidR="003E6602" w:rsidRPr="00C60FC5">
        <w:rPr>
          <w:sz w:val="28"/>
          <w:szCs w:val="28"/>
          <w:lang w:val="kk-KZ"/>
        </w:rPr>
        <w:t>: 13.00.01</w:t>
      </w:r>
      <w:r w:rsidRPr="00C60FC5">
        <w:rPr>
          <w:sz w:val="28"/>
          <w:szCs w:val="28"/>
        </w:rPr>
        <w:t xml:space="preserve">. </w:t>
      </w:r>
      <w:r w:rsidR="003E6602" w:rsidRPr="00C60FC5">
        <w:rPr>
          <w:sz w:val="28"/>
          <w:szCs w:val="28"/>
          <w:lang w:val="kk-KZ"/>
        </w:rPr>
        <w:t xml:space="preserve">– </w:t>
      </w:r>
      <w:r w:rsidRPr="00C60FC5">
        <w:rPr>
          <w:sz w:val="28"/>
          <w:szCs w:val="28"/>
        </w:rPr>
        <w:t>М., 2000.</w:t>
      </w:r>
      <w:r w:rsidR="00814971" w:rsidRPr="00C60FC5">
        <w:rPr>
          <w:sz w:val="28"/>
          <w:szCs w:val="28"/>
        </w:rPr>
        <w:t xml:space="preserve"> </w:t>
      </w:r>
      <w:r w:rsidRPr="00C60FC5">
        <w:rPr>
          <w:sz w:val="28"/>
          <w:szCs w:val="28"/>
        </w:rPr>
        <w:t>–</w:t>
      </w:r>
      <w:r w:rsidR="00814971" w:rsidRPr="00C60FC5">
        <w:rPr>
          <w:sz w:val="28"/>
          <w:szCs w:val="28"/>
        </w:rPr>
        <w:t xml:space="preserve"> </w:t>
      </w:r>
      <w:r w:rsidRPr="00C60FC5">
        <w:rPr>
          <w:sz w:val="28"/>
          <w:szCs w:val="28"/>
        </w:rPr>
        <w:t>302 с. </w:t>
      </w:r>
    </w:p>
    <w:p w14:paraId="590F1163" w14:textId="31040BEE" w:rsidR="008F7694" w:rsidRPr="00C60FC5" w:rsidRDefault="008F7694" w:rsidP="00703C09">
      <w:pPr>
        <w:pStyle w:val="Textbody"/>
        <w:numPr>
          <w:ilvl w:val="0"/>
          <w:numId w:val="70"/>
        </w:numPr>
        <w:tabs>
          <w:tab w:val="left" w:pos="284"/>
          <w:tab w:val="left" w:pos="709"/>
          <w:tab w:val="left" w:pos="993"/>
          <w:tab w:val="left" w:pos="1276"/>
        </w:tabs>
        <w:spacing w:after="0" w:line="240" w:lineRule="auto"/>
        <w:ind w:left="0" w:firstLine="709"/>
        <w:contextualSpacing/>
        <w:jc w:val="both"/>
        <w:rPr>
          <w:rFonts w:ascii="Times New Roman" w:hAnsi="Times New Roman" w:cs="Times New Roman"/>
          <w:color w:val="auto"/>
          <w:sz w:val="28"/>
          <w:szCs w:val="28"/>
          <w:lang w:eastAsia="ru-RU"/>
        </w:rPr>
      </w:pPr>
      <w:r w:rsidRPr="00C60FC5">
        <w:rPr>
          <w:rFonts w:ascii="Times New Roman" w:hAnsi="Times New Roman" w:cs="Times New Roman"/>
          <w:color w:val="auto"/>
          <w:sz w:val="28"/>
          <w:szCs w:val="28"/>
          <w:shd w:val="clear" w:color="auto" w:fill="FFFFFF"/>
        </w:rPr>
        <w:t xml:space="preserve">Азизова И.Ю. Формирование ценностных ориентаций у учащихся при обучении биологии в курсе "Человек и его здоровье": </w:t>
      </w:r>
      <w:r w:rsidR="003E6602" w:rsidRPr="00C60FC5">
        <w:rPr>
          <w:rFonts w:ascii="Times New Roman" w:hAnsi="Times New Roman" w:cs="Times New Roman"/>
          <w:color w:val="auto"/>
          <w:sz w:val="28"/>
          <w:szCs w:val="28"/>
          <w:shd w:val="clear" w:color="auto" w:fill="FFFFFF"/>
        </w:rPr>
        <w:t>д</w:t>
      </w:r>
      <w:r w:rsidRPr="00C60FC5">
        <w:rPr>
          <w:rFonts w:ascii="Times New Roman" w:hAnsi="Times New Roman" w:cs="Times New Roman"/>
          <w:color w:val="auto"/>
          <w:sz w:val="28"/>
          <w:szCs w:val="28"/>
          <w:shd w:val="clear" w:color="auto" w:fill="FFFFFF"/>
        </w:rPr>
        <w:t>ис. ... канд. пед. наук: 13.00.02</w:t>
      </w:r>
      <w:r w:rsidR="003E6602" w:rsidRPr="00C60FC5">
        <w:rPr>
          <w:rFonts w:ascii="Times New Roman" w:hAnsi="Times New Roman" w:cs="Times New Roman"/>
          <w:color w:val="auto"/>
          <w:sz w:val="28"/>
          <w:szCs w:val="28"/>
          <w:shd w:val="clear" w:color="auto" w:fill="FFFFFF"/>
          <w:lang w:val="kk-KZ"/>
        </w:rPr>
        <w:t>.</w:t>
      </w:r>
      <w:r w:rsidRPr="00C60FC5">
        <w:rPr>
          <w:rFonts w:ascii="Times New Roman" w:hAnsi="Times New Roman" w:cs="Times New Roman"/>
          <w:color w:val="auto"/>
          <w:sz w:val="28"/>
          <w:szCs w:val="28"/>
          <w:shd w:val="clear" w:color="auto" w:fill="FFFFFF"/>
        </w:rPr>
        <w:t xml:space="preserve"> </w:t>
      </w:r>
      <w:r w:rsidR="003E6602" w:rsidRPr="00C60FC5">
        <w:rPr>
          <w:rFonts w:ascii="Times New Roman" w:hAnsi="Times New Roman" w:cs="Times New Roman"/>
          <w:color w:val="auto"/>
          <w:sz w:val="28"/>
          <w:szCs w:val="28"/>
          <w:shd w:val="clear" w:color="auto" w:fill="FFFFFF"/>
          <w:lang w:val="kk-KZ"/>
        </w:rPr>
        <w:t xml:space="preserve">– </w:t>
      </w:r>
      <w:r w:rsidRPr="00C60FC5">
        <w:rPr>
          <w:rFonts w:ascii="Times New Roman" w:hAnsi="Times New Roman" w:cs="Times New Roman"/>
          <w:color w:val="auto"/>
          <w:sz w:val="28"/>
          <w:szCs w:val="28"/>
          <w:shd w:val="clear" w:color="auto" w:fill="FFFFFF"/>
        </w:rPr>
        <w:t>СПб</w:t>
      </w:r>
      <w:r w:rsidR="003E6602" w:rsidRPr="00C60FC5">
        <w:rPr>
          <w:rFonts w:ascii="Times New Roman" w:hAnsi="Times New Roman" w:cs="Times New Roman"/>
          <w:color w:val="auto"/>
          <w:sz w:val="28"/>
          <w:szCs w:val="28"/>
          <w:shd w:val="clear" w:color="auto" w:fill="FFFFFF"/>
          <w:lang w:val="kk-KZ"/>
        </w:rPr>
        <w:t>.</w:t>
      </w:r>
      <w:r w:rsidRPr="00C60FC5">
        <w:rPr>
          <w:rFonts w:ascii="Times New Roman" w:hAnsi="Times New Roman" w:cs="Times New Roman"/>
          <w:color w:val="auto"/>
          <w:sz w:val="28"/>
          <w:szCs w:val="28"/>
          <w:shd w:val="clear" w:color="auto" w:fill="FFFFFF"/>
        </w:rPr>
        <w:t>, 2002</w:t>
      </w:r>
      <w:r w:rsidRPr="00C60FC5">
        <w:rPr>
          <w:rFonts w:ascii="Times New Roman" w:hAnsi="Times New Roman" w:cs="Times New Roman"/>
          <w:color w:val="auto"/>
          <w:sz w:val="28"/>
          <w:szCs w:val="28"/>
        </w:rPr>
        <w:t>.</w:t>
      </w:r>
      <w:r w:rsidR="00814971" w:rsidRPr="00C60FC5">
        <w:rPr>
          <w:rFonts w:ascii="Times New Roman" w:hAnsi="Times New Roman" w:cs="Times New Roman"/>
          <w:color w:val="auto"/>
          <w:sz w:val="28"/>
          <w:szCs w:val="28"/>
        </w:rPr>
        <w:t xml:space="preserve"> </w:t>
      </w:r>
      <w:r w:rsidRPr="00C60FC5">
        <w:rPr>
          <w:rFonts w:ascii="Times New Roman" w:hAnsi="Times New Roman" w:cs="Times New Roman"/>
          <w:color w:val="auto"/>
          <w:sz w:val="28"/>
          <w:szCs w:val="28"/>
        </w:rPr>
        <w:t>–</w:t>
      </w:r>
      <w:r w:rsidR="00814971" w:rsidRPr="00C60FC5">
        <w:rPr>
          <w:rFonts w:ascii="Times New Roman" w:hAnsi="Times New Roman" w:cs="Times New Roman"/>
          <w:color w:val="auto"/>
          <w:sz w:val="28"/>
          <w:szCs w:val="28"/>
        </w:rPr>
        <w:t xml:space="preserve"> </w:t>
      </w:r>
      <w:r w:rsidRPr="00C60FC5">
        <w:rPr>
          <w:rFonts w:ascii="Times New Roman" w:hAnsi="Times New Roman" w:cs="Times New Roman"/>
          <w:color w:val="auto"/>
          <w:sz w:val="28"/>
          <w:szCs w:val="28"/>
          <w:shd w:val="clear" w:color="auto" w:fill="FFFFFF"/>
        </w:rPr>
        <w:t xml:space="preserve">142 с. </w:t>
      </w:r>
    </w:p>
    <w:p w14:paraId="321AE9D8" w14:textId="62124451" w:rsidR="008F7694" w:rsidRPr="00C60FC5" w:rsidRDefault="003E6602" w:rsidP="00703C09">
      <w:pPr>
        <w:pStyle w:val="a5"/>
        <w:numPr>
          <w:ilvl w:val="0"/>
          <w:numId w:val="70"/>
        </w:numPr>
        <w:tabs>
          <w:tab w:val="left" w:pos="284"/>
          <w:tab w:val="left" w:pos="709"/>
          <w:tab w:val="left" w:pos="993"/>
          <w:tab w:val="left" w:pos="1276"/>
        </w:tabs>
        <w:ind w:left="0" w:firstLine="709"/>
        <w:contextualSpacing/>
        <w:jc w:val="both"/>
        <w:rPr>
          <w:sz w:val="28"/>
          <w:szCs w:val="28"/>
        </w:rPr>
      </w:pPr>
      <w:r w:rsidRPr="00C60FC5">
        <w:rPr>
          <w:sz w:val="28"/>
          <w:szCs w:val="28"/>
        </w:rPr>
        <w:t>Кононенко</w:t>
      </w:r>
      <w:r w:rsidRPr="00C60FC5">
        <w:rPr>
          <w:sz w:val="28"/>
          <w:szCs w:val="28"/>
          <w:lang w:val="kk-KZ"/>
        </w:rPr>
        <w:t xml:space="preserve"> </w:t>
      </w:r>
      <w:r w:rsidR="008F7694" w:rsidRPr="00C60FC5">
        <w:rPr>
          <w:sz w:val="28"/>
          <w:szCs w:val="28"/>
        </w:rPr>
        <w:t>Б.И.</w:t>
      </w:r>
      <w:r w:rsidRPr="00C60FC5">
        <w:rPr>
          <w:sz w:val="28"/>
          <w:szCs w:val="28"/>
          <w:lang w:val="kk-KZ"/>
        </w:rPr>
        <w:t xml:space="preserve"> </w:t>
      </w:r>
      <w:r w:rsidR="008F7694" w:rsidRPr="00C60FC5">
        <w:rPr>
          <w:sz w:val="28"/>
          <w:szCs w:val="28"/>
        </w:rPr>
        <w:t>Большой</w:t>
      </w:r>
      <w:r w:rsidRPr="00C60FC5">
        <w:rPr>
          <w:sz w:val="28"/>
          <w:szCs w:val="28"/>
          <w:lang w:val="kk-KZ"/>
        </w:rPr>
        <w:t xml:space="preserve"> </w:t>
      </w:r>
      <w:r w:rsidRPr="00C60FC5">
        <w:rPr>
          <w:sz w:val="28"/>
          <w:szCs w:val="28"/>
        </w:rPr>
        <w:t>толковый</w:t>
      </w:r>
      <w:r w:rsidRPr="00C60FC5">
        <w:rPr>
          <w:sz w:val="28"/>
          <w:szCs w:val="28"/>
          <w:lang w:val="kk-KZ"/>
        </w:rPr>
        <w:t xml:space="preserve"> </w:t>
      </w:r>
      <w:r w:rsidR="008F7694" w:rsidRPr="00C60FC5">
        <w:rPr>
          <w:sz w:val="28"/>
          <w:szCs w:val="28"/>
        </w:rPr>
        <w:t>словарь</w:t>
      </w:r>
      <w:r w:rsidRPr="00C60FC5">
        <w:rPr>
          <w:sz w:val="28"/>
          <w:szCs w:val="28"/>
          <w:lang w:val="kk-KZ"/>
        </w:rPr>
        <w:t xml:space="preserve"> </w:t>
      </w:r>
      <w:r w:rsidR="008F7694" w:rsidRPr="00C60FC5">
        <w:rPr>
          <w:sz w:val="28"/>
          <w:szCs w:val="28"/>
        </w:rPr>
        <w:t>по</w:t>
      </w:r>
      <w:r w:rsidRPr="00C60FC5">
        <w:rPr>
          <w:sz w:val="28"/>
          <w:szCs w:val="28"/>
          <w:lang w:val="kk-KZ"/>
        </w:rPr>
        <w:t xml:space="preserve"> </w:t>
      </w:r>
      <w:r w:rsidR="008F7694" w:rsidRPr="00C60FC5">
        <w:rPr>
          <w:sz w:val="28"/>
          <w:szCs w:val="28"/>
        </w:rPr>
        <w:t xml:space="preserve">культурологии. </w:t>
      </w:r>
      <w:r w:rsidRPr="00C60FC5">
        <w:rPr>
          <w:sz w:val="28"/>
          <w:szCs w:val="28"/>
          <w:lang w:val="kk-KZ"/>
        </w:rPr>
        <w:t xml:space="preserve">– М., </w:t>
      </w:r>
      <w:r w:rsidR="008F7694" w:rsidRPr="00C60FC5">
        <w:rPr>
          <w:sz w:val="28"/>
          <w:szCs w:val="28"/>
        </w:rPr>
        <w:t>2003</w:t>
      </w:r>
      <w:r w:rsidR="00171B77" w:rsidRPr="00C60FC5">
        <w:rPr>
          <w:sz w:val="28"/>
          <w:szCs w:val="28"/>
        </w:rPr>
        <w:t>.</w:t>
      </w:r>
      <w:r w:rsidRPr="00C60FC5">
        <w:rPr>
          <w:sz w:val="28"/>
          <w:szCs w:val="28"/>
          <w:lang w:val="kk-KZ"/>
        </w:rPr>
        <w:t xml:space="preserve"> – 509 с.</w:t>
      </w:r>
    </w:p>
    <w:p w14:paraId="4D89C601" w14:textId="160A0BFD" w:rsidR="008F7694" w:rsidRPr="00C60FC5" w:rsidRDefault="008F7694" w:rsidP="00703C09">
      <w:pPr>
        <w:pStyle w:val="a5"/>
        <w:numPr>
          <w:ilvl w:val="0"/>
          <w:numId w:val="70"/>
        </w:numPr>
        <w:tabs>
          <w:tab w:val="left" w:pos="284"/>
          <w:tab w:val="left" w:pos="709"/>
          <w:tab w:val="left" w:pos="993"/>
          <w:tab w:val="left" w:pos="1276"/>
        </w:tabs>
        <w:ind w:left="0" w:firstLine="709"/>
        <w:contextualSpacing/>
        <w:jc w:val="both"/>
        <w:rPr>
          <w:sz w:val="28"/>
          <w:szCs w:val="28"/>
        </w:rPr>
      </w:pPr>
      <w:r w:rsidRPr="00C60FC5">
        <w:rPr>
          <w:sz w:val="28"/>
          <w:szCs w:val="28"/>
        </w:rPr>
        <w:t>Рапай К. Культурный код: как мы живем, что покупаем и почему / пер.</w:t>
      </w:r>
      <w:r w:rsidR="003E6602" w:rsidRPr="00C60FC5">
        <w:rPr>
          <w:sz w:val="28"/>
          <w:szCs w:val="28"/>
          <w:lang w:val="kk-KZ"/>
        </w:rPr>
        <w:t xml:space="preserve"> </w:t>
      </w:r>
      <w:r w:rsidRPr="00C60FC5">
        <w:rPr>
          <w:sz w:val="28"/>
          <w:szCs w:val="28"/>
        </w:rPr>
        <w:t>с анг</w:t>
      </w:r>
      <w:r w:rsidR="003E6602" w:rsidRPr="00C60FC5">
        <w:rPr>
          <w:sz w:val="28"/>
          <w:szCs w:val="28"/>
          <w:lang w:val="kk-KZ"/>
        </w:rPr>
        <w:t>л</w:t>
      </w:r>
      <w:r w:rsidRPr="00C60FC5">
        <w:rPr>
          <w:sz w:val="28"/>
          <w:szCs w:val="28"/>
        </w:rPr>
        <w:t xml:space="preserve">. </w:t>
      </w:r>
      <w:r w:rsidR="003E6602" w:rsidRPr="00C60FC5">
        <w:rPr>
          <w:sz w:val="28"/>
          <w:szCs w:val="28"/>
          <w:lang w:val="kk-KZ"/>
        </w:rPr>
        <w:t xml:space="preserve">– </w:t>
      </w:r>
      <w:r w:rsidRPr="00C60FC5">
        <w:rPr>
          <w:sz w:val="28"/>
          <w:szCs w:val="28"/>
        </w:rPr>
        <w:t>М., 2008.</w:t>
      </w:r>
      <w:r w:rsidR="00814971" w:rsidRPr="00C60FC5">
        <w:rPr>
          <w:sz w:val="28"/>
          <w:szCs w:val="28"/>
        </w:rPr>
        <w:t xml:space="preserve"> </w:t>
      </w:r>
      <w:r w:rsidRPr="00C60FC5">
        <w:rPr>
          <w:sz w:val="28"/>
          <w:szCs w:val="28"/>
        </w:rPr>
        <w:t>–</w:t>
      </w:r>
      <w:r w:rsidR="00814971" w:rsidRPr="00C60FC5">
        <w:rPr>
          <w:sz w:val="28"/>
          <w:szCs w:val="28"/>
        </w:rPr>
        <w:t xml:space="preserve"> </w:t>
      </w:r>
      <w:r w:rsidRPr="00C60FC5">
        <w:rPr>
          <w:sz w:val="28"/>
          <w:szCs w:val="28"/>
        </w:rPr>
        <w:t>167</w:t>
      </w:r>
      <w:r w:rsidR="003E6602" w:rsidRPr="00C60FC5">
        <w:rPr>
          <w:sz w:val="28"/>
          <w:szCs w:val="28"/>
          <w:lang w:val="kk-KZ"/>
        </w:rPr>
        <w:t xml:space="preserve"> </w:t>
      </w:r>
      <w:r w:rsidRPr="00C60FC5">
        <w:rPr>
          <w:sz w:val="28"/>
          <w:szCs w:val="28"/>
        </w:rPr>
        <w:t>с.</w:t>
      </w:r>
    </w:p>
    <w:p w14:paraId="397DF998" w14:textId="285BCAD2" w:rsidR="008F7694" w:rsidRPr="00C60FC5" w:rsidRDefault="008F7694" w:rsidP="00703C09">
      <w:pPr>
        <w:pStyle w:val="a5"/>
        <w:numPr>
          <w:ilvl w:val="0"/>
          <w:numId w:val="70"/>
        </w:numPr>
        <w:tabs>
          <w:tab w:val="left" w:pos="284"/>
          <w:tab w:val="left" w:pos="709"/>
          <w:tab w:val="left" w:pos="993"/>
          <w:tab w:val="left" w:pos="1276"/>
        </w:tabs>
        <w:ind w:left="0" w:firstLine="709"/>
        <w:contextualSpacing/>
        <w:jc w:val="both"/>
        <w:rPr>
          <w:sz w:val="28"/>
          <w:szCs w:val="28"/>
        </w:rPr>
      </w:pPr>
      <w:r w:rsidRPr="00C60FC5">
        <w:rPr>
          <w:sz w:val="28"/>
          <w:szCs w:val="28"/>
        </w:rPr>
        <w:t xml:space="preserve">Быкова О.И. Образная составляющая как релевантный признак этноконнотата // Вестник ВГУ. </w:t>
      </w:r>
      <w:r w:rsidR="003E6602" w:rsidRPr="00C60FC5">
        <w:rPr>
          <w:sz w:val="28"/>
          <w:szCs w:val="28"/>
        </w:rPr>
        <w:t>–</w:t>
      </w:r>
      <w:r w:rsidR="00171B77" w:rsidRPr="00C60FC5">
        <w:rPr>
          <w:sz w:val="28"/>
          <w:szCs w:val="28"/>
        </w:rPr>
        <w:t xml:space="preserve"> </w:t>
      </w:r>
      <w:r w:rsidRPr="00C60FC5">
        <w:rPr>
          <w:sz w:val="28"/>
          <w:szCs w:val="28"/>
        </w:rPr>
        <w:t>2005.</w:t>
      </w:r>
      <w:r w:rsidR="00171B77" w:rsidRPr="00C60FC5">
        <w:rPr>
          <w:sz w:val="28"/>
          <w:szCs w:val="28"/>
        </w:rPr>
        <w:t xml:space="preserve"> </w:t>
      </w:r>
      <w:r w:rsidR="003E6602" w:rsidRPr="00C60FC5">
        <w:rPr>
          <w:sz w:val="28"/>
          <w:szCs w:val="28"/>
        </w:rPr>
        <w:t>–</w:t>
      </w:r>
      <w:r w:rsidRPr="00C60FC5">
        <w:rPr>
          <w:sz w:val="28"/>
          <w:szCs w:val="28"/>
        </w:rPr>
        <w:t xml:space="preserve"> №1. –</w:t>
      </w:r>
      <w:r w:rsidR="00171B77" w:rsidRPr="00C60FC5">
        <w:rPr>
          <w:sz w:val="28"/>
          <w:szCs w:val="28"/>
        </w:rPr>
        <w:t xml:space="preserve"> С.</w:t>
      </w:r>
      <w:r w:rsidR="003E6602" w:rsidRPr="00C60FC5">
        <w:rPr>
          <w:sz w:val="28"/>
          <w:szCs w:val="28"/>
          <w:lang w:val="kk-KZ"/>
        </w:rPr>
        <w:t xml:space="preserve"> </w:t>
      </w:r>
      <w:r w:rsidRPr="00C60FC5">
        <w:rPr>
          <w:sz w:val="28"/>
          <w:szCs w:val="28"/>
        </w:rPr>
        <w:t>34-40.</w:t>
      </w:r>
    </w:p>
    <w:p w14:paraId="30DCFEE8" w14:textId="74D680AE" w:rsidR="008F7694" w:rsidRPr="00C60FC5" w:rsidRDefault="008F7694" w:rsidP="00703C09">
      <w:pPr>
        <w:pStyle w:val="a5"/>
        <w:numPr>
          <w:ilvl w:val="0"/>
          <w:numId w:val="70"/>
        </w:numPr>
        <w:tabs>
          <w:tab w:val="left" w:pos="284"/>
          <w:tab w:val="left" w:pos="709"/>
          <w:tab w:val="left" w:pos="993"/>
          <w:tab w:val="left" w:pos="1276"/>
        </w:tabs>
        <w:ind w:left="0" w:firstLine="709"/>
        <w:contextualSpacing/>
        <w:jc w:val="both"/>
        <w:rPr>
          <w:sz w:val="28"/>
          <w:szCs w:val="28"/>
        </w:rPr>
      </w:pPr>
      <w:r w:rsidRPr="00C60FC5">
        <w:rPr>
          <w:sz w:val="28"/>
          <w:szCs w:val="28"/>
        </w:rPr>
        <w:t>Красных В.В. Коды и эталоны культуры (приглашение к разговору) // Язык, сознание, коммуникация: сб. ст</w:t>
      </w:r>
      <w:r w:rsidR="003E6602" w:rsidRPr="00C60FC5">
        <w:rPr>
          <w:sz w:val="28"/>
          <w:szCs w:val="28"/>
          <w:lang w:val="kk-KZ"/>
        </w:rPr>
        <w:t>.</w:t>
      </w:r>
      <w:r w:rsidRPr="00C60FC5">
        <w:rPr>
          <w:sz w:val="28"/>
          <w:szCs w:val="28"/>
        </w:rPr>
        <w:t xml:space="preserve"> </w:t>
      </w:r>
      <w:r w:rsidR="003E6602" w:rsidRPr="00C60FC5">
        <w:rPr>
          <w:sz w:val="28"/>
          <w:szCs w:val="28"/>
          <w:lang w:val="kk-KZ"/>
        </w:rPr>
        <w:t xml:space="preserve">– </w:t>
      </w:r>
      <w:r w:rsidRPr="00C60FC5">
        <w:rPr>
          <w:sz w:val="28"/>
          <w:szCs w:val="28"/>
        </w:rPr>
        <w:t>М., 2001.</w:t>
      </w:r>
      <w:r w:rsidR="00814971" w:rsidRPr="00C60FC5">
        <w:rPr>
          <w:sz w:val="28"/>
          <w:szCs w:val="28"/>
        </w:rPr>
        <w:t xml:space="preserve"> </w:t>
      </w:r>
      <w:r w:rsidRPr="00C60FC5">
        <w:rPr>
          <w:sz w:val="28"/>
          <w:szCs w:val="28"/>
        </w:rPr>
        <w:t>–</w:t>
      </w:r>
      <w:r w:rsidR="00171B77" w:rsidRPr="00C60FC5">
        <w:rPr>
          <w:sz w:val="28"/>
          <w:szCs w:val="28"/>
        </w:rPr>
        <w:t xml:space="preserve"> С.</w:t>
      </w:r>
      <w:r w:rsidR="003E6602" w:rsidRPr="00C60FC5">
        <w:rPr>
          <w:sz w:val="28"/>
          <w:szCs w:val="28"/>
          <w:lang w:val="kk-KZ"/>
        </w:rPr>
        <w:t xml:space="preserve"> </w:t>
      </w:r>
      <w:r w:rsidRPr="00C60FC5">
        <w:rPr>
          <w:sz w:val="28"/>
          <w:szCs w:val="28"/>
        </w:rPr>
        <w:t>5-19.</w:t>
      </w:r>
    </w:p>
    <w:p w14:paraId="292BD716" w14:textId="5408D121" w:rsidR="008F7694" w:rsidRPr="00C60FC5" w:rsidRDefault="008F7694" w:rsidP="00703C09">
      <w:pPr>
        <w:pStyle w:val="a5"/>
        <w:numPr>
          <w:ilvl w:val="0"/>
          <w:numId w:val="70"/>
        </w:numPr>
        <w:tabs>
          <w:tab w:val="left" w:pos="284"/>
          <w:tab w:val="left" w:pos="709"/>
          <w:tab w:val="left" w:pos="993"/>
          <w:tab w:val="left" w:pos="1276"/>
        </w:tabs>
        <w:ind w:left="0" w:firstLine="709"/>
        <w:contextualSpacing/>
        <w:jc w:val="both"/>
        <w:rPr>
          <w:sz w:val="28"/>
          <w:szCs w:val="28"/>
        </w:rPr>
      </w:pPr>
      <w:r w:rsidRPr="00C60FC5">
        <w:rPr>
          <w:sz w:val="28"/>
          <w:szCs w:val="28"/>
        </w:rPr>
        <w:t>Барт Р. Избранные работы: Семиотика</w:t>
      </w:r>
      <w:r w:rsidR="003E6602" w:rsidRPr="00C60FC5">
        <w:rPr>
          <w:sz w:val="28"/>
          <w:szCs w:val="28"/>
          <w:lang w:val="kk-KZ"/>
        </w:rPr>
        <w:t>.</w:t>
      </w:r>
      <w:r w:rsidRPr="00C60FC5">
        <w:rPr>
          <w:sz w:val="28"/>
          <w:szCs w:val="28"/>
        </w:rPr>
        <w:t xml:space="preserve"> Поэтика / пер. с фр. </w:t>
      </w:r>
      <w:r w:rsidR="003E6602" w:rsidRPr="00C60FC5">
        <w:rPr>
          <w:sz w:val="28"/>
          <w:szCs w:val="28"/>
          <w:lang w:val="kk-KZ"/>
        </w:rPr>
        <w:t xml:space="preserve">– </w:t>
      </w:r>
      <w:r w:rsidRPr="00C60FC5">
        <w:rPr>
          <w:sz w:val="28"/>
          <w:szCs w:val="28"/>
        </w:rPr>
        <w:t>М.: Прогресс, 1989.</w:t>
      </w:r>
      <w:r w:rsidR="00814971" w:rsidRPr="00C60FC5">
        <w:rPr>
          <w:sz w:val="28"/>
          <w:szCs w:val="28"/>
        </w:rPr>
        <w:t xml:space="preserve"> </w:t>
      </w:r>
      <w:r w:rsidRPr="00C60FC5">
        <w:rPr>
          <w:sz w:val="28"/>
          <w:szCs w:val="28"/>
        </w:rPr>
        <w:t>–</w:t>
      </w:r>
      <w:r w:rsidR="00814971" w:rsidRPr="00C60FC5">
        <w:rPr>
          <w:sz w:val="28"/>
          <w:szCs w:val="28"/>
        </w:rPr>
        <w:t xml:space="preserve"> </w:t>
      </w:r>
      <w:r w:rsidRPr="00C60FC5">
        <w:rPr>
          <w:sz w:val="28"/>
          <w:szCs w:val="28"/>
        </w:rPr>
        <w:t>616</w:t>
      </w:r>
      <w:r w:rsidR="003E6602" w:rsidRPr="00C60FC5">
        <w:rPr>
          <w:sz w:val="28"/>
          <w:szCs w:val="28"/>
          <w:lang w:val="kk-KZ"/>
        </w:rPr>
        <w:t xml:space="preserve"> </w:t>
      </w:r>
      <w:r w:rsidRPr="00C60FC5">
        <w:rPr>
          <w:sz w:val="28"/>
          <w:szCs w:val="28"/>
        </w:rPr>
        <w:t>с.</w:t>
      </w:r>
    </w:p>
    <w:p w14:paraId="11E72170" w14:textId="6C6297DB" w:rsidR="008F7694" w:rsidRPr="00C60FC5" w:rsidRDefault="008F7694" w:rsidP="00703C09">
      <w:pPr>
        <w:pStyle w:val="Standard"/>
        <w:numPr>
          <w:ilvl w:val="0"/>
          <w:numId w:val="70"/>
        </w:numPr>
        <w:tabs>
          <w:tab w:val="left" w:pos="284"/>
          <w:tab w:val="left" w:pos="709"/>
          <w:tab w:val="left" w:pos="993"/>
          <w:tab w:val="left" w:pos="1276"/>
        </w:tabs>
        <w:spacing w:after="0" w:line="240" w:lineRule="auto"/>
        <w:ind w:left="0" w:firstLine="709"/>
        <w:contextualSpacing/>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Худолей Н.В. Национальный код культуры и его актуализация в пословицах, поговорках и классических литературных текстах // Вестник Российского университета дружбы народов. </w:t>
      </w:r>
      <w:r w:rsidR="003E6602" w:rsidRPr="00C60FC5">
        <w:rPr>
          <w:rFonts w:ascii="Times New Roman" w:hAnsi="Times New Roman" w:cs="Times New Roman"/>
          <w:color w:val="auto"/>
          <w:sz w:val="28"/>
          <w:szCs w:val="28"/>
          <w:lang w:val="kk-KZ"/>
        </w:rPr>
        <w:t xml:space="preserve">– 2017. – Т. 14, №4. – С. </w:t>
      </w:r>
      <w:r w:rsidRPr="00C60FC5">
        <w:rPr>
          <w:rFonts w:ascii="Times New Roman" w:hAnsi="Times New Roman" w:cs="Times New Roman"/>
          <w:color w:val="auto"/>
          <w:sz w:val="28"/>
          <w:szCs w:val="28"/>
        </w:rPr>
        <w:t>643</w:t>
      </w:r>
      <w:r w:rsidR="003E6602" w:rsidRPr="00C60FC5">
        <w:rPr>
          <w:rFonts w:ascii="Times New Roman" w:hAnsi="Times New Roman" w:cs="Times New Roman"/>
          <w:color w:val="auto"/>
          <w:sz w:val="28"/>
          <w:szCs w:val="28"/>
          <w:lang w:val="kk-KZ"/>
        </w:rPr>
        <w:t>-</w:t>
      </w:r>
      <w:r w:rsidRPr="00C60FC5">
        <w:rPr>
          <w:rFonts w:ascii="Times New Roman" w:hAnsi="Times New Roman" w:cs="Times New Roman"/>
          <w:color w:val="auto"/>
          <w:sz w:val="28"/>
          <w:szCs w:val="28"/>
        </w:rPr>
        <w:t xml:space="preserve">653. </w:t>
      </w:r>
    </w:p>
    <w:p w14:paraId="6AFA933C" w14:textId="7D48E1AF" w:rsidR="008F7694" w:rsidRPr="00C60FC5" w:rsidRDefault="008F7694" w:rsidP="00703C09">
      <w:pPr>
        <w:pStyle w:val="1"/>
        <w:numPr>
          <w:ilvl w:val="0"/>
          <w:numId w:val="70"/>
        </w:numPr>
        <w:tabs>
          <w:tab w:val="left" w:pos="284"/>
          <w:tab w:val="left" w:pos="709"/>
          <w:tab w:val="left" w:pos="993"/>
          <w:tab w:val="left" w:pos="1276"/>
        </w:tabs>
        <w:spacing w:before="0" w:after="0"/>
        <w:ind w:left="0" w:firstLine="709"/>
        <w:contextualSpacing/>
        <w:jc w:val="both"/>
        <w:rPr>
          <w:b w:val="0"/>
          <w:bCs w:val="0"/>
          <w:color w:val="auto"/>
          <w:kern w:val="36"/>
          <w:sz w:val="28"/>
          <w:szCs w:val="28"/>
        </w:rPr>
      </w:pPr>
      <w:r w:rsidRPr="00C60FC5">
        <w:rPr>
          <w:b w:val="0"/>
          <w:bCs w:val="0"/>
          <w:color w:val="auto"/>
          <w:sz w:val="28"/>
          <w:szCs w:val="28"/>
        </w:rPr>
        <w:t xml:space="preserve">Речевой этикет – это социально заданные и национально специфичные правила речевого поведения // </w:t>
      </w:r>
      <w:hyperlink r:id="rId138" w:history="1">
        <w:r w:rsidR="003E6602" w:rsidRPr="00C60FC5">
          <w:rPr>
            <w:rStyle w:val="a8"/>
            <w:b w:val="0"/>
            <w:bCs w:val="0"/>
            <w:color w:val="auto"/>
            <w:sz w:val="28"/>
            <w:szCs w:val="28"/>
            <w:u w:val="none"/>
          </w:rPr>
          <w:t>https://dogmon.org</w:t>
        </w:r>
        <w:r w:rsidR="003E6602" w:rsidRPr="00C60FC5">
          <w:rPr>
            <w:rStyle w:val="a8"/>
            <w:b w:val="0"/>
            <w:bCs w:val="0"/>
            <w:color w:val="auto"/>
            <w:sz w:val="28"/>
            <w:szCs w:val="28"/>
            <w:u w:val="none"/>
            <w:lang w:val="kk-KZ"/>
          </w:rPr>
          <w:t>.</w:t>
        </w:r>
      </w:hyperlink>
      <w:r w:rsidR="003E6602" w:rsidRPr="00C60FC5">
        <w:rPr>
          <w:b w:val="0"/>
          <w:bCs w:val="0"/>
          <w:color w:val="auto"/>
          <w:sz w:val="28"/>
          <w:szCs w:val="28"/>
          <w:lang w:val="kk-KZ"/>
        </w:rPr>
        <w:t xml:space="preserve"> </w:t>
      </w:r>
      <w:r w:rsidR="003E6602" w:rsidRPr="00C60FC5">
        <w:rPr>
          <w:b w:val="0"/>
          <w:color w:val="auto"/>
          <w:sz w:val="28"/>
          <w:szCs w:val="28"/>
          <w:lang w:val="kk-KZ"/>
        </w:rPr>
        <w:t>06.01.2022.</w:t>
      </w:r>
    </w:p>
    <w:p w14:paraId="29EF64ED" w14:textId="67DD15D0" w:rsidR="008F7694" w:rsidRPr="00C60FC5" w:rsidRDefault="008F7694" w:rsidP="003E6602">
      <w:pPr>
        <w:pStyle w:val="Textbody"/>
        <w:numPr>
          <w:ilvl w:val="0"/>
          <w:numId w:val="70"/>
        </w:numPr>
        <w:tabs>
          <w:tab w:val="left" w:pos="0"/>
          <w:tab w:val="left" w:pos="284"/>
          <w:tab w:val="left" w:pos="709"/>
          <w:tab w:val="left" w:pos="1276"/>
        </w:tabs>
        <w:spacing w:after="0" w:line="240" w:lineRule="auto"/>
        <w:ind w:left="0" w:firstLine="710"/>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Закон Республики Казахстан</w:t>
      </w:r>
      <w:r w:rsidR="003E6602" w:rsidRPr="00C60FC5">
        <w:rPr>
          <w:rFonts w:ascii="Times New Roman" w:hAnsi="Times New Roman" w:cs="Times New Roman"/>
          <w:color w:val="auto"/>
          <w:sz w:val="28"/>
          <w:szCs w:val="28"/>
          <w:lang w:val="kk-KZ"/>
        </w:rPr>
        <w:t>.</w:t>
      </w:r>
      <w:r w:rsidRPr="00C60FC5">
        <w:rPr>
          <w:rFonts w:ascii="Times New Roman" w:hAnsi="Times New Roman" w:cs="Times New Roman"/>
          <w:color w:val="auto"/>
          <w:sz w:val="28"/>
          <w:szCs w:val="28"/>
        </w:rPr>
        <w:t xml:space="preserve"> Об образовании</w:t>
      </w:r>
      <w:r w:rsidR="003E6602" w:rsidRPr="00C60FC5">
        <w:rPr>
          <w:rFonts w:ascii="Times New Roman" w:hAnsi="Times New Roman" w:cs="Times New Roman"/>
          <w:color w:val="auto"/>
          <w:sz w:val="28"/>
          <w:szCs w:val="28"/>
          <w:lang w:val="kk-KZ"/>
        </w:rPr>
        <w:t>: принят</w:t>
      </w:r>
      <w:r w:rsidR="003E6602" w:rsidRPr="00C60FC5">
        <w:rPr>
          <w:rFonts w:ascii="Times New Roman" w:hAnsi="Times New Roman" w:cs="Times New Roman"/>
          <w:color w:val="auto"/>
          <w:sz w:val="28"/>
          <w:szCs w:val="28"/>
        </w:rPr>
        <w:t xml:space="preserve"> 27 июля 2007 года</w:t>
      </w:r>
      <w:r w:rsidR="003E6602" w:rsidRPr="00C60FC5">
        <w:rPr>
          <w:rFonts w:ascii="Times New Roman" w:hAnsi="Times New Roman" w:cs="Times New Roman"/>
          <w:color w:val="auto"/>
          <w:sz w:val="28"/>
          <w:szCs w:val="28"/>
          <w:lang w:val="kk-KZ"/>
        </w:rPr>
        <w:t>,</w:t>
      </w:r>
      <w:r w:rsidR="003E6602" w:rsidRPr="00C60FC5">
        <w:rPr>
          <w:rFonts w:ascii="Times New Roman" w:hAnsi="Times New Roman" w:cs="Times New Roman"/>
          <w:color w:val="auto"/>
          <w:sz w:val="28"/>
          <w:szCs w:val="28"/>
        </w:rPr>
        <w:t xml:space="preserve"> №319-III </w:t>
      </w:r>
      <w:r w:rsidR="003E6602" w:rsidRPr="00C60FC5">
        <w:rPr>
          <w:rFonts w:ascii="Times New Roman" w:hAnsi="Times New Roman" w:cs="Times New Roman"/>
          <w:color w:val="auto"/>
          <w:sz w:val="28"/>
          <w:szCs w:val="28"/>
          <w:lang w:val="kk-KZ"/>
        </w:rPr>
        <w:t xml:space="preserve">// </w:t>
      </w:r>
      <w:r w:rsidR="003E6602" w:rsidRPr="00C60FC5">
        <w:rPr>
          <w:rFonts w:ascii="Times New Roman" w:hAnsi="Times New Roman" w:cs="Times New Roman"/>
          <w:color w:val="auto"/>
          <w:sz w:val="28"/>
          <w:szCs w:val="28"/>
        </w:rPr>
        <w:t>https://adilet.zan.kz/rus/docs/Z070000319_</w:t>
      </w:r>
      <w:r w:rsidR="003E6602" w:rsidRPr="00C60FC5">
        <w:rPr>
          <w:rFonts w:ascii="Times New Roman" w:hAnsi="Times New Roman" w:cs="Times New Roman"/>
          <w:color w:val="auto"/>
          <w:sz w:val="28"/>
          <w:szCs w:val="28"/>
          <w:lang w:val="kk-KZ"/>
        </w:rPr>
        <w:t>06.01.2022.</w:t>
      </w:r>
    </w:p>
    <w:p w14:paraId="5FFFA2F3" w14:textId="45C722BC" w:rsidR="008F7694" w:rsidRPr="00C60FC5" w:rsidRDefault="008F7694" w:rsidP="003E6602">
      <w:pPr>
        <w:pStyle w:val="a5"/>
        <w:numPr>
          <w:ilvl w:val="0"/>
          <w:numId w:val="70"/>
        </w:numPr>
        <w:tabs>
          <w:tab w:val="left" w:pos="-142"/>
          <w:tab w:val="left" w:pos="284"/>
          <w:tab w:val="left" w:pos="709"/>
          <w:tab w:val="left" w:pos="1276"/>
        </w:tabs>
        <w:ind w:left="0" w:firstLine="710"/>
        <w:jc w:val="both"/>
        <w:rPr>
          <w:sz w:val="28"/>
          <w:szCs w:val="28"/>
        </w:rPr>
      </w:pPr>
      <w:r w:rsidRPr="00C60FC5">
        <w:rPr>
          <w:sz w:val="28"/>
          <w:szCs w:val="28"/>
        </w:rPr>
        <w:t>Закон Республики Казахстан</w:t>
      </w:r>
      <w:r w:rsidR="003E6602" w:rsidRPr="00C60FC5">
        <w:rPr>
          <w:sz w:val="28"/>
          <w:szCs w:val="28"/>
          <w:lang w:val="kk-KZ"/>
        </w:rPr>
        <w:t>.</w:t>
      </w:r>
      <w:r w:rsidRPr="00C60FC5">
        <w:rPr>
          <w:sz w:val="28"/>
          <w:szCs w:val="28"/>
        </w:rPr>
        <w:t xml:space="preserve"> О правах ребенка</w:t>
      </w:r>
      <w:r w:rsidR="003E6602" w:rsidRPr="00C60FC5">
        <w:rPr>
          <w:sz w:val="28"/>
          <w:szCs w:val="28"/>
          <w:lang w:val="kk-KZ"/>
        </w:rPr>
        <w:t xml:space="preserve"> в Республике казахстан: принят</w:t>
      </w:r>
      <w:r w:rsidRPr="00C60FC5">
        <w:rPr>
          <w:sz w:val="28"/>
          <w:szCs w:val="28"/>
        </w:rPr>
        <w:t xml:space="preserve"> 8 августа 2002 года</w:t>
      </w:r>
      <w:r w:rsidR="003E6602" w:rsidRPr="00C60FC5">
        <w:rPr>
          <w:sz w:val="28"/>
          <w:szCs w:val="28"/>
          <w:lang w:val="kk-KZ"/>
        </w:rPr>
        <w:t>,</w:t>
      </w:r>
      <w:r w:rsidRPr="00C60FC5">
        <w:rPr>
          <w:sz w:val="28"/>
          <w:szCs w:val="28"/>
        </w:rPr>
        <w:t xml:space="preserve"> №345-II</w:t>
      </w:r>
      <w:r w:rsidR="003E6602" w:rsidRPr="00C60FC5">
        <w:rPr>
          <w:sz w:val="28"/>
          <w:szCs w:val="28"/>
          <w:lang w:val="kk-KZ"/>
        </w:rPr>
        <w:t xml:space="preserve"> // https://adilet.zan.kz. 06.01.2022.</w:t>
      </w:r>
    </w:p>
    <w:p w14:paraId="6D1B2FB9" w14:textId="44AA641A" w:rsidR="008F7694" w:rsidRPr="00C60FC5" w:rsidRDefault="008F7694" w:rsidP="00220D92">
      <w:pPr>
        <w:pStyle w:val="a5"/>
        <w:numPr>
          <w:ilvl w:val="0"/>
          <w:numId w:val="70"/>
        </w:numPr>
        <w:tabs>
          <w:tab w:val="left" w:pos="284"/>
          <w:tab w:val="left" w:pos="709"/>
          <w:tab w:val="left" w:pos="993"/>
          <w:tab w:val="left" w:pos="1276"/>
        </w:tabs>
        <w:ind w:left="0" w:firstLine="710"/>
        <w:jc w:val="both"/>
        <w:rPr>
          <w:sz w:val="28"/>
          <w:szCs w:val="28"/>
        </w:rPr>
      </w:pPr>
      <w:r w:rsidRPr="00C60FC5">
        <w:rPr>
          <w:sz w:val="28"/>
          <w:szCs w:val="28"/>
        </w:rPr>
        <w:t>Закон Республики Казахстан</w:t>
      </w:r>
      <w:r w:rsidR="00220D92" w:rsidRPr="00C60FC5">
        <w:rPr>
          <w:sz w:val="28"/>
          <w:szCs w:val="28"/>
          <w:lang w:val="kk-KZ"/>
        </w:rPr>
        <w:t>.</w:t>
      </w:r>
      <w:r w:rsidRPr="00C60FC5">
        <w:rPr>
          <w:sz w:val="28"/>
          <w:szCs w:val="28"/>
        </w:rPr>
        <w:t xml:space="preserve"> О государственной молодежной политике</w:t>
      </w:r>
      <w:r w:rsidR="00220D92" w:rsidRPr="00C60FC5">
        <w:rPr>
          <w:sz w:val="28"/>
          <w:szCs w:val="28"/>
          <w:lang w:val="kk-KZ"/>
        </w:rPr>
        <w:t>: принят</w:t>
      </w:r>
      <w:r w:rsidRPr="00C60FC5">
        <w:rPr>
          <w:sz w:val="28"/>
          <w:szCs w:val="28"/>
        </w:rPr>
        <w:t xml:space="preserve"> 9 февраля 2015 года</w:t>
      </w:r>
      <w:r w:rsidR="00220D92" w:rsidRPr="00C60FC5">
        <w:rPr>
          <w:sz w:val="28"/>
          <w:szCs w:val="28"/>
          <w:lang w:val="kk-KZ"/>
        </w:rPr>
        <w:t>,</w:t>
      </w:r>
      <w:r w:rsidRPr="00C60FC5">
        <w:rPr>
          <w:sz w:val="28"/>
          <w:szCs w:val="28"/>
        </w:rPr>
        <w:t xml:space="preserve"> №285-V ЗРК</w:t>
      </w:r>
      <w:r w:rsidR="00220D92" w:rsidRPr="00C60FC5">
        <w:rPr>
          <w:sz w:val="28"/>
          <w:szCs w:val="28"/>
          <w:lang w:val="kk-KZ"/>
        </w:rPr>
        <w:t xml:space="preserve"> // </w:t>
      </w:r>
      <w:hyperlink r:id="rId139" w:history="1">
        <w:r w:rsidR="003E6602" w:rsidRPr="00C60FC5">
          <w:rPr>
            <w:rStyle w:val="a8"/>
            <w:color w:val="auto"/>
            <w:sz w:val="28"/>
            <w:szCs w:val="28"/>
            <w:u w:val="none"/>
            <w:lang w:val="kk-KZ"/>
          </w:rPr>
          <w:t>https://adilet.zan.kz/rus/docs/Z1500000285</w:t>
        </w:r>
      </w:hyperlink>
      <w:r w:rsidR="003E6602" w:rsidRPr="00C60FC5">
        <w:rPr>
          <w:sz w:val="28"/>
          <w:szCs w:val="28"/>
          <w:lang w:val="kk-KZ"/>
        </w:rPr>
        <w:t>. 06.01.2022.</w:t>
      </w:r>
    </w:p>
    <w:p w14:paraId="4702B82E" w14:textId="57F1E312" w:rsidR="008F7694" w:rsidRPr="00C60FC5" w:rsidRDefault="00C7021C" w:rsidP="00220D92">
      <w:pPr>
        <w:pStyle w:val="a5"/>
        <w:numPr>
          <w:ilvl w:val="0"/>
          <w:numId w:val="70"/>
        </w:numPr>
        <w:tabs>
          <w:tab w:val="left" w:pos="-142"/>
          <w:tab w:val="left" w:pos="284"/>
          <w:tab w:val="left" w:pos="709"/>
          <w:tab w:val="left" w:pos="1276"/>
        </w:tabs>
        <w:ind w:left="0" w:firstLine="710"/>
        <w:jc w:val="both"/>
        <w:rPr>
          <w:sz w:val="28"/>
          <w:szCs w:val="28"/>
        </w:rPr>
      </w:pPr>
      <w:r w:rsidRPr="00C60FC5">
        <w:rPr>
          <w:sz w:val="28"/>
          <w:szCs w:val="28"/>
        </w:rPr>
        <w:t xml:space="preserve">Президент Республики Казахстан. </w:t>
      </w:r>
      <w:r w:rsidR="008F7694" w:rsidRPr="00C60FC5">
        <w:rPr>
          <w:sz w:val="28"/>
          <w:szCs w:val="28"/>
        </w:rPr>
        <w:t>Стратеги</w:t>
      </w:r>
      <w:r w:rsidR="00171B77" w:rsidRPr="00C60FC5">
        <w:rPr>
          <w:sz w:val="28"/>
          <w:szCs w:val="28"/>
        </w:rPr>
        <w:t>я</w:t>
      </w:r>
      <w:r w:rsidR="008F7694" w:rsidRPr="00C60FC5">
        <w:rPr>
          <w:sz w:val="28"/>
          <w:szCs w:val="28"/>
        </w:rPr>
        <w:t xml:space="preserve"> </w:t>
      </w:r>
      <w:r w:rsidR="00220D92" w:rsidRPr="00C60FC5">
        <w:rPr>
          <w:sz w:val="28"/>
          <w:szCs w:val="28"/>
          <w:lang w:val="kk-KZ"/>
        </w:rPr>
        <w:t>«</w:t>
      </w:r>
      <w:r w:rsidR="008F7694" w:rsidRPr="00C60FC5">
        <w:rPr>
          <w:sz w:val="28"/>
          <w:szCs w:val="28"/>
        </w:rPr>
        <w:t>Казахстан</w:t>
      </w:r>
      <w:r w:rsidR="00220D92" w:rsidRPr="00C60FC5">
        <w:rPr>
          <w:sz w:val="28"/>
          <w:szCs w:val="28"/>
          <w:lang w:val="kk-KZ"/>
        </w:rPr>
        <w:t>-</w:t>
      </w:r>
      <w:r w:rsidR="008F7694" w:rsidRPr="00C60FC5">
        <w:rPr>
          <w:sz w:val="28"/>
          <w:szCs w:val="28"/>
        </w:rPr>
        <w:t>2050</w:t>
      </w:r>
      <w:r w:rsidR="00220D92" w:rsidRPr="00C60FC5">
        <w:rPr>
          <w:sz w:val="28"/>
          <w:szCs w:val="28"/>
          <w:lang w:val="kk-KZ"/>
        </w:rPr>
        <w:t>»: новый политический курс состоявшегося государства: послание народу Казахстана</w:t>
      </w:r>
      <w:r w:rsidRPr="00C60FC5">
        <w:rPr>
          <w:sz w:val="28"/>
          <w:szCs w:val="28"/>
        </w:rPr>
        <w:t xml:space="preserve"> // </w:t>
      </w:r>
      <w:hyperlink r:id="rId140" w:history="1">
        <w:r w:rsidR="00220D92" w:rsidRPr="00C60FC5">
          <w:rPr>
            <w:rStyle w:val="a8"/>
            <w:color w:val="auto"/>
            <w:sz w:val="28"/>
            <w:szCs w:val="28"/>
            <w:u w:val="none"/>
          </w:rPr>
          <w:t>https://adilet.zan.kz/rus/docs/K1200002050</w:t>
        </w:r>
      </w:hyperlink>
      <w:r w:rsidR="00171B77" w:rsidRPr="00C60FC5">
        <w:rPr>
          <w:sz w:val="28"/>
          <w:szCs w:val="28"/>
        </w:rPr>
        <w:t>.</w:t>
      </w:r>
      <w:r w:rsidR="00220D92" w:rsidRPr="00C60FC5">
        <w:rPr>
          <w:sz w:val="28"/>
          <w:szCs w:val="28"/>
          <w:lang w:val="kk-KZ"/>
        </w:rPr>
        <w:t xml:space="preserve"> 06.01.2022.</w:t>
      </w:r>
    </w:p>
    <w:p w14:paraId="4E608CCF" w14:textId="3550B563" w:rsidR="008F7694" w:rsidRPr="00C60FC5" w:rsidRDefault="00C7021C" w:rsidP="00C7021C">
      <w:pPr>
        <w:pStyle w:val="a5"/>
        <w:numPr>
          <w:ilvl w:val="0"/>
          <w:numId w:val="70"/>
        </w:numPr>
        <w:tabs>
          <w:tab w:val="left" w:pos="284"/>
          <w:tab w:val="left" w:pos="709"/>
          <w:tab w:val="left" w:pos="1276"/>
          <w:tab w:val="left" w:pos="1560"/>
        </w:tabs>
        <w:ind w:left="0" w:firstLine="710"/>
        <w:jc w:val="both"/>
        <w:rPr>
          <w:spacing w:val="-2"/>
          <w:sz w:val="28"/>
          <w:szCs w:val="28"/>
        </w:rPr>
      </w:pPr>
      <w:r w:rsidRPr="00C60FC5">
        <w:rPr>
          <w:sz w:val="28"/>
          <w:szCs w:val="28"/>
        </w:rPr>
        <w:t>Указ Президента Республики Казахстан. Об утверждении Национального плана развития</w:t>
      </w:r>
      <w:r w:rsidR="008F7694" w:rsidRPr="00C60FC5">
        <w:rPr>
          <w:rStyle w:val="a7"/>
          <w:b w:val="0"/>
          <w:bCs w:val="0"/>
          <w:sz w:val="28"/>
          <w:szCs w:val="28"/>
        </w:rPr>
        <w:t xml:space="preserve"> Республики Казахстан до 2025 года</w:t>
      </w:r>
      <w:r w:rsidR="008F7694" w:rsidRPr="00C60FC5">
        <w:rPr>
          <w:b/>
          <w:bCs/>
          <w:sz w:val="28"/>
          <w:szCs w:val="28"/>
        </w:rPr>
        <w:t>,</w:t>
      </w:r>
      <w:r w:rsidR="008F7694" w:rsidRPr="00C60FC5">
        <w:rPr>
          <w:sz w:val="28"/>
          <w:szCs w:val="28"/>
        </w:rPr>
        <w:t xml:space="preserve"> </w:t>
      </w:r>
      <w:r w:rsidRPr="00C60FC5">
        <w:rPr>
          <w:sz w:val="28"/>
          <w:szCs w:val="28"/>
        </w:rPr>
        <w:t xml:space="preserve">признании утратившими силу некоторых указов Президента Республики Казахстан: </w:t>
      </w:r>
      <w:r w:rsidR="008F7694" w:rsidRPr="00C60FC5">
        <w:rPr>
          <w:sz w:val="28"/>
          <w:szCs w:val="28"/>
        </w:rPr>
        <w:t>утв</w:t>
      </w:r>
      <w:r w:rsidRPr="00C60FC5">
        <w:rPr>
          <w:sz w:val="28"/>
          <w:szCs w:val="28"/>
        </w:rPr>
        <w:t>.</w:t>
      </w:r>
      <w:r w:rsidR="008F7694" w:rsidRPr="00C60FC5">
        <w:rPr>
          <w:sz w:val="28"/>
          <w:szCs w:val="28"/>
        </w:rPr>
        <w:t xml:space="preserve"> 15 </w:t>
      </w:r>
      <w:r w:rsidR="008F7694" w:rsidRPr="00C60FC5">
        <w:rPr>
          <w:spacing w:val="-2"/>
          <w:sz w:val="28"/>
          <w:szCs w:val="28"/>
        </w:rPr>
        <w:t>февраля 2018 года</w:t>
      </w:r>
      <w:r w:rsidRPr="00C60FC5">
        <w:rPr>
          <w:spacing w:val="-2"/>
          <w:sz w:val="28"/>
          <w:szCs w:val="28"/>
        </w:rPr>
        <w:t xml:space="preserve">, №636 // </w:t>
      </w:r>
      <w:hyperlink r:id="rId141" w:history="1">
        <w:r w:rsidR="00220D92" w:rsidRPr="00C60FC5">
          <w:rPr>
            <w:rStyle w:val="a8"/>
            <w:color w:val="auto"/>
            <w:spacing w:val="-2"/>
            <w:sz w:val="28"/>
            <w:szCs w:val="28"/>
            <w:u w:val="none"/>
          </w:rPr>
          <w:t>https://adilet.zan.kz/rus/docs/U1800000636</w:t>
        </w:r>
      </w:hyperlink>
      <w:r w:rsidR="00220D92" w:rsidRPr="00C60FC5">
        <w:rPr>
          <w:spacing w:val="-2"/>
          <w:sz w:val="28"/>
          <w:szCs w:val="28"/>
          <w:lang w:val="kk-KZ"/>
        </w:rPr>
        <w:t>. 06.01.2022.</w:t>
      </w:r>
    </w:p>
    <w:p w14:paraId="6906C1B4" w14:textId="33074F9C" w:rsidR="008F7694" w:rsidRPr="00C60FC5" w:rsidRDefault="008F7694" w:rsidP="00703C09">
      <w:pPr>
        <w:pStyle w:val="1"/>
        <w:numPr>
          <w:ilvl w:val="0"/>
          <w:numId w:val="70"/>
        </w:numPr>
        <w:tabs>
          <w:tab w:val="left" w:pos="284"/>
          <w:tab w:val="left" w:pos="709"/>
          <w:tab w:val="left" w:pos="993"/>
          <w:tab w:val="left" w:pos="1276"/>
        </w:tabs>
        <w:spacing w:before="0" w:after="0"/>
        <w:ind w:left="0" w:firstLine="709"/>
        <w:jc w:val="both"/>
        <w:rPr>
          <w:b w:val="0"/>
          <w:bCs w:val="0"/>
          <w:color w:val="auto"/>
          <w:kern w:val="36"/>
          <w:sz w:val="28"/>
          <w:szCs w:val="28"/>
        </w:rPr>
      </w:pPr>
      <w:r w:rsidRPr="00C60FC5">
        <w:rPr>
          <w:b w:val="0"/>
          <w:bCs w:val="0"/>
          <w:color w:val="auto"/>
          <w:sz w:val="28"/>
          <w:szCs w:val="28"/>
        </w:rPr>
        <w:t>Постановление Правительства Республики Казахстан</w:t>
      </w:r>
      <w:r w:rsidR="00C7021C" w:rsidRPr="00C60FC5">
        <w:rPr>
          <w:b w:val="0"/>
          <w:bCs w:val="0"/>
          <w:color w:val="auto"/>
          <w:sz w:val="28"/>
          <w:szCs w:val="28"/>
        </w:rPr>
        <w:t>.</w:t>
      </w:r>
      <w:r w:rsidRPr="00C60FC5">
        <w:rPr>
          <w:b w:val="0"/>
          <w:bCs w:val="0"/>
          <w:color w:val="auto"/>
          <w:sz w:val="28"/>
          <w:szCs w:val="28"/>
        </w:rPr>
        <w:t xml:space="preserve"> Об</w:t>
      </w:r>
      <w:r w:rsidR="00C7021C" w:rsidRPr="00C60FC5">
        <w:rPr>
          <w:b w:val="0"/>
          <w:bCs w:val="0"/>
          <w:color w:val="auto"/>
          <w:sz w:val="28"/>
          <w:szCs w:val="28"/>
        </w:rPr>
        <w:t> </w:t>
      </w:r>
      <w:r w:rsidRPr="00C60FC5">
        <w:rPr>
          <w:b w:val="0"/>
          <w:bCs w:val="0"/>
          <w:color w:val="auto"/>
          <w:sz w:val="28"/>
          <w:szCs w:val="28"/>
        </w:rPr>
        <w:t>утверждении Государственной программы развития образования и науки Республики Казахстан на 2020-2025 годы</w:t>
      </w:r>
      <w:r w:rsidR="00C7021C" w:rsidRPr="00C60FC5">
        <w:rPr>
          <w:b w:val="0"/>
          <w:bCs w:val="0"/>
          <w:color w:val="auto"/>
          <w:sz w:val="28"/>
          <w:szCs w:val="28"/>
        </w:rPr>
        <w:t>:</w:t>
      </w:r>
      <w:r w:rsidRPr="00C60FC5">
        <w:rPr>
          <w:b w:val="0"/>
          <w:bCs w:val="0"/>
          <w:color w:val="auto"/>
          <w:sz w:val="28"/>
          <w:szCs w:val="28"/>
        </w:rPr>
        <w:t xml:space="preserve"> </w:t>
      </w:r>
      <w:r w:rsidR="00C7021C" w:rsidRPr="00C60FC5">
        <w:rPr>
          <w:b w:val="0"/>
          <w:bCs w:val="0"/>
          <w:color w:val="auto"/>
          <w:sz w:val="28"/>
          <w:szCs w:val="28"/>
        </w:rPr>
        <w:t xml:space="preserve">утв. 12 октября 2021 года, №726 </w:t>
      </w:r>
      <w:r w:rsidRPr="00C60FC5">
        <w:rPr>
          <w:b w:val="0"/>
          <w:bCs w:val="0"/>
          <w:color w:val="auto"/>
          <w:sz w:val="28"/>
          <w:szCs w:val="28"/>
        </w:rPr>
        <w:t>// https://adilet.zan.kz/rus/docs/P1900000988/info</w:t>
      </w:r>
      <w:r w:rsidR="00171B77" w:rsidRPr="00C60FC5">
        <w:rPr>
          <w:b w:val="0"/>
          <w:bCs w:val="0"/>
          <w:color w:val="auto"/>
          <w:sz w:val="28"/>
          <w:szCs w:val="28"/>
        </w:rPr>
        <w:t>.</w:t>
      </w:r>
      <w:r w:rsidR="004A2788" w:rsidRPr="00C60FC5">
        <w:rPr>
          <w:color w:val="auto"/>
          <w:sz w:val="28"/>
          <w:szCs w:val="28"/>
          <w:lang w:val="kk-KZ"/>
        </w:rPr>
        <w:t xml:space="preserve"> </w:t>
      </w:r>
      <w:r w:rsidR="004A2788" w:rsidRPr="00C60FC5">
        <w:rPr>
          <w:b w:val="0"/>
          <w:color w:val="auto"/>
          <w:sz w:val="28"/>
          <w:szCs w:val="28"/>
          <w:lang w:val="kk-KZ"/>
        </w:rPr>
        <w:t>06.01.2022.</w:t>
      </w:r>
    </w:p>
    <w:p w14:paraId="434214CB" w14:textId="4075DF1F" w:rsidR="008F7694" w:rsidRPr="00C60FC5" w:rsidRDefault="008F7694" w:rsidP="00703C09">
      <w:pPr>
        <w:pStyle w:val="Standard"/>
        <w:numPr>
          <w:ilvl w:val="0"/>
          <w:numId w:val="70"/>
        </w:numPr>
        <w:tabs>
          <w:tab w:val="left" w:pos="284"/>
          <w:tab w:val="left" w:pos="360"/>
          <w:tab w:val="left" w:pos="709"/>
          <w:tab w:val="left" w:pos="851"/>
          <w:tab w:val="left" w:pos="993"/>
          <w:tab w:val="left" w:pos="1276"/>
        </w:tabs>
        <w:overflowPunct/>
        <w:spacing w:after="0" w:line="240" w:lineRule="auto"/>
        <w:ind w:left="0" w:firstLine="709"/>
        <w:jc w:val="both"/>
        <w:rPr>
          <w:rFonts w:ascii="Times New Roman" w:hAnsi="Times New Roman" w:cs="Times New Roman"/>
          <w:color w:val="auto"/>
          <w:sz w:val="28"/>
          <w:szCs w:val="28"/>
          <w:shd w:val="clear" w:color="auto" w:fill="DDE8CB"/>
        </w:rPr>
      </w:pPr>
      <w:r w:rsidRPr="00C60FC5">
        <w:rPr>
          <w:rFonts w:ascii="Times New Roman" w:hAnsi="Times New Roman" w:cs="Times New Roman"/>
          <w:color w:val="auto"/>
          <w:sz w:val="28"/>
          <w:szCs w:val="28"/>
          <w:shd w:val="clear" w:color="auto" w:fill="FFFFFF"/>
        </w:rPr>
        <w:t>Приказ Министра образования и науки Республики Казахстан</w:t>
      </w:r>
      <w:r w:rsidR="00C7021C" w:rsidRPr="00C60FC5">
        <w:rPr>
          <w:rFonts w:ascii="Times New Roman" w:hAnsi="Times New Roman" w:cs="Times New Roman"/>
          <w:color w:val="auto"/>
          <w:sz w:val="28"/>
          <w:szCs w:val="28"/>
          <w:shd w:val="clear" w:color="auto" w:fill="FFFFFF"/>
        </w:rPr>
        <w:t>.</w:t>
      </w:r>
      <w:r w:rsidRPr="00C60FC5">
        <w:rPr>
          <w:rFonts w:ascii="Times New Roman" w:hAnsi="Times New Roman" w:cs="Times New Roman"/>
          <w:color w:val="auto"/>
          <w:sz w:val="28"/>
          <w:szCs w:val="28"/>
          <w:shd w:val="clear" w:color="auto" w:fill="FFFFFF"/>
        </w:rPr>
        <w:t xml:space="preserve"> О</w:t>
      </w:r>
      <w:r w:rsidR="00C7021C" w:rsidRPr="00C60FC5">
        <w:rPr>
          <w:rFonts w:ascii="Times New Roman" w:hAnsi="Times New Roman" w:cs="Times New Roman"/>
          <w:color w:val="auto"/>
          <w:sz w:val="28"/>
          <w:szCs w:val="28"/>
          <w:shd w:val="clear" w:color="auto" w:fill="FFFFFF"/>
        </w:rPr>
        <w:t> </w:t>
      </w:r>
      <w:r w:rsidRPr="00C60FC5">
        <w:rPr>
          <w:rFonts w:ascii="Times New Roman" w:hAnsi="Times New Roman" w:cs="Times New Roman"/>
          <w:color w:val="auto"/>
          <w:sz w:val="28"/>
          <w:szCs w:val="28"/>
          <w:shd w:val="clear" w:color="auto" w:fill="FFFFFF"/>
        </w:rPr>
        <w:t>принятии Концептуальных основ воспитания в условиях реализации программы «Рухани жаңғыру»</w:t>
      </w:r>
      <w:r w:rsidR="00C7021C" w:rsidRPr="00C60FC5">
        <w:rPr>
          <w:rFonts w:ascii="Times New Roman" w:hAnsi="Times New Roman" w:cs="Times New Roman"/>
          <w:color w:val="auto"/>
          <w:sz w:val="28"/>
          <w:szCs w:val="28"/>
          <w:shd w:val="clear" w:color="auto" w:fill="FFFFFF"/>
        </w:rPr>
        <w:t xml:space="preserve">: утв. 15 апреля 2019 года, №145 </w:t>
      </w:r>
      <w:r w:rsidRPr="00C60FC5">
        <w:rPr>
          <w:rFonts w:ascii="Times New Roman" w:hAnsi="Times New Roman" w:cs="Times New Roman"/>
          <w:color w:val="auto"/>
          <w:sz w:val="28"/>
          <w:szCs w:val="28"/>
          <w:shd w:val="clear" w:color="auto" w:fill="FFFFFF"/>
        </w:rPr>
        <w:t>// https://online.zakon.kz/Document</w:t>
      </w:r>
      <w:r w:rsidR="00171B77" w:rsidRPr="00C60FC5">
        <w:rPr>
          <w:rFonts w:ascii="Times New Roman" w:hAnsi="Times New Roman" w:cs="Times New Roman"/>
          <w:color w:val="auto"/>
          <w:sz w:val="28"/>
          <w:szCs w:val="28"/>
          <w:shd w:val="clear" w:color="auto" w:fill="FFFFFF"/>
        </w:rPr>
        <w:t>.</w:t>
      </w:r>
      <w:r w:rsidR="004A2788" w:rsidRPr="00C60FC5">
        <w:rPr>
          <w:rFonts w:ascii="Times New Roman" w:hAnsi="Times New Roman" w:cs="Times New Roman"/>
          <w:color w:val="auto"/>
          <w:sz w:val="28"/>
          <w:szCs w:val="28"/>
          <w:lang w:val="kk-KZ"/>
        </w:rPr>
        <w:t xml:space="preserve"> 06.01.2020. </w:t>
      </w:r>
    </w:p>
    <w:p w14:paraId="592499FE" w14:textId="0D9185C3" w:rsidR="008F7694" w:rsidRPr="00C60FC5" w:rsidRDefault="008F7694" w:rsidP="00703C09">
      <w:pPr>
        <w:pStyle w:val="af1"/>
        <w:numPr>
          <w:ilvl w:val="0"/>
          <w:numId w:val="70"/>
        </w:numPr>
        <w:tabs>
          <w:tab w:val="left" w:pos="284"/>
          <w:tab w:val="left" w:pos="709"/>
          <w:tab w:val="left" w:pos="851"/>
          <w:tab w:val="left" w:pos="993"/>
          <w:tab w:val="left" w:pos="1276"/>
        </w:tabs>
        <w:suppressAutoHyphens w:val="0"/>
        <w:overflowPunct/>
        <w:autoSpaceDN/>
        <w:ind w:left="0" w:firstLine="709"/>
        <w:contextualSpacing/>
        <w:jc w:val="both"/>
        <w:textAlignment w:val="auto"/>
        <w:rPr>
          <w:rFonts w:cs="Times New Roman"/>
          <w:color w:val="auto"/>
          <w:sz w:val="28"/>
          <w:szCs w:val="28"/>
        </w:rPr>
      </w:pPr>
      <w:r w:rsidRPr="00C60FC5">
        <w:rPr>
          <w:rFonts w:cs="Times New Roman"/>
          <w:color w:val="auto"/>
          <w:sz w:val="28"/>
          <w:szCs w:val="28"/>
        </w:rPr>
        <w:t xml:space="preserve">Программа «Рухани жаңғыру» </w:t>
      </w:r>
      <w:r w:rsidR="00C7021C" w:rsidRPr="00C60FC5">
        <w:rPr>
          <w:rFonts w:cs="Times New Roman"/>
          <w:color w:val="auto"/>
          <w:sz w:val="28"/>
          <w:szCs w:val="28"/>
        </w:rPr>
        <w:t xml:space="preserve">// </w:t>
      </w:r>
      <w:hyperlink r:id="rId142" w:history="1">
        <w:r w:rsidR="00C7021C" w:rsidRPr="00C60FC5">
          <w:rPr>
            <w:rStyle w:val="a8"/>
            <w:rFonts w:cs="Times New Roman"/>
            <w:color w:val="auto"/>
            <w:sz w:val="28"/>
            <w:szCs w:val="28"/>
            <w:u w:val="none"/>
          </w:rPr>
          <w:t>https://www.inform.kz</w:t>
        </w:r>
      </w:hyperlink>
      <w:r w:rsidR="00C7021C" w:rsidRPr="00C60FC5">
        <w:rPr>
          <w:rFonts w:cs="Times New Roman"/>
          <w:color w:val="auto"/>
          <w:sz w:val="28"/>
          <w:szCs w:val="28"/>
        </w:rPr>
        <w:t>. 06.01.2022.</w:t>
      </w:r>
    </w:p>
    <w:p w14:paraId="6C3494D7" w14:textId="5B0A78BE" w:rsidR="008F7694" w:rsidRPr="00C60FC5" w:rsidRDefault="004A2788" w:rsidP="00703C09">
      <w:pPr>
        <w:pStyle w:val="Footnote"/>
        <w:numPr>
          <w:ilvl w:val="0"/>
          <w:numId w:val="70"/>
        </w:numPr>
        <w:tabs>
          <w:tab w:val="left" w:pos="284"/>
          <w:tab w:val="left" w:pos="709"/>
          <w:tab w:val="left" w:pos="993"/>
          <w:tab w:val="left" w:pos="1276"/>
        </w:tabs>
        <w:spacing w:after="0" w:line="240" w:lineRule="auto"/>
        <w:ind w:left="0"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Постановление </w:t>
      </w:r>
      <w:r w:rsidR="00C7021C" w:rsidRPr="00C60FC5">
        <w:rPr>
          <w:rFonts w:ascii="Times New Roman" w:hAnsi="Times New Roman" w:cs="Times New Roman"/>
          <w:color w:val="auto"/>
          <w:sz w:val="28"/>
          <w:szCs w:val="28"/>
        </w:rPr>
        <w:t xml:space="preserve">Правительства Республики Казахстан. </w:t>
      </w:r>
      <w:r w:rsidR="008F7694" w:rsidRPr="00C60FC5">
        <w:rPr>
          <w:rFonts w:ascii="Times New Roman" w:hAnsi="Times New Roman" w:cs="Times New Roman"/>
          <w:color w:val="auto"/>
          <w:sz w:val="28"/>
          <w:szCs w:val="28"/>
        </w:rPr>
        <w:t>Об утверждении Дорожной карты по переходу программы "Рухани жаңғыру" на период национальной модернизации на 2021 год</w:t>
      </w:r>
      <w:r w:rsidR="00C7021C" w:rsidRPr="00C60FC5">
        <w:rPr>
          <w:rFonts w:ascii="Times New Roman" w:hAnsi="Times New Roman" w:cs="Times New Roman"/>
          <w:color w:val="auto"/>
          <w:sz w:val="28"/>
          <w:szCs w:val="28"/>
        </w:rPr>
        <w:t>: утв. 9 февраля 2021 года, №50 //</w:t>
      </w:r>
      <w:r w:rsidR="008F7694" w:rsidRPr="00C60FC5">
        <w:rPr>
          <w:rFonts w:ascii="Times New Roman" w:hAnsi="Times New Roman" w:cs="Times New Roman"/>
          <w:color w:val="auto"/>
          <w:sz w:val="28"/>
          <w:szCs w:val="28"/>
        </w:rPr>
        <w:t xml:space="preserve"> http://adilet.zan.kz/rus/docs/P2100000050</w:t>
      </w:r>
      <w:r w:rsidR="00171B77" w:rsidRPr="00C60FC5">
        <w:rPr>
          <w:rFonts w:ascii="Times New Roman" w:hAnsi="Times New Roman" w:cs="Times New Roman"/>
          <w:color w:val="auto"/>
          <w:sz w:val="28"/>
          <w:szCs w:val="28"/>
        </w:rPr>
        <w:t>.</w:t>
      </w:r>
      <w:r w:rsidRPr="00C60FC5">
        <w:rPr>
          <w:rFonts w:ascii="Times New Roman" w:hAnsi="Times New Roman" w:cs="Times New Roman"/>
          <w:color w:val="auto"/>
          <w:sz w:val="28"/>
          <w:szCs w:val="28"/>
          <w:lang w:val="kk-KZ"/>
        </w:rPr>
        <w:t xml:space="preserve"> 06.01.2022.</w:t>
      </w:r>
    </w:p>
    <w:p w14:paraId="383EE7B4" w14:textId="30D76EEA" w:rsidR="008F7694" w:rsidRPr="00C60FC5" w:rsidRDefault="008F7694" w:rsidP="00703C09">
      <w:pPr>
        <w:pStyle w:val="Footnote"/>
        <w:numPr>
          <w:ilvl w:val="0"/>
          <w:numId w:val="70"/>
        </w:numPr>
        <w:tabs>
          <w:tab w:val="left" w:pos="284"/>
          <w:tab w:val="left" w:pos="709"/>
          <w:tab w:val="left" w:pos="993"/>
          <w:tab w:val="left" w:pos="1276"/>
        </w:tabs>
        <w:spacing w:after="0" w:line="240" w:lineRule="auto"/>
        <w:ind w:left="0"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Методическое пособие по реализации Программы «Рухани жаңғыру: новый этап» // http://agktk.kz/</w:t>
      </w:r>
      <w:r w:rsidR="003E3214" w:rsidRPr="00C60FC5">
        <w:rPr>
          <w:rFonts w:ascii="Times New Roman" w:hAnsi="Times New Roman" w:cs="Times New Roman"/>
          <w:color w:val="auto"/>
          <w:sz w:val="28"/>
          <w:szCs w:val="28"/>
        </w:rPr>
        <w:t>.</w:t>
      </w:r>
      <w:r w:rsidR="004A2788" w:rsidRPr="00C60FC5">
        <w:rPr>
          <w:rFonts w:ascii="Times New Roman" w:hAnsi="Times New Roman" w:cs="Times New Roman"/>
          <w:color w:val="auto"/>
          <w:sz w:val="28"/>
          <w:szCs w:val="28"/>
          <w:lang w:val="kk-KZ"/>
        </w:rPr>
        <w:t>06.01.2022.</w:t>
      </w:r>
    </w:p>
    <w:p w14:paraId="604BB7EF" w14:textId="0C42DDD3" w:rsidR="008F7694" w:rsidRPr="00C60FC5" w:rsidRDefault="008F7694" w:rsidP="00703C09">
      <w:pPr>
        <w:pStyle w:val="Footnote"/>
        <w:numPr>
          <w:ilvl w:val="0"/>
          <w:numId w:val="70"/>
        </w:numPr>
        <w:tabs>
          <w:tab w:val="left" w:pos="284"/>
          <w:tab w:val="left" w:pos="709"/>
          <w:tab w:val="left" w:pos="993"/>
          <w:tab w:val="left" w:pos="1276"/>
        </w:tabs>
        <w:spacing w:after="0" w:line="240" w:lineRule="auto"/>
        <w:ind w:left="0"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7 принципов «Мәңгілік Ел» отражают базовые ценности развития, общность интересов и исторической судьбы народа Казахстана - обращение АНК // </w:t>
      </w:r>
      <w:hyperlink r:id="rId143" w:history="1">
        <w:r w:rsidR="004A2788" w:rsidRPr="00C60FC5">
          <w:rPr>
            <w:rStyle w:val="a8"/>
            <w:rFonts w:ascii="Times New Roman" w:hAnsi="Times New Roman" w:cs="Times New Roman"/>
            <w:color w:val="auto"/>
            <w:sz w:val="28"/>
            <w:szCs w:val="28"/>
            <w:u w:val="none"/>
            <w:lang w:val="kk-KZ"/>
          </w:rPr>
          <w:t>https://www.inform.kz/ru/7-principov-mangilik-el-otrazhayut.</w:t>
        </w:r>
      </w:hyperlink>
      <w:r w:rsidR="004A2788" w:rsidRPr="00C60FC5">
        <w:rPr>
          <w:rFonts w:ascii="Times New Roman" w:hAnsi="Times New Roman" w:cs="Times New Roman"/>
          <w:color w:val="auto"/>
          <w:sz w:val="28"/>
          <w:szCs w:val="28"/>
          <w:lang w:val="kk-KZ"/>
        </w:rPr>
        <w:t xml:space="preserve"> 06.01.2022.</w:t>
      </w:r>
    </w:p>
    <w:p w14:paraId="53DC39F8" w14:textId="6CF4EA32" w:rsidR="008F7694" w:rsidRPr="00C60FC5" w:rsidRDefault="008F7694" w:rsidP="00703C09">
      <w:pPr>
        <w:pStyle w:val="Footnote"/>
        <w:numPr>
          <w:ilvl w:val="0"/>
          <w:numId w:val="70"/>
        </w:numPr>
        <w:tabs>
          <w:tab w:val="left" w:pos="284"/>
          <w:tab w:val="left" w:pos="709"/>
          <w:tab w:val="left" w:pos="993"/>
          <w:tab w:val="left" w:pos="1276"/>
        </w:tabs>
        <w:spacing w:after="0" w:line="240" w:lineRule="auto"/>
        <w:ind w:left="0"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Назарбаев, Н.А. </w:t>
      </w:r>
      <w:r w:rsidRPr="00C60FC5">
        <w:rPr>
          <w:rFonts w:ascii="Times New Roman" w:hAnsi="Times New Roman" w:cs="Times New Roman"/>
          <w:color w:val="auto"/>
          <w:sz w:val="28"/>
          <w:szCs w:val="28"/>
          <w:lang w:val="kk-KZ"/>
        </w:rPr>
        <w:t xml:space="preserve">Семь граней Великой степи </w:t>
      </w:r>
      <w:r w:rsidR="004A2788" w:rsidRPr="00C60FC5">
        <w:rPr>
          <w:rFonts w:ascii="Times New Roman" w:hAnsi="Times New Roman" w:cs="Times New Roman"/>
          <w:color w:val="auto"/>
          <w:sz w:val="28"/>
          <w:szCs w:val="28"/>
          <w:lang w:val="kk-KZ"/>
        </w:rPr>
        <w:t xml:space="preserve">// </w:t>
      </w:r>
      <w:r w:rsidRPr="00C60FC5">
        <w:rPr>
          <w:rFonts w:ascii="Times New Roman" w:hAnsi="Times New Roman" w:cs="Times New Roman"/>
          <w:color w:val="auto"/>
          <w:sz w:val="28"/>
          <w:szCs w:val="28"/>
          <w:lang w:val="kk-KZ"/>
        </w:rPr>
        <w:t>https://www.inform.</w:t>
      </w:r>
      <w:r w:rsidR="004A2788" w:rsidRPr="00C60FC5">
        <w:rPr>
          <w:rFonts w:ascii="Times New Roman" w:hAnsi="Times New Roman" w:cs="Times New Roman"/>
          <w:color w:val="auto"/>
          <w:sz w:val="28"/>
          <w:szCs w:val="28"/>
          <w:lang w:val="kk-KZ"/>
        </w:rPr>
        <w:t xml:space="preserve"> </w:t>
      </w:r>
      <w:r w:rsidRPr="00C60FC5">
        <w:rPr>
          <w:rFonts w:ascii="Times New Roman" w:hAnsi="Times New Roman" w:cs="Times New Roman"/>
          <w:color w:val="auto"/>
          <w:sz w:val="28"/>
          <w:szCs w:val="28"/>
          <w:lang w:val="kk-KZ"/>
        </w:rPr>
        <w:t>kz/ru/stat-ya-prezidenta-respubliki-kazahstan-n-a-nazarbaeva-sem</w:t>
      </w:r>
      <w:r w:rsidR="004A2788" w:rsidRPr="00C60FC5">
        <w:rPr>
          <w:rFonts w:ascii="Times New Roman" w:hAnsi="Times New Roman" w:cs="Times New Roman"/>
          <w:color w:val="auto"/>
          <w:sz w:val="28"/>
          <w:szCs w:val="28"/>
          <w:lang w:val="kk-KZ"/>
        </w:rPr>
        <w:t>. 06.01.2022.</w:t>
      </w:r>
    </w:p>
    <w:p w14:paraId="42A8B962" w14:textId="5111B6F3" w:rsidR="008F7694" w:rsidRPr="00C60FC5" w:rsidRDefault="000145FA" w:rsidP="00703C09">
      <w:pPr>
        <w:pStyle w:val="af1"/>
        <w:numPr>
          <w:ilvl w:val="0"/>
          <w:numId w:val="70"/>
        </w:numPr>
        <w:shd w:val="clear" w:color="auto" w:fill="FFFFFF"/>
        <w:tabs>
          <w:tab w:val="left" w:pos="284"/>
          <w:tab w:val="left" w:pos="709"/>
          <w:tab w:val="left" w:pos="993"/>
          <w:tab w:val="left" w:pos="1276"/>
        </w:tabs>
        <w:suppressAutoHyphens w:val="0"/>
        <w:overflowPunct/>
        <w:autoSpaceDN/>
        <w:ind w:left="0" w:firstLine="709"/>
        <w:contextualSpacing/>
        <w:jc w:val="both"/>
        <w:textAlignment w:val="auto"/>
        <w:rPr>
          <w:rFonts w:cs="Times New Roman"/>
          <w:color w:val="auto"/>
          <w:sz w:val="28"/>
          <w:szCs w:val="28"/>
          <w:lang w:val="en-US"/>
        </w:rPr>
      </w:pPr>
      <w:hyperlink r:id="rId144" w:history="1">
        <w:r w:rsidR="004A2788" w:rsidRPr="00C60FC5">
          <w:rPr>
            <w:rStyle w:val="typographyf0ad1e"/>
            <w:rFonts w:cs="Times New Roman"/>
            <w:color w:val="auto"/>
            <w:sz w:val="28"/>
            <w:szCs w:val="28"/>
            <w:bdr w:val="none" w:sz="0" w:space="0" w:color="auto" w:frame="1"/>
            <w:lang w:val="en-US"/>
          </w:rPr>
          <w:t>Syrymbetova</w:t>
        </w:r>
        <w:r w:rsidR="008F7694" w:rsidRPr="00C60FC5">
          <w:rPr>
            <w:rStyle w:val="typographyf0ad1e"/>
            <w:rFonts w:cs="Times New Roman"/>
            <w:color w:val="auto"/>
            <w:sz w:val="28"/>
            <w:szCs w:val="28"/>
            <w:bdr w:val="none" w:sz="0" w:space="0" w:color="auto" w:frame="1"/>
            <w:lang w:val="en-US"/>
          </w:rPr>
          <w:t xml:space="preserve"> L.S.</w:t>
        </w:r>
      </w:hyperlink>
      <w:r w:rsidR="004A2788" w:rsidRPr="00C60FC5">
        <w:rPr>
          <w:rFonts w:cs="Times New Roman"/>
          <w:color w:val="auto"/>
          <w:sz w:val="28"/>
          <w:szCs w:val="28"/>
          <w:lang w:val="en-US"/>
        </w:rPr>
        <w:t xml:space="preserve">, </w:t>
      </w:r>
      <w:hyperlink r:id="rId145" w:history="1">
        <w:r w:rsidR="008F7694" w:rsidRPr="00C60FC5">
          <w:rPr>
            <w:rStyle w:val="typographyf0ad1e"/>
            <w:rFonts w:cs="Times New Roman"/>
            <w:color w:val="auto"/>
            <w:sz w:val="28"/>
            <w:szCs w:val="28"/>
            <w:bdr w:val="none" w:sz="0" w:space="0" w:color="auto" w:frame="1"/>
            <w:lang w:val="en-US"/>
          </w:rPr>
          <w:t>Muratova L.M.</w:t>
        </w:r>
      </w:hyperlink>
      <w:r w:rsidR="004A2788" w:rsidRPr="00C60FC5">
        <w:rPr>
          <w:rFonts w:cs="Times New Roman"/>
          <w:color w:val="auto"/>
          <w:sz w:val="28"/>
          <w:szCs w:val="28"/>
          <w:lang w:val="en-US"/>
        </w:rPr>
        <w:t xml:space="preserve">, </w:t>
      </w:r>
      <w:hyperlink r:id="rId146" w:history="1">
        <w:r w:rsidR="008F7694" w:rsidRPr="00C60FC5">
          <w:rPr>
            <w:rStyle w:val="typographyf0ad1e"/>
            <w:rFonts w:cs="Times New Roman"/>
            <w:color w:val="auto"/>
            <w:sz w:val="28"/>
            <w:szCs w:val="28"/>
            <w:bdr w:val="none" w:sz="0" w:space="0" w:color="auto" w:frame="1"/>
            <w:lang w:val="en-US"/>
          </w:rPr>
          <w:t>Smolyaninova O.G.</w:t>
        </w:r>
      </w:hyperlink>
      <w:r w:rsidR="004A2788" w:rsidRPr="00C60FC5">
        <w:rPr>
          <w:rStyle w:val="typographyf0ad1e"/>
          <w:rFonts w:cs="Times New Roman"/>
          <w:color w:val="auto"/>
          <w:sz w:val="28"/>
          <w:szCs w:val="28"/>
          <w:bdr w:val="none" w:sz="0" w:space="0" w:color="auto" w:frame="1"/>
          <w:lang w:val="en-US"/>
        </w:rPr>
        <w:t xml:space="preserve"> et al.</w:t>
      </w:r>
      <w:r w:rsidR="008F7694" w:rsidRPr="00C60FC5">
        <w:rPr>
          <w:rFonts w:cs="Times New Roman"/>
          <w:color w:val="auto"/>
          <w:sz w:val="28"/>
          <w:szCs w:val="28"/>
          <w:lang w:val="en-US"/>
        </w:rPr>
        <w:t xml:space="preserve"> Promotion of social values among young people as a pedagogical ideology (A case study of Russia and Kazakhstan) // </w:t>
      </w:r>
      <w:hyperlink r:id="rId147" w:anchor="disabled" w:tooltip="Посмотреть сведения о документе" w:history="1">
        <w:r w:rsidR="008F7694" w:rsidRPr="00C60FC5">
          <w:rPr>
            <w:rStyle w:val="linktext"/>
            <w:rFonts w:eastAsiaTheme="majorEastAsia" w:cs="Times New Roman"/>
            <w:color w:val="auto"/>
            <w:sz w:val="28"/>
            <w:szCs w:val="28"/>
            <w:bdr w:val="none" w:sz="0" w:space="0" w:color="auto" w:frame="1"/>
            <w:lang w:val="en-US"/>
          </w:rPr>
          <w:t>Journal of Siberian Federal University - Humanities and Social Sciences</w:t>
        </w:r>
      </w:hyperlink>
      <w:r w:rsidR="004A2788" w:rsidRPr="00C60FC5">
        <w:rPr>
          <w:rStyle w:val="linktext"/>
          <w:rFonts w:eastAsiaTheme="majorEastAsia" w:cs="Times New Roman"/>
          <w:color w:val="auto"/>
          <w:sz w:val="28"/>
          <w:szCs w:val="28"/>
          <w:bdr w:val="none" w:sz="0" w:space="0" w:color="auto" w:frame="1"/>
          <w:lang w:val="en-US"/>
        </w:rPr>
        <w:t xml:space="preserve">. – 2021. – Vol. </w:t>
      </w:r>
      <w:r w:rsidR="008F7694" w:rsidRPr="00C60FC5">
        <w:rPr>
          <w:rStyle w:val="text-meta"/>
          <w:rFonts w:cs="Times New Roman"/>
          <w:color w:val="auto"/>
          <w:sz w:val="28"/>
          <w:szCs w:val="28"/>
          <w:lang w:val="en-US"/>
        </w:rPr>
        <w:t>14</w:t>
      </w:r>
      <w:r w:rsidR="004A2788" w:rsidRPr="00C60FC5">
        <w:rPr>
          <w:rStyle w:val="text-meta"/>
          <w:rFonts w:cs="Times New Roman"/>
          <w:color w:val="auto"/>
          <w:sz w:val="28"/>
          <w:szCs w:val="28"/>
          <w:lang w:val="en-US"/>
        </w:rPr>
        <w:t>, 3</w:t>
      </w:r>
      <w:r w:rsidR="008F7694" w:rsidRPr="00C60FC5">
        <w:rPr>
          <w:rStyle w:val="text-meta"/>
          <w:rFonts w:cs="Times New Roman"/>
          <w:color w:val="auto"/>
          <w:sz w:val="28"/>
          <w:szCs w:val="28"/>
          <w:lang w:val="en-US"/>
        </w:rPr>
        <w:t>9</w:t>
      </w:r>
      <w:r w:rsidR="008F7694" w:rsidRPr="00C60FC5">
        <w:rPr>
          <w:rFonts w:cs="Times New Roman"/>
          <w:color w:val="auto"/>
          <w:sz w:val="28"/>
          <w:szCs w:val="28"/>
          <w:lang w:val="en-US"/>
        </w:rPr>
        <w:t>.</w:t>
      </w:r>
      <w:r w:rsidR="00814971" w:rsidRPr="00C60FC5">
        <w:rPr>
          <w:rFonts w:cs="Times New Roman"/>
          <w:color w:val="auto"/>
          <w:sz w:val="28"/>
          <w:szCs w:val="28"/>
          <w:lang w:val="en-US"/>
        </w:rPr>
        <w:t xml:space="preserve"> </w:t>
      </w:r>
      <w:r w:rsidR="008F7694" w:rsidRPr="00C60FC5">
        <w:rPr>
          <w:rFonts w:cs="Times New Roman"/>
          <w:color w:val="auto"/>
          <w:sz w:val="28"/>
          <w:szCs w:val="28"/>
          <w:lang w:val="en-US"/>
        </w:rPr>
        <w:t>–</w:t>
      </w:r>
      <w:r w:rsidR="00814971" w:rsidRPr="00C60FC5">
        <w:rPr>
          <w:rFonts w:cs="Times New Roman"/>
          <w:color w:val="auto"/>
          <w:sz w:val="28"/>
          <w:szCs w:val="28"/>
          <w:lang w:val="en-US"/>
        </w:rPr>
        <w:t xml:space="preserve"> </w:t>
      </w:r>
      <w:r w:rsidR="004A2788" w:rsidRPr="00C60FC5">
        <w:rPr>
          <w:rFonts w:cs="Times New Roman"/>
          <w:color w:val="auto"/>
          <w:sz w:val="28"/>
          <w:szCs w:val="28"/>
        </w:rPr>
        <w:t>Р</w:t>
      </w:r>
      <w:r w:rsidR="004A2788" w:rsidRPr="00C60FC5">
        <w:rPr>
          <w:rFonts w:cs="Times New Roman"/>
          <w:color w:val="auto"/>
          <w:sz w:val="28"/>
          <w:szCs w:val="28"/>
          <w:lang w:val="en-US"/>
        </w:rPr>
        <w:t xml:space="preserve">. </w:t>
      </w:r>
      <w:r w:rsidR="008F7694" w:rsidRPr="00C60FC5">
        <w:rPr>
          <w:rStyle w:val="text-meta"/>
          <w:rFonts w:cs="Times New Roman"/>
          <w:color w:val="auto"/>
          <w:sz w:val="28"/>
          <w:szCs w:val="28"/>
          <w:lang w:val="en-US"/>
        </w:rPr>
        <w:t>1365</w:t>
      </w:r>
      <w:r w:rsidR="004A2788" w:rsidRPr="00C60FC5">
        <w:rPr>
          <w:rStyle w:val="text-meta"/>
          <w:rFonts w:cs="Times New Roman"/>
          <w:color w:val="auto"/>
          <w:sz w:val="28"/>
          <w:szCs w:val="28"/>
          <w:lang w:val="en-US"/>
        </w:rPr>
        <w:t>-</w:t>
      </w:r>
      <w:r w:rsidR="008F7694" w:rsidRPr="00C60FC5">
        <w:rPr>
          <w:rStyle w:val="text-meta"/>
          <w:rFonts w:cs="Times New Roman"/>
          <w:color w:val="auto"/>
          <w:sz w:val="28"/>
          <w:szCs w:val="28"/>
          <w:lang w:val="en-US"/>
        </w:rPr>
        <w:t>1387.</w:t>
      </w:r>
    </w:p>
    <w:p w14:paraId="5DDCB9B8" w14:textId="1E2A25B8" w:rsidR="008F7694" w:rsidRPr="00C60FC5" w:rsidRDefault="008F7694" w:rsidP="00703C09">
      <w:pPr>
        <w:pStyle w:val="1"/>
        <w:numPr>
          <w:ilvl w:val="0"/>
          <w:numId w:val="70"/>
        </w:numPr>
        <w:tabs>
          <w:tab w:val="left" w:pos="284"/>
          <w:tab w:val="left" w:pos="709"/>
          <w:tab w:val="left" w:pos="993"/>
          <w:tab w:val="left" w:pos="1276"/>
        </w:tabs>
        <w:spacing w:before="0" w:after="0"/>
        <w:ind w:left="0" w:firstLine="709"/>
        <w:jc w:val="both"/>
        <w:rPr>
          <w:b w:val="0"/>
          <w:bCs w:val="0"/>
          <w:color w:val="auto"/>
          <w:sz w:val="28"/>
          <w:szCs w:val="28"/>
        </w:rPr>
      </w:pPr>
      <w:r w:rsidRPr="00C60FC5">
        <w:rPr>
          <w:b w:val="0"/>
          <w:bCs w:val="0"/>
          <w:color w:val="auto"/>
          <w:sz w:val="28"/>
          <w:szCs w:val="28"/>
        </w:rPr>
        <w:t xml:space="preserve">Лебединский С.И. Стратегическая теория овладения русским языком как иностранным и стратегии обучения. </w:t>
      </w:r>
      <w:r w:rsidR="004A2788" w:rsidRPr="00C60FC5">
        <w:rPr>
          <w:b w:val="0"/>
          <w:bCs w:val="0"/>
          <w:color w:val="auto"/>
          <w:sz w:val="28"/>
          <w:szCs w:val="28"/>
        </w:rPr>
        <w:t xml:space="preserve">– </w:t>
      </w:r>
      <w:r w:rsidRPr="00C60FC5">
        <w:rPr>
          <w:b w:val="0"/>
          <w:bCs w:val="0"/>
          <w:color w:val="auto"/>
          <w:sz w:val="28"/>
          <w:szCs w:val="28"/>
        </w:rPr>
        <w:t>Минск</w:t>
      </w:r>
      <w:r w:rsidR="004A2788" w:rsidRPr="00C60FC5">
        <w:rPr>
          <w:b w:val="0"/>
          <w:bCs w:val="0"/>
          <w:color w:val="auto"/>
          <w:sz w:val="28"/>
          <w:szCs w:val="28"/>
        </w:rPr>
        <w:t>:</w:t>
      </w:r>
      <w:r w:rsidRPr="00C60FC5">
        <w:rPr>
          <w:b w:val="0"/>
          <w:bCs w:val="0"/>
          <w:color w:val="auto"/>
          <w:sz w:val="28"/>
          <w:szCs w:val="28"/>
        </w:rPr>
        <w:t xml:space="preserve"> БГУ, 2019</w:t>
      </w:r>
      <w:r w:rsidRPr="00C60FC5">
        <w:rPr>
          <w:b w:val="0"/>
          <w:color w:val="auto"/>
          <w:sz w:val="28"/>
          <w:szCs w:val="28"/>
        </w:rPr>
        <w:t>.</w:t>
      </w:r>
      <w:r w:rsidR="00814971" w:rsidRPr="00C60FC5">
        <w:rPr>
          <w:b w:val="0"/>
          <w:color w:val="auto"/>
          <w:sz w:val="28"/>
          <w:szCs w:val="28"/>
        </w:rPr>
        <w:t xml:space="preserve"> </w:t>
      </w:r>
      <w:r w:rsidRPr="00C60FC5">
        <w:rPr>
          <w:b w:val="0"/>
          <w:color w:val="auto"/>
          <w:sz w:val="28"/>
          <w:szCs w:val="28"/>
        </w:rPr>
        <w:t>–</w:t>
      </w:r>
      <w:r w:rsidR="00814971" w:rsidRPr="00C60FC5">
        <w:rPr>
          <w:b w:val="0"/>
          <w:color w:val="auto"/>
          <w:sz w:val="28"/>
          <w:szCs w:val="28"/>
        </w:rPr>
        <w:t xml:space="preserve"> </w:t>
      </w:r>
      <w:r w:rsidR="004A2788" w:rsidRPr="00C60FC5">
        <w:rPr>
          <w:b w:val="0"/>
          <w:bCs w:val="0"/>
          <w:color w:val="auto"/>
          <w:sz w:val="28"/>
          <w:szCs w:val="28"/>
        </w:rPr>
        <w:t xml:space="preserve">423 </w:t>
      </w:r>
      <w:r w:rsidRPr="00C60FC5">
        <w:rPr>
          <w:b w:val="0"/>
          <w:bCs w:val="0"/>
          <w:color w:val="auto"/>
          <w:sz w:val="28"/>
          <w:szCs w:val="28"/>
        </w:rPr>
        <w:t xml:space="preserve">с. </w:t>
      </w:r>
    </w:p>
    <w:p w14:paraId="77CDAEDE" w14:textId="6CA8066A" w:rsidR="008F7694" w:rsidRPr="00C60FC5" w:rsidRDefault="008F7694" w:rsidP="00703C09">
      <w:pPr>
        <w:pStyle w:val="1"/>
        <w:numPr>
          <w:ilvl w:val="0"/>
          <w:numId w:val="70"/>
        </w:numPr>
        <w:tabs>
          <w:tab w:val="left" w:pos="284"/>
          <w:tab w:val="left" w:pos="709"/>
          <w:tab w:val="left" w:pos="993"/>
          <w:tab w:val="left" w:pos="1276"/>
        </w:tabs>
        <w:spacing w:before="0" w:after="0"/>
        <w:ind w:left="0" w:firstLine="709"/>
        <w:jc w:val="both"/>
        <w:rPr>
          <w:b w:val="0"/>
          <w:bCs w:val="0"/>
          <w:color w:val="auto"/>
          <w:kern w:val="36"/>
          <w:sz w:val="28"/>
          <w:szCs w:val="28"/>
        </w:rPr>
      </w:pPr>
      <w:r w:rsidRPr="00C60FC5">
        <w:rPr>
          <w:b w:val="0"/>
          <w:bCs w:val="0"/>
          <w:color w:val="auto"/>
          <w:sz w:val="28"/>
          <w:szCs w:val="28"/>
        </w:rPr>
        <w:t xml:space="preserve">Механизмы развивающего обучения // </w:t>
      </w:r>
      <w:hyperlink r:id="rId148" w:history="1">
        <w:r w:rsidR="004A2788" w:rsidRPr="00C60FC5">
          <w:rPr>
            <w:rStyle w:val="a8"/>
            <w:b w:val="0"/>
            <w:bCs w:val="0"/>
            <w:color w:val="auto"/>
            <w:sz w:val="28"/>
            <w:szCs w:val="28"/>
            <w:u w:val="none"/>
          </w:rPr>
          <w:t>https://studme.org/47384/</w:t>
        </w:r>
      </w:hyperlink>
      <w:r w:rsidR="004A2788" w:rsidRPr="00C60FC5">
        <w:rPr>
          <w:b w:val="0"/>
          <w:bCs w:val="0"/>
          <w:color w:val="auto"/>
          <w:sz w:val="28"/>
          <w:szCs w:val="28"/>
        </w:rPr>
        <w:t xml:space="preserve"> </w:t>
      </w:r>
      <w:r w:rsidRPr="00C60FC5">
        <w:rPr>
          <w:b w:val="0"/>
          <w:bCs w:val="0"/>
          <w:color w:val="auto"/>
          <w:sz w:val="28"/>
          <w:szCs w:val="28"/>
        </w:rPr>
        <w:t>pedagogika/mehanizmy_razvivayuschego_obucheniya#150</w:t>
      </w:r>
      <w:r w:rsidR="004A2788" w:rsidRPr="00C60FC5">
        <w:rPr>
          <w:b w:val="0"/>
          <w:bCs w:val="0"/>
          <w:color w:val="auto"/>
          <w:sz w:val="28"/>
          <w:szCs w:val="28"/>
        </w:rPr>
        <w:t>. 06.01.2022.</w:t>
      </w:r>
    </w:p>
    <w:p w14:paraId="28BA717D" w14:textId="722A0CB8" w:rsidR="008F7694" w:rsidRPr="00C60FC5" w:rsidRDefault="00153BC4" w:rsidP="00703C09">
      <w:pPr>
        <w:pStyle w:val="1"/>
        <w:numPr>
          <w:ilvl w:val="0"/>
          <w:numId w:val="70"/>
        </w:numPr>
        <w:tabs>
          <w:tab w:val="left" w:pos="284"/>
          <w:tab w:val="left" w:pos="709"/>
          <w:tab w:val="left" w:pos="993"/>
          <w:tab w:val="left" w:pos="1276"/>
        </w:tabs>
        <w:spacing w:before="0" w:after="0"/>
        <w:ind w:left="0" w:firstLine="709"/>
        <w:jc w:val="both"/>
        <w:rPr>
          <w:b w:val="0"/>
          <w:bCs w:val="0"/>
          <w:color w:val="auto"/>
          <w:sz w:val="28"/>
          <w:szCs w:val="28"/>
        </w:rPr>
      </w:pPr>
      <w:r w:rsidRPr="00C60FC5">
        <w:rPr>
          <w:b w:val="0"/>
          <w:bCs w:val="0"/>
          <w:color w:val="auto"/>
          <w:sz w:val="28"/>
          <w:szCs w:val="28"/>
        </w:rPr>
        <w:t xml:space="preserve">Авво Б.В. и др. </w:t>
      </w:r>
      <w:r w:rsidR="008F7694" w:rsidRPr="00C60FC5">
        <w:rPr>
          <w:b w:val="0"/>
          <w:bCs w:val="0"/>
          <w:color w:val="auto"/>
          <w:sz w:val="28"/>
          <w:szCs w:val="28"/>
        </w:rPr>
        <w:t xml:space="preserve">Образовательные стратегии и технологии обучения при реализации компетентностного подхода в педагогическом образовании с учетом гуманитарных технологий: метод. реком. </w:t>
      </w:r>
      <w:r w:rsidRPr="00C60FC5">
        <w:rPr>
          <w:b w:val="0"/>
          <w:bCs w:val="0"/>
          <w:color w:val="auto"/>
          <w:sz w:val="28"/>
          <w:szCs w:val="28"/>
        </w:rPr>
        <w:t xml:space="preserve">– </w:t>
      </w:r>
      <w:r w:rsidR="008F7694" w:rsidRPr="00C60FC5">
        <w:rPr>
          <w:b w:val="0"/>
          <w:bCs w:val="0"/>
          <w:color w:val="auto"/>
          <w:sz w:val="28"/>
          <w:szCs w:val="28"/>
        </w:rPr>
        <w:t>СПб</w:t>
      </w:r>
      <w:r w:rsidRPr="00C60FC5">
        <w:rPr>
          <w:b w:val="0"/>
          <w:bCs w:val="0"/>
          <w:color w:val="auto"/>
          <w:sz w:val="28"/>
          <w:szCs w:val="28"/>
        </w:rPr>
        <w:t>.,</w:t>
      </w:r>
      <w:r w:rsidR="008F7694" w:rsidRPr="00C60FC5">
        <w:rPr>
          <w:b w:val="0"/>
          <w:bCs w:val="0"/>
          <w:color w:val="auto"/>
          <w:sz w:val="28"/>
          <w:szCs w:val="28"/>
        </w:rPr>
        <w:t xml:space="preserve"> 2008</w:t>
      </w:r>
      <w:r w:rsidR="008F7694" w:rsidRPr="00C60FC5">
        <w:rPr>
          <w:b w:val="0"/>
          <w:color w:val="auto"/>
          <w:sz w:val="28"/>
          <w:szCs w:val="28"/>
        </w:rPr>
        <w:t xml:space="preserve">. – </w:t>
      </w:r>
      <w:r w:rsidR="008F7694" w:rsidRPr="00C60FC5">
        <w:rPr>
          <w:b w:val="0"/>
          <w:bCs w:val="0"/>
          <w:color w:val="auto"/>
          <w:sz w:val="28"/>
          <w:szCs w:val="28"/>
        </w:rPr>
        <w:t>108</w:t>
      </w:r>
      <w:r w:rsidRPr="00C60FC5">
        <w:rPr>
          <w:b w:val="0"/>
          <w:bCs w:val="0"/>
          <w:color w:val="auto"/>
          <w:sz w:val="28"/>
          <w:szCs w:val="28"/>
        </w:rPr>
        <w:t xml:space="preserve"> </w:t>
      </w:r>
      <w:r w:rsidR="008F7694" w:rsidRPr="00C60FC5">
        <w:rPr>
          <w:b w:val="0"/>
          <w:bCs w:val="0"/>
          <w:color w:val="auto"/>
          <w:sz w:val="28"/>
          <w:szCs w:val="28"/>
        </w:rPr>
        <w:t xml:space="preserve">с. </w:t>
      </w:r>
    </w:p>
    <w:p w14:paraId="13A07F30" w14:textId="0B3B7427" w:rsidR="008F7694" w:rsidRPr="00C60FC5" w:rsidRDefault="008F7694" w:rsidP="00703C09">
      <w:pPr>
        <w:pStyle w:val="1"/>
        <w:numPr>
          <w:ilvl w:val="0"/>
          <w:numId w:val="70"/>
        </w:numPr>
        <w:tabs>
          <w:tab w:val="left" w:pos="284"/>
          <w:tab w:val="left" w:pos="709"/>
          <w:tab w:val="left" w:pos="993"/>
          <w:tab w:val="left" w:pos="1276"/>
        </w:tabs>
        <w:spacing w:before="0" w:after="0"/>
        <w:ind w:left="0" w:firstLine="709"/>
        <w:jc w:val="both"/>
        <w:rPr>
          <w:b w:val="0"/>
          <w:bCs w:val="0"/>
          <w:color w:val="auto"/>
          <w:sz w:val="28"/>
          <w:szCs w:val="28"/>
        </w:rPr>
      </w:pPr>
      <w:r w:rsidRPr="00C60FC5">
        <w:rPr>
          <w:b w:val="0"/>
          <w:bCs w:val="0"/>
          <w:color w:val="auto"/>
          <w:sz w:val="28"/>
          <w:szCs w:val="28"/>
        </w:rPr>
        <w:t>Куприянчик</w:t>
      </w:r>
      <w:r w:rsidR="00A32F1D" w:rsidRPr="00C60FC5">
        <w:rPr>
          <w:b w:val="0"/>
          <w:bCs w:val="0"/>
          <w:color w:val="auto"/>
          <w:sz w:val="28"/>
          <w:szCs w:val="28"/>
        </w:rPr>
        <w:t xml:space="preserve"> Т.</w:t>
      </w:r>
      <w:r w:rsidRPr="00C60FC5">
        <w:rPr>
          <w:b w:val="0"/>
          <w:bCs w:val="0"/>
          <w:color w:val="auto"/>
          <w:sz w:val="28"/>
          <w:szCs w:val="28"/>
        </w:rPr>
        <w:t>В. О понятии «учебные стратегии» в методике преподавания иностранного языка: (по материалам зарубежных исследований)</w:t>
      </w:r>
      <w:r w:rsidR="00A32F1D" w:rsidRPr="00C60FC5">
        <w:rPr>
          <w:b w:val="0"/>
          <w:bCs w:val="0"/>
          <w:color w:val="auto"/>
          <w:sz w:val="28"/>
          <w:szCs w:val="28"/>
        </w:rPr>
        <w:t xml:space="preserve"> //</w:t>
      </w:r>
      <w:r w:rsidRPr="00C60FC5">
        <w:rPr>
          <w:b w:val="0"/>
          <w:bCs w:val="0"/>
          <w:color w:val="auto"/>
          <w:sz w:val="28"/>
          <w:szCs w:val="28"/>
        </w:rPr>
        <w:t xml:space="preserve"> Дискурс. </w:t>
      </w:r>
      <w:r w:rsidR="00A32F1D" w:rsidRPr="00C60FC5">
        <w:rPr>
          <w:b w:val="0"/>
          <w:bCs w:val="0"/>
          <w:color w:val="auto"/>
          <w:sz w:val="28"/>
          <w:szCs w:val="28"/>
        </w:rPr>
        <w:t>–</w:t>
      </w:r>
      <w:r w:rsidR="00171B77" w:rsidRPr="00C60FC5">
        <w:rPr>
          <w:b w:val="0"/>
          <w:bCs w:val="0"/>
          <w:color w:val="auto"/>
          <w:sz w:val="28"/>
          <w:szCs w:val="28"/>
        </w:rPr>
        <w:t xml:space="preserve"> </w:t>
      </w:r>
      <w:r w:rsidRPr="00C60FC5">
        <w:rPr>
          <w:b w:val="0"/>
          <w:bCs w:val="0"/>
          <w:color w:val="auto"/>
          <w:sz w:val="28"/>
          <w:szCs w:val="28"/>
        </w:rPr>
        <w:t>2019.</w:t>
      </w:r>
      <w:r w:rsidR="00171B77" w:rsidRPr="00C60FC5">
        <w:rPr>
          <w:b w:val="0"/>
          <w:bCs w:val="0"/>
          <w:color w:val="auto"/>
          <w:sz w:val="28"/>
          <w:szCs w:val="28"/>
        </w:rPr>
        <w:t xml:space="preserve"> </w:t>
      </w:r>
      <w:r w:rsidR="00A32F1D" w:rsidRPr="00C60FC5">
        <w:rPr>
          <w:b w:val="0"/>
          <w:bCs w:val="0"/>
          <w:color w:val="auto"/>
          <w:sz w:val="28"/>
          <w:szCs w:val="28"/>
        </w:rPr>
        <w:t>–</w:t>
      </w:r>
      <w:r w:rsidRPr="00C60FC5">
        <w:rPr>
          <w:b w:val="0"/>
          <w:bCs w:val="0"/>
          <w:color w:val="auto"/>
          <w:sz w:val="28"/>
          <w:szCs w:val="28"/>
        </w:rPr>
        <w:t xml:space="preserve"> №8(34)</w:t>
      </w:r>
      <w:r w:rsidRPr="00C60FC5">
        <w:rPr>
          <w:b w:val="0"/>
          <w:color w:val="auto"/>
          <w:sz w:val="28"/>
          <w:szCs w:val="28"/>
        </w:rPr>
        <w:t>.</w:t>
      </w:r>
      <w:r w:rsidR="00814971" w:rsidRPr="00C60FC5">
        <w:rPr>
          <w:b w:val="0"/>
          <w:color w:val="auto"/>
          <w:sz w:val="28"/>
          <w:szCs w:val="28"/>
        </w:rPr>
        <w:t xml:space="preserve"> </w:t>
      </w:r>
      <w:r w:rsidRPr="00C60FC5">
        <w:rPr>
          <w:b w:val="0"/>
          <w:color w:val="auto"/>
          <w:sz w:val="28"/>
          <w:szCs w:val="28"/>
        </w:rPr>
        <w:t>–</w:t>
      </w:r>
      <w:r w:rsidR="00171B77" w:rsidRPr="00C60FC5">
        <w:rPr>
          <w:b w:val="0"/>
          <w:color w:val="auto"/>
          <w:sz w:val="28"/>
          <w:szCs w:val="28"/>
        </w:rPr>
        <w:t xml:space="preserve"> С.</w:t>
      </w:r>
      <w:r w:rsidR="00A32F1D" w:rsidRPr="00C60FC5">
        <w:rPr>
          <w:b w:val="0"/>
          <w:color w:val="auto"/>
          <w:sz w:val="28"/>
          <w:szCs w:val="28"/>
        </w:rPr>
        <w:t xml:space="preserve"> </w:t>
      </w:r>
      <w:r w:rsidRPr="00C60FC5">
        <w:rPr>
          <w:b w:val="0"/>
          <w:bCs w:val="0"/>
          <w:color w:val="auto"/>
          <w:sz w:val="28"/>
          <w:szCs w:val="28"/>
        </w:rPr>
        <w:t>49</w:t>
      </w:r>
      <w:r w:rsidR="00A32F1D" w:rsidRPr="00C60FC5">
        <w:rPr>
          <w:b w:val="0"/>
          <w:bCs w:val="0"/>
          <w:color w:val="auto"/>
          <w:sz w:val="28"/>
          <w:szCs w:val="28"/>
        </w:rPr>
        <w:t>-</w:t>
      </w:r>
      <w:r w:rsidRPr="00C60FC5">
        <w:rPr>
          <w:b w:val="0"/>
          <w:bCs w:val="0"/>
          <w:color w:val="auto"/>
          <w:sz w:val="28"/>
          <w:szCs w:val="28"/>
        </w:rPr>
        <w:t xml:space="preserve">57. </w:t>
      </w:r>
    </w:p>
    <w:p w14:paraId="0F3BFF73" w14:textId="3C543830" w:rsidR="008F7694" w:rsidRPr="00C60FC5" w:rsidRDefault="008F7694" w:rsidP="00703C09">
      <w:pPr>
        <w:pStyle w:val="a5"/>
        <w:numPr>
          <w:ilvl w:val="0"/>
          <w:numId w:val="70"/>
        </w:numPr>
        <w:tabs>
          <w:tab w:val="left" w:pos="284"/>
          <w:tab w:val="left" w:pos="709"/>
          <w:tab w:val="left" w:pos="993"/>
          <w:tab w:val="left" w:pos="1276"/>
        </w:tabs>
        <w:ind w:left="0" w:firstLine="709"/>
        <w:jc w:val="both"/>
        <w:rPr>
          <w:sz w:val="28"/>
          <w:szCs w:val="28"/>
        </w:rPr>
      </w:pPr>
      <w:r w:rsidRPr="00C60FC5">
        <w:rPr>
          <w:sz w:val="28"/>
          <w:szCs w:val="28"/>
        </w:rPr>
        <w:t xml:space="preserve">Пахмутова Е.Д. Учебные стратегии для непрерывного языкового обучения: (неязыковой вуз) // Филол. науки. Вопр. теории и практики. </w:t>
      </w:r>
      <w:r w:rsidR="00A32F1D" w:rsidRPr="00C60FC5">
        <w:rPr>
          <w:sz w:val="28"/>
          <w:szCs w:val="28"/>
        </w:rPr>
        <w:t>–</w:t>
      </w:r>
      <w:r w:rsidR="00171B77" w:rsidRPr="00C60FC5">
        <w:rPr>
          <w:sz w:val="28"/>
          <w:szCs w:val="28"/>
        </w:rPr>
        <w:t xml:space="preserve"> </w:t>
      </w:r>
      <w:r w:rsidRPr="00C60FC5">
        <w:rPr>
          <w:sz w:val="28"/>
          <w:szCs w:val="28"/>
        </w:rPr>
        <w:t xml:space="preserve">2017. </w:t>
      </w:r>
      <w:r w:rsidR="00A32F1D" w:rsidRPr="00C60FC5">
        <w:rPr>
          <w:sz w:val="28"/>
          <w:szCs w:val="28"/>
        </w:rPr>
        <w:t>–</w:t>
      </w:r>
      <w:r w:rsidR="00171B77" w:rsidRPr="00C60FC5">
        <w:rPr>
          <w:sz w:val="28"/>
          <w:szCs w:val="28"/>
        </w:rPr>
        <w:t xml:space="preserve"> </w:t>
      </w:r>
      <w:r w:rsidRPr="00C60FC5">
        <w:rPr>
          <w:sz w:val="28"/>
          <w:szCs w:val="28"/>
        </w:rPr>
        <w:t>№7-1(73).</w:t>
      </w:r>
      <w:r w:rsidR="00814971" w:rsidRPr="00C60FC5">
        <w:rPr>
          <w:sz w:val="28"/>
          <w:szCs w:val="28"/>
        </w:rPr>
        <w:t xml:space="preserve"> </w:t>
      </w:r>
      <w:r w:rsidRPr="00C60FC5">
        <w:rPr>
          <w:sz w:val="28"/>
          <w:szCs w:val="28"/>
        </w:rPr>
        <w:t>–</w:t>
      </w:r>
      <w:r w:rsidR="00171B77" w:rsidRPr="00C60FC5">
        <w:rPr>
          <w:sz w:val="28"/>
          <w:szCs w:val="28"/>
        </w:rPr>
        <w:t xml:space="preserve"> С.</w:t>
      </w:r>
      <w:r w:rsidR="00A32F1D" w:rsidRPr="00C60FC5">
        <w:rPr>
          <w:sz w:val="28"/>
          <w:szCs w:val="28"/>
        </w:rPr>
        <w:t xml:space="preserve"> </w:t>
      </w:r>
      <w:r w:rsidRPr="00C60FC5">
        <w:rPr>
          <w:sz w:val="28"/>
          <w:szCs w:val="28"/>
        </w:rPr>
        <w:t>197</w:t>
      </w:r>
      <w:r w:rsidR="00A32F1D" w:rsidRPr="00C60FC5">
        <w:rPr>
          <w:sz w:val="28"/>
          <w:szCs w:val="28"/>
        </w:rPr>
        <w:t>-</w:t>
      </w:r>
      <w:r w:rsidRPr="00C60FC5">
        <w:rPr>
          <w:sz w:val="28"/>
          <w:szCs w:val="28"/>
        </w:rPr>
        <w:t>203.</w:t>
      </w:r>
    </w:p>
    <w:p w14:paraId="0BC39C4C" w14:textId="085268D9" w:rsidR="008F7694" w:rsidRPr="00C60FC5" w:rsidRDefault="008F7694" w:rsidP="00703C09">
      <w:pPr>
        <w:pStyle w:val="1"/>
        <w:numPr>
          <w:ilvl w:val="0"/>
          <w:numId w:val="70"/>
        </w:numPr>
        <w:tabs>
          <w:tab w:val="left" w:pos="284"/>
          <w:tab w:val="left" w:pos="709"/>
          <w:tab w:val="left" w:pos="993"/>
          <w:tab w:val="left" w:pos="1276"/>
        </w:tabs>
        <w:spacing w:before="0" w:after="0"/>
        <w:ind w:left="0" w:firstLine="709"/>
        <w:jc w:val="both"/>
        <w:rPr>
          <w:b w:val="0"/>
          <w:bCs w:val="0"/>
          <w:color w:val="auto"/>
          <w:sz w:val="28"/>
          <w:szCs w:val="28"/>
        </w:rPr>
      </w:pPr>
      <w:r w:rsidRPr="00C60FC5">
        <w:rPr>
          <w:b w:val="0"/>
          <w:bCs w:val="0"/>
          <w:color w:val="auto"/>
          <w:sz w:val="28"/>
          <w:szCs w:val="28"/>
        </w:rPr>
        <w:t xml:space="preserve">Толковый словарь русского языка </w:t>
      </w:r>
      <w:r w:rsidR="00A32F1D" w:rsidRPr="00C60FC5">
        <w:rPr>
          <w:b w:val="0"/>
          <w:bCs w:val="0"/>
          <w:color w:val="auto"/>
          <w:sz w:val="28"/>
          <w:szCs w:val="28"/>
        </w:rPr>
        <w:t>/ под ред. Д.</w:t>
      </w:r>
      <w:r w:rsidRPr="00C60FC5">
        <w:rPr>
          <w:b w:val="0"/>
          <w:bCs w:val="0"/>
          <w:color w:val="auto"/>
          <w:sz w:val="28"/>
          <w:szCs w:val="28"/>
        </w:rPr>
        <w:t>Н. Ушакова</w:t>
      </w:r>
      <w:r w:rsidR="00A32F1D" w:rsidRPr="00C60FC5">
        <w:rPr>
          <w:b w:val="0"/>
          <w:bCs w:val="0"/>
          <w:color w:val="auto"/>
          <w:sz w:val="28"/>
          <w:szCs w:val="28"/>
        </w:rPr>
        <w:t xml:space="preserve"> //</w:t>
      </w:r>
      <w:r w:rsidRPr="00C60FC5">
        <w:rPr>
          <w:b w:val="0"/>
          <w:bCs w:val="0"/>
          <w:color w:val="auto"/>
          <w:sz w:val="28"/>
          <w:szCs w:val="28"/>
        </w:rPr>
        <w:t xml:space="preserve"> https://kartaslov.ru. 06.01.2020. </w:t>
      </w:r>
    </w:p>
    <w:p w14:paraId="6A4FC7F4" w14:textId="3DF12852" w:rsidR="008F7694" w:rsidRPr="00C60FC5" w:rsidRDefault="008F7694" w:rsidP="00703C09">
      <w:pPr>
        <w:pStyle w:val="1"/>
        <w:numPr>
          <w:ilvl w:val="0"/>
          <w:numId w:val="70"/>
        </w:numPr>
        <w:tabs>
          <w:tab w:val="left" w:pos="284"/>
          <w:tab w:val="left" w:pos="709"/>
          <w:tab w:val="left" w:pos="993"/>
          <w:tab w:val="left" w:pos="1276"/>
        </w:tabs>
        <w:spacing w:before="0" w:after="0"/>
        <w:ind w:left="0" w:firstLine="709"/>
        <w:jc w:val="both"/>
        <w:rPr>
          <w:b w:val="0"/>
          <w:bCs w:val="0"/>
          <w:color w:val="auto"/>
          <w:sz w:val="28"/>
          <w:szCs w:val="28"/>
        </w:rPr>
      </w:pPr>
      <w:r w:rsidRPr="00C60FC5">
        <w:rPr>
          <w:b w:val="0"/>
          <w:bCs w:val="0"/>
          <w:color w:val="auto"/>
          <w:sz w:val="28"/>
          <w:szCs w:val="28"/>
        </w:rPr>
        <w:t>Ермакова И.В. Эффективные стратегии обучения</w:t>
      </w:r>
      <w:r w:rsidR="00A32F1D" w:rsidRPr="00C60FC5">
        <w:rPr>
          <w:b w:val="0"/>
          <w:bCs w:val="0"/>
          <w:color w:val="auto"/>
          <w:sz w:val="28"/>
          <w:szCs w:val="28"/>
        </w:rPr>
        <w:t xml:space="preserve"> //</w:t>
      </w:r>
      <w:r w:rsidRPr="00C60FC5">
        <w:rPr>
          <w:b w:val="0"/>
          <w:bCs w:val="0"/>
          <w:color w:val="auto"/>
          <w:sz w:val="28"/>
          <w:szCs w:val="28"/>
        </w:rPr>
        <w:t xml:space="preserve"> Вестн</w:t>
      </w:r>
      <w:r w:rsidR="00A32F1D" w:rsidRPr="00C60FC5">
        <w:rPr>
          <w:b w:val="0"/>
          <w:bCs w:val="0"/>
          <w:color w:val="auto"/>
          <w:sz w:val="28"/>
          <w:szCs w:val="28"/>
        </w:rPr>
        <w:t>ик</w:t>
      </w:r>
      <w:r w:rsidRPr="00C60FC5">
        <w:rPr>
          <w:b w:val="0"/>
          <w:bCs w:val="0"/>
          <w:color w:val="auto"/>
          <w:sz w:val="28"/>
          <w:szCs w:val="28"/>
        </w:rPr>
        <w:t xml:space="preserve"> психологии образования. </w:t>
      </w:r>
      <w:r w:rsidR="00A32F1D" w:rsidRPr="00C60FC5">
        <w:rPr>
          <w:b w:val="0"/>
          <w:bCs w:val="0"/>
          <w:color w:val="auto"/>
          <w:sz w:val="28"/>
          <w:szCs w:val="28"/>
        </w:rPr>
        <w:t>–</w:t>
      </w:r>
      <w:r w:rsidR="00171B77" w:rsidRPr="00C60FC5">
        <w:rPr>
          <w:b w:val="0"/>
          <w:bCs w:val="0"/>
          <w:color w:val="auto"/>
          <w:sz w:val="28"/>
          <w:szCs w:val="28"/>
        </w:rPr>
        <w:t xml:space="preserve"> </w:t>
      </w:r>
      <w:r w:rsidRPr="00C60FC5">
        <w:rPr>
          <w:b w:val="0"/>
          <w:bCs w:val="0"/>
          <w:color w:val="auto"/>
          <w:sz w:val="28"/>
          <w:szCs w:val="28"/>
        </w:rPr>
        <w:t xml:space="preserve">2008. </w:t>
      </w:r>
      <w:r w:rsidR="00A32F1D" w:rsidRPr="00C60FC5">
        <w:rPr>
          <w:b w:val="0"/>
          <w:bCs w:val="0"/>
          <w:color w:val="auto"/>
          <w:sz w:val="28"/>
          <w:szCs w:val="28"/>
        </w:rPr>
        <w:t>–</w:t>
      </w:r>
      <w:r w:rsidR="00171B77" w:rsidRPr="00C60FC5">
        <w:rPr>
          <w:b w:val="0"/>
          <w:bCs w:val="0"/>
          <w:color w:val="auto"/>
          <w:sz w:val="28"/>
          <w:szCs w:val="28"/>
        </w:rPr>
        <w:t xml:space="preserve"> </w:t>
      </w:r>
      <w:r w:rsidRPr="00C60FC5">
        <w:rPr>
          <w:b w:val="0"/>
          <w:bCs w:val="0"/>
          <w:color w:val="auto"/>
          <w:sz w:val="28"/>
          <w:szCs w:val="28"/>
        </w:rPr>
        <w:t>№2.</w:t>
      </w:r>
      <w:r w:rsidR="00814971" w:rsidRPr="00C60FC5">
        <w:rPr>
          <w:b w:val="0"/>
          <w:bCs w:val="0"/>
          <w:color w:val="auto"/>
          <w:sz w:val="28"/>
          <w:szCs w:val="28"/>
        </w:rPr>
        <w:t xml:space="preserve"> </w:t>
      </w:r>
      <w:r w:rsidRPr="00C60FC5">
        <w:rPr>
          <w:color w:val="auto"/>
          <w:sz w:val="28"/>
          <w:szCs w:val="28"/>
        </w:rPr>
        <w:t>–</w:t>
      </w:r>
      <w:r w:rsidR="00171B77" w:rsidRPr="00C60FC5">
        <w:rPr>
          <w:color w:val="auto"/>
          <w:sz w:val="28"/>
          <w:szCs w:val="28"/>
        </w:rPr>
        <w:t xml:space="preserve"> </w:t>
      </w:r>
      <w:r w:rsidR="00171B77" w:rsidRPr="00C60FC5">
        <w:rPr>
          <w:b w:val="0"/>
          <w:bCs w:val="0"/>
          <w:color w:val="auto"/>
          <w:sz w:val="28"/>
          <w:szCs w:val="28"/>
        </w:rPr>
        <w:t>С</w:t>
      </w:r>
      <w:r w:rsidR="00171B77" w:rsidRPr="00C60FC5">
        <w:rPr>
          <w:b w:val="0"/>
          <w:color w:val="auto"/>
          <w:sz w:val="28"/>
          <w:szCs w:val="28"/>
        </w:rPr>
        <w:t>.</w:t>
      </w:r>
      <w:r w:rsidR="00A32F1D" w:rsidRPr="00C60FC5">
        <w:rPr>
          <w:b w:val="0"/>
          <w:color w:val="auto"/>
          <w:sz w:val="28"/>
          <w:szCs w:val="28"/>
        </w:rPr>
        <w:t xml:space="preserve"> </w:t>
      </w:r>
      <w:r w:rsidRPr="00C60FC5">
        <w:rPr>
          <w:b w:val="0"/>
          <w:bCs w:val="0"/>
          <w:color w:val="auto"/>
          <w:sz w:val="28"/>
          <w:szCs w:val="28"/>
        </w:rPr>
        <w:t>76</w:t>
      </w:r>
      <w:r w:rsidR="00A32F1D" w:rsidRPr="00C60FC5">
        <w:rPr>
          <w:b w:val="0"/>
          <w:bCs w:val="0"/>
          <w:color w:val="auto"/>
          <w:sz w:val="28"/>
          <w:szCs w:val="28"/>
        </w:rPr>
        <w:t>-</w:t>
      </w:r>
      <w:r w:rsidRPr="00C60FC5">
        <w:rPr>
          <w:b w:val="0"/>
          <w:bCs w:val="0"/>
          <w:color w:val="auto"/>
          <w:sz w:val="28"/>
          <w:szCs w:val="28"/>
        </w:rPr>
        <w:t>81</w:t>
      </w:r>
      <w:r w:rsidR="00171B77" w:rsidRPr="00C60FC5">
        <w:rPr>
          <w:b w:val="0"/>
          <w:bCs w:val="0"/>
          <w:color w:val="auto"/>
          <w:sz w:val="28"/>
          <w:szCs w:val="28"/>
        </w:rPr>
        <w:t>.</w:t>
      </w:r>
    </w:p>
    <w:p w14:paraId="11B6CC43" w14:textId="7A8D3997" w:rsidR="008F7694" w:rsidRPr="00C60FC5" w:rsidRDefault="008F7694" w:rsidP="00703C09">
      <w:pPr>
        <w:pStyle w:val="a5"/>
        <w:numPr>
          <w:ilvl w:val="0"/>
          <w:numId w:val="70"/>
        </w:numPr>
        <w:tabs>
          <w:tab w:val="left" w:pos="284"/>
          <w:tab w:val="left" w:pos="709"/>
          <w:tab w:val="left" w:pos="993"/>
          <w:tab w:val="left" w:pos="1276"/>
        </w:tabs>
        <w:ind w:left="0" w:firstLine="709"/>
        <w:jc w:val="both"/>
        <w:rPr>
          <w:sz w:val="28"/>
          <w:szCs w:val="28"/>
        </w:rPr>
      </w:pPr>
      <w:r w:rsidRPr="00C60FC5">
        <w:rPr>
          <w:sz w:val="28"/>
          <w:szCs w:val="28"/>
        </w:rPr>
        <w:t>Яковлев Е.В.</w:t>
      </w:r>
      <w:r w:rsidR="00A32F1D" w:rsidRPr="00C60FC5">
        <w:rPr>
          <w:sz w:val="28"/>
          <w:szCs w:val="28"/>
        </w:rPr>
        <w:t>,</w:t>
      </w:r>
      <w:r w:rsidRPr="00C60FC5">
        <w:rPr>
          <w:sz w:val="28"/>
          <w:szCs w:val="28"/>
        </w:rPr>
        <w:t xml:space="preserve"> </w:t>
      </w:r>
      <w:r w:rsidR="00A32F1D" w:rsidRPr="00C60FC5">
        <w:rPr>
          <w:sz w:val="28"/>
          <w:szCs w:val="28"/>
        </w:rPr>
        <w:t xml:space="preserve">Яковлева Н.О. </w:t>
      </w:r>
      <w:r w:rsidRPr="00C60FC5">
        <w:rPr>
          <w:sz w:val="28"/>
          <w:szCs w:val="28"/>
        </w:rPr>
        <w:t>Понятие «педагогическая система» // Стандарты и мониторинг в образовании</w:t>
      </w:r>
      <w:r w:rsidR="00A32F1D" w:rsidRPr="00C60FC5">
        <w:rPr>
          <w:sz w:val="28"/>
          <w:szCs w:val="28"/>
        </w:rPr>
        <w:t>.</w:t>
      </w:r>
      <w:r w:rsidRPr="00C60FC5">
        <w:rPr>
          <w:sz w:val="28"/>
          <w:szCs w:val="28"/>
        </w:rPr>
        <w:t xml:space="preserve"> – 2002. – №6. –</w:t>
      </w:r>
      <w:r w:rsidR="00171B77" w:rsidRPr="00C60FC5">
        <w:rPr>
          <w:sz w:val="28"/>
          <w:szCs w:val="28"/>
        </w:rPr>
        <w:t xml:space="preserve"> С.</w:t>
      </w:r>
      <w:r w:rsidR="00A32F1D" w:rsidRPr="00C60FC5">
        <w:rPr>
          <w:sz w:val="28"/>
          <w:szCs w:val="28"/>
        </w:rPr>
        <w:t xml:space="preserve"> </w:t>
      </w:r>
      <w:r w:rsidRPr="00C60FC5">
        <w:rPr>
          <w:sz w:val="28"/>
          <w:szCs w:val="28"/>
        </w:rPr>
        <w:t>56</w:t>
      </w:r>
      <w:r w:rsidR="00A32F1D" w:rsidRPr="00C60FC5">
        <w:rPr>
          <w:sz w:val="28"/>
          <w:szCs w:val="28"/>
        </w:rPr>
        <w:t>-</w:t>
      </w:r>
      <w:r w:rsidRPr="00C60FC5">
        <w:rPr>
          <w:sz w:val="28"/>
          <w:szCs w:val="28"/>
        </w:rPr>
        <w:t>59.</w:t>
      </w:r>
    </w:p>
    <w:p w14:paraId="2CC6DA0B" w14:textId="4AA4D24C" w:rsidR="008F7694" w:rsidRPr="00C60FC5" w:rsidRDefault="008F7694" w:rsidP="00703C09">
      <w:pPr>
        <w:pStyle w:val="a5"/>
        <w:numPr>
          <w:ilvl w:val="0"/>
          <w:numId w:val="70"/>
        </w:numPr>
        <w:tabs>
          <w:tab w:val="left" w:pos="284"/>
          <w:tab w:val="left" w:pos="709"/>
          <w:tab w:val="left" w:pos="993"/>
          <w:tab w:val="left" w:pos="1276"/>
        </w:tabs>
        <w:ind w:left="0" w:firstLine="709"/>
        <w:jc w:val="both"/>
        <w:rPr>
          <w:sz w:val="28"/>
          <w:szCs w:val="28"/>
        </w:rPr>
      </w:pPr>
      <w:r w:rsidRPr="00C60FC5">
        <w:rPr>
          <w:sz w:val="28"/>
          <w:szCs w:val="28"/>
        </w:rPr>
        <w:t>Яковлев Е.В.</w:t>
      </w:r>
      <w:r w:rsidR="00A32F1D" w:rsidRPr="00C60FC5">
        <w:rPr>
          <w:sz w:val="28"/>
          <w:szCs w:val="28"/>
        </w:rPr>
        <w:t xml:space="preserve">, Яковлева Н.О. </w:t>
      </w:r>
      <w:r w:rsidRPr="00C60FC5">
        <w:rPr>
          <w:sz w:val="28"/>
          <w:szCs w:val="28"/>
        </w:rPr>
        <w:t>Педагогическая концепция: методологические аспекты построения. – М.: В</w:t>
      </w:r>
      <w:r w:rsidR="00A32F1D" w:rsidRPr="00C60FC5">
        <w:rPr>
          <w:sz w:val="28"/>
          <w:szCs w:val="28"/>
        </w:rPr>
        <w:t>ладос</w:t>
      </w:r>
      <w:r w:rsidRPr="00C60FC5">
        <w:rPr>
          <w:sz w:val="28"/>
          <w:szCs w:val="28"/>
        </w:rPr>
        <w:t xml:space="preserve">, 2006. – 239с. </w:t>
      </w:r>
    </w:p>
    <w:p w14:paraId="63A79835" w14:textId="0CF24227" w:rsidR="008F7694" w:rsidRPr="00C60FC5" w:rsidRDefault="008F7694" w:rsidP="00703C09">
      <w:pPr>
        <w:pStyle w:val="a5"/>
        <w:numPr>
          <w:ilvl w:val="0"/>
          <w:numId w:val="70"/>
        </w:numPr>
        <w:tabs>
          <w:tab w:val="left" w:pos="284"/>
          <w:tab w:val="left" w:pos="709"/>
          <w:tab w:val="left" w:pos="993"/>
          <w:tab w:val="left" w:pos="1276"/>
        </w:tabs>
        <w:ind w:left="0" w:firstLine="709"/>
        <w:jc w:val="both"/>
        <w:rPr>
          <w:sz w:val="28"/>
          <w:szCs w:val="28"/>
        </w:rPr>
      </w:pPr>
      <w:r w:rsidRPr="00C60FC5">
        <w:rPr>
          <w:sz w:val="28"/>
          <w:szCs w:val="28"/>
        </w:rPr>
        <w:t>Яковлева, Н.О. Педагогическое проектирование инновационных систем: дис. … д</w:t>
      </w:r>
      <w:r w:rsidR="00A32F1D" w:rsidRPr="00C60FC5">
        <w:rPr>
          <w:sz w:val="28"/>
          <w:szCs w:val="28"/>
        </w:rPr>
        <w:t>ок.</w:t>
      </w:r>
      <w:r w:rsidRPr="00C60FC5">
        <w:rPr>
          <w:sz w:val="28"/>
          <w:szCs w:val="28"/>
        </w:rPr>
        <w:t xml:space="preserve"> пед. наук</w:t>
      </w:r>
      <w:r w:rsidR="00A32F1D" w:rsidRPr="00C60FC5">
        <w:rPr>
          <w:sz w:val="28"/>
          <w:szCs w:val="28"/>
        </w:rPr>
        <w:t>: 13.00.01.</w:t>
      </w:r>
      <w:r w:rsidRPr="00C60FC5">
        <w:rPr>
          <w:sz w:val="28"/>
          <w:szCs w:val="28"/>
        </w:rPr>
        <w:t xml:space="preserve"> – Челябинск, 2003. – 355с.</w:t>
      </w:r>
    </w:p>
    <w:p w14:paraId="2F871CA5" w14:textId="05504581" w:rsidR="008F7694" w:rsidRPr="00C60FC5" w:rsidRDefault="008F7694" w:rsidP="00703C09">
      <w:pPr>
        <w:pStyle w:val="Textbody"/>
        <w:numPr>
          <w:ilvl w:val="0"/>
          <w:numId w:val="70"/>
        </w:numPr>
        <w:tabs>
          <w:tab w:val="left" w:pos="284"/>
          <w:tab w:val="left" w:pos="709"/>
          <w:tab w:val="left" w:pos="993"/>
          <w:tab w:val="left" w:pos="1276"/>
        </w:tabs>
        <w:spacing w:after="0" w:line="240" w:lineRule="auto"/>
        <w:ind w:left="0" w:firstLine="709"/>
        <w:contextualSpacing/>
        <w:jc w:val="both"/>
        <w:rPr>
          <w:rFonts w:ascii="Times New Roman" w:hAnsi="Times New Roman" w:cs="Times New Roman"/>
          <w:color w:val="auto"/>
          <w:sz w:val="28"/>
          <w:szCs w:val="28"/>
        </w:rPr>
      </w:pPr>
      <w:r w:rsidRPr="00C60FC5">
        <w:rPr>
          <w:rStyle w:val="StrongEmphasis"/>
          <w:rFonts w:ascii="Times New Roman" w:hAnsi="Times New Roman" w:cs="Times New Roman"/>
          <w:b w:val="0"/>
          <w:bCs w:val="0"/>
          <w:color w:val="auto"/>
          <w:sz w:val="28"/>
          <w:szCs w:val="28"/>
        </w:rPr>
        <w:t>Психологические тесты для профессионалов</w:t>
      </w:r>
      <w:r w:rsidR="00AC7561" w:rsidRPr="00C60FC5">
        <w:rPr>
          <w:rStyle w:val="StrongEmphasis"/>
          <w:rFonts w:ascii="Times New Roman" w:hAnsi="Times New Roman" w:cs="Times New Roman"/>
          <w:b w:val="0"/>
          <w:bCs w:val="0"/>
          <w:color w:val="auto"/>
          <w:sz w:val="28"/>
          <w:szCs w:val="28"/>
        </w:rPr>
        <w:t xml:space="preserve"> </w:t>
      </w:r>
      <w:r w:rsidRPr="00C60FC5">
        <w:rPr>
          <w:rStyle w:val="StrongEmphasis"/>
          <w:rFonts w:ascii="Times New Roman" w:hAnsi="Times New Roman" w:cs="Times New Roman"/>
          <w:b w:val="0"/>
          <w:bCs w:val="0"/>
          <w:color w:val="auto"/>
          <w:sz w:val="28"/>
          <w:szCs w:val="28"/>
        </w:rPr>
        <w:t xml:space="preserve">/ </w:t>
      </w:r>
      <w:r w:rsidR="00AC7561" w:rsidRPr="00C60FC5">
        <w:rPr>
          <w:rStyle w:val="StrongEmphasis"/>
          <w:rFonts w:ascii="Times New Roman" w:hAnsi="Times New Roman" w:cs="Times New Roman"/>
          <w:b w:val="0"/>
          <w:bCs w:val="0"/>
          <w:color w:val="auto"/>
          <w:sz w:val="28"/>
          <w:szCs w:val="28"/>
        </w:rPr>
        <w:t xml:space="preserve">сост </w:t>
      </w:r>
      <w:r w:rsidRPr="00C60FC5">
        <w:rPr>
          <w:rStyle w:val="StrongEmphasis"/>
          <w:rFonts w:ascii="Times New Roman" w:hAnsi="Times New Roman" w:cs="Times New Roman"/>
          <w:b w:val="0"/>
          <w:bCs w:val="0"/>
          <w:color w:val="auto"/>
          <w:sz w:val="28"/>
          <w:szCs w:val="28"/>
        </w:rPr>
        <w:t>Н.Ф. Гребень. – Минск: Соврем. Шк., 2007. – 496</w:t>
      </w:r>
      <w:r w:rsidR="00AC7561" w:rsidRPr="00C60FC5">
        <w:rPr>
          <w:rStyle w:val="StrongEmphasis"/>
          <w:rFonts w:ascii="Times New Roman" w:hAnsi="Times New Roman" w:cs="Times New Roman"/>
          <w:b w:val="0"/>
          <w:bCs w:val="0"/>
          <w:color w:val="auto"/>
          <w:sz w:val="28"/>
          <w:szCs w:val="28"/>
        </w:rPr>
        <w:t xml:space="preserve"> </w:t>
      </w:r>
      <w:r w:rsidRPr="00C60FC5">
        <w:rPr>
          <w:rStyle w:val="StrongEmphasis"/>
          <w:rFonts w:ascii="Times New Roman" w:hAnsi="Times New Roman" w:cs="Times New Roman"/>
          <w:b w:val="0"/>
          <w:bCs w:val="0"/>
          <w:color w:val="auto"/>
          <w:sz w:val="28"/>
          <w:szCs w:val="28"/>
        </w:rPr>
        <w:t>с.</w:t>
      </w:r>
    </w:p>
    <w:p w14:paraId="6D62B54A" w14:textId="019F89B0" w:rsidR="008F7694" w:rsidRPr="00C60FC5" w:rsidRDefault="008F7694" w:rsidP="00703C09">
      <w:pPr>
        <w:pStyle w:val="a5"/>
        <w:numPr>
          <w:ilvl w:val="0"/>
          <w:numId w:val="70"/>
        </w:numPr>
        <w:tabs>
          <w:tab w:val="left" w:pos="284"/>
          <w:tab w:val="left" w:pos="709"/>
          <w:tab w:val="left" w:pos="993"/>
          <w:tab w:val="left" w:pos="1276"/>
        </w:tabs>
        <w:ind w:left="0" w:firstLine="709"/>
        <w:jc w:val="both"/>
        <w:rPr>
          <w:sz w:val="28"/>
          <w:szCs w:val="28"/>
        </w:rPr>
      </w:pPr>
      <w:r w:rsidRPr="00C60FC5">
        <w:rPr>
          <w:sz w:val="28"/>
          <w:szCs w:val="28"/>
        </w:rPr>
        <w:t xml:space="preserve">Аль-Янаи Е.К. Диагностика ценностного отношения старшеклассников к русскому языку // </w:t>
      </w:r>
      <w:hyperlink r:id="rId149" w:history="1">
        <w:r w:rsidR="00AC7561" w:rsidRPr="00C60FC5">
          <w:rPr>
            <w:rStyle w:val="a8"/>
            <w:color w:val="auto"/>
            <w:sz w:val="28"/>
            <w:szCs w:val="28"/>
            <w:u w:val="none"/>
          </w:rPr>
          <w:t>https://science-education.ru</w:t>
        </w:r>
      </w:hyperlink>
      <w:r w:rsidR="00AC7561" w:rsidRPr="00C60FC5">
        <w:rPr>
          <w:sz w:val="28"/>
          <w:szCs w:val="28"/>
        </w:rPr>
        <w:t>. 10.05.2022.</w:t>
      </w:r>
    </w:p>
    <w:p w14:paraId="7ED1BF6E" w14:textId="519C0D7C" w:rsidR="008F7694" w:rsidRPr="00C60FC5" w:rsidRDefault="008F7694" w:rsidP="00703C09">
      <w:pPr>
        <w:pStyle w:val="a3"/>
        <w:numPr>
          <w:ilvl w:val="0"/>
          <w:numId w:val="70"/>
        </w:numPr>
        <w:tabs>
          <w:tab w:val="left" w:pos="284"/>
          <w:tab w:val="left" w:pos="709"/>
          <w:tab w:val="left" w:pos="993"/>
          <w:tab w:val="left" w:pos="1276"/>
        </w:tabs>
        <w:spacing w:before="0" w:after="0"/>
        <w:ind w:left="0" w:firstLine="709"/>
        <w:jc w:val="both"/>
        <w:rPr>
          <w:color w:val="auto"/>
          <w:sz w:val="28"/>
          <w:szCs w:val="28"/>
        </w:rPr>
      </w:pPr>
      <w:r w:rsidRPr="00C60FC5">
        <w:rPr>
          <w:color w:val="auto"/>
          <w:sz w:val="28"/>
          <w:szCs w:val="28"/>
        </w:rPr>
        <w:t>Методика исследования эмоционально-ценностного компонента этнической идентичности</w:t>
      </w:r>
      <w:r w:rsidR="00AC7561" w:rsidRPr="00C60FC5">
        <w:rPr>
          <w:color w:val="auto"/>
          <w:sz w:val="28"/>
          <w:szCs w:val="28"/>
          <w:vertAlign w:val="superscript"/>
        </w:rPr>
        <w:t xml:space="preserve"> </w:t>
      </w:r>
      <w:r w:rsidR="00AC7561" w:rsidRPr="00C60FC5">
        <w:rPr>
          <w:color w:val="auto"/>
          <w:sz w:val="28"/>
          <w:szCs w:val="28"/>
        </w:rPr>
        <w:t xml:space="preserve">// </w:t>
      </w:r>
      <w:hyperlink r:id="rId150" w:history="1">
        <w:r w:rsidR="00AC7561" w:rsidRPr="00C60FC5">
          <w:rPr>
            <w:rStyle w:val="a8"/>
            <w:color w:val="auto"/>
            <w:sz w:val="28"/>
            <w:szCs w:val="28"/>
            <w:u w:val="none"/>
          </w:rPr>
          <w:t>https://studme.org/217647/psihologiya</w:t>
        </w:r>
      </w:hyperlink>
      <w:r w:rsidR="00AC7561" w:rsidRPr="00C60FC5">
        <w:rPr>
          <w:color w:val="auto"/>
          <w:sz w:val="28"/>
          <w:szCs w:val="28"/>
        </w:rPr>
        <w:t>. 10.05.2022.</w:t>
      </w:r>
      <w:r w:rsidRPr="00C60FC5">
        <w:rPr>
          <w:color w:val="auto"/>
          <w:sz w:val="28"/>
          <w:szCs w:val="28"/>
        </w:rPr>
        <w:t xml:space="preserve"> </w:t>
      </w:r>
    </w:p>
    <w:p w14:paraId="4FA9E05D" w14:textId="09390A52" w:rsidR="008F7694" w:rsidRPr="00C60FC5" w:rsidRDefault="00AC7561" w:rsidP="00703C09">
      <w:pPr>
        <w:pStyle w:val="a5"/>
        <w:numPr>
          <w:ilvl w:val="0"/>
          <w:numId w:val="70"/>
        </w:numPr>
        <w:tabs>
          <w:tab w:val="left" w:pos="284"/>
          <w:tab w:val="left" w:pos="709"/>
          <w:tab w:val="left" w:pos="993"/>
          <w:tab w:val="left" w:pos="1276"/>
        </w:tabs>
        <w:ind w:left="0" w:firstLine="709"/>
        <w:jc w:val="both"/>
        <w:rPr>
          <w:spacing w:val="-2"/>
          <w:sz w:val="28"/>
          <w:szCs w:val="28"/>
        </w:rPr>
      </w:pPr>
      <w:r w:rsidRPr="00C60FC5">
        <w:rPr>
          <w:sz w:val="28"/>
          <w:szCs w:val="28"/>
        </w:rPr>
        <w:t xml:space="preserve">Финни Д. </w:t>
      </w:r>
      <w:r w:rsidR="008F7694" w:rsidRPr="00C60FC5">
        <w:rPr>
          <w:sz w:val="28"/>
          <w:szCs w:val="28"/>
        </w:rPr>
        <w:t xml:space="preserve">Универсальная шкала этнической идентичности, </w:t>
      </w:r>
      <w:r w:rsidR="008F7694" w:rsidRPr="00C60FC5">
        <w:rPr>
          <w:spacing w:val="-2"/>
          <w:sz w:val="28"/>
          <w:szCs w:val="28"/>
        </w:rPr>
        <w:t xml:space="preserve">этнической самоидентификации </w:t>
      </w:r>
      <w:r w:rsidRPr="00C60FC5">
        <w:rPr>
          <w:spacing w:val="-2"/>
          <w:sz w:val="28"/>
          <w:szCs w:val="28"/>
        </w:rPr>
        <w:t>//</w:t>
      </w:r>
      <w:r w:rsidR="008F7694" w:rsidRPr="00C60FC5">
        <w:rPr>
          <w:spacing w:val="-2"/>
          <w:sz w:val="28"/>
          <w:szCs w:val="28"/>
        </w:rPr>
        <w:t xml:space="preserve"> </w:t>
      </w:r>
      <w:hyperlink r:id="rId151" w:history="1">
        <w:r w:rsidRPr="00C60FC5">
          <w:rPr>
            <w:rStyle w:val="a8"/>
            <w:color w:val="auto"/>
            <w:spacing w:val="-2"/>
            <w:sz w:val="28"/>
            <w:szCs w:val="28"/>
            <w:u w:val="none"/>
          </w:rPr>
          <w:t>http://www.psi-test.ru/commu/meim.</w:t>
        </w:r>
      </w:hyperlink>
      <w:r w:rsidRPr="00C60FC5">
        <w:rPr>
          <w:rStyle w:val="a8"/>
          <w:color w:val="auto"/>
          <w:spacing w:val="-2"/>
          <w:sz w:val="28"/>
          <w:szCs w:val="28"/>
          <w:u w:val="none"/>
        </w:rPr>
        <w:t xml:space="preserve"> 10.05.2021.</w:t>
      </w:r>
    </w:p>
    <w:p w14:paraId="43111DEF" w14:textId="3A7B5864" w:rsidR="008F7694" w:rsidRPr="00C60FC5" w:rsidRDefault="00AC7561" w:rsidP="00703C09">
      <w:pPr>
        <w:pStyle w:val="2"/>
        <w:numPr>
          <w:ilvl w:val="0"/>
          <w:numId w:val="70"/>
        </w:numPr>
        <w:tabs>
          <w:tab w:val="left" w:pos="284"/>
          <w:tab w:val="left" w:pos="709"/>
          <w:tab w:val="left" w:pos="993"/>
          <w:tab w:val="left" w:pos="1276"/>
        </w:tabs>
        <w:spacing w:before="0" w:line="240" w:lineRule="auto"/>
        <w:ind w:left="0" w:firstLine="709"/>
        <w:jc w:val="both"/>
        <w:rPr>
          <w:rFonts w:ascii="Times New Roman" w:hAnsi="Times New Roman" w:cs="Times New Roman"/>
          <w:color w:val="auto"/>
          <w:sz w:val="28"/>
          <w:szCs w:val="28"/>
        </w:rPr>
      </w:pPr>
      <w:r w:rsidRPr="00C60FC5">
        <w:rPr>
          <w:rFonts w:ascii="Times New Roman" w:hAnsi="Times New Roman" w:cs="Times New Roman"/>
          <w:color w:val="auto"/>
          <w:sz w:val="28"/>
          <w:szCs w:val="28"/>
        </w:rPr>
        <w:t xml:space="preserve">Селькина В. </w:t>
      </w:r>
      <w:r w:rsidR="008F7694" w:rsidRPr="00C60FC5">
        <w:rPr>
          <w:rFonts w:ascii="Times New Roman" w:hAnsi="Times New Roman" w:cs="Times New Roman"/>
          <w:color w:val="auto"/>
          <w:sz w:val="28"/>
          <w:szCs w:val="28"/>
        </w:rPr>
        <w:t xml:space="preserve">Методики исследования этнической идентичности по Н.М. Лебедевой // </w:t>
      </w:r>
      <w:hyperlink r:id="rId152" w:history="1">
        <w:r w:rsidRPr="00C60FC5">
          <w:rPr>
            <w:rStyle w:val="a8"/>
            <w:rFonts w:ascii="Times New Roman" w:hAnsi="Times New Roman" w:cs="Times New Roman"/>
            <w:color w:val="auto"/>
            <w:sz w:val="28"/>
            <w:szCs w:val="28"/>
            <w:u w:val="none"/>
          </w:rPr>
          <w:t>https://ppt-online.org/1221078</w:t>
        </w:r>
      </w:hyperlink>
      <w:r w:rsidRPr="00C60FC5">
        <w:rPr>
          <w:rFonts w:ascii="Times New Roman" w:hAnsi="Times New Roman" w:cs="Times New Roman"/>
          <w:color w:val="auto"/>
          <w:sz w:val="28"/>
          <w:szCs w:val="28"/>
        </w:rPr>
        <w:t>. 10.05.2021.</w:t>
      </w:r>
    </w:p>
    <w:p w14:paraId="02B644FA" w14:textId="502D5A15" w:rsidR="008F7694" w:rsidRPr="00C60FC5" w:rsidRDefault="00AC7561" w:rsidP="00703C09">
      <w:pPr>
        <w:pStyle w:val="a5"/>
        <w:numPr>
          <w:ilvl w:val="0"/>
          <w:numId w:val="70"/>
        </w:numPr>
        <w:tabs>
          <w:tab w:val="left" w:pos="284"/>
          <w:tab w:val="left" w:pos="709"/>
          <w:tab w:val="left" w:pos="993"/>
          <w:tab w:val="left" w:pos="1276"/>
        </w:tabs>
        <w:ind w:left="0" w:firstLine="709"/>
        <w:jc w:val="both"/>
        <w:rPr>
          <w:sz w:val="28"/>
          <w:szCs w:val="28"/>
        </w:rPr>
      </w:pPr>
      <w:r w:rsidRPr="00C60FC5">
        <w:rPr>
          <w:sz w:val="28"/>
          <w:szCs w:val="28"/>
        </w:rPr>
        <w:t xml:space="preserve">Трусова-Рослова Н.В. </w:t>
      </w:r>
      <w:r w:rsidR="008F7694" w:rsidRPr="00C60FC5">
        <w:rPr>
          <w:sz w:val="28"/>
          <w:szCs w:val="28"/>
        </w:rPr>
        <w:t xml:space="preserve">Методика «Отношение к предметам» </w:t>
      </w:r>
      <w:r w:rsidRPr="00C60FC5">
        <w:rPr>
          <w:sz w:val="28"/>
          <w:szCs w:val="28"/>
        </w:rPr>
        <w:t xml:space="preserve">Л. Балабакиной // </w:t>
      </w:r>
      <w:hyperlink r:id="rId153" w:history="1">
        <w:r w:rsidRPr="00C60FC5">
          <w:rPr>
            <w:rStyle w:val="a8"/>
            <w:color w:val="auto"/>
            <w:sz w:val="28"/>
            <w:szCs w:val="28"/>
            <w:u w:val="none"/>
          </w:rPr>
          <w:t>https://nsportal.ru/shkola/psikhologiya/library</w:t>
        </w:r>
      </w:hyperlink>
      <w:r w:rsidRPr="00C60FC5">
        <w:rPr>
          <w:sz w:val="28"/>
          <w:szCs w:val="28"/>
        </w:rPr>
        <w:t>. 10.05.2021.</w:t>
      </w:r>
    </w:p>
    <w:p w14:paraId="5EA27444" w14:textId="72573772" w:rsidR="00526E1D" w:rsidRPr="00C60FC5" w:rsidRDefault="00526E1D" w:rsidP="00282F41">
      <w:pPr>
        <w:pStyle w:val="a5"/>
        <w:numPr>
          <w:ilvl w:val="0"/>
          <w:numId w:val="70"/>
        </w:numPr>
        <w:tabs>
          <w:tab w:val="left" w:pos="284"/>
          <w:tab w:val="left" w:pos="709"/>
          <w:tab w:val="left" w:pos="993"/>
        </w:tabs>
        <w:ind w:left="0" w:firstLine="709"/>
        <w:jc w:val="both"/>
        <w:rPr>
          <w:sz w:val="28"/>
          <w:szCs w:val="28"/>
        </w:rPr>
      </w:pPr>
      <w:r w:rsidRPr="00C60FC5">
        <w:rPr>
          <w:sz w:val="28"/>
          <w:szCs w:val="28"/>
        </w:rPr>
        <w:t>Предмет психолингвистики. http://www.lingwo-wed.ru/lingwos-186-6.html</w:t>
      </w:r>
    </w:p>
    <w:p w14:paraId="2580D48F" w14:textId="5577591C" w:rsidR="008F7694" w:rsidRPr="00C60FC5" w:rsidRDefault="008F7694" w:rsidP="00703C09">
      <w:pPr>
        <w:pStyle w:val="a5"/>
        <w:numPr>
          <w:ilvl w:val="0"/>
          <w:numId w:val="70"/>
        </w:numPr>
        <w:tabs>
          <w:tab w:val="left" w:pos="284"/>
          <w:tab w:val="left" w:pos="709"/>
          <w:tab w:val="left" w:pos="993"/>
          <w:tab w:val="left" w:pos="1276"/>
        </w:tabs>
        <w:ind w:left="0" w:firstLine="709"/>
        <w:jc w:val="both"/>
        <w:rPr>
          <w:sz w:val="28"/>
          <w:szCs w:val="28"/>
        </w:rPr>
      </w:pPr>
      <w:r w:rsidRPr="00C60FC5">
        <w:rPr>
          <w:sz w:val="28"/>
          <w:szCs w:val="28"/>
          <w:shd w:val="clear" w:color="auto" w:fill="FFFFFF"/>
        </w:rPr>
        <w:t xml:space="preserve">Архипова Е.В. Системный подход к обучению языку и методическая система речевого развития школьников // Русский язык в школе. </w:t>
      </w:r>
      <w:r w:rsidR="00AC7561" w:rsidRPr="00C60FC5">
        <w:rPr>
          <w:sz w:val="28"/>
          <w:szCs w:val="28"/>
          <w:shd w:val="clear" w:color="auto" w:fill="FFFFFF"/>
        </w:rPr>
        <w:t>–</w:t>
      </w:r>
      <w:r w:rsidR="00171B77" w:rsidRPr="00C60FC5">
        <w:rPr>
          <w:sz w:val="28"/>
          <w:szCs w:val="28"/>
          <w:shd w:val="clear" w:color="auto" w:fill="FFFFFF"/>
        </w:rPr>
        <w:t xml:space="preserve"> </w:t>
      </w:r>
      <w:r w:rsidRPr="00C60FC5">
        <w:rPr>
          <w:sz w:val="28"/>
          <w:szCs w:val="28"/>
          <w:shd w:val="clear" w:color="auto" w:fill="FFFFFF"/>
        </w:rPr>
        <w:t xml:space="preserve">2005. </w:t>
      </w:r>
      <w:r w:rsidR="00AC7561" w:rsidRPr="00C60FC5">
        <w:rPr>
          <w:sz w:val="28"/>
          <w:szCs w:val="28"/>
          <w:shd w:val="clear" w:color="auto" w:fill="FFFFFF"/>
        </w:rPr>
        <w:t>–</w:t>
      </w:r>
      <w:r w:rsidR="00171B77" w:rsidRPr="00C60FC5">
        <w:rPr>
          <w:sz w:val="28"/>
          <w:szCs w:val="28"/>
          <w:shd w:val="clear" w:color="auto" w:fill="FFFFFF"/>
        </w:rPr>
        <w:t xml:space="preserve"> </w:t>
      </w:r>
      <w:r w:rsidRPr="00C60FC5">
        <w:rPr>
          <w:sz w:val="28"/>
          <w:szCs w:val="28"/>
          <w:shd w:val="clear" w:color="auto" w:fill="FFFFFF"/>
        </w:rPr>
        <w:t>№4</w:t>
      </w:r>
      <w:r w:rsidRPr="00C60FC5">
        <w:rPr>
          <w:sz w:val="28"/>
          <w:szCs w:val="28"/>
        </w:rPr>
        <w:t>.</w:t>
      </w:r>
      <w:r w:rsidR="00814971" w:rsidRPr="00C60FC5">
        <w:rPr>
          <w:sz w:val="28"/>
          <w:szCs w:val="28"/>
        </w:rPr>
        <w:t xml:space="preserve"> </w:t>
      </w:r>
      <w:r w:rsidRPr="00C60FC5">
        <w:rPr>
          <w:sz w:val="28"/>
          <w:szCs w:val="28"/>
        </w:rPr>
        <w:t>–</w:t>
      </w:r>
      <w:r w:rsidR="00171B77" w:rsidRPr="00C60FC5">
        <w:rPr>
          <w:sz w:val="28"/>
          <w:szCs w:val="28"/>
        </w:rPr>
        <w:t xml:space="preserve"> С.</w:t>
      </w:r>
      <w:r w:rsidR="00AC7561" w:rsidRPr="00C60FC5">
        <w:rPr>
          <w:sz w:val="28"/>
          <w:szCs w:val="28"/>
        </w:rPr>
        <w:t> </w:t>
      </w:r>
      <w:r w:rsidRPr="00C60FC5">
        <w:rPr>
          <w:sz w:val="28"/>
          <w:szCs w:val="28"/>
          <w:shd w:val="clear" w:color="auto" w:fill="FFFFFF"/>
        </w:rPr>
        <w:t>3-11.</w:t>
      </w:r>
    </w:p>
    <w:p w14:paraId="5A672C18" w14:textId="42794617" w:rsidR="008F7694" w:rsidRPr="00C60FC5" w:rsidRDefault="008F7694" w:rsidP="00703C09">
      <w:pPr>
        <w:pStyle w:val="af1"/>
        <w:numPr>
          <w:ilvl w:val="0"/>
          <w:numId w:val="70"/>
        </w:numPr>
        <w:tabs>
          <w:tab w:val="left" w:pos="284"/>
          <w:tab w:val="left" w:pos="709"/>
          <w:tab w:val="left" w:pos="993"/>
          <w:tab w:val="left" w:pos="1276"/>
        </w:tabs>
        <w:suppressAutoHyphens w:val="0"/>
        <w:overflowPunct/>
        <w:autoSpaceDN/>
        <w:ind w:left="0" w:firstLine="709"/>
        <w:contextualSpacing/>
        <w:jc w:val="both"/>
        <w:textAlignment w:val="auto"/>
        <w:rPr>
          <w:rFonts w:cs="Times New Roman"/>
          <w:color w:val="auto"/>
          <w:sz w:val="28"/>
          <w:szCs w:val="28"/>
          <w:shd w:val="clear" w:color="auto" w:fill="FFFFFF"/>
        </w:rPr>
      </w:pPr>
      <w:r w:rsidRPr="00C60FC5">
        <w:rPr>
          <w:rFonts w:cs="Times New Roman"/>
          <w:color w:val="auto"/>
          <w:sz w:val="28"/>
          <w:szCs w:val="28"/>
          <w:shd w:val="clear" w:color="auto" w:fill="FFFFFF"/>
        </w:rPr>
        <w:t>Кирьякова, Т.Б. Формирование ценностных представлений и понятий о языке в процессе речевого развития младших школьников: дис</w:t>
      </w:r>
      <w:r w:rsidR="00703C09" w:rsidRPr="00C60FC5">
        <w:rPr>
          <w:rFonts w:cs="Times New Roman"/>
          <w:color w:val="auto"/>
          <w:sz w:val="28"/>
          <w:szCs w:val="28"/>
          <w:shd w:val="clear" w:color="auto" w:fill="FFFFFF"/>
        </w:rPr>
        <w:t>.</w:t>
      </w:r>
      <w:r w:rsidRPr="00C60FC5">
        <w:rPr>
          <w:rFonts w:cs="Times New Roman"/>
          <w:color w:val="auto"/>
          <w:sz w:val="28"/>
          <w:szCs w:val="28"/>
          <w:shd w:val="clear" w:color="auto" w:fill="FFFFFF"/>
        </w:rPr>
        <w:t xml:space="preserve"> ... канд</w:t>
      </w:r>
      <w:r w:rsidR="00703C09" w:rsidRPr="00C60FC5">
        <w:rPr>
          <w:rFonts w:cs="Times New Roman"/>
          <w:color w:val="auto"/>
          <w:sz w:val="28"/>
          <w:szCs w:val="28"/>
          <w:shd w:val="clear" w:color="auto" w:fill="FFFFFF"/>
        </w:rPr>
        <w:t>.</w:t>
      </w:r>
      <w:r w:rsidRPr="00C60FC5">
        <w:rPr>
          <w:rFonts w:cs="Times New Roman"/>
          <w:color w:val="auto"/>
          <w:sz w:val="28"/>
          <w:szCs w:val="28"/>
          <w:shd w:val="clear" w:color="auto" w:fill="FFFFFF"/>
        </w:rPr>
        <w:t xml:space="preserve"> пед</w:t>
      </w:r>
      <w:r w:rsidR="00703C09" w:rsidRPr="00C60FC5">
        <w:rPr>
          <w:rFonts w:cs="Times New Roman"/>
          <w:color w:val="auto"/>
          <w:sz w:val="28"/>
          <w:szCs w:val="28"/>
          <w:shd w:val="clear" w:color="auto" w:fill="FFFFFF"/>
        </w:rPr>
        <w:t xml:space="preserve">. </w:t>
      </w:r>
      <w:r w:rsidRPr="00C60FC5">
        <w:rPr>
          <w:rFonts w:cs="Times New Roman"/>
          <w:color w:val="auto"/>
          <w:sz w:val="28"/>
          <w:szCs w:val="28"/>
          <w:shd w:val="clear" w:color="auto" w:fill="FFFFFF"/>
        </w:rPr>
        <w:t>наук: 13.00.02.</w:t>
      </w:r>
      <w:r w:rsidR="00703C09" w:rsidRPr="00C60FC5">
        <w:rPr>
          <w:rFonts w:cs="Times New Roman"/>
          <w:color w:val="auto"/>
          <w:sz w:val="28"/>
          <w:szCs w:val="28"/>
          <w:shd w:val="clear" w:color="auto" w:fill="FFFFFF"/>
        </w:rPr>
        <w:t xml:space="preserve"> –</w:t>
      </w:r>
      <w:r w:rsidRPr="00C60FC5">
        <w:rPr>
          <w:rFonts w:cs="Times New Roman"/>
          <w:color w:val="auto"/>
          <w:sz w:val="28"/>
          <w:szCs w:val="28"/>
          <w:shd w:val="clear" w:color="auto" w:fill="FFFFFF"/>
        </w:rPr>
        <w:t xml:space="preserve"> Рязань, 2006.</w:t>
      </w:r>
      <w:r w:rsidR="00703C09" w:rsidRPr="00C60FC5">
        <w:rPr>
          <w:rFonts w:cs="Times New Roman"/>
          <w:color w:val="auto"/>
          <w:sz w:val="28"/>
          <w:szCs w:val="28"/>
          <w:shd w:val="clear" w:color="auto" w:fill="FFFFFF"/>
        </w:rPr>
        <w:t xml:space="preserve"> –</w:t>
      </w:r>
      <w:r w:rsidRPr="00C60FC5">
        <w:rPr>
          <w:rFonts w:cs="Times New Roman"/>
          <w:color w:val="auto"/>
          <w:sz w:val="28"/>
          <w:szCs w:val="28"/>
          <w:shd w:val="clear" w:color="auto" w:fill="FFFFFF"/>
        </w:rPr>
        <w:t xml:space="preserve"> </w:t>
      </w:r>
      <w:r w:rsidR="00703C09" w:rsidRPr="00C60FC5">
        <w:rPr>
          <w:rFonts w:cs="Times New Roman"/>
          <w:color w:val="auto"/>
          <w:sz w:val="28"/>
          <w:szCs w:val="28"/>
          <w:shd w:val="clear" w:color="auto" w:fill="FFFFFF"/>
        </w:rPr>
        <w:t>206 с.</w:t>
      </w:r>
    </w:p>
    <w:p w14:paraId="431383C3" w14:textId="142914D3" w:rsidR="008F7694" w:rsidRPr="00C60FC5" w:rsidRDefault="00703C09" w:rsidP="00703C09">
      <w:pPr>
        <w:pStyle w:val="a5"/>
        <w:numPr>
          <w:ilvl w:val="0"/>
          <w:numId w:val="70"/>
        </w:numPr>
        <w:tabs>
          <w:tab w:val="left" w:pos="284"/>
          <w:tab w:val="left" w:pos="709"/>
          <w:tab w:val="left" w:pos="993"/>
          <w:tab w:val="left" w:pos="1276"/>
        </w:tabs>
        <w:ind w:left="0" w:firstLine="709"/>
        <w:jc w:val="both"/>
        <w:rPr>
          <w:sz w:val="28"/>
          <w:szCs w:val="28"/>
        </w:rPr>
      </w:pPr>
      <w:r w:rsidRPr="00C60FC5">
        <w:rPr>
          <w:sz w:val="28"/>
          <w:szCs w:val="28"/>
          <w:shd w:val="clear" w:color="auto" w:fill="FFFFFF"/>
        </w:rPr>
        <w:t xml:space="preserve">Богуславская Н.Е., Капинос В.И., Купалова А.Ю. и др. </w:t>
      </w:r>
      <w:r w:rsidR="008F7694" w:rsidRPr="00C60FC5">
        <w:rPr>
          <w:sz w:val="28"/>
          <w:szCs w:val="28"/>
          <w:shd w:val="clear" w:color="auto" w:fill="FFFFFF"/>
        </w:rPr>
        <w:t xml:space="preserve">Методика развития речи на уроках русского языка. </w:t>
      </w:r>
      <w:r w:rsidRPr="00C60FC5">
        <w:rPr>
          <w:sz w:val="28"/>
          <w:szCs w:val="28"/>
          <w:shd w:val="clear" w:color="auto" w:fill="FFFFFF"/>
        </w:rPr>
        <w:t xml:space="preserve">– Изд. </w:t>
      </w:r>
      <w:r w:rsidR="008F7694" w:rsidRPr="00C60FC5">
        <w:rPr>
          <w:sz w:val="28"/>
          <w:szCs w:val="28"/>
          <w:shd w:val="clear" w:color="auto" w:fill="FFFFFF"/>
        </w:rPr>
        <w:t xml:space="preserve">2-е, испр. и доп. </w:t>
      </w:r>
      <w:r w:rsidRPr="00C60FC5">
        <w:rPr>
          <w:sz w:val="28"/>
          <w:szCs w:val="28"/>
          <w:shd w:val="clear" w:color="auto" w:fill="FFFFFF"/>
        </w:rPr>
        <w:t>–</w:t>
      </w:r>
      <w:r w:rsidR="008F7694" w:rsidRPr="00C60FC5">
        <w:rPr>
          <w:sz w:val="28"/>
          <w:szCs w:val="28"/>
          <w:shd w:val="clear" w:color="auto" w:fill="FFFFFF"/>
        </w:rPr>
        <w:t xml:space="preserve"> М.: Просвещение, 1991. </w:t>
      </w:r>
      <w:r w:rsidRPr="00C60FC5">
        <w:rPr>
          <w:sz w:val="28"/>
          <w:szCs w:val="28"/>
          <w:shd w:val="clear" w:color="auto" w:fill="FFFFFF"/>
        </w:rPr>
        <w:t>–</w:t>
      </w:r>
      <w:r w:rsidR="008F7694" w:rsidRPr="00C60FC5">
        <w:rPr>
          <w:sz w:val="28"/>
          <w:szCs w:val="28"/>
          <w:shd w:val="clear" w:color="auto" w:fill="FFFFFF"/>
        </w:rPr>
        <w:t xml:space="preserve"> 240</w:t>
      </w:r>
      <w:r w:rsidRPr="00C60FC5">
        <w:rPr>
          <w:sz w:val="28"/>
          <w:szCs w:val="28"/>
          <w:shd w:val="clear" w:color="auto" w:fill="FFFFFF"/>
        </w:rPr>
        <w:t xml:space="preserve"> </w:t>
      </w:r>
      <w:r w:rsidR="008F7694" w:rsidRPr="00C60FC5">
        <w:rPr>
          <w:sz w:val="28"/>
          <w:szCs w:val="28"/>
          <w:shd w:val="clear" w:color="auto" w:fill="FFFFFF"/>
        </w:rPr>
        <w:t>с.</w:t>
      </w:r>
    </w:p>
    <w:p w14:paraId="5EB2B105" w14:textId="2CC0D8FE" w:rsidR="008F7694" w:rsidRPr="00C60FC5" w:rsidRDefault="008F7694" w:rsidP="00703C09">
      <w:pPr>
        <w:pStyle w:val="a5"/>
        <w:numPr>
          <w:ilvl w:val="0"/>
          <w:numId w:val="70"/>
        </w:numPr>
        <w:tabs>
          <w:tab w:val="left" w:pos="284"/>
          <w:tab w:val="left" w:pos="709"/>
          <w:tab w:val="left" w:pos="993"/>
          <w:tab w:val="left" w:pos="1276"/>
        </w:tabs>
        <w:ind w:left="0" w:firstLine="709"/>
        <w:jc w:val="both"/>
        <w:rPr>
          <w:sz w:val="28"/>
          <w:szCs w:val="28"/>
        </w:rPr>
      </w:pPr>
      <w:r w:rsidRPr="00C60FC5">
        <w:rPr>
          <w:sz w:val="28"/>
          <w:szCs w:val="28"/>
          <w:shd w:val="clear" w:color="auto" w:fill="FFFFFF"/>
        </w:rPr>
        <w:t>Ладыженская, Т.А., Ладыженская, Н.В. Уроки р</w:t>
      </w:r>
      <w:r w:rsidR="00703C09" w:rsidRPr="00C60FC5">
        <w:rPr>
          <w:sz w:val="28"/>
          <w:szCs w:val="28"/>
          <w:shd w:val="clear" w:color="auto" w:fill="FFFFFF"/>
        </w:rPr>
        <w:t>иторики в школе</w:t>
      </w:r>
      <w:r w:rsidRPr="00C60FC5">
        <w:rPr>
          <w:sz w:val="28"/>
          <w:szCs w:val="28"/>
          <w:shd w:val="clear" w:color="auto" w:fill="FFFFFF"/>
        </w:rPr>
        <w:t xml:space="preserve">. </w:t>
      </w:r>
      <w:r w:rsidR="00703C09" w:rsidRPr="00C60FC5">
        <w:rPr>
          <w:sz w:val="28"/>
          <w:szCs w:val="28"/>
          <w:shd w:val="clear" w:color="auto" w:fill="FFFFFF"/>
        </w:rPr>
        <w:t xml:space="preserve">– </w:t>
      </w:r>
      <w:r w:rsidRPr="00C60FC5">
        <w:rPr>
          <w:sz w:val="28"/>
          <w:szCs w:val="28"/>
          <w:shd w:val="clear" w:color="auto" w:fill="FFFFFF"/>
        </w:rPr>
        <w:t>М., 2000</w:t>
      </w:r>
      <w:r w:rsidRPr="00C60FC5">
        <w:rPr>
          <w:sz w:val="28"/>
          <w:szCs w:val="28"/>
        </w:rPr>
        <w:t>.</w:t>
      </w:r>
      <w:r w:rsidR="00814971" w:rsidRPr="00C60FC5">
        <w:rPr>
          <w:sz w:val="28"/>
          <w:szCs w:val="28"/>
        </w:rPr>
        <w:t xml:space="preserve"> </w:t>
      </w:r>
      <w:r w:rsidRPr="00C60FC5">
        <w:rPr>
          <w:sz w:val="28"/>
          <w:szCs w:val="28"/>
        </w:rPr>
        <w:t>–</w:t>
      </w:r>
      <w:r w:rsidR="00814971" w:rsidRPr="00C60FC5">
        <w:rPr>
          <w:sz w:val="28"/>
          <w:szCs w:val="28"/>
        </w:rPr>
        <w:t xml:space="preserve"> </w:t>
      </w:r>
      <w:r w:rsidRPr="00C60FC5">
        <w:rPr>
          <w:sz w:val="28"/>
          <w:szCs w:val="28"/>
          <w:shd w:val="clear" w:color="auto" w:fill="FFFFFF"/>
        </w:rPr>
        <w:t>80</w:t>
      </w:r>
      <w:r w:rsidR="00703C09" w:rsidRPr="00C60FC5">
        <w:rPr>
          <w:sz w:val="28"/>
          <w:szCs w:val="28"/>
          <w:shd w:val="clear" w:color="auto" w:fill="FFFFFF"/>
        </w:rPr>
        <w:t xml:space="preserve"> </w:t>
      </w:r>
      <w:r w:rsidRPr="00C60FC5">
        <w:rPr>
          <w:sz w:val="28"/>
          <w:szCs w:val="28"/>
          <w:shd w:val="clear" w:color="auto" w:fill="FFFFFF"/>
        </w:rPr>
        <w:t>с.</w:t>
      </w:r>
    </w:p>
    <w:p w14:paraId="083DFD36" w14:textId="3399BF98" w:rsidR="008F7694" w:rsidRPr="00C60FC5" w:rsidRDefault="008F7694" w:rsidP="00703C09">
      <w:pPr>
        <w:pStyle w:val="a5"/>
        <w:numPr>
          <w:ilvl w:val="0"/>
          <w:numId w:val="70"/>
        </w:numPr>
        <w:tabs>
          <w:tab w:val="left" w:pos="284"/>
          <w:tab w:val="left" w:pos="709"/>
          <w:tab w:val="left" w:pos="993"/>
          <w:tab w:val="left" w:pos="1276"/>
        </w:tabs>
        <w:ind w:left="0" w:firstLine="709"/>
        <w:jc w:val="both"/>
        <w:rPr>
          <w:sz w:val="28"/>
          <w:szCs w:val="28"/>
        </w:rPr>
      </w:pPr>
      <w:r w:rsidRPr="00C60FC5">
        <w:rPr>
          <w:sz w:val="28"/>
          <w:szCs w:val="28"/>
          <w:shd w:val="clear" w:color="auto" w:fill="FFFFFF"/>
        </w:rPr>
        <w:t>Приступа Г.Н. Словарные упражнения при изучении грамматики в 3-м классе // Начальная школа.</w:t>
      </w:r>
      <w:r w:rsidR="00171B77" w:rsidRPr="00C60FC5">
        <w:rPr>
          <w:sz w:val="28"/>
          <w:szCs w:val="28"/>
          <w:shd w:val="clear" w:color="auto" w:fill="FFFFFF"/>
        </w:rPr>
        <w:t xml:space="preserve"> </w:t>
      </w:r>
      <w:r w:rsidR="00703C09" w:rsidRPr="00C60FC5">
        <w:rPr>
          <w:sz w:val="28"/>
          <w:szCs w:val="28"/>
          <w:shd w:val="clear" w:color="auto" w:fill="FFFFFF"/>
        </w:rPr>
        <w:t>–</w:t>
      </w:r>
      <w:r w:rsidRPr="00C60FC5">
        <w:rPr>
          <w:sz w:val="28"/>
          <w:szCs w:val="28"/>
          <w:shd w:val="clear" w:color="auto" w:fill="FFFFFF"/>
        </w:rPr>
        <w:t xml:space="preserve"> 1985. </w:t>
      </w:r>
      <w:r w:rsidR="00703C09" w:rsidRPr="00C60FC5">
        <w:rPr>
          <w:sz w:val="28"/>
          <w:szCs w:val="28"/>
          <w:shd w:val="clear" w:color="auto" w:fill="FFFFFF"/>
        </w:rPr>
        <w:t>–</w:t>
      </w:r>
      <w:r w:rsidRPr="00C60FC5">
        <w:rPr>
          <w:sz w:val="28"/>
          <w:szCs w:val="28"/>
          <w:shd w:val="clear" w:color="auto" w:fill="FFFFFF"/>
        </w:rPr>
        <w:t xml:space="preserve"> №12</w:t>
      </w:r>
      <w:r w:rsidRPr="00C60FC5">
        <w:rPr>
          <w:sz w:val="28"/>
          <w:szCs w:val="28"/>
        </w:rPr>
        <w:t>.</w:t>
      </w:r>
      <w:r w:rsidR="00814971" w:rsidRPr="00C60FC5">
        <w:rPr>
          <w:sz w:val="28"/>
          <w:szCs w:val="28"/>
        </w:rPr>
        <w:t xml:space="preserve"> </w:t>
      </w:r>
      <w:r w:rsidRPr="00C60FC5">
        <w:rPr>
          <w:sz w:val="28"/>
          <w:szCs w:val="28"/>
        </w:rPr>
        <w:t>–</w:t>
      </w:r>
      <w:r w:rsidR="00814971" w:rsidRPr="00C60FC5">
        <w:rPr>
          <w:sz w:val="28"/>
          <w:szCs w:val="28"/>
        </w:rPr>
        <w:t xml:space="preserve"> </w:t>
      </w:r>
      <w:r w:rsidR="00171B77" w:rsidRPr="00C60FC5">
        <w:rPr>
          <w:sz w:val="28"/>
          <w:szCs w:val="28"/>
        </w:rPr>
        <w:t>С.</w:t>
      </w:r>
      <w:r w:rsidR="00703C09" w:rsidRPr="00C60FC5">
        <w:rPr>
          <w:sz w:val="28"/>
          <w:szCs w:val="28"/>
        </w:rPr>
        <w:t xml:space="preserve"> </w:t>
      </w:r>
      <w:r w:rsidRPr="00C60FC5">
        <w:rPr>
          <w:sz w:val="28"/>
          <w:szCs w:val="28"/>
          <w:shd w:val="clear" w:color="auto" w:fill="FFFFFF"/>
        </w:rPr>
        <w:t>28-30.</w:t>
      </w:r>
    </w:p>
    <w:p w14:paraId="4D27C5C7" w14:textId="2C57EBC8" w:rsidR="008F7694" w:rsidRPr="00C60FC5" w:rsidRDefault="008F7694" w:rsidP="00703C09">
      <w:pPr>
        <w:pStyle w:val="4"/>
        <w:numPr>
          <w:ilvl w:val="0"/>
          <w:numId w:val="70"/>
        </w:numPr>
        <w:shd w:val="clear" w:color="auto" w:fill="FFFFFF"/>
        <w:tabs>
          <w:tab w:val="left" w:pos="709"/>
          <w:tab w:val="left" w:pos="993"/>
          <w:tab w:val="left" w:pos="1276"/>
        </w:tabs>
        <w:spacing w:before="0"/>
        <w:ind w:left="0" w:firstLine="709"/>
        <w:jc w:val="both"/>
        <w:rPr>
          <w:rFonts w:ascii="Times New Roman" w:hAnsi="Times New Roman" w:cs="Times New Roman"/>
          <w:i w:val="0"/>
          <w:iCs w:val="0"/>
          <w:color w:val="auto"/>
          <w:sz w:val="28"/>
          <w:szCs w:val="28"/>
        </w:rPr>
      </w:pPr>
      <w:r w:rsidRPr="00C60FC5">
        <w:rPr>
          <w:rFonts w:ascii="Times New Roman" w:hAnsi="Times New Roman" w:cs="Times New Roman"/>
          <w:bCs/>
          <w:i w:val="0"/>
          <w:iCs w:val="0"/>
          <w:color w:val="auto"/>
          <w:sz w:val="28"/>
          <w:szCs w:val="28"/>
          <w:lang w:val="kk-KZ"/>
        </w:rPr>
        <w:t xml:space="preserve">Zhetpisbayeva B.A., Zhilbayev Zh.O., </w:t>
      </w:r>
      <w:hyperlink r:id="rId154" w:history="1">
        <w:r w:rsidRPr="00C60FC5">
          <w:rPr>
            <w:rStyle w:val="typography-modulelvnit"/>
            <w:rFonts w:ascii="Times New Roman" w:hAnsi="Times New Roman" w:cs="Times New Roman"/>
            <w:i w:val="0"/>
            <w:iCs w:val="0"/>
            <w:color w:val="auto"/>
            <w:sz w:val="28"/>
            <w:szCs w:val="28"/>
            <w:bdr w:val="none" w:sz="0" w:space="0" w:color="auto" w:frame="1"/>
          </w:rPr>
          <w:t>Muratova</w:t>
        </w:r>
        <w:r w:rsidRPr="00C60FC5">
          <w:rPr>
            <w:rStyle w:val="typography-modulelvnit"/>
            <w:rFonts w:ascii="Times New Roman" w:hAnsi="Times New Roman" w:cs="Times New Roman"/>
            <w:i w:val="0"/>
            <w:iCs w:val="0"/>
            <w:color w:val="auto"/>
            <w:sz w:val="28"/>
            <w:szCs w:val="28"/>
            <w:bdr w:val="none" w:sz="0" w:space="0" w:color="auto" w:frame="1"/>
            <w:lang w:val="ru-RU"/>
          </w:rPr>
          <w:t xml:space="preserve"> </w:t>
        </w:r>
        <w:r w:rsidRPr="00C60FC5">
          <w:rPr>
            <w:rStyle w:val="typography-modulelvnit"/>
            <w:rFonts w:ascii="Times New Roman" w:hAnsi="Times New Roman" w:cs="Times New Roman"/>
            <w:i w:val="0"/>
            <w:iCs w:val="0"/>
            <w:color w:val="auto"/>
            <w:sz w:val="28"/>
            <w:szCs w:val="28"/>
            <w:bdr w:val="none" w:sz="0" w:space="0" w:color="auto" w:frame="1"/>
          </w:rPr>
          <w:t>L</w:t>
        </w:r>
        <w:r w:rsidRPr="00C60FC5">
          <w:rPr>
            <w:rStyle w:val="typography-modulelvnit"/>
            <w:rFonts w:ascii="Times New Roman" w:hAnsi="Times New Roman" w:cs="Times New Roman"/>
            <w:i w:val="0"/>
            <w:iCs w:val="0"/>
            <w:color w:val="auto"/>
            <w:sz w:val="28"/>
            <w:szCs w:val="28"/>
            <w:bdr w:val="none" w:sz="0" w:space="0" w:color="auto" w:frame="1"/>
            <w:lang w:val="ru-RU"/>
          </w:rPr>
          <w:t>.М.</w:t>
        </w:r>
      </w:hyperlink>
      <w:r w:rsidRPr="00C60FC5">
        <w:rPr>
          <w:rFonts w:ascii="Times New Roman" w:hAnsi="Times New Roman" w:cs="Times New Roman"/>
          <w:i w:val="0"/>
          <w:iCs w:val="0"/>
          <w:color w:val="auto"/>
          <w:sz w:val="28"/>
          <w:szCs w:val="28"/>
          <w:lang w:val="ru-RU"/>
        </w:rPr>
        <w:t xml:space="preserve"> </w:t>
      </w:r>
      <w:r w:rsidR="00703C09" w:rsidRPr="00C60FC5">
        <w:rPr>
          <w:rFonts w:ascii="Times New Roman" w:hAnsi="Times New Roman" w:cs="Times New Roman"/>
          <w:i w:val="0"/>
          <w:iCs w:val="0"/>
          <w:color w:val="auto"/>
          <w:sz w:val="28"/>
          <w:szCs w:val="28"/>
        </w:rPr>
        <w:t xml:space="preserve">et al. </w:t>
      </w:r>
      <w:r w:rsidRPr="00C60FC5">
        <w:rPr>
          <w:rFonts w:ascii="Times New Roman" w:hAnsi="Times New Roman" w:cs="Times New Roman"/>
          <w:i w:val="0"/>
          <w:iCs w:val="0"/>
          <w:color w:val="auto"/>
          <w:sz w:val="28"/>
          <w:szCs w:val="28"/>
        </w:rPr>
        <w:t xml:space="preserve">Spiritual modernisation of student youth // </w:t>
      </w:r>
      <w:hyperlink r:id="rId155" w:anchor="disabled" w:tooltip="Посмотреть сведения о документе" w:history="1">
        <w:r w:rsidRPr="00C60FC5">
          <w:rPr>
            <w:rStyle w:val="linktext"/>
            <w:rFonts w:ascii="Times New Roman" w:hAnsi="Times New Roman" w:cs="Times New Roman"/>
            <w:i w:val="0"/>
            <w:iCs w:val="0"/>
            <w:color w:val="auto"/>
            <w:sz w:val="28"/>
            <w:szCs w:val="28"/>
            <w:bdr w:val="none" w:sz="0" w:space="0" w:color="auto" w:frame="1"/>
          </w:rPr>
          <w:t>Journal of Siberian Federal University - Humanities and Social Sciences</w:t>
        </w:r>
        <w:r w:rsidRPr="00C60FC5">
          <w:rPr>
            <w:rStyle w:val="sr-only"/>
            <w:rFonts w:ascii="Times New Roman" w:hAnsi="Times New Roman" w:cs="Times New Roman"/>
            <w:i w:val="0"/>
            <w:iCs w:val="0"/>
            <w:color w:val="auto"/>
            <w:sz w:val="28"/>
            <w:szCs w:val="28"/>
            <w:bdr w:val="none" w:sz="0" w:space="0" w:color="auto" w:frame="1"/>
          </w:rPr>
          <w:t>this link is disabled</w:t>
        </w:r>
      </w:hyperlink>
      <w:r w:rsidR="003A53DF" w:rsidRPr="00C60FC5">
        <w:rPr>
          <w:rFonts w:ascii="Times New Roman" w:hAnsi="Times New Roman" w:cs="Times New Roman"/>
          <w:i w:val="0"/>
          <w:iCs w:val="0"/>
          <w:color w:val="auto"/>
          <w:sz w:val="28"/>
          <w:szCs w:val="28"/>
        </w:rPr>
        <w:t xml:space="preserve">. – </w:t>
      </w:r>
      <w:r w:rsidRPr="00C60FC5">
        <w:rPr>
          <w:rStyle w:val="text-meta"/>
          <w:rFonts w:ascii="Times New Roman" w:hAnsi="Times New Roman" w:cs="Times New Roman"/>
          <w:i w:val="0"/>
          <w:iCs w:val="0"/>
          <w:color w:val="auto"/>
          <w:sz w:val="28"/>
          <w:szCs w:val="28"/>
        </w:rPr>
        <w:t>2020</w:t>
      </w:r>
      <w:r w:rsidR="003A53DF" w:rsidRPr="00C60FC5">
        <w:rPr>
          <w:rStyle w:val="text-meta"/>
          <w:rFonts w:ascii="Times New Roman" w:hAnsi="Times New Roman" w:cs="Times New Roman"/>
          <w:i w:val="0"/>
          <w:iCs w:val="0"/>
          <w:color w:val="auto"/>
          <w:sz w:val="28"/>
          <w:szCs w:val="28"/>
        </w:rPr>
        <w:t>.</w:t>
      </w:r>
      <w:r w:rsidR="00171B77" w:rsidRPr="00C60FC5">
        <w:rPr>
          <w:rStyle w:val="text-meta"/>
          <w:rFonts w:ascii="Times New Roman" w:hAnsi="Times New Roman" w:cs="Times New Roman"/>
          <w:i w:val="0"/>
          <w:iCs w:val="0"/>
          <w:color w:val="auto"/>
          <w:sz w:val="28"/>
          <w:szCs w:val="28"/>
        </w:rPr>
        <w:t xml:space="preserve"> </w:t>
      </w:r>
      <w:r w:rsidR="00703C09" w:rsidRPr="00C60FC5">
        <w:rPr>
          <w:rStyle w:val="text-meta"/>
          <w:rFonts w:ascii="Times New Roman" w:hAnsi="Times New Roman" w:cs="Times New Roman"/>
          <w:i w:val="0"/>
          <w:iCs w:val="0"/>
          <w:color w:val="auto"/>
          <w:sz w:val="28"/>
          <w:szCs w:val="28"/>
        </w:rPr>
        <w:t>–</w:t>
      </w:r>
      <w:r w:rsidR="00171B77" w:rsidRPr="00C60FC5">
        <w:rPr>
          <w:rStyle w:val="text-meta"/>
          <w:rFonts w:ascii="Times New Roman" w:hAnsi="Times New Roman" w:cs="Times New Roman"/>
          <w:i w:val="0"/>
          <w:iCs w:val="0"/>
          <w:color w:val="auto"/>
          <w:sz w:val="28"/>
          <w:szCs w:val="28"/>
        </w:rPr>
        <w:t xml:space="preserve"> </w:t>
      </w:r>
      <w:r w:rsidR="00703C09" w:rsidRPr="00C60FC5">
        <w:rPr>
          <w:rStyle w:val="text-meta"/>
          <w:rFonts w:ascii="Times New Roman" w:hAnsi="Times New Roman" w:cs="Times New Roman"/>
          <w:i w:val="0"/>
          <w:iCs w:val="0"/>
          <w:color w:val="auto"/>
          <w:sz w:val="28"/>
          <w:szCs w:val="28"/>
        </w:rPr>
        <w:t xml:space="preserve">Vol. 13, </w:t>
      </w:r>
      <w:r w:rsidR="003A53DF" w:rsidRPr="00C60FC5">
        <w:rPr>
          <w:rStyle w:val="text-meta"/>
          <w:rFonts w:ascii="Times New Roman" w:hAnsi="Times New Roman" w:cs="Times New Roman"/>
          <w:i w:val="0"/>
          <w:iCs w:val="0"/>
          <w:color w:val="auto"/>
          <w:sz w:val="28"/>
          <w:szCs w:val="28"/>
        </w:rPr>
        <w:t>№</w:t>
      </w:r>
      <w:r w:rsidRPr="00C60FC5">
        <w:rPr>
          <w:rStyle w:val="text-meta"/>
          <w:rFonts w:ascii="Times New Roman" w:hAnsi="Times New Roman" w:cs="Times New Roman"/>
          <w:i w:val="0"/>
          <w:iCs w:val="0"/>
          <w:color w:val="auto"/>
          <w:sz w:val="28"/>
          <w:szCs w:val="28"/>
        </w:rPr>
        <w:t>2</w:t>
      </w:r>
      <w:r w:rsidRPr="00C60FC5">
        <w:rPr>
          <w:rFonts w:ascii="Times New Roman" w:hAnsi="Times New Roman" w:cs="Times New Roman"/>
          <w:color w:val="auto"/>
          <w:sz w:val="28"/>
          <w:szCs w:val="28"/>
        </w:rPr>
        <w:t>.</w:t>
      </w:r>
      <w:r w:rsidR="00814971" w:rsidRPr="00C60FC5">
        <w:rPr>
          <w:rFonts w:ascii="Times New Roman" w:hAnsi="Times New Roman" w:cs="Times New Roman"/>
          <w:color w:val="auto"/>
          <w:sz w:val="28"/>
          <w:szCs w:val="28"/>
        </w:rPr>
        <w:t xml:space="preserve"> </w:t>
      </w:r>
      <w:r w:rsidRPr="00C60FC5">
        <w:rPr>
          <w:rFonts w:ascii="Times New Roman" w:hAnsi="Times New Roman" w:cs="Times New Roman"/>
          <w:color w:val="auto"/>
          <w:sz w:val="28"/>
          <w:szCs w:val="28"/>
        </w:rPr>
        <w:t>–</w:t>
      </w:r>
      <w:r w:rsidR="00814971" w:rsidRPr="00C60FC5">
        <w:rPr>
          <w:rFonts w:ascii="Times New Roman" w:hAnsi="Times New Roman" w:cs="Times New Roman"/>
          <w:color w:val="auto"/>
          <w:sz w:val="28"/>
          <w:szCs w:val="28"/>
        </w:rPr>
        <w:t xml:space="preserve"> </w:t>
      </w:r>
      <w:r w:rsidR="003A53DF" w:rsidRPr="00C60FC5">
        <w:rPr>
          <w:rStyle w:val="text-meta"/>
          <w:rFonts w:ascii="Times New Roman" w:hAnsi="Times New Roman" w:cs="Times New Roman"/>
          <w:i w:val="0"/>
          <w:iCs w:val="0"/>
          <w:color w:val="auto"/>
          <w:sz w:val="28"/>
          <w:szCs w:val="28"/>
          <w:lang w:val="ru-RU"/>
        </w:rPr>
        <w:t>Р</w:t>
      </w:r>
      <w:r w:rsidR="003A53DF" w:rsidRPr="00C60FC5">
        <w:rPr>
          <w:rStyle w:val="text-meta"/>
          <w:rFonts w:ascii="Times New Roman" w:hAnsi="Times New Roman" w:cs="Times New Roman"/>
          <w:i w:val="0"/>
          <w:iCs w:val="0"/>
          <w:color w:val="auto"/>
          <w:sz w:val="28"/>
          <w:szCs w:val="28"/>
        </w:rPr>
        <w:t>.</w:t>
      </w:r>
      <w:r w:rsidR="00703C09" w:rsidRPr="00C60FC5">
        <w:rPr>
          <w:rStyle w:val="text-meta"/>
          <w:rFonts w:ascii="Times New Roman" w:hAnsi="Times New Roman" w:cs="Times New Roman"/>
          <w:i w:val="0"/>
          <w:iCs w:val="0"/>
          <w:color w:val="auto"/>
          <w:sz w:val="28"/>
          <w:szCs w:val="28"/>
        </w:rPr>
        <w:t xml:space="preserve"> </w:t>
      </w:r>
      <w:r w:rsidRPr="00C60FC5">
        <w:rPr>
          <w:rStyle w:val="text-meta"/>
          <w:rFonts w:ascii="Times New Roman" w:hAnsi="Times New Roman" w:cs="Times New Roman"/>
          <w:i w:val="0"/>
          <w:iCs w:val="0"/>
          <w:color w:val="auto"/>
          <w:sz w:val="28"/>
          <w:szCs w:val="28"/>
        </w:rPr>
        <w:t>258</w:t>
      </w:r>
      <w:r w:rsidR="00703C09" w:rsidRPr="00C60FC5">
        <w:rPr>
          <w:rStyle w:val="text-meta"/>
          <w:rFonts w:ascii="Times New Roman" w:hAnsi="Times New Roman" w:cs="Times New Roman"/>
          <w:i w:val="0"/>
          <w:iCs w:val="0"/>
          <w:color w:val="auto"/>
          <w:sz w:val="28"/>
          <w:szCs w:val="28"/>
        </w:rPr>
        <w:t>-</w:t>
      </w:r>
      <w:r w:rsidRPr="00C60FC5">
        <w:rPr>
          <w:rStyle w:val="text-meta"/>
          <w:rFonts w:ascii="Times New Roman" w:hAnsi="Times New Roman" w:cs="Times New Roman"/>
          <w:i w:val="0"/>
          <w:iCs w:val="0"/>
          <w:color w:val="auto"/>
          <w:sz w:val="28"/>
          <w:szCs w:val="28"/>
        </w:rPr>
        <w:t>267.</w:t>
      </w:r>
    </w:p>
    <w:p w14:paraId="09DB2FE0" w14:textId="72B82C3D" w:rsidR="008F7694" w:rsidRPr="00C60FC5" w:rsidRDefault="008F7694" w:rsidP="00703C09">
      <w:pPr>
        <w:pStyle w:val="af1"/>
        <w:numPr>
          <w:ilvl w:val="0"/>
          <w:numId w:val="70"/>
        </w:numPr>
        <w:tabs>
          <w:tab w:val="left" w:pos="709"/>
          <w:tab w:val="left" w:pos="993"/>
          <w:tab w:val="left" w:pos="1276"/>
        </w:tabs>
        <w:suppressAutoHyphens w:val="0"/>
        <w:overflowPunct/>
        <w:autoSpaceDN/>
        <w:ind w:left="0" w:firstLine="709"/>
        <w:contextualSpacing/>
        <w:jc w:val="both"/>
        <w:textAlignment w:val="auto"/>
        <w:rPr>
          <w:rFonts w:cs="Times New Roman"/>
          <w:color w:val="auto"/>
          <w:sz w:val="28"/>
          <w:szCs w:val="28"/>
          <w:lang w:val="kk-KZ" w:eastAsia="zh-CN" w:bidi="hi-IN"/>
        </w:rPr>
      </w:pPr>
      <w:r w:rsidRPr="00C60FC5">
        <w:rPr>
          <w:rStyle w:val="layout"/>
          <w:rFonts w:cs="Times New Roman"/>
          <w:bCs/>
          <w:color w:val="auto"/>
          <w:sz w:val="28"/>
          <w:szCs w:val="28"/>
          <w:lang w:val="kk-KZ"/>
        </w:rPr>
        <w:t xml:space="preserve">Сырымбетова Л.С., </w:t>
      </w:r>
      <w:r w:rsidRPr="00C60FC5">
        <w:rPr>
          <w:rStyle w:val="layout"/>
          <w:rFonts w:cs="Times New Roman"/>
          <w:bCs/>
          <w:color w:val="auto"/>
          <w:sz w:val="28"/>
          <w:szCs w:val="28"/>
        </w:rPr>
        <w:t xml:space="preserve">Сергеева В.В., Муратова Л.М. </w:t>
      </w:r>
      <w:r w:rsidR="00703C09" w:rsidRPr="00C60FC5">
        <w:rPr>
          <w:rStyle w:val="layout"/>
          <w:rFonts w:cs="Times New Roman"/>
          <w:bCs/>
          <w:color w:val="auto"/>
          <w:sz w:val="28"/>
          <w:szCs w:val="28"/>
          <w:lang w:val="kk-KZ"/>
        </w:rPr>
        <w:t xml:space="preserve">и др. </w:t>
      </w:r>
      <w:r w:rsidRPr="00C60FC5">
        <w:rPr>
          <w:rStyle w:val="layout"/>
          <w:rFonts w:cs="Times New Roman"/>
          <w:bCs/>
          <w:color w:val="auto"/>
          <w:sz w:val="28"/>
          <w:szCs w:val="28"/>
          <w:lang w:val="kk-KZ"/>
        </w:rPr>
        <w:t xml:space="preserve">«Рухани жаңғыру» құндылықтарын ілгерілетудегі ЖОО әлеуеті // Вестник Карагандинского университета. – 2021. </w:t>
      </w:r>
      <w:r w:rsidR="00703C09" w:rsidRPr="00C60FC5">
        <w:rPr>
          <w:rStyle w:val="layout"/>
          <w:rFonts w:cs="Times New Roman"/>
          <w:bCs/>
          <w:color w:val="auto"/>
          <w:sz w:val="28"/>
          <w:szCs w:val="28"/>
          <w:lang w:val="kk-KZ"/>
        </w:rPr>
        <w:t>–</w:t>
      </w:r>
      <w:r w:rsidRPr="00C60FC5">
        <w:rPr>
          <w:rStyle w:val="layout"/>
          <w:rFonts w:cs="Times New Roman"/>
          <w:bCs/>
          <w:color w:val="auto"/>
          <w:sz w:val="28"/>
          <w:szCs w:val="28"/>
          <w:lang w:val="kk-KZ"/>
        </w:rPr>
        <w:t xml:space="preserve"> №1(101)</w:t>
      </w:r>
      <w:r w:rsidRPr="00C60FC5">
        <w:rPr>
          <w:rFonts w:cs="Times New Roman"/>
          <w:color w:val="auto"/>
          <w:sz w:val="28"/>
          <w:szCs w:val="28"/>
          <w:lang w:val="kk-KZ"/>
        </w:rPr>
        <w:t>.</w:t>
      </w:r>
      <w:r w:rsidR="00814971" w:rsidRPr="00C60FC5">
        <w:rPr>
          <w:rFonts w:cs="Times New Roman"/>
          <w:color w:val="auto"/>
          <w:sz w:val="28"/>
          <w:szCs w:val="28"/>
          <w:lang w:val="kk-KZ"/>
        </w:rPr>
        <w:t xml:space="preserve"> </w:t>
      </w:r>
      <w:r w:rsidRPr="00C60FC5">
        <w:rPr>
          <w:rFonts w:cs="Times New Roman"/>
          <w:color w:val="auto"/>
          <w:sz w:val="28"/>
          <w:szCs w:val="28"/>
          <w:lang w:val="kk-KZ"/>
        </w:rPr>
        <w:t>–</w:t>
      </w:r>
      <w:r w:rsidR="00814971" w:rsidRPr="00C60FC5">
        <w:rPr>
          <w:rFonts w:cs="Times New Roman"/>
          <w:color w:val="auto"/>
          <w:sz w:val="28"/>
          <w:szCs w:val="28"/>
          <w:lang w:val="kk-KZ"/>
        </w:rPr>
        <w:t xml:space="preserve"> </w:t>
      </w:r>
      <w:r w:rsidR="003A53DF" w:rsidRPr="00C60FC5">
        <w:rPr>
          <w:rFonts w:cs="Times New Roman"/>
          <w:color w:val="auto"/>
          <w:sz w:val="28"/>
          <w:szCs w:val="28"/>
          <w:lang w:val="kk-KZ"/>
        </w:rPr>
        <w:t>С.</w:t>
      </w:r>
      <w:r w:rsidR="00703C09" w:rsidRPr="00C60FC5">
        <w:rPr>
          <w:rFonts w:cs="Times New Roman"/>
          <w:color w:val="auto"/>
          <w:sz w:val="28"/>
          <w:szCs w:val="28"/>
          <w:lang w:val="kk-KZ"/>
        </w:rPr>
        <w:t xml:space="preserve"> </w:t>
      </w:r>
      <w:r w:rsidRPr="00C60FC5">
        <w:rPr>
          <w:rStyle w:val="layout"/>
          <w:rFonts w:cs="Times New Roman"/>
          <w:bCs/>
          <w:color w:val="auto"/>
          <w:sz w:val="28"/>
          <w:szCs w:val="28"/>
          <w:lang w:val="kk-KZ"/>
        </w:rPr>
        <w:t xml:space="preserve">51-56. </w:t>
      </w:r>
    </w:p>
    <w:p w14:paraId="38C849EA" w14:textId="2FFEC1AD" w:rsidR="008F7694" w:rsidRPr="00C60FC5" w:rsidRDefault="008F7694" w:rsidP="00703C09">
      <w:pPr>
        <w:pStyle w:val="af1"/>
        <w:numPr>
          <w:ilvl w:val="0"/>
          <w:numId w:val="70"/>
        </w:numPr>
        <w:tabs>
          <w:tab w:val="left" w:pos="709"/>
          <w:tab w:val="left" w:pos="993"/>
          <w:tab w:val="left" w:pos="1276"/>
        </w:tabs>
        <w:suppressAutoHyphens w:val="0"/>
        <w:overflowPunct/>
        <w:autoSpaceDN/>
        <w:ind w:left="0" w:firstLine="709"/>
        <w:contextualSpacing/>
        <w:jc w:val="both"/>
        <w:textAlignment w:val="auto"/>
        <w:rPr>
          <w:rFonts w:cs="Times New Roman"/>
          <w:bCs/>
          <w:color w:val="auto"/>
          <w:sz w:val="28"/>
          <w:szCs w:val="28"/>
          <w:lang w:val="kk-KZ"/>
        </w:rPr>
      </w:pPr>
      <w:r w:rsidRPr="00C60FC5">
        <w:rPr>
          <w:rFonts w:cs="Times New Roman"/>
          <w:bCs/>
          <w:color w:val="auto"/>
          <w:sz w:val="28"/>
          <w:szCs w:val="28"/>
          <w:lang w:val="kk-KZ"/>
        </w:rPr>
        <w:t>Жилбаев Ж.О., Сырымбетова</w:t>
      </w:r>
      <w:r w:rsidR="00703C09" w:rsidRPr="00C60FC5">
        <w:rPr>
          <w:rFonts w:cs="Times New Roman"/>
          <w:bCs/>
          <w:color w:val="auto"/>
          <w:sz w:val="28"/>
          <w:szCs w:val="28"/>
          <w:lang w:val="kk-KZ"/>
        </w:rPr>
        <w:t xml:space="preserve"> </w:t>
      </w:r>
      <w:r w:rsidRPr="00C60FC5">
        <w:rPr>
          <w:rFonts w:cs="Times New Roman"/>
          <w:bCs/>
          <w:color w:val="auto"/>
          <w:sz w:val="28"/>
          <w:szCs w:val="28"/>
          <w:lang w:val="kk-KZ"/>
        </w:rPr>
        <w:t xml:space="preserve">Л.С., Муратова Л.М. Ценности модернизации общественного сознания (духовного возрождения) в контексте когнитивной педагогики // Вестник Карагандинского университета. – 2019. </w:t>
      </w:r>
      <w:r w:rsidR="00703C09" w:rsidRPr="00C60FC5">
        <w:rPr>
          <w:rFonts w:cs="Times New Roman"/>
          <w:bCs/>
          <w:color w:val="auto"/>
          <w:sz w:val="28"/>
          <w:szCs w:val="28"/>
          <w:lang w:val="kk-KZ"/>
        </w:rPr>
        <w:t>–</w:t>
      </w:r>
      <w:r w:rsidRPr="00C60FC5">
        <w:rPr>
          <w:rFonts w:cs="Times New Roman"/>
          <w:bCs/>
          <w:color w:val="auto"/>
          <w:sz w:val="28"/>
          <w:szCs w:val="28"/>
          <w:lang w:val="kk-KZ"/>
        </w:rPr>
        <w:t xml:space="preserve"> </w:t>
      </w:r>
      <w:r w:rsidR="00703C09" w:rsidRPr="00C60FC5">
        <w:rPr>
          <w:rFonts w:cs="Times New Roman"/>
          <w:bCs/>
          <w:color w:val="auto"/>
          <w:sz w:val="28"/>
          <w:szCs w:val="28"/>
          <w:lang w:val="kk-KZ"/>
        </w:rPr>
        <w:t>№2</w:t>
      </w:r>
      <w:r w:rsidRPr="00C60FC5">
        <w:rPr>
          <w:rFonts w:cs="Times New Roman"/>
          <w:bCs/>
          <w:color w:val="auto"/>
          <w:sz w:val="28"/>
          <w:szCs w:val="28"/>
          <w:lang w:val="kk-KZ"/>
        </w:rPr>
        <w:t>(94)</w:t>
      </w:r>
      <w:r w:rsidRPr="00C60FC5">
        <w:rPr>
          <w:rFonts w:cs="Times New Roman"/>
          <w:color w:val="auto"/>
          <w:sz w:val="28"/>
          <w:szCs w:val="28"/>
        </w:rPr>
        <w:t>.</w:t>
      </w:r>
      <w:r w:rsidR="00814971" w:rsidRPr="00C60FC5">
        <w:rPr>
          <w:rFonts w:cs="Times New Roman"/>
          <w:color w:val="auto"/>
          <w:sz w:val="28"/>
          <w:szCs w:val="28"/>
        </w:rPr>
        <w:t xml:space="preserve"> </w:t>
      </w:r>
      <w:r w:rsidRPr="00C60FC5">
        <w:rPr>
          <w:rFonts w:cs="Times New Roman"/>
          <w:color w:val="auto"/>
          <w:sz w:val="28"/>
          <w:szCs w:val="28"/>
        </w:rPr>
        <w:t>–</w:t>
      </w:r>
      <w:r w:rsidR="00814971" w:rsidRPr="00C60FC5">
        <w:rPr>
          <w:rFonts w:cs="Times New Roman"/>
          <w:color w:val="auto"/>
          <w:sz w:val="28"/>
          <w:szCs w:val="28"/>
        </w:rPr>
        <w:t xml:space="preserve"> </w:t>
      </w:r>
      <w:r w:rsidR="003A53DF" w:rsidRPr="00C60FC5">
        <w:rPr>
          <w:rFonts w:cs="Times New Roman"/>
          <w:color w:val="auto"/>
          <w:sz w:val="28"/>
          <w:szCs w:val="28"/>
        </w:rPr>
        <w:t>С.</w:t>
      </w:r>
      <w:r w:rsidR="00703C09" w:rsidRPr="00C60FC5">
        <w:rPr>
          <w:rFonts w:cs="Times New Roman"/>
          <w:color w:val="auto"/>
          <w:sz w:val="28"/>
          <w:szCs w:val="28"/>
          <w:lang w:val="kk-KZ"/>
        </w:rPr>
        <w:t xml:space="preserve"> </w:t>
      </w:r>
      <w:r w:rsidRPr="00C60FC5">
        <w:rPr>
          <w:rFonts w:cs="Times New Roman"/>
          <w:bCs/>
          <w:color w:val="auto"/>
          <w:sz w:val="28"/>
          <w:szCs w:val="28"/>
          <w:lang w:val="kk-KZ"/>
        </w:rPr>
        <w:t>88-95.</w:t>
      </w:r>
    </w:p>
    <w:p w14:paraId="76C86FEB" w14:textId="1ED8333D" w:rsidR="008F7694" w:rsidRPr="00C60FC5" w:rsidRDefault="008F7694" w:rsidP="00703C09">
      <w:pPr>
        <w:pStyle w:val="af1"/>
        <w:numPr>
          <w:ilvl w:val="0"/>
          <w:numId w:val="70"/>
        </w:numPr>
        <w:tabs>
          <w:tab w:val="left" w:pos="709"/>
          <w:tab w:val="left" w:pos="993"/>
          <w:tab w:val="left" w:pos="1276"/>
        </w:tabs>
        <w:suppressAutoHyphens w:val="0"/>
        <w:overflowPunct/>
        <w:autoSpaceDN/>
        <w:ind w:left="0" w:firstLine="709"/>
        <w:contextualSpacing/>
        <w:jc w:val="both"/>
        <w:textAlignment w:val="auto"/>
        <w:rPr>
          <w:rFonts w:cs="Times New Roman"/>
          <w:bCs/>
          <w:color w:val="auto"/>
          <w:sz w:val="28"/>
          <w:szCs w:val="28"/>
          <w:lang w:val="kk-KZ"/>
        </w:rPr>
      </w:pPr>
      <w:r w:rsidRPr="00C60FC5">
        <w:rPr>
          <w:rFonts w:cs="Times New Roman"/>
          <w:bCs/>
          <w:color w:val="auto"/>
          <w:sz w:val="28"/>
          <w:szCs w:val="28"/>
        </w:rPr>
        <w:t xml:space="preserve">Тлеужанова Г.К., Бобеш Р.С., </w:t>
      </w:r>
      <w:r w:rsidRPr="00C60FC5">
        <w:rPr>
          <w:rFonts w:cs="Times New Roman"/>
          <w:bCs/>
          <w:color w:val="auto"/>
          <w:sz w:val="28"/>
          <w:szCs w:val="28"/>
          <w:lang w:val="kk-KZ"/>
        </w:rPr>
        <w:t>Муратова Л.М.</w:t>
      </w:r>
      <w:r w:rsidRPr="00C60FC5">
        <w:rPr>
          <w:rFonts w:cs="Times New Roman"/>
          <w:bCs/>
          <w:color w:val="auto"/>
          <w:sz w:val="28"/>
          <w:szCs w:val="28"/>
        </w:rPr>
        <w:t xml:space="preserve"> Проблемы иноязычной подготовки обучающихся в вузах Республики Казахстан // </w:t>
      </w:r>
      <w:r w:rsidRPr="00C60FC5">
        <w:rPr>
          <w:rFonts w:cs="Times New Roman"/>
          <w:bCs/>
          <w:color w:val="auto"/>
          <w:sz w:val="28"/>
          <w:szCs w:val="28"/>
          <w:lang w:val="kk-KZ"/>
        </w:rPr>
        <w:t>Вестник Карагандинского</w:t>
      </w:r>
      <w:r w:rsidRPr="00C60FC5">
        <w:rPr>
          <w:rFonts w:cs="Times New Roman"/>
          <w:bCs/>
          <w:color w:val="auto"/>
          <w:sz w:val="28"/>
          <w:szCs w:val="28"/>
        </w:rPr>
        <w:t xml:space="preserve"> университета. – 2022</w:t>
      </w:r>
      <w:r w:rsidRPr="00C60FC5">
        <w:rPr>
          <w:rFonts w:cs="Times New Roman"/>
          <w:bCs/>
          <w:color w:val="auto"/>
          <w:sz w:val="28"/>
          <w:szCs w:val="28"/>
          <w:lang w:val="kk-KZ"/>
        </w:rPr>
        <w:t xml:space="preserve">. </w:t>
      </w:r>
      <w:r w:rsidR="00703C09" w:rsidRPr="00C60FC5">
        <w:rPr>
          <w:rFonts w:cs="Times New Roman"/>
          <w:bCs/>
          <w:color w:val="auto"/>
          <w:sz w:val="28"/>
          <w:szCs w:val="28"/>
          <w:lang w:val="kk-KZ"/>
        </w:rPr>
        <w:t>–</w:t>
      </w:r>
      <w:r w:rsidRPr="00C60FC5">
        <w:rPr>
          <w:rFonts w:cs="Times New Roman"/>
          <w:bCs/>
          <w:color w:val="auto"/>
          <w:sz w:val="28"/>
          <w:szCs w:val="28"/>
          <w:lang w:val="kk-KZ"/>
        </w:rPr>
        <w:t xml:space="preserve"> №</w:t>
      </w:r>
      <w:r w:rsidRPr="00C60FC5">
        <w:rPr>
          <w:rFonts w:cs="Times New Roman"/>
          <w:bCs/>
          <w:color w:val="auto"/>
          <w:sz w:val="28"/>
          <w:szCs w:val="28"/>
        </w:rPr>
        <w:t>3</w:t>
      </w:r>
      <w:r w:rsidRPr="00C60FC5">
        <w:rPr>
          <w:rFonts w:cs="Times New Roman"/>
          <w:bCs/>
          <w:color w:val="auto"/>
          <w:sz w:val="28"/>
          <w:szCs w:val="28"/>
          <w:lang w:val="kk-KZ"/>
        </w:rPr>
        <w:t>(94)</w:t>
      </w:r>
      <w:r w:rsidRPr="00C60FC5">
        <w:rPr>
          <w:rFonts w:cs="Times New Roman"/>
          <w:color w:val="auto"/>
          <w:sz w:val="28"/>
          <w:szCs w:val="28"/>
        </w:rPr>
        <w:t>.</w:t>
      </w:r>
      <w:r w:rsidR="00814971" w:rsidRPr="00C60FC5">
        <w:rPr>
          <w:rFonts w:cs="Times New Roman"/>
          <w:color w:val="auto"/>
          <w:sz w:val="28"/>
          <w:szCs w:val="28"/>
        </w:rPr>
        <w:t xml:space="preserve"> </w:t>
      </w:r>
      <w:r w:rsidRPr="00C60FC5">
        <w:rPr>
          <w:rFonts w:cs="Times New Roman"/>
          <w:color w:val="auto"/>
          <w:sz w:val="28"/>
          <w:szCs w:val="28"/>
        </w:rPr>
        <w:t>–</w:t>
      </w:r>
      <w:r w:rsidR="00814971" w:rsidRPr="00C60FC5">
        <w:rPr>
          <w:rFonts w:cs="Times New Roman"/>
          <w:color w:val="auto"/>
          <w:sz w:val="28"/>
          <w:szCs w:val="28"/>
        </w:rPr>
        <w:t xml:space="preserve"> </w:t>
      </w:r>
      <w:r w:rsidR="003A53DF" w:rsidRPr="00C60FC5">
        <w:rPr>
          <w:rFonts w:cs="Times New Roman"/>
          <w:color w:val="auto"/>
          <w:sz w:val="28"/>
          <w:szCs w:val="28"/>
        </w:rPr>
        <w:t>С.</w:t>
      </w:r>
      <w:r w:rsidR="00703C09" w:rsidRPr="00C60FC5">
        <w:rPr>
          <w:rFonts w:cs="Times New Roman"/>
          <w:color w:val="auto"/>
          <w:sz w:val="28"/>
          <w:szCs w:val="28"/>
          <w:lang w:val="kk-KZ"/>
        </w:rPr>
        <w:t xml:space="preserve"> </w:t>
      </w:r>
      <w:r w:rsidRPr="00C60FC5">
        <w:rPr>
          <w:rFonts w:cs="Times New Roman"/>
          <w:bCs/>
          <w:color w:val="auto"/>
          <w:sz w:val="28"/>
          <w:szCs w:val="28"/>
          <w:lang w:val="kk-KZ"/>
        </w:rPr>
        <w:t>88-95.</w:t>
      </w:r>
    </w:p>
    <w:p w14:paraId="027A8961" w14:textId="652F25B0" w:rsidR="008F7694" w:rsidRPr="00C60FC5" w:rsidRDefault="008F7694" w:rsidP="00703C09">
      <w:pPr>
        <w:pStyle w:val="af1"/>
        <w:numPr>
          <w:ilvl w:val="0"/>
          <w:numId w:val="70"/>
        </w:numPr>
        <w:tabs>
          <w:tab w:val="left" w:pos="709"/>
          <w:tab w:val="left" w:pos="993"/>
          <w:tab w:val="left" w:pos="1276"/>
        </w:tabs>
        <w:suppressAutoHyphens w:val="0"/>
        <w:overflowPunct/>
        <w:autoSpaceDN/>
        <w:ind w:left="0" w:firstLine="709"/>
        <w:contextualSpacing/>
        <w:jc w:val="both"/>
        <w:textAlignment w:val="auto"/>
        <w:rPr>
          <w:rFonts w:cs="Times New Roman"/>
          <w:bCs/>
          <w:color w:val="auto"/>
          <w:sz w:val="28"/>
          <w:szCs w:val="28"/>
          <w:lang w:val="kk-KZ"/>
        </w:rPr>
      </w:pPr>
      <w:r w:rsidRPr="00C60FC5">
        <w:rPr>
          <w:rFonts w:cs="Times New Roman"/>
          <w:bCs/>
          <w:color w:val="auto"/>
          <w:sz w:val="28"/>
          <w:szCs w:val="28"/>
          <w:lang w:val="kk-KZ"/>
        </w:rPr>
        <w:t>Муратова, Л.М. Особенности обучения иностранному языку в вузе посредством интерактивных ресурсов</w:t>
      </w:r>
      <w:r w:rsidR="003E3214" w:rsidRPr="00C60FC5">
        <w:rPr>
          <w:rFonts w:cs="Times New Roman"/>
          <w:bCs/>
          <w:color w:val="auto"/>
          <w:sz w:val="28"/>
          <w:szCs w:val="28"/>
          <w:lang w:val="kk-KZ"/>
        </w:rPr>
        <w:t xml:space="preserve"> //</w:t>
      </w:r>
      <w:r w:rsidRPr="00C60FC5">
        <w:rPr>
          <w:rFonts w:cs="Times New Roman"/>
          <w:bCs/>
          <w:color w:val="auto"/>
          <w:sz w:val="28"/>
          <w:szCs w:val="28"/>
          <w:lang w:val="kk-KZ"/>
        </w:rPr>
        <w:t xml:space="preserve"> Сборник публикаций мультидисциплинарного научного журнала «Архивариус» г. Киева: сб</w:t>
      </w:r>
      <w:r w:rsidR="00703C09" w:rsidRPr="00C60FC5">
        <w:rPr>
          <w:rFonts w:cs="Times New Roman"/>
          <w:bCs/>
          <w:color w:val="auto"/>
          <w:sz w:val="28"/>
          <w:szCs w:val="28"/>
          <w:lang w:val="kk-KZ"/>
        </w:rPr>
        <w:t>.</w:t>
      </w:r>
      <w:r w:rsidRPr="00C60FC5">
        <w:rPr>
          <w:rFonts w:cs="Times New Roman"/>
          <w:bCs/>
          <w:color w:val="auto"/>
          <w:sz w:val="28"/>
          <w:szCs w:val="28"/>
          <w:lang w:val="kk-KZ"/>
        </w:rPr>
        <w:t xml:space="preserve"> со ст</w:t>
      </w:r>
      <w:r w:rsidR="00703C09" w:rsidRPr="00C60FC5">
        <w:rPr>
          <w:rFonts w:cs="Times New Roman"/>
          <w:bCs/>
          <w:color w:val="auto"/>
          <w:sz w:val="28"/>
          <w:szCs w:val="28"/>
          <w:lang w:val="kk-KZ"/>
        </w:rPr>
        <w:t>.</w:t>
      </w:r>
      <w:r w:rsidRPr="00C60FC5">
        <w:rPr>
          <w:rFonts w:cs="Times New Roman"/>
          <w:bCs/>
          <w:color w:val="auto"/>
          <w:sz w:val="28"/>
          <w:szCs w:val="28"/>
          <w:lang w:val="kk-KZ"/>
        </w:rPr>
        <w:t xml:space="preserve"> (уровень стандарта, академический уровень). – К</w:t>
      </w:r>
      <w:r w:rsidR="00703C09" w:rsidRPr="00C60FC5">
        <w:rPr>
          <w:rFonts w:cs="Times New Roman"/>
          <w:bCs/>
          <w:color w:val="auto"/>
          <w:sz w:val="28"/>
          <w:szCs w:val="28"/>
          <w:lang w:val="kk-KZ"/>
        </w:rPr>
        <w:t>иев</w:t>
      </w:r>
      <w:r w:rsidRPr="00C60FC5">
        <w:rPr>
          <w:rFonts w:cs="Times New Roman"/>
          <w:bCs/>
          <w:color w:val="auto"/>
          <w:sz w:val="28"/>
          <w:szCs w:val="28"/>
          <w:lang w:val="kk-KZ"/>
        </w:rPr>
        <w:t xml:space="preserve">, 2020. – </w:t>
      </w:r>
      <w:r w:rsidR="003A53DF" w:rsidRPr="00C60FC5">
        <w:rPr>
          <w:rFonts w:cs="Times New Roman"/>
          <w:color w:val="auto"/>
          <w:sz w:val="28"/>
          <w:szCs w:val="28"/>
        </w:rPr>
        <w:t>С.</w:t>
      </w:r>
      <w:r w:rsidR="00703C09" w:rsidRPr="00C60FC5">
        <w:rPr>
          <w:rFonts w:cs="Times New Roman"/>
          <w:color w:val="auto"/>
          <w:sz w:val="28"/>
          <w:szCs w:val="28"/>
          <w:lang w:val="kk-KZ"/>
        </w:rPr>
        <w:t xml:space="preserve"> </w:t>
      </w:r>
      <w:r w:rsidRPr="00C60FC5">
        <w:rPr>
          <w:rFonts w:cs="Times New Roman"/>
          <w:bCs/>
          <w:color w:val="auto"/>
          <w:sz w:val="28"/>
          <w:szCs w:val="28"/>
          <w:lang w:val="kk-KZ"/>
        </w:rPr>
        <w:t>24-27.</w:t>
      </w:r>
    </w:p>
    <w:p w14:paraId="31F4FD38" w14:textId="72E80BFB" w:rsidR="008F7694" w:rsidRPr="00C60FC5" w:rsidRDefault="008F7694" w:rsidP="00703C09">
      <w:pPr>
        <w:pStyle w:val="af1"/>
        <w:numPr>
          <w:ilvl w:val="0"/>
          <w:numId w:val="70"/>
        </w:numPr>
        <w:tabs>
          <w:tab w:val="left" w:pos="709"/>
          <w:tab w:val="left" w:pos="993"/>
          <w:tab w:val="left" w:pos="1276"/>
        </w:tabs>
        <w:suppressAutoHyphens w:val="0"/>
        <w:overflowPunct/>
        <w:autoSpaceDN/>
        <w:ind w:left="0" w:firstLine="709"/>
        <w:contextualSpacing/>
        <w:jc w:val="both"/>
        <w:textAlignment w:val="auto"/>
        <w:rPr>
          <w:rFonts w:cs="Times New Roman"/>
          <w:bCs/>
          <w:color w:val="auto"/>
          <w:sz w:val="28"/>
          <w:szCs w:val="28"/>
        </w:rPr>
      </w:pPr>
      <w:r w:rsidRPr="00C60FC5">
        <w:rPr>
          <w:rFonts w:cs="Times New Roman"/>
          <w:bCs/>
          <w:color w:val="auto"/>
          <w:sz w:val="28"/>
          <w:szCs w:val="28"/>
        </w:rPr>
        <w:t xml:space="preserve">Жилбаев Ж.О., Сырымбетова Л.С., </w:t>
      </w:r>
      <w:r w:rsidRPr="00C60FC5">
        <w:rPr>
          <w:rFonts w:cs="Times New Roman"/>
          <w:bCs/>
          <w:color w:val="auto"/>
          <w:sz w:val="28"/>
          <w:szCs w:val="28"/>
          <w:lang w:val="kk-KZ"/>
        </w:rPr>
        <w:t>Муратова Л.М.</w:t>
      </w:r>
      <w:r w:rsidR="00703C09" w:rsidRPr="00C60FC5">
        <w:rPr>
          <w:rFonts w:cs="Times New Roman"/>
          <w:bCs/>
          <w:color w:val="auto"/>
          <w:sz w:val="28"/>
          <w:szCs w:val="28"/>
          <w:lang w:val="kk-KZ"/>
        </w:rPr>
        <w:t xml:space="preserve"> и др. </w:t>
      </w:r>
      <w:r w:rsidRPr="00C60FC5">
        <w:rPr>
          <w:rFonts w:cs="Times New Roman"/>
          <w:bCs/>
          <w:color w:val="auto"/>
          <w:sz w:val="28"/>
          <w:szCs w:val="28"/>
          <w:lang w:val="kk-KZ"/>
        </w:rPr>
        <w:t xml:space="preserve"> </w:t>
      </w:r>
      <w:r w:rsidRPr="00C60FC5">
        <w:rPr>
          <w:rFonts w:cs="Times New Roman"/>
          <w:bCs/>
          <w:color w:val="auto"/>
          <w:sz w:val="28"/>
          <w:szCs w:val="28"/>
        </w:rPr>
        <w:t>Методология патриотического воспитания школьников на основе ценностей «Мәңгілік Ел»: к разработке понятийно-категориального аппарата // Білім – Образование</w:t>
      </w:r>
      <w:r w:rsidR="00703C09" w:rsidRPr="00C60FC5">
        <w:rPr>
          <w:rFonts w:cs="Times New Roman"/>
          <w:bCs/>
          <w:color w:val="auto"/>
          <w:sz w:val="28"/>
          <w:szCs w:val="28"/>
          <w:lang w:val="kk-KZ"/>
        </w:rPr>
        <w:t>.</w:t>
      </w:r>
      <w:r w:rsidRPr="00C60FC5">
        <w:rPr>
          <w:rFonts w:cs="Times New Roman"/>
          <w:bCs/>
          <w:color w:val="auto"/>
          <w:sz w:val="28"/>
          <w:szCs w:val="28"/>
        </w:rPr>
        <w:t xml:space="preserve"> – 2018. </w:t>
      </w:r>
      <w:r w:rsidR="00703C09" w:rsidRPr="00C60FC5">
        <w:rPr>
          <w:rFonts w:cs="Times New Roman"/>
          <w:bCs/>
          <w:color w:val="auto"/>
          <w:sz w:val="28"/>
          <w:szCs w:val="28"/>
        </w:rPr>
        <w:t>–</w:t>
      </w:r>
      <w:r w:rsidR="00814971" w:rsidRPr="00C60FC5">
        <w:rPr>
          <w:rFonts w:cs="Times New Roman"/>
          <w:bCs/>
          <w:color w:val="auto"/>
          <w:sz w:val="28"/>
          <w:szCs w:val="28"/>
        </w:rPr>
        <w:t xml:space="preserve"> </w:t>
      </w:r>
      <w:r w:rsidRPr="00C60FC5">
        <w:rPr>
          <w:rFonts w:cs="Times New Roman"/>
          <w:bCs/>
          <w:color w:val="auto"/>
          <w:sz w:val="28"/>
          <w:szCs w:val="28"/>
        </w:rPr>
        <w:t>№2. – С.</w:t>
      </w:r>
      <w:r w:rsidR="00703C09" w:rsidRPr="00C60FC5">
        <w:rPr>
          <w:rFonts w:cs="Times New Roman"/>
          <w:bCs/>
          <w:color w:val="auto"/>
          <w:sz w:val="28"/>
          <w:szCs w:val="28"/>
          <w:lang w:val="kk-KZ"/>
        </w:rPr>
        <w:t xml:space="preserve"> </w:t>
      </w:r>
      <w:r w:rsidRPr="00C60FC5">
        <w:rPr>
          <w:rFonts w:cs="Times New Roman"/>
          <w:bCs/>
          <w:color w:val="auto"/>
          <w:sz w:val="28"/>
          <w:szCs w:val="28"/>
        </w:rPr>
        <w:t>51-55.</w:t>
      </w:r>
    </w:p>
    <w:p w14:paraId="1C96D8FB" w14:textId="620EDBD7" w:rsidR="00B2103A" w:rsidRPr="00C60FC5" w:rsidRDefault="00B2103A" w:rsidP="005506E3">
      <w:pPr>
        <w:pStyle w:val="Standard"/>
        <w:tabs>
          <w:tab w:val="left" w:pos="993"/>
        </w:tabs>
        <w:spacing w:after="0" w:line="240" w:lineRule="auto"/>
        <w:ind w:firstLine="709"/>
        <w:jc w:val="center"/>
        <w:rPr>
          <w:rFonts w:ascii="Times New Roman" w:eastAsia="Times New Roman" w:hAnsi="Times New Roman" w:cs="Times New Roman"/>
          <w:b/>
          <w:bCs/>
          <w:color w:val="auto"/>
          <w:sz w:val="28"/>
          <w:szCs w:val="28"/>
        </w:rPr>
      </w:pPr>
    </w:p>
    <w:p w14:paraId="68D662E2" w14:textId="45E20CAF" w:rsidR="00DA5600" w:rsidRPr="00C60FC5" w:rsidRDefault="00DA5600" w:rsidP="00B13212">
      <w:pPr>
        <w:rPr>
          <w:rFonts w:eastAsia="Calibri"/>
          <w:kern w:val="3"/>
          <w:sz w:val="28"/>
          <w:szCs w:val="28"/>
          <w:lang w:eastAsia="en-US"/>
        </w:rPr>
      </w:pPr>
    </w:p>
    <w:sectPr w:rsidR="00DA5600" w:rsidRPr="00C60FC5" w:rsidSect="00071B75">
      <w:endnotePr>
        <w:numFmt w:val="decimal"/>
      </w:endnotePr>
      <w:pgSz w:w="11906" w:h="16838" w:code="9"/>
      <w:pgMar w:top="1134" w:right="70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ACF9DA" w14:textId="77777777" w:rsidR="000145FA" w:rsidRDefault="000145FA" w:rsidP="00EE2C35">
      <w:r>
        <w:separator/>
      </w:r>
    </w:p>
  </w:endnote>
  <w:endnote w:type="continuationSeparator" w:id="0">
    <w:p w14:paraId="5AE66060" w14:textId="77777777" w:rsidR="000145FA" w:rsidRDefault="000145FA" w:rsidP="00EE2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Print">
    <w:panose1 w:val="02000600000000000000"/>
    <w:charset w:val="CC"/>
    <w:family w:val="auto"/>
    <w:pitch w:val="variable"/>
    <w:sig w:usb0="0000028F"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OpenSymbol">
    <w:charset w:val="00"/>
    <w:family w:val="auto"/>
    <w:pitch w:val="variable"/>
    <w:sig w:usb0="800000AF" w:usb1="1001ECEA" w:usb2="00000000" w:usb3="00000000" w:csb0="00000001" w:csb1="00000000"/>
  </w:font>
  <w:font w:name="Andalus">
    <w:altName w:val="Times New Roman"/>
    <w:charset w:val="00"/>
    <w:family w:val="roman"/>
    <w:pitch w:val="variable"/>
    <w:sig w:usb0="00000000" w:usb1="80000000" w:usb2="00000008" w:usb3="00000000" w:csb0="0000004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Cambria"/>
    <w:charset w:val="CC"/>
    <w:family w:val="roman"/>
    <w:pitch w:val="variable"/>
    <w:sig w:usb0="E0000AFF" w:usb1="500078FF" w:usb2="00000021" w:usb3="00000000" w:csb0="000001BF" w:csb1="00000000"/>
  </w:font>
  <w:font w:name="Segoe UI">
    <w:panose1 w:val="020B0502040204020203"/>
    <w:charset w:val="CC"/>
    <w:family w:val="swiss"/>
    <w:pitch w:val="variable"/>
    <w:sig w:usb0="E4002EFF" w:usb1="C000E47F"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F">
    <w:charset w:val="00"/>
    <w:family w:val="auto"/>
    <w:pitch w:val="variable"/>
  </w:font>
  <w:font w:name="ArialMT">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15BB89" w14:textId="77777777" w:rsidR="00282F41" w:rsidRDefault="00282F41">
    <w:pPr>
      <w:pStyle w:val="a9"/>
      <w:jc w:val="center"/>
    </w:pPr>
    <w:r>
      <w:fldChar w:fldCharType="begin"/>
    </w:r>
    <w:r>
      <w:instrText>PAGE   \* MERGEFORMAT</w:instrText>
    </w:r>
    <w:r>
      <w:fldChar w:fldCharType="separate"/>
    </w:r>
    <w:r w:rsidR="00C723EE">
      <w:rPr>
        <w:noProof/>
      </w:rPr>
      <w:t>21</w:t>
    </w:r>
    <w:r>
      <w:fldChar w:fldCharType="end"/>
    </w:r>
  </w:p>
  <w:p w14:paraId="39C82C58" w14:textId="77777777" w:rsidR="00282F41" w:rsidRDefault="00282F4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4927506"/>
      <w:docPartObj>
        <w:docPartGallery w:val="Page Numbers (Bottom of Page)"/>
        <w:docPartUnique/>
      </w:docPartObj>
    </w:sdtPr>
    <w:sdtEndPr/>
    <w:sdtContent>
      <w:p w14:paraId="4E2014E4" w14:textId="77777777" w:rsidR="00282F41" w:rsidRDefault="00282F41">
        <w:pPr>
          <w:pStyle w:val="a9"/>
          <w:jc w:val="center"/>
        </w:pPr>
        <w:r>
          <w:fldChar w:fldCharType="begin"/>
        </w:r>
        <w:r>
          <w:instrText>PAGE   \* MERGEFORMAT</w:instrText>
        </w:r>
        <w:r>
          <w:fldChar w:fldCharType="separate"/>
        </w:r>
        <w:r w:rsidR="00C723EE">
          <w:rPr>
            <w:noProof/>
          </w:rPr>
          <w:t>116</w:t>
        </w:r>
        <w:r>
          <w:fldChar w:fldCharType="end"/>
        </w:r>
      </w:p>
    </w:sdtContent>
  </w:sdt>
  <w:p w14:paraId="3FCE5661" w14:textId="77777777" w:rsidR="00282F41" w:rsidRDefault="00282F4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847863" w14:textId="77777777" w:rsidR="000145FA" w:rsidRDefault="000145FA" w:rsidP="00EE2C35">
      <w:r>
        <w:separator/>
      </w:r>
    </w:p>
  </w:footnote>
  <w:footnote w:type="continuationSeparator" w:id="0">
    <w:p w14:paraId="44DF3834" w14:textId="77777777" w:rsidR="000145FA" w:rsidRDefault="000145FA" w:rsidP="00EE2C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F91DFE3"/>
    <w:multiLevelType w:val="singleLevel"/>
    <w:tmpl w:val="8F91DFE3"/>
    <w:lvl w:ilvl="0">
      <w:start w:val="1"/>
      <w:numFmt w:val="decimal"/>
      <w:lvlText w:val="%1."/>
      <w:lvlJc w:val="left"/>
      <w:pPr>
        <w:tabs>
          <w:tab w:val="left" w:pos="425"/>
        </w:tabs>
        <w:ind w:left="425" w:hanging="425"/>
      </w:pPr>
      <w:rPr>
        <w:rFonts w:hint="default"/>
      </w:rPr>
    </w:lvl>
  </w:abstractNum>
  <w:abstractNum w:abstractNumId="1" w15:restartNumberingAfterBreak="0">
    <w:nsid w:val="02441FC2"/>
    <w:multiLevelType w:val="hybridMultilevel"/>
    <w:tmpl w:val="0B344058"/>
    <w:lvl w:ilvl="0" w:tplc="0419000F">
      <w:start w:val="1"/>
      <w:numFmt w:val="decimal"/>
      <w:lvlText w:val="%1."/>
      <w:lvlJc w:val="left"/>
      <w:pPr>
        <w:ind w:left="1283" w:hanging="360"/>
      </w:pPr>
      <w:rPr>
        <w:rFonts w:hint="default"/>
      </w:rPr>
    </w:lvl>
    <w:lvl w:ilvl="1" w:tplc="20000003" w:tentative="1">
      <w:start w:val="1"/>
      <w:numFmt w:val="bullet"/>
      <w:lvlText w:val="o"/>
      <w:lvlJc w:val="left"/>
      <w:pPr>
        <w:ind w:left="2003" w:hanging="360"/>
      </w:pPr>
      <w:rPr>
        <w:rFonts w:ascii="Courier New" w:hAnsi="Courier New" w:cs="Courier New" w:hint="default"/>
      </w:rPr>
    </w:lvl>
    <w:lvl w:ilvl="2" w:tplc="20000005" w:tentative="1">
      <w:start w:val="1"/>
      <w:numFmt w:val="bullet"/>
      <w:lvlText w:val=""/>
      <w:lvlJc w:val="left"/>
      <w:pPr>
        <w:ind w:left="2723" w:hanging="360"/>
      </w:pPr>
      <w:rPr>
        <w:rFonts w:ascii="Wingdings" w:hAnsi="Wingdings" w:hint="default"/>
      </w:rPr>
    </w:lvl>
    <w:lvl w:ilvl="3" w:tplc="20000001" w:tentative="1">
      <w:start w:val="1"/>
      <w:numFmt w:val="bullet"/>
      <w:lvlText w:val=""/>
      <w:lvlJc w:val="left"/>
      <w:pPr>
        <w:ind w:left="3443" w:hanging="360"/>
      </w:pPr>
      <w:rPr>
        <w:rFonts w:ascii="Symbol" w:hAnsi="Symbol" w:hint="default"/>
      </w:rPr>
    </w:lvl>
    <w:lvl w:ilvl="4" w:tplc="20000003" w:tentative="1">
      <w:start w:val="1"/>
      <w:numFmt w:val="bullet"/>
      <w:lvlText w:val="o"/>
      <w:lvlJc w:val="left"/>
      <w:pPr>
        <w:ind w:left="4163" w:hanging="360"/>
      </w:pPr>
      <w:rPr>
        <w:rFonts w:ascii="Courier New" w:hAnsi="Courier New" w:cs="Courier New" w:hint="default"/>
      </w:rPr>
    </w:lvl>
    <w:lvl w:ilvl="5" w:tplc="20000005" w:tentative="1">
      <w:start w:val="1"/>
      <w:numFmt w:val="bullet"/>
      <w:lvlText w:val=""/>
      <w:lvlJc w:val="left"/>
      <w:pPr>
        <w:ind w:left="4883" w:hanging="360"/>
      </w:pPr>
      <w:rPr>
        <w:rFonts w:ascii="Wingdings" w:hAnsi="Wingdings" w:hint="default"/>
      </w:rPr>
    </w:lvl>
    <w:lvl w:ilvl="6" w:tplc="20000001" w:tentative="1">
      <w:start w:val="1"/>
      <w:numFmt w:val="bullet"/>
      <w:lvlText w:val=""/>
      <w:lvlJc w:val="left"/>
      <w:pPr>
        <w:ind w:left="5603" w:hanging="360"/>
      </w:pPr>
      <w:rPr>
        <w:rFonts w:ascii="Symbol" w:hAnsi="Symbol" w:hint="default"/>
      </w:rPr>
    </w:lvl>
    <w:lvl w:ilvl="7" w:tplc="20000003" w:tentative="1">
      <w:start w:val="1"/>
      <w:numFmt w:val="bullet"/>
      <w:lvlText w:val="o"/>
      <w:lvlJc w:val="left"/>
      <w:pPr>
        <w:ind w:left="6323" w:hanging="360"/>
      </w:pPr>
      <w:rPr>
        <w:rFonts w:ascii="Courier New" w:hAnsi="Courier New" w:cs="Courier New" w:hint="default"/>
      </w:rPr>
    </w:lvl>
    <w:lvl w:ilvl="8" w:tplc="20000005" w:tentative="1">
      <w:start w:val="1"/>
      <w:numFmt w:val="bullet"/>
      <w:lvlText w:val=""/>
      <w:lvlJc w:val="left"/>
      <w:pPr>
        <w:ind w:left="7043" w:hanging="360"/>
      </w:pPr>
      <w:rPr>
        <w:rFonts w:ascii="Wingdings" w:hAnsi="Wingdings" w:hint="default"/>
      </w:rPr>
    </w:lvl>
  </w:abstractNum>
  <w:abstractNum w:abstractNumId="2" w15:restartNumberingAfterBreak="0">
    <w:nsid w:val="07D064F7"/>
    <w:multiLevelType w:val="hybridMultilevel"/>
    <w:tmpl w:val="25F80188"/>
    <w:lvl w:ilvl="0" w:tplc="10BE884E">
      <w:start w:val="1"/>
      <w:numFmt w:val="decimal"/>
      <w:lvlText w:val="%1."/>
      <w:lvlJc w:val="left"/>
      <w:pPr>
        <w:ind w:left="1182" w:hanging="360"/>
      </w:pPr>
      <w:rPr>
        <w:rFonts w:ascii="Times New Roman" w:eastAsia="Segoe Print" w:hAnsi="Times New Roman" w:cs="Times New Roman" w:hint="default"/>
        <w:b w:val="0"/>
        <w:bCs w:val="0"/>
        <w:spacing w:val="-1"/>
        <w:w w:val="100"/>
        <w:sz w:val="28"/>
        <w:szCs w:val="28"/>
        <w:lang w:val="en-US" w:eastAsia="en-US" w:bidi="ar-SA"/>
      </w:rPr>
    </w:lvl>
    <w:lvl w:ilvl="1" w:tplc="EF54F890">
      <w:numFmt w:val="bullet"/>
      <w:lvlText w:val="•"/>
      <w:lvlJc w:val="left"/>
      <w:pPr>
        <w:ind w:left="2054" w:hanging="360"/>
      </w:pPr>
      <w:rPr>
        <w:rFonts w:hint="default"/>
        <w:lang w:val="en-US" w:eastAsia="en-US" w:bidi="ar-SA"/>
      </w:rPr>
    </w:lvl>
    <w:lvl w:ilvl="2" w:tplc="30DE1BF8">
      <w:numFmt w:val="bullet"/>
      <w:lvlText w:val="•"/>
      <w:lvlJc w:val="left"/>
      <w:pPr>
        <w:ind w:left="2929" w:hanging="360"/>
      </w:pPr>
      <w:rPr>
        <w:rFonts w:hint="default"/>
        <w:lang w:val="en-US" w:eastAsia="en-US" w:bidi="ar-SA"/>
      </w:rPr>
    </w:lvl>
    <w:lvl w:ilvl="3" w:tplc="6D689A08">
      <w:numFmt w:val="bullet"/>
      <w:lvlText w:val="•"/>
      <w:lvlJc w:val="left"/>
      <w:pPr>
        <w:ind w:left="3803" w:hanging="360"/>
      </w:pPr>
      <w:rPr>
        <w:rFonts w:hint="default"/>
        <w:lang w:val="en-US" w:eastAsia="en-US" w:bidi="ar-SA"/>
      </w:rPr>
    </w:lvl>
    <w:lvl w:ilvl="4" w:tplc="B6686570">
      <w:numFmt w:val="bullet"/>
      <w:lvlText w:val="•"/>
      <w:lvlJc w:val="left"/>
      <w:pPr>
        <w:ind w:left="4678" w:hanging="360"/>
      </w:pPr>
      <w:rPr>
        <w:rFonts w:hint="default"/>
        <w:lang w:val="en-US" w:eastAsia="en-US" w:bidi="ar-SA"/>
      </w:rPr>
    </w:lvl>
    <w:lvl w:ilvl="5" w:tplc="FF809D7A">
      <w:numFmt w:val="bullet"/>
      <w:lvlText w:val="•"/>
      <w:lvlJc w:val="left"/>
      <w:pPr>
        <w:ind w:left="5553" w:hanging="360"/>
      </w:pPr>
      <w:rPr>
        <w:rFonts w:hint="default"/>
        <w:lang w:val="en-US" w:eastAsia="en-US" w:bidi="ar-SA"/>
      </w:rPr>
    </w:lvl>
    <w:lvl w:ilvl="6" w:tplc="EA14A2BC">
      <w:numFmt w:val="bullet"/>
      <w:lvlText w:val="•"/>
      <w:lvlJc w:val="left"/>
      <w:pPr>
        <w:ind w:left="6427" w:hanging="360"/>
      </w:pPr>
      <w:rPr>
        <w:rFonts w:hint="default"/>
        <w:lang w:val="en-US" w:eastAsia="en-US" w:bidi="ar-SA"/>
      </w:rPr>
    </w:lvl>
    <w:lvl w:ilvl="7" w:tplc="A252D404">
      <w:numFmt w:val="bullet"/>
      <w:lvlText w:val="•"/>
      <w:lvlJc w:val="left"/>
      <w:pPr>
        <w:ind w:left="7302" w:hanging="360"/>
      </w:pPr>
      <w:rPr>
        <w:rFonts w:hint="default"/>
        <w:lang w:val="en-US" w:eastAsia="en-US" w:bidi="ar-SA"/>
      </w:rPr>
    </w:lvl>
    <w:lvl w:ilvl="8" w:tplc="22A09998">
      <w:numFmt w:val="bullet"/>
      <w:lvlText w:val="•"/>
      <w:lvlJc w:val="left"/>
      <w:pPr>
        <w:ind w:left="8177" w:hanging="360"/>
      </w:pPr>
      <w:rPr>
        <w:rFonts w:hint="default"/>
        <w:lang w:val="en-US" w:eastAsia="en-US" w:bidi="ar-SA"/>
      </w:rPr>
    </w:lvl>
  </w:abstractNum>
  <w:abstractNum w:abstractNumId="3" w15:restartNumberingAfterBreak="0">
    <w:nsid w:val="07F331B0"/>
    <w:multiLevelType w:val="hybridMultilevel"/>
    <w:tmpl w:val="98128992"/>
    <w:lvl w:ilvl="0" w:tplc="4C409920">
      <w:numFmt w:val="bullet"/>
      <w:lvlText w:val="-"/>
      <w:lvlJc w:val="left"/>
      <w:pPr>
        <w:ind w:left="1287" w:hanging="360"/>
      </w:pPr>
      <w:rPr>
        <w:rFonts w:ascii="Times New Roman" w:eastAsia="Times New Roman" w:hAnsi="Times New Roman" w:cs="Times New Roman" w:hint="default"/>
        <w:w w:val="99"/>
        <w:sz w:val="28"/>
        <w:szCs w:val="28"/>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8BE1F8F"/>
    <w:multiLevelType w:val="hybridMultilevel"/>
    <w:tmpl w:val="95C2CDA4"/>
    <w:lvl w:ilvl="0" w:tplc="079EBB9A">
      <w:start w:val="1"/>
      <w:numFmt w:val="decimal"/>
      <w:lvlText w:val="%1."/>
      <w:lvlJc w:val="left"/>
      <w:pPr>
        <w:ind w:left="1080" w:hanging="360"/>
      </w:pPr>
      <w:rPr>
        <w:rFonts w:eastAsia="SimSun"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 w15:restartNumberingAfterBreak="0">
    <w:nsid w:val="0A547A99"/>
    <w:multiLevelType w:val="multilevel"/>
    <w:tmpl w:val="0E648C24"/>
    <w:styleLink w:val="WWNum12"/>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1.%2.%3."/>
      <w:lvlJc w:val="left"/>
      <w:pPr>
        <w:ind w:left="2121" w:hanging="283"/>
      </w:pPr>
    </w:lvl>
    <w:lvl w:ilvl="3">
      <w:start w:val="1"/>
      <w:numFmt w:val="decimal"/>
      <w:lvlText w:val="%1.%2.%3.%4."/>
      <w:lvlJc w:val="left"/>
      <w:pPr>
        <w:ind w:left="2828" w:hanging="283"/>
      </w:pPr>
    </w:lvl>
    <w:lvl w:ilvl="4">
      <w:start w:val="1"/>
      <w:numFmt w:val="decimal"/>
      <w:lvlText w:val="%1.%2.%3.%4.%5."/>
      <w:lvlJc w:val="left"/>
      <w:pPr>
        <w:ind w:left="3535" w:hanging="283"/>
      </w:pPr>
    </w:lvl>
    <w:lvl w:ilvl="5">
      <w:start w:val="1"/>
      <w:numFmt w:val="decimal"/>
      <w:lvlText w:val="%1.%2.%3.%4.%5.%6."/>
      <w:lvlJc w:val="left"/>
      <w:pPr>
        <w:ind w:left="4242" w:hanging="283"/>
      </w:pPr>
    </w:lvl>
    <w:lvl w:ilvl="6">
      <w:start w:val="1"/>
      <w:numFmt w:val="decimal"/>
      <w:lvlText w:val="%1.%2.%3.%4.%5.%6.%7."/>
      <w:lvlJc w:val="left"/>
      <w:pPr>
        <w:ind w:left="4949" w:hanging="283"/>
      </w:pPr>
    </w:lvl>
    <w:lvl w:ilvl="7">
      <w:start w:val="1"/>
      <w:numFmt w:val="decimal"/>
      <w:lvlText w:val="%1.%2.%3.%4.%5.%6.%7.%8."/>
      <w:lvlJc w:val="left"/>
      <w:pPr>
        <w:ind w:left="5656" w:hanging="283"/>
      </w:pPr>
    </w:lvl>
    <w:lvl w:ilvl="8">
      <w:start w:val="1"/>
      <w:numFmt w:val="decimal"/>
      <w:lvlText w:val="%1.%2.%3.%4.%5.%6.%7.%8.%9."/>
      <w:lvlJc w:val="left"/>
      <w:pPr>
        <w:ind w:left="6363" w:hanging="283"/>
      </w:pPr>
    </w:lvl>
  </w:abstractNum>
  <w:abstractNum w:abstractNumId="6" w15:restartNumberingAfterBreak="0">
    <w:nsid w:val="0AB91C9C"/>
    <w:multiLevelType w:val="multilevel"/>
    <w:tmpl w:val="7864F060"/>
    <w:styleLink w:val="WWNum15"/>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1.%2.%3."/>
      <w:lvlJc w:val="right"/>
      <w:pPr>
        <w:ind w:left="2727" w:hanging="180"/>
      </w:pPr>
    </w:lvl>
    <w:lvl w:ilvl="3">
      <w:start w:val="1"/>
      <w:numFmt w:val="decimal"/>
      <w:lvlText w:val="%1.%2.%3.%4."/>
      <w:lvlJc w:val="left"/>
      <w:pPr>
        <w:ind w:left="3447" w:hanging="360"/>
      </w:pPr>
    </w:lvl>
    <w:lvl w:ilvl="4">
      <w:start w:val="1"/>
      <w:numFmt w:val="lowerLetter"/>
      <w:lvlText w:val="%1.%2.%3.%4.%5."/>
      <w:lvlJc w:val="left"/>
      <w:pPr>
        <w:ind w:left="4167" w:hanging="360"/>
      </w:pPr>
    </w:lvl>
    <w:lvl w:ilvl="5">
      <w:start w:val="1"/>
      <w:numFmt w:val="lowerRoman"/>
      <w:lvlText w:val="%1.%2.%3.%4.%5.%6."/>
      <w:lvlJc w:val="right"/>
      <w:pPr>
        <w:ind w:left="4887" w:hanging="180"/>
      </w:pPr>
    </w:lvl>
    <w:lvl w:ilvl="6">
      <w:start w:val="1"/>
      <w:numFmt w:val="decimal"/>
      <w:lvlText w:val="%1.%2.%3.%4.%5.%6.%7."/>
      <w:lvlJc w:val="left"/>
      <w:pPr>
        <w:ind w:left="5607" w:hanging="360"/>
      </w:pPr>
    </w:lvl>
    <w:lvl w:ilvl="7">
      <w:start w:val="1"/>
      <w:numFmt w:val="lowerLetter"/>
      <w:lvlText w:val="%1.%2.%3.%4.%5.%6.%7.%8."/>
      <w:lvlJc w:val="left"/>
      <w:pPr>
        <w:ind w:left="6327" w:hanging="360"/>
      </w:pPr>
    </w:lvl>
    <w:lvl w:ilvl="8">
      <w:start w:val="1"/>
      <w:numFmt w:val="lowerRoman"/>
      <w:lvlText w:val="%1.%2.%3.%4.%5.%6.%7.%8.%9."/>
      <w:lvlJc w:val="right"/>
      <w:pPr>
        <w:ind w:left="7047" w:hanging="180"/>
      </w:pPr>
    </w:lvl>
  </w:abstractNum>
  <w:abstractNum w:abstractNumId="7" w15:restartNumberingAfterBreak="0">
    <w:nsid w:val="0CE5513A"/>
    <w:multiLevelType w:val="multilevel"/>
    <w:tmpl w:val="DDAA51A0"/>
    <w:styleLink w:val="WWNum6"/>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8" w15:restartNumberingAfterBreak="0">
    <w:nsid w:val="0D1477D0"/>
    <w:multiLevelType w:val="hybridMultilevel"/>
    <w:tmpl w:val="4A60D850"/>
    <w:lvl w:ilvl="0" w:tplc="9656FD32">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0D7E5114"/>
    <w:multiLevelType w:val="hybridMultilevel"/>
    <w:tmpl w:val="99CC947E"/>
    <w:lvl w:ilvl="0" w:tplc="9656FD32">
      <w:start w:val="1"/>
      <w:numFmt w:val="bullet"/>
      <w:lvlText w:val="–"/>
      <w:lvlJc w:val="left"/>
      <w:pPr>
        <w:ind w:left="1800" w:hanging="360"/>
      </w:pPr>
      <w:rPr>
        <w:rFonts w:ascii="Times New Roman" w:hAnsi="Times New Roman" w:cs="Times New Roman"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0" w15:restartNumberingAfterBreak="0">
    <w:nsid w:val="10623F9E"/>
    <w:multiLevelType w:val="hybridMultilevel"/>
    <w:tmpl w:val="F6968AC8"/>
    <w:lvl w:ilvl="0" w:tplc="9DD479AE">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1" w15:restartNumberingAfterBreak="0">
    <w:nsid w:val="11146AAE"/>
    <w:multiLevelType w:val="hybridMultilevel"/>
    <w:tmpl w:val="BAD8678E"/>
    <w:lvl w:ilvl="0" w:tplc="528633B2">
      <w:start w:val="1"/>
      <w:numFmt w:val="bullet"/>
      <w:pStyle w:val="Listbulletlongtermplan"/>
      <w:lvlText w:val=""/>
      <w:lvlJc w:val="left"/>
      <w:pPr>
        <w:ind w:left="108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115C3B4E"/>
    <w:multiLevelType w:val="hybridMultilevel"/>
    <w:tmpl w:val="B67095C0"/>
    <w:lvl w:ilvl="0" w:tplc="20000017">
      <w:start w:val="1"/>
      <w:numFmt w:val="lowerLetter"/>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3" w15:restartNumberingAfterBreak="0">
    <w:nsid w:val="1204611C"/>
    <w:multiLevelType w:val="hybridMultilevel"/>
    <w:tmpl w:val="659A438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16E5016B"/>
    <w:multiLevelType w:val="multilevel"/>
    <w:tmpl w:val="2C5E7E06"/>
    <w:styleLink w:val="WWNum4"/>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15" w15:restartNumberingAfterBreak="0">
    <w:nsid w:val="17C64236"/>
    <w:multiLevelType w:val="multilevel"/>
    <w:tmpl w:val="B4FA798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15:restartNumberingAfterBreak="0">
    <w:nsid w:val="190924BD"/>
    <w:multiLevelType w:val="hybridMultilevel"/>
    <w:tmpl w:val="4CE43C24"/>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190D4A11"/>
    <w:multiLevelType w:val="hybridMultilevel"/>
    <w:tmpl w:val="2228B2F2"/>
    <w:lvl w:ilvl="0" w:tplc="9656FD32">
      <w:start w:val="1"/>
      <w:numFmt w:val="bullet"/>
      <w:lvlText w:val="–"/>
      <w:lvlJc w:val="left"/>
      <w:pPr>
        <w:ind w:left="1356" w:hanging="360"/>
      </w:pPr>
      <w:rPr>
        <w:rFonts w:ascii="Times New Roman" w:hAnsi="Times New Roman" w:cs="Times New Roman" w:hint="default"/>
      </w:rPr>
    </w:lvl>
    <w:lvl w:ilvl="1" w:tplc="20000003" w:tentative="1">
      <w:start w:val="1"/>
      <w:numFmt w:val="bullet"/>
      <w:lvlText w:val="o"/>
      <w:lvlJc w:val="left"/>
      <w:pPr>
        <w:ind w:left="2076" w:hanging="360"/>
      </w:pPr>
      <w:rPr>
        <w:rFonts w:ascii="Courier New" w:hAnsi="Courier New" w:cs="Courier New" w:hint="default"/>
      </w:rPr>
    </w:lvl>
    <w:lvl w:ilvl="2" w:tplc="20000005" w:tentative="1">
      <w:start w:val="1"/>
      <w:numFmt w:val="bullet"/>
      <w:lvlText w:val=""/>
      <w:lvlJc w:val="left"/>
      <w:pPr>
        <w:ind w:left="2796" w:hanging="360"/>
      </w:pPr>
      <w:rPr>
        <w:rFonts w:ascii="Wingdings" w:hAnsi="Wingdings" w:hint="default"/>
      </w:rPr>
    </w:lvl>
    <w:lvl w:ilvl="3" w:tplc="20000001" w:tentative="1">
      <w:start w:val="1"/>
      <w:numFmt w:val="bullet"/>
      <w:lvlText w:val=""/>
      <w:lvlJc w:val="left"/>
      <w:pPr>
        <w:ind w:left="3516" w:hanging="360"/>
      </w:pPr>
      <w:rPr>
        <w:rFonts w:ascii="Symbol" w:hAnsi="Symbol" w:hint="default"/>
      </w:rPr>
    </w:lvl>
    <w:lvl w:ilvl="4" w:tplc="20000003" w:tentative="1">
      <w:start w:val="1"/>
      <w:numFmt w:val="bullet"/>
      <w:lvlText w:val="o"/>
      <w:lvlJc w:val="left"/>
      <w:pPr>
        <w:ind w:left="4236" w:hanging="360"/>
      </w:pPr>
      <w:rPr>
        <w:rFonts w:ascii="Courier New" w:hAnsi="Courier New" w:cs="Courier New" w:hint="default"/>
      </w:rPr>
    </w:lvl>
    <w:lvl w:ilvl="5" w:tplc="20000005" w:tentative="1">
      <w:start w:val="1"/>
      <w:numFmt w:val="bullet"/>
      <w:lvlText w:val=""/>
      <w:lvlJc w:val="left"/>
      <w:pPr>
        <w:ind w:left="4956" w:hanging="360"/>
      </w:pPr>
      <w:rPr>
        <w:rFonts w:ascii="Wingdings" w:hAnsi="Wingdings" w:hint="default"/>
      </w:rPr>
    </w:lvl>
    <w:lvl w:ilvl="6" w:tplc="20000001" w:tentative="1">
      <w:start w:val="1"/>
      <w:numFmt w:val="bullet"/>
      <w:lvlText w:val=""/>
      <w:lvlJc w:val="left"/>
      <w:pPr>
        <w:ind w:left="5676" w:hanging="360"/>
      </w:pPr>
      <w:rPr>
        <w:rFonts w:ascii="Symbol" w:hAnsi="Symbol" w:hint="default"/>
      </w:rPr>
    </w:lvl>
    <w:lvl w:ilvl="7" w:tplc="20000003" w:tentative="1">
      <w:start w:val="1"/>
      <w:numFmt w:val="bullet"/>
      <w:lvlText w:val="o"/>
      <w:lvlJc w:val="left"/>
      <w:pPr>
        <w:ind w:left="6396" w:hanging="360"/>
      </w:pPr>
      <w:rPr>
        <w:rFonts w:ascii="Courier New" w:hAnsi="Courier New" w:cs="Courier New" w:hint="default"/>
      </w:rPr>
    </w:lvl>
    <w:lvl w:ilvl="8" w:tplc="20000005" w:tentative="1">
      <w:start w:val="1"/>
      <w:numFmt w:val="bullet"/>
      <w:lvlText w:val=""/>
      <w:lvlJc w:val="left"/>
      <w:pPr>
        <w:ind w:left="7116" w:hanging="360"/>
      </w:pPr>
      <w:rPr>
        <w:rFonts w:ascii="Wingdings" w:hAnsi="Wingdings" w:hint="default"/>
      </w:rPr>
    </w:lvl>
  </w:abstractNum>
  <w:abstractNum w:abstractNumId="18" w15:restartNumberingAfterBreak="0">
    <w:nsid w:val="19D9544A"/>
    <w:multiLevelType w:val="hybridMultilevel"/>
    <w:tmpl w:val="C4625C64"/>
    <w:lvl w:ilvl="0" w:tplc="9656FD32">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1B5718A7"/>
    <w:multiLevelType w:val="hybridMultilevel"/>
    <w:tmpl w:val="EC425730"/>
    <w:lvl w:ilvl="0" w:tplc="20000017">
      <w:start w:val="1"/>
      <w:numFmt w:val="lowerLetter"/>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20" w15:restartNumberingAfterBreak="0">
    <w:nsid w:val="1D4E7B88"/>
    <w:multiLevelType w:val="hybridMultilevel"/>
    <w:tmpl w:val="D332B106"/>
    <w:lvl w:ilvl="0" w:tplc="0F38349C">
      <w:start w:val="1"/>
      <w:numFmt w:val="russianLow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1DAF035C"/>
    <w:multiLevelType w:val="multilevel"/>
    <w:tmpl w:val="0A20D8C8"/>
    <w:styleLink w:val="WWNum9"/>
    <w:lvl w:ilvl="0">
      <w:numFmt w:val="bullet"/>
      <w:lvlText w:val=""/>
      <w:lvlJc w:val="left"/>
      <w:pPr>
        <w:ind w:left="707" w:hanging="283"/>
      </w:pPr>
      <w:rPr>
        <w:rFonts w:ascii="Symbol" w:hAnsi="Symbol" w:cs="OpenSymbol"/>
      </w:rPr>
    </w:lvl>
    <w:lvl w:ilvl="1">
      <w:numFmt w:val="bullet"/>
      <w:lvlText w:val=""/>
      <w:lvlJc w:val="left"/>
      <w:pPr>
        <w:ind w:left="1414" w:hanging="283"/>
      </w:pPr>
      <w:rPr>
        <w:rFonts w:ascii="Symbol" w:hAnsi="Symbol" w:cs="OpenSymbol"/>
      </w:rPr>
    </w:lvl>
    <w:lvl w:ilvl="2">
      <w:numFmt w:val="bullet"/>
      <w:lvlText w:val=""/>
      <w:lvlJc w:val="left"/>
      <w:pPr>
        <w:ind w:left="2121" w:hanging="283"/>
      </w:pPr>
      <w:rPr>
        <w:rFonts w:ascii="Symbol" w:hAnsi="Symbol" w:cs="OpenSymbol"/>
      </w:rPr>
    </w:lvl>
    <w:lvl w:ilvl="3">
      <w:numFmt w:val="bullet"/>
      <w:lvlText w:val=""/>
      <w:lvlJc w:val="left"/>
      <w:pPr>
        <w:ind w:left="2828" w:hanging="283"/>
      </w:pPr>
      <w:rPr>
        <w:rFonts w:ascii="Symbol" w:hAnsi="Symbol" w:cs="OpenSymbol"/>
      </w:rPr>
    </w:lvl>
    <w:lvl w:ilvl="4">
      <w:numFmt w:val="bullet"/>
      <w:lvlText w:val=""/>
      <w:lvlJc w:val="left"/>
      <w:pPr>
        <w:ind w:left="3535" w:hanging="283"/>
      </w:pPr>
      <w:rPr>
        <w:rFonts w:ascii="Symbol" w:hAnsi="Symbol" w:cs="OpenSymbol"/>
      </w:rPr>
    </w:lvl>
    <w:lvl w:ilvl="5">
      <w:numFmt w:val="bullet"/>
      <w:lvlText w:val=""/>
      <w:lvlJc w:val="left"/>
      <w:pPr>
        <w:ind w:left="4242" w:hanging="283"/>
      </w:pPr>
      <w:rPr>
        <w:rFonts w:ascii="Symbol" w:hAnsi="Symbol" w:cs="OpenSymbol"/>
      </w:rPr>
    </w:lvl>
    <w:lvl w:ilvl="6">
      <w:numFmt w:val="bullet"/>
      <w:lvlText w:val=""/>
      <w:lvlJc w:val="left"/>
      <w:pPr>
        <w:ind w:left="4949" w:hanging="283"/>
      </w:pPr>
      <w:rPr>
        <w:rFonts w:ascii="Symbol" w:hAnsi="Symbol" w:cs="OpenSymbol"/>
      </w:rPr>
    </w:lvl>
    <w:lvl w:ilvl="7">
      <w:numFmt w:val="bullet"/>
      <w:lvlText w:val=""/>
      <w:lvlJc w:val="left"/>
      <w:pPr>
        <w:ind w:left="5656" w:hanging="283"/>
      </w:pPr>
      <w:rPr>
        <w:rFonts w:ascii="Symbol" w:hAnsi="Symbol" w:cs="OpenSymbol"/>
      </w:rPr>
    </w:lvl>
    <w:lvl w:ilvl="8">
      <w:numFmt w:val="bullet"/>
      <w:lvlText w:val=""/>
      <w:lvlJc w:val="left"/>
      <w:pPr>
        <w:ind w:left="6363" w:hanging="283"/>
      </w:pPr>
      <w:rPr>
        <w:rFonts w:ascii="Symbol" w:hAnsi="Symbol" w:cs="OpenSymbol"/>
      </w:rPr>
    </w:lvl>
  </w:abstractNum>
  <w:abstractNum w:abstractNumId="22" w15:restartNumberingAfterBreak="0">
    <w:nsid w:val="209F39E4"/>
    <w:multiLevelType w:val="multilevel"/>
    <w:tmpl w:val="520C2D26"/>
    <w:styleLink w:val="WWNum16"/>
    <w:lvl w:ilvl="0">
      <w:numFmt w:val="bullet"/>
      <w:lvlText w:val=""/>
      <w:lvlJc w:val="left"/>
      <w:pPr>
        <w:ind w:left="720" w:hanging="360"/>
      </w:pPr>
      <w:rPr>
        <w:rFonts w:ascii="Symbol" w:hAnsi="Symbol" w:cs="OpenSymbol"/>
        <w:sz w:val="28"/>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23" w15:restartNumberingAfterBreak="0">
    <w:nsid w:val="236A478D"/>
    <w:multiLevelType w:val="multilevel"/>
    <w:tmpl w:val="48F2E5E4"/>
    <w:styleLink w:val="WWNum5"/>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24" w15:restartNumberingAfterBreak="0">
    <w:nsid w:val="23DA26CF"/>
    <w:multiLevelType w:val="hybridMultilevel"/>
    <w:tmpl w:val="FD30A9B4"/>
    <w:lvl w:ilvl="0" w:tplc="382AFD1E">
      <w:numFmt w:val="bullet"/>
      <w:lvlText w:val="-"/>
      <w:lvlJc w:val="left"/>
      <w:pPr>
        <w:ind w:left="720" w:hanging="360"/>
      </w:pPr>
      <w:rPr>
        <w:rFonts w:ascii="Times New Roman" w:eastAsia="Times New Roman" w:hAnsi="Times New Roman" w:cs="Times New Roman" w:hint="default"/>
        <w:w w:val="99"/>
        <w:sz w:val="20"/>
        <w:szCs w:val="20"/>
        <w:lang w:val="ru-RU" w:eastAsia="ru-RU" w:bidi="ru-RU"/>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26D026E7"/>
    <w:multiLevelType w:val="multilevel"/>
    <w:tmpl w:val="D37E2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AE53F01"/>
    <w:multiLevelType w:val="hybridMultilevel"/>
    <w:tmpl w:val="80F491D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2B3C5239"/>
    <w:multiLevelType w:val="multilevel"/>
    <w:tmpl w:val="261201D8"/>
    <w:styleLink w:val="WWNum11"/>
    <w:lvl w:ilvl="0">
      <w:numFmt w:val="bullet"/>
      <w:lvlText w:val=""/>
      <w:lvlJc w:val="left"/>
      <w:pPr>
        <w:ind w:left="707" w:hanging="283"/>
      </w:pPr>
      <w:rPr>
        <w:rFonts w:ascii="Symbol" w:hAnsi="Symbol" w:cs="OpenSymbol"/>
      </w:rPr>
    </w:lvl>
    <w:lvl w:ilvl="1">
      <w:numFmt w:val="bullet"/>
      <w:lvlText w:val=""/>
      <w:lvlJc w:val="left"/>
      <w:pPr>
        <w:ind w:left="1414" w:hanging="283"/>
      </w:pPr>
      <w:rPr>
        <w:rFonts w:ascii="Symbol" w:hAnsi="Symbol" w:cs="OpenSymbol"/>
      </w:rPr>
    </w:lvl>
    <w:lvl w:ilvl="2">
      <w:numFmt w:val="bullet"/>
      <w:lvlText w:val=""/>
      <w:lvlJc w:val="left"/>
      <w:pPr>
        <w:ind w:left="2121" w:hanging="283"/>
      </w:pPr>
      <w:rPr>
        <w:rFonts w:ascii="Symbol" w:hAnsi="Symbol" w:cs="OpenSymbol"/>
      </w:rPr>
    </w:lvl>
    <w:lvl w:ilvl="3">
      <w:numFmt w:val="bullet"/>
      <w:lvlText w:val=""/>
      <w:lvlJc w:val="left"/>
      <w:pPr>
        <w:ind w:left="2828" w:hanging="283"/>
      </w:pPr>
      <w:rPr>
        <w:rFonts w:ascii="Symbol" w:hAnsi="Symbol" w:cs="OpenSymbol"/>
      </w:rPr>
    </w:lvl>
    <w:lvl w:ilvl="4">
      <w:numFmt w:val="bullet"/>
      <w:lvlText w:val=""/>
      <w:lvlJc w:val="left"/>
      <w:pPr>
        <w:ind w:left="3535" w:hanging="283"/>
      </w:pPr>
      <w:rPr>
        <w:rFonts w:ascii="Symbol" w:hAnsi="Symbol" w:cs="OpenSymbol"/>
      </w:rPr>
    </w:lvl>
    <w:lvl w:ilvl="5">
      <w:numFmt w:val="bullet"/>
      <w:lvlText w:val=""/>
      <w:lvlJc w:val="left"/>
      <w:pPr>
        <w:ind w:left="4242" w:hanging="283"/>
      </w:pPr>
      <w:rPr>
        <w:rFonts w:ascii="Symbol" w:hAnsi="Symbol" w:cs="OpenSymbol"/>
      </w:rPr>
    </w:lvl>
    <w:lvl w:ilvl="6">
      <w:numFmt w:val="bullet"/>
      <w:lvlText w:val=""/>
      <w:lvlJc w:val="left"/>
      <w:pPr>
        <w:ind w:left="4949" w:hanging="283"/>
      </w:pPr>
      <w:rPr>
        <w:rFonts w:ascii="Symbol" w:hAnsi="Symbol" w:cs="OpenSymbol"/>
      </w:rPr>
    </w:lvl>
    <w:lvl w:ilvl="7">
      <w:numFmt w:val="bullet"/>
      <w:lvlText w:val=""/>
      <w:lvlJc w:val="left"/>
      <w:pPr>
        <w:ind w:left="5656" w:hanging="283"/>
      </w:pPr>
      <w:rPr>
        <w:rFonts w:ascii="Symbol" w:hAnsi="Symbol" w:cs="OpenSymbol"/>
      </w:rPr>
    </w:lvl>
    <w:lvl w:ilvl="8">
      <w:numFmt w:val="bullet"/>
      <w:lvlText w:val=""/>
      <w:lvlJc w:val="left"/>
      <w:pPr>
        <w:ind w:left="6363" w:hanging="283"/>
      </w:pPr>
      <w:rPr>
        <w:rFonts w:ascii="Symbol" w:hAnsi="Symbol" w:cs="OpenSymbol"/>
      </w:rPr>
    </w:lvl>
  </w:abstractNum>
  <w:abstractNum w:abstractNumId="28" w15:restartNumberingAfterBreak="0">
    <w:nsid w:val="2B940185"/>
    <w:multiLevelType w:val="hybridMultilevel"/>
    <w:tmpl w:val="136EE3BA"/>
    <w:lvl w:ilvl="0" w:tplc="20000011">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2E750CA3"/>
    <w:multiLevelType w:val="hybridMultilevel"/>
    <w:tmpl w:val="D9D66A28"/>
    <w:lvl w:ilvl="0" w:tplc="0F38349C">
      <w:start w:val="1"/>
      <w:numFmt w:val="russianLow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2F2569E6"/>
    <w:multiLevelType w:val="hybridMultilevel"/>
    <w:tmpl w:val="AFD62D1A"/>
    <w:lvl w:ilvl="0" w:tplc="98488922">
      <w:start w:val="1"/>
      <w:numFmt w:val="decimal"/>
      <w:lvlText w:val="%1"/>
      <w:lvlJc w:val="left"/>
      <w:pPr>
        <w:ind w:left="1070" w:hanging="360"/>
      </w:pPr>
      <w:rPr>
        <w:rFonts w:hint="default"/>
        <w:b w:val="0"/>
        <w:i w:val="0"/>
        <w:i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2F547499"/>
    <w:multiLevelType w:val="hybridMultilevel"/>
    <w:tmpl w:val="A72023B4"/>
    <w:lvl w:ilvl="0" w:tplc="382AFD1E">
      <w:numFmt w:val="bullet"/>
      <w:lvlText w:val="-"/>
      <w:lvlJc w:val="left"/>
      <w:pPr>
        <w:ind w:left="720" w:hanging="360"/>
      </w:pPr>
      <w:rPr>
        <w:rFonts w:ascii="Times New Roman" w:eastAsia="Times New Roman" w:hAnsi="Times New Roman" w:cs="Times New Roman" w:hint="default"/>
        <w:w w:val="99"/>
        <w:sz w:val="20"/>
        <w:szCs w:val="20"/>
        <w:lang w:val="ru-RU" w:eastAsia="ru-RU" w:bidi="ru-RU"/>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2FE47618"/>
    <w:multiLevelType w:val="hybridMultilevel"/>
    <w:tmpl w:val="9D265358"/>
    <w:lvl w:ilvl="0" w:tplc="9DD479AE">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33" w15:restartNumberingAfterBreak="0">
    <w:nsid w:val="327A265A"/>
    <w:multiLevelType w:val="hybridMultilevel"/>
    <w:tmpl w:val="F3964DFC"/>
    <w:lvl w:ilvl="0" w:tplc="6A8CDF3C">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33CE33CC"/>
    <w:multiLevelType w:val="hybridMultilevel"/>
    <w:tmpl w:val="956A8298"/>
    <w:lvl w:ilvl="0" w:tplc="9DD479AE">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5" w15:restartNumberingAfterBreak="0">
    <w:nsid w:val="3AA92FF9"/>
    <w:multiLevelType w:val="multilevel"/>
    <w:tmpl w:val="63705596"/>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15:restartNumberingAfterBreak="0">
    <w:nsid w:val="3BC419C8"/>
    <w:multiLevelType w:val="multilevel"/>
    <w:tmpl w:val="6E92405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7" w15:restartNumberingAfterBreak="0">
    <w:nsid w:val="3E811DE9"/>
    <w:multiLevelType w:val="hybridMultilevel"/>
    <w:tmpl w:val="5C58307A"/>
    <w:lvl w:ilvl="0" w:tplc="0F38349C">
      <w:start w:val="1"/>
      <w:numFmt w:val="russianLower"/>
      <w:lvlText w:val="%1)"/>
      <w:lvlJc w:val="left"/>
      <w:pPr>
        <w:ind w:left="1287" w:hanging="360"/>
      </w:pPr>
      <w:rPr>
        <w:rFonts w:hint="default"/>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38" w15:restartNumberingAfterBreak="0">
    <w:nsid w:val="3F554EA0"/>
    <w:multiLevelType w:val="multilevel"/>
    <w:tmpl w:val="3BD26918"/>
    <w:styleLink w:val="WWNum8"/>
    <w:lvl w:ilvl="0">
      <w:numFmt w:val="bullet"/>
      <w:lvlText w:val=""/>
      <w:lvlJc w:val="left"/>
      <w:pPr>
        <w:ind w:left="720" w:hanging="360"/>
      </w:pPr>
      <w:rPr>
        <w:rFonts w:ascii="Symbol" w:hAnsi="Symbol" w:cs="Symbol"/>
        <w:sz w:val="18"/>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39" w15:restartNumberingAfterBreak="0">
    <w:nsid w:val="405079A1"/>
    <w:multiLevelType w:val="hybridMultilevel"/>
    <w:tmpl w:val="9024185C"/>
    <w:lvl w:ilvl="0" w:tplc="382AFD1E">
      <w:numFmt w:val="bullet"/>
      <w:lvlText w:val="-"/>
      <w:lvlJc w:val="left"/>
      <w:pPr>
        <w:ind w:left="720" w:hanging="360"/>
      </w:pPr>
      <w:rPr>
        <w:rFonts w:ascii="Times New Roman" w:eastAsia="Times New Roman" w:hAnsi="Times New Roman" w:cs="Times New Roman" w:hint="default"/>
        <w:w w:val="99"/>
        <w:sz w:val="20"/>
        <w:szCs w:val="20"/>
        <w:lang w:val="ru-RU" w:eastAsia="ru-RU" w:bidi="ru-RU"/>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420D33A0"/>
    <w:multiLevelType w:val="hybridMultilevel"/>
    <w:tmpl w:val="BE52EA30"/>
    <w:lvl w:ilvl="0" w:tplc="A3184FAA">
      <w:numFmt w:val="bullet"/>
      <w:lvlText w:val="-"/>
      <w:lvlJc w:val="left"/>
      <w:pPr>
        <w:ind w:left="423" w:hanging="360"/>
      </w:pPr>
      <w:rPr>
        <w:rFonts w:ascii="Andalus" w:eastAsia="Calibri" w:hAnsi="Andalus" w:cs="Andalus" w:hint="default"/>
      </w:rPr>
    </w:lvl>
    <w:lvl w:ilvl="1" w:tplc="04190003" w:tentative="1">
      <w:start w:val="1"/>
      <w:numFmt w:val="bullet"/>
      <w:lvlText w:val="o"/>
      <w:lvlJc w:val="left"/>
      <w:pPr>
        <w:ind w:left="1143" w:hanging="360"/>
      </w:pPr>
      <w:rPr>
        <w:rFonts w:ascii="Courier New" w:hAnsi="Courier New" w:cs="Courier New" w:hint="default"/>
      </w:rPr>
    </w:lvl>
    <w:lvl w:ilvl="2" w:tplc="04190005" w:tentative="1">
      <w:start w:val="1"/>
      <w:numFmt w:val="bullet"/>
      <w:lvlText w:val=""/>
      <w:lvlJc w:val="left"/>
      <w:pPr>
        <w:ind w:left="1863" w:hanging="360"/>
      </w:pPr>
      <w:rPr>
        <w:rFonts w:ascii="Wingdings" w:hAnsi="Wingdings" w:hint="default"/>
      </w:rPr>
    </w:lvl>
    <w:lvl w:ilvl="3" w:tplc="04190001" w:tentative="1">
      <w:start w:val="1"/>
      <w:numFmt w:val="bullet"/>
      <w:lvlText w:val=""/>
      <w:lvlJc w:val="left"/>
      <w:pPr>
        <w:ind w:left="2583" w:hanging="360"/>
      </w:pPr>
      <w:rPr>
        <w:rFonts w:ascii="Symbol" w:hAnsi="Symbol" w:hint="default"/>
      </w:rPr>
    </w:lvl>
    <w:lvl w:ilvl="4" w:tplc="04190003" w:tentative="1">
      <w:start w:val="1"/>
      <w:numFmt w:val="bullet"/>
      <w:lvlText w:val="o"/>
      <w:lvlJc w:val="left"/>
      <w:pPr>
        <w:ind w:left="3303" w:hanging="360"/>
      </w:pPr>
      <w:rPr>
        <w:rFonts w:ascii="Courier New" w:hAnsi="Courier New" w:cs="Courier New" w:hint="default"/>
      </w:rPr>
    </w:lvl>
    <w:lvl w:ilvl="5" w:tplc="04190005" w:tentative="1">
      <w:start w:val="1"/>
      <w:numFmt w:val="bullet"/>
      <w:lvlText w:val=""/>
      <w:lvlJc w:val="left"/>
      <w:pPr>
        <w:ind w:left="4023" w:hanging="360"/>
      </w:pPr>
      <w:rPr>
        <w:rFonts w:ascii="Wingdings" w:hAnsi="Wingdings" w:hint="default"/>
      </w:rPr>
    </w:lvl>
    <w:lvl w:ilvl="6" w:tplc="04190001" w:tentative="1">
      <w:start w:val="1"/>
      <w:numFmt w:val="bullet"/>
      <w:lvlText w:val=""/>
      <w:lvlJc w:val="left"/>
      <w:pPr>
        <w:ind w:left="4743" w:hanging="360"/>
      </w:pPr>
      <w:rPr>
        <w:rFonts w:ascii="Symbol" w:hAnsi="Symbol" w:hint="default"/>
      </w:rPr>
    </w:lvl>
    <w:lvl w:ilvl="7" w:tplc="04190003" w:tentative="1">
      <w:start w:val="1"/>
      <w:numFmt w:val="bullet"/>
      <w:lvlText w:val="o"/>
      <w:lvlJc w:val="left"/>
      <w:pPr>
        <w:ind w:left="5463" w:hanging="360"/>
      </w:pPr>
      <w:rPr>
        <w:rFonts w:ascii="Courier New" w:hAnsi="Courier New" w:cs="Courier New" w:hint="default"/>
      </w:rPr>
    </w:lvl>
    <w:lvl w:ilvl="8" w:tplc="04190005" w:tentative="1">
      <w:start w:val="1"/>
      <w:numFmt w:val="bullet"/>
      <w:lvlText w:val=""/>
      <w:lvlJc w:val="left"/>
      <w:pPr>
        <w:ind w:left="6183" w:hanging="360"/>
      </w:pPr>
      <w:rPr>
        <w:rFonts w:ascii="Wingdings" w:hAnsi="Wingdings" w:hint="default"/>
      </w:rPr>
    </w:lvl>
  </w:abstractNum>
  <w:abstractNum w:abstractNumId="41" w15:restartNumberingAfterBreak="0">
    <w:nsid w:val="4236502F"/>
    <w:multiLevelType w:val="multilevel"/>
    <w:tmpl w:val="D2EC2EAC"/>
    <w:styleLink w:val="WWNum17"/>
    <w:lvl w:ilvl="0">
      <w:numFmt w:val="bullet"/>
      <w:lvlText w:val=""/>
      <w:lvlJc w:val="left"/>
      <w:pPr>
        <w:ind w:left="720" w:hanging="360"/>
      </w:pPr>
      <w:rPr>
        <w:rFonts w:ascii="Symbol" w:hAnsi="Symbol" w:cs="OpenSymbol"/>
        <w:sz w:val="28"/>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42" w15:restartNumberingAfterBreak="0">
    <w:nsid w:val="441222BE"/>
    <w:multiLevelType w:val="hybridMultilevel"/>
    <w:tmpl w:val="3F82B112"/>
    <w:lvl w:ilvl="0" w:tplc="B9963BEC">
      <w:numFmt w:val="bullet"/>
      <w:lvlText w:val="-"/>
      <w:lvlJc w:val="left"/>
      <w:pPr>
        <w:ind w:left="720" w:hanging="360"/>
      </w:pPr>
      <w:rPr>
        <w:rFonts w:ascii="Andalus" w:eastAsia="Calibri" w:hAnsi="Andalus" w:cs="Andalu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56B53FF"/>
    <w:multiLevelType w:val="hybridMultilevel"/>
    <w:tmpl w:val="67BC2632"/>
    <w:lvl w:ilvl="0" w:tplc="382AFD1E">
      <w:numFmt w:val="bullet"/>
      <w:lvlText w:val="-"/>
      <w:lvlJc w:val="left"/>
      <w:pPr>
        <w:ind w:left="720" w:hanging="360"/>
      </w:pPr>
      <w:rPr>
        <w:rFonts w:ascii="Times New Roman" w:eastAsia="Times New Roman" w:hAnsi="Times New Roman" w:cs="Times New Roman" w:hint="default"/>
        <w:w w:val="99"/>
        <w:sz w:val="20"/>
        <w:szCs w:val="20"/>
        <w:lang w:val="ru-RU" w:eastAsia="ru-RU" w:bidi="ru-RU"/>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49A0459C"/>
    <w:multiLevelType w:val="hybridMultilevel"/>
    <w:tmpl w:val="84A8A2A0"/>
    <w:lvl w:ilvl="0" w:tplc="9DD479AE">
      <w:start w:val="1"/>
      <w:numFmt w:val="bullet"/>
      <w:lvlText w:val=""/>
      <w:lvlJc w:val="left"/>
      <w:pPr>
        <w:ind w:left="1283" w:hanging="360"/>
      </w:pPr>
      <w:rPr>
        <w:rFonts w:ascii="Symbol" w:hAnsi="Symbol" w:hint="default"/>
      </w:rPr>
    </w:lvl>
    <w:lvl w:ilvl="1" w:tplc="20000003" w:tentative="1">
      <w:start w:val="1"/>
      <w:numFmt w:val="bullet"/>
      <w:lvlText w:val="o"/>
      <w:lvlJc w:val="left"/>
      <w:pPr>
        <w:ind w:left="2003" w:hanging="360"/>
      </w:pPr>
      <w:rPr>
        <w:rFonts w:ascii="Courier New" w:hAnsi="Courier New" w:cs="Courier New" w:hint="default"/>
      </w:rPr>
    </w:lvl>
    <w:lvl w:ilvl="2" w:tplc="20000005" w:tentative="1">
      <w:start w:val="1"/>
      <w:numFmt w:val="bullet"/>
      <w:lvlText w:val=""/>
      <w:lvlJc w:val="left"/>
      <w:pPr>
        <w:ind w:left="2723" w:hanging="360"/>
      </w:pPr>
      <w:rPr>
        <w:rFonts w:ascii="Wingdings" w:hAnsi="Wingdings" w:hint="default"/>
      </w:rPr>
    </w:lvl>
    <w:lvl w:ilvl="3" w:tplc="20000001" w:tentative="1">
      <w:start w:val="1"/>
      <w:numFmt w:val="bullet"/>
      <w:lvlText w:val=""/>
      <w:lvlJc w:val="left"/>
      <w:pPr>
        <w:ind w:left="3443" w:hanging="360"/>
      </w:pPr>
      <w:rPr>
        <w:rFonts w:ascii="Symbol" w:hAnsi="Symbol" w:hint="default"/>
      </w:rPr>
    </w:lvl>
    <w:lvl w:ilvl="4" w:tplc="20000003" w:tentative="1">
      <w:start w:val="1"/>
      <w:numFmt w:val="bullet"/>
      <w:lvlText w:val="o"/>
      <w:lvlJc w:val="left"/>
      <w:pPr>
        <w:ind w:left="4163" w:hanging="360"/>
      </w:pPr>
      <w:rPr>
        <w:rFonts w:ascii="Courier New" w:hAnsi="Courier New" w:cs="Courier New" w:hint="default"/>
      </w:rPr>
    </w:lvl>
    <w:lvl w:ilvl="5" w:tplc="20000005" w:tentative="1">
      <w:start w:val="1"/>
      <w:numFmt w:val="bullet"/>
      <w:lvlText w:val=""/>
      <w:lvlJc w:val="left"/>
      <w:pPr>
        <w:ind w:left="4883" w:hanging="360"/>
      </w:pPr>
      <w:rPr>
        <w:rFonts w:ascii="Wingdings" w:hAnsi="Wingdings" w:hint="default"/>
      </w:rPr>
    </w:lvl>
    <w:lvl w:ilvl="6" w:tplc="20000001" w:tentative="1">
      <w:start w:val="1"/>
      <w:numFmt w:val="bullet"/>
      <w:lvlText w:val=""/>
      <w:lvlJc w:val="left"/>
      <w:pPr>
        <w:ind w:left="5603" w:hanging="360"/>
      </w:pPr>
      <w:rPr>
        <w:rFonts w:ascii="Symbol" w:hAnsi="Symbol" w:hint="default"/>
      </w:rPr>
    </w:lvl>
    <w:lvl w:ilvl="7" w:tplc="20000003" w:tentative="1">
      <w:start w:val="1"/>
      <w:numFmt w:val="bullet"/>
      <w:lvlText w:val="o"/>
      <w:lvlJc w:val="left"/>
      <w:pPr>
        <w:ind w:left="6323" w:hanging="360"/>
      </w:pPr>
      <w:rPr>
        <w:rFonts w:ascii="Courier New" w:hAnsi="Courier New" w:cs="Courier New" w:hint="default"/>
      </w:rPr>
    </w:lvl>
    <w:lvl w:ilvl="8" w:tplc="20000005" w:tentative="1">
      <w:start w:val="1"/>
      <w:numFmt w:val="bullet"/>
      <w:lvlText w:val=""/>
      <w:lvlJc w:val="left"/>
      <w:pPr>
        <w:ind w:left="7043" w:hanging="360"/>
      </w:pPr>
      <w:rPr>
        <w:rFonts w:ascii="Wingdings" w:hAnsi="Wingdings" w:hint="default"/>
      </w:rPr>
    </w:lvl>
  </w:abstractNum>
  <w:abstractNum w:abstractNumId="45" w15:restartNumberingAfterBreak="0">
    <w:nsid w:val="4A957DB4"/>
    <w:multiLevelType w:val="hybridMultilevel"/>
    <w:tmpl w:val="7F2A0D44"/>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4F274C01"/>
    <w:multiLevelType w:val="hybridMultilevel"/>
    <w:tmpl w:val="81BECAC4"/>
    <w:lvl w:ilvl="0" w:tplc="074A1ECA">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47" w15:restartNumberingAfterBreak="0">
    <w:nsid w:val="510E4A35"/>
    <w:multiLevelType w:val="hybridMultilevel"/>
    <w:tmpl w:val="FA8C5990"/>
    <w:lvl w:ilvl="0" w:tplc="D54AF872">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8" w15:restartNumberingAfterBreak="0">
    <w:nsid w:val="51A55ED9"/>
    <w:multiLevelType w:val="hybridMultilevel"/>
    <w:tmpl w:val="0B42363E"/>
    <w:lvl w:ilvl="0" w:tplc="9656FD32">
      <w:start w:val="1"/>
      <w:numFmt w:val="bullet"/>
      <w:lvlText w:val="–"/>
      <w:lvlJc w:val="left"/>
      <w:pPr>
        <w:ind w:left="1287" w:hanging="360"/>
      </w:pPr>
      <w:rPr>
        <w:rFonts w:ascii="Times New Roman" w:hAnsi="Times New Roman" w:cs="Times New Roman"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9" w15:restartNumberingAfterBreak="0">
    <w:nsid w:val="538F4CCF"/>
    <w:multiLevelType w:val="hybridMultilevel"/>
    <w:tmpl w:val="D3D4E2C6"/>
    <w:lvl w:ilvl="0" w:tplc="0F38349C">
      <w:start w:val="1"/>
      <w:numFmt w:val="russianLow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0" w15:restartNumberingAfterBreak="0">
    <w:nsid w:val="541D2B3C"/>
    <w:multiLevelType w:val="multilevel"/>
    <w:tmpl w:val="5A34DB30"/>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43C462A"/>
    <w:multiLevelType w:val="multilevel"/>
    <w:tmpl w:val="F46460F6"/>
    <w:styleLink w:val="WWNum1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2" w15:restartNumberingAfterBreak="0">
    <w:nsid w:val="547B49C5"/>
    <w:multiLevelType w:val="hybridMultilevel"/>
    <w:tmpl w:val="F1C495C6"/>
    <w:lvl w:ilvl="0" w:tplc="BAD6284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3" w15:restartNumberingAfterBreak="0">
    <w:nsid w:val="57C31CEB"/>
    <w:multiLevelType w:val="hybridMultilevel"/>
    <w:tmpl w:val="17F6A616"/>
    <w:lvl w:ilvl="0" w:tplc="9DD479AE">
      <w:start w:val="1"/>
      <w:numFmt w:val="bullet"/>
      <w:lvlText w:val=""/>
      <w:lvlJc w:val="left"/>
      <w:pPr>
        <w:ind w:left="1349" w:hanging="360"/>
      </w:pPr>
      <w:rPr>
        <w:rFonts w:ascii="Symbol" w:hAnsi="Symbol" w:hint="default"/>
      </w:rPr>
    </w:lvl>
    <w:lvl w:ilvl="1" w:tplc="20000003" w:tentative="1">
      <w:start w:val="1"/>
      <w:numFmt w:val="bullet"/>
      <w:lvlText w:val="o"/>
      <w:lvlJc w:val="left"/>
      <w:pPr>
        <w:ind w:left="2069" w:hanging="360"/>
      </w:pPr>
      <w:rPr>
        <w:rFonts w:ascii="Courier New" w:hAnsi="Courier New" w:cs="Courier New" w:hint="default"/>
      </w:rPr>
    </w:lvl>
    <w:lvl w:ilvl="2" w:tplc="20000005" w:tentative="1">
      <w:start w:val="1"/>
      <w:numFmt w:val="bullet"/>
      <w:lvlText w:val=""/>
      <w:lvlJc w:val="left"/>
      <w:pPr>
        <w:ind w:left="2789" w:hanging="360"/>
      </w:pPr>
      <w:rPr>
        <w:rFonts w:ascii="Wingdings" w:hAnsi="Wingdings" w:hint="default"/>
      </w:rPr>
    </w:lvl>
    <w:lvl w:ilvl="3" w:tplc="20000001" w:tentative="1">
      <w:start w:val="1"/>
      <w:numFmt w:val="bullet"/>
      <w:lvlText w:val=""/>
      <w:lvlJc w:val="left"/>
      <w:pPr>
        <w:ind w:left="3509" w:hanging="360"/>
      </w:pPr>
      <w:rPr>
        <w:rFonts w:ascii="Symbol" w:hAnsi="Symbol" w:hint="default"/>
      </w:rPr>
    </w:lvl>
    <w:lvl w:ilvl="4" w:tplc="20000003" w:tentative="1">
      <w:start w:val="1"/>
      <w:numFmt w:val="bullet"/>
      <w:lvlText w:val="o"/>
      <w:lvlJc w:val="left"/>
      <w:pPr>
        <w:ind w:left="4229" w:hanging="360"/>
      </w:pPr>
      <w:rPr>
        <w:rFonts w:ascii="Courier New" w:hAnsi="Courier New" w:cs="Courier New" w:hint="default"/>
      </w:rPr>
    </w:lvl>
    <w:lvl w:ilvl="5" w:tplc="20000005" w:tentative="1">
      <w:start w:val="1"/>
      <w:numFmt w:val="bullet"/>
      <w:lvlText w:val=""/>
      <w:lvlJc w:val="left"/>
      <w:pPr>
        <w:ind w:left="4949" w:hanging="360"/>
      </w:pPr>
      <w:rPr>
        <w:rFonts w:ascii="Wingdings" w:hAnsi="Wingdings" w:hint="default"/>
      </w:rPr>
    </w:lvl>
    <w:lvl w:ilvl="6" w:tplc="20000001" w:tentative="1">
      <w:start w:val="1"/>
      <w:numFmt w:val="bullet"/>
      <w:lvlText w:val=""/>
      <w:lvlJc w:val="left"/>
      <w:pPr>
        <w:ind w:left="5669" w:hanging="360"/>
      </w:pPr>
      <w:rPr>
        <w:rFonts w:ascii="Symbol" w:hAnsi="Symbol" w:hint="default"/>
      </w:rPr>
    </w:lvl>
    <w:lvl w:ilvl="7" w:tplc="20000003" w:tentative="1">
      <w:start w:val="1"/>
      <w:numFmt w:val="bullet"/>
      <w:lvlText w:val="o"/>
      <w:lvlJc w:val="left"/>
      <w:pPr>
        <w:ind w:left="6389" w:hanging="360"/>
      </w:pPr>
      <w:rPr>
        <w:rFonts w:ascii="Courier New" w:hAnsi="Courier New" w:cs="Courier New" w:hint="default"/>
      </w:rPr>
    </w:lvl>
    <w:lvl w:ilvl="8" w:tplc="20000005" w:tentative="1">
      <w:start w:val="1"/>
      <w:numFmt w:val="bullet"/>
      <w:lvlText w:val=""/>
      <w:lvlJc w:val="left"/>
      <w:pPr>
        <w:ind w:left="7109" w:hanging="360"/>
      </w:pPr>
      <w:rPr>
        <w:rFonts w:ascii="Wingdings" w:hAnsi="Wingdings" w:hint="default"/>
      </w:rPr>
    </w:lvl>
  </w:abstractNum>
  <w:abstractNum w:abstractNumId="54" w15:restartNumberingAfterBreak="0">
    <w:nsid w:val="57CF614D"/>
    <w:multiLevelType w:val="hybridMultilevel"/>
    <w:tmpl w:val="F8602CA4"/>
    <w:lvl w:ilvl="0" w:tplc="9DD479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58477502"/>
    <w:multiLevelType w:val="multilevel"/>
    <w:tmpl w:val="30069F52"/>
    <w:styleLink w:val="WWNum13"/>
    <w:lvl w:ilvl="0">
      <w:numFmt w:val="bullet"/>
      <w:lvlText w:val=""/>
      <w:lvlJc w:val="left"/>
      <w:pPr>
        <w:ind w:left="720" w:hanging="360"/>
      </w:pPr>
      <w:rPr>
        <w:rFonts w:ascii="Symbol" w:hAnsi="Symbol" w:cs="OpenSymbol"/>
        <w:b w:val="0"/>
        <w:sz w:val="28"/>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56" w15:restartNumberingAfterBreak="0">
    <w:nsid w:val="5A3B4C77"/>
    <w:multiLevelType w:val="multilevel"/>
    <w:tmpl w:val="7B48DBC0"/>
    <w:styleLink w:val="WWNum19"/>
    <w:lvl w:ilvl="0">
      <w:numFmt w:val="bullet"/>
      <w:lvlText w:val=""/>
      <w:lvlJc w:val="left"/>
      <w:pPr>
        <w:ind w:left="720" w:hanging="360"/>
      </w:pPr>
      <w:rPr>
        <w:rFonts w:ascii="Symbol" w:hAnsi="Symbol" w:cs="OpenSymbol"/>
        <w:b/>
        <w:sz w:val="28"/>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57" w15:restartNumberingAfterBreak="0">
    <w:nsid w:val="5B57685C"/>
    <w:multiLevelType w:val="hybridMultilevel"/>
    <w:tmpl w:val="D34CB25E"/>
    <w:lvl w:ilvl="0" w:tplc="9DD479AE">
      <w:start w:val="1"/>
      <w:numFmt w:val="bullet"/>
      <w:lvlText w:val=""/>
      <w:lvlJc w:val="left"/>
      <w:pPr>
        <w:ind w:left="106" w:hanging="164"/>
      </w:pPr>
      <w:rPr>
        <w:rFonts w:ascii="Symbol" w:hAnsi="Symbol" w:hint="default"/>
        <w:w w:val="100"/>
        <w:sz w:val="28"/>
        <w:szCs w:val="28"/>
        <w:lang w:val="ru-RU" w:eastAsia="en-US" w:bidi="ar-SA"/>
      </w:rPr>
    </w:lvl>
    <w:lvl w:ilvl="1" w:tplc="C9EAC8E8">
      <w:numFmt w:val="bullet"/>
      <w:lvlText w:val="•"/>
      <w:lvlJc w:val="left"/>
      <w:pPr>
        <w:ind w:left="1190" w:hanging="164"/>
      </w:pPr>
      <w:rPr>
        <w:rFonts w:hint="default"/>
        <w:lang w:val="ru-RU" w:eastAsia="en-US" w:bidi="ar-SA"/>
      </w:rPr>
    </w:lvl>
    <w:lvl w:ilvl="2" w:tplc="1936B0A0">
      <w:numFmt w:val="bullet"/>
      <w:lvlText w:val="•"/>
      <w:lvlJc w:val="left"/>
      <w:pPr>
        <w:ind w:left="2280" w:hanging="164"/>
      </w:pPr>
      <w:rPr>
        <w:rFonts w:hint="default"/>
        <w:lang w:val="ru-RU" w:eastAsia="en-US" w:bidi="ar-SA"/>
      </w:rPr>
    </w:lvl>
    <w:lvl w:ilvl="3" w:tplc="57942E3A">
      <w:numFmt w:val="bullet"/>
      <w:lvlText w:val="•"/>
      <w:lvlJc w:val="left"/>
      <w:pPr>
        <w:ind w:left="3370" w:hanging="164"/>
      </w:pPr>
      <w:rPr>
        <w:rFonts w:hint="default"/>
        <w:lang w:val="ru-RU" w:eastAsia="en-US" w:bidi="ar-SA"/>
      </w:rPr>
    </w:lvl>
    <w:lvl w:ilvl="4" w:tplc="DFF45024">
      <w:numFmt w:val="bullet"/>
      <w:lvlText w:val="•"/>
      <w:lvlJc w:val="left"/>
      <w:pPr>
        <w:ind w:left="4460" w:hanging="164"/>
      </w:pPr>
      <w:rPr>
        <w:rFonts w:hint="default"/>
        <w:lang w:val="ru-RU" w:eastAsia="en-US" w:bidi="ar-SA"/>
      </w:rPr>
    </w:lvl>
    <w:lvl w:ilvl="5" w:tplc="D3F2A90E">
      <w:numFmt w:val="bullet"/>
      <w:lvlText w:val="•"/>
      <w:lvlJc w:val="left"/>
      <w:pPr>
        <w:ind w:left="5550" w:hanging="164"/>
      </w:pPr>
      <w:rPr>
        <w:rFonts w:hint="default"/>
        <w:lang w:val="ru-RU" w:eastAsia="en-US" w:bidi="ar-SA"/>
      </w:rPr>
    </w:lvl>
    <w:lvl w:ilvl="6" w:tplc="F23EE43E">
      <w:numFmt w:val="bullet"/>
      <w:lvlText w:val="•"/>
      <w:lvlJc w:val="left"/>
      <w:pPr>
        <w:ind w:left="6640" w:hanging="164"/>
      </w:pPr>
      <w:rPr>
        <w:rFonts w:hint="default"/>
        <w:lang w:val="ru-RU" w:eastAsia="en-US" w:bidi="ar-SA"/>
      </w:rPr>
    </w:lvl>
    <w:lvl w:ilvl="7" w:tplc="CB3C52D6">
      <w:numFmt w:val="bullet"/>
      <w:lvlText w:val="•"/>
      <w:lvlJc w:val="left"/>
      <w:pPr>
        <w:ind w:left="7730" w:hanging="164"/>
      </w:pPr>
      <w:rPr>
        <w:rFonts w:hint="default"/>
        <w:lang w:val="ru-RU" w:eastAsia="en-US" w:bidi="ar-SA"/>
      </w:rPr>
    </w:lvl>
    <w:lvl w:ilvl="8" w:tplc="3014B57E">
      <w:numFmt w:val="bullet"/>
      <w:lvlText w:val="•"/>
      <w:lvlJc w:val="left"/>
      <w:pPr>
        <w:ind w:left="8820" w:hanging="164"/>
      </w:pPr>
      <w:rPr>
        <w:rFonts w:hint="default"/>
        <w:lang w:val="ru-RU" w:eastAsia="en-US" w:bidi="ar-SA"/>
      </w:rPr>
    </w:lvl>
  </w:abstractNum>
  <w:abstractNum w:abstractNumId="58" w15:restartNumberingAfterBreak="0">
    <w:nsid w:val="6283187E"/>
    <w:multiLevelType w:val="hybridMultilevel"/>
    <w:tmpl w:val="873201F0"/>
    <w:lvl w:ilvl="0" w:tplc="9DD479AE">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59" w15:restartNumberingAfterBreak="0">
    <w:nsid w:val="63EA589A"/>
    <w:multiLevelType w:val="multilevel"/>
    <w:tmpl w:val="B5A8A5A0"/>
    <w:styleLink w:val="WWNum7"/>
    <w:lvl w:ilvl="0">
      <w:numFmt w:val="bullet"/>
      <w:lvlText w:val=""/>
      <w:lvlJc w:val="left"/>
      <w:pPr>
        <w:ind w:left="720" w:hanging="360"/>
      </w:pPr>
      <w:rPr>
        <w:rFonts w:ascii="Symbol" w:hAnsi="Symbol" w:cs="Symbol"/>
        <w:sz w:val="18"/>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60" w15:restartNumberingAfterBreak="0">
    <w:nsid w:val="64B83081"/>
    <w:multiLevelType w:val="hybridMultilevel"/>
    <w:tmpl w:val="319CAE62"/>
    <w:lvl w:ilvl="0" w:tplc="8B9089F2">
      <w:start w:val="1"/>
      <w:numFmt w:val="decimal"/>
      <w:lvlText w:val="%1."/>
      <w:lvlJc w:val="left"/>
      <w:pPr>
        <w:ind w:left="1182" w:hanging="360"/>
      </w:pPr>
      <w:rPr>
        <w:rFonts w:ascii="Times New Roman" w:eastAsia="Segoe Print" w:hAnsi="Times New Roman" w:cs="Times New Roman" w:hint="default"/>
        <w:b w:val="0"/>
        <w:bCs w:val="0"/>
        <w:spacing w:val="-1"/>
        <w:w w:val="100"/>
        <w:sz w:val="28"/>
        <w:szCs w:val="28"/>
        <w:lang w:val="en-US" w:eastAsia="en-US" w:bidi="ar-SA"/>
      </w:rPr>
    </w:lvl>
    <w:lvl w:ilvl="1" w:tplc="09488674">
      <w:numFmt w:val="bullet"/>
      <w:lvlText w:val="•"/>
      <w:lvlJc w:val="left"/>
      <w:pPr>
        <w:ind w:left="2054" w:hanging="360"/>
      </w:pPr>
      <w:rPr>
        <w:rFonts w:hint="default"/>
        <w:lang w:val="en-US" w:eastAsia="en-US" w:bidi="ar-SA"/>
      </w:rPr>
    </w:lvl>
    <w:lvl w:ilvl="2" w:tplc="87BCCA1C">
      <w:numFmt w:val="bullet"/>
      <w:lvlText w:val="•"/>
      <w:lvlJc w:val="left"/>
      <w:pPr>
        <w:ind w:left="2929" w:hanging="360"/>
      </w:pPr>
      <w:rPr>
        <w:rFonts w:hint="default"/>
        <w:lang w:val="en-US" w:eastAsia="en-US" w:bidi="ar-SA"/>
      </w:rPr>
    </w:lvl>
    <w:lvl w:ilvl="3" w:tplc="4796AE06">
      <w:numFmt w:val="bullet"/>
      <w:lvlText w:val="•"/>
      <w:lvlJc w:val="left"/>
      <w:pPr>
        <w:ind w:left="3803" w:hanging="360"/>
      </w:pPr>
      <w:rPr>
        <w:rFonts w:hint="default"/>
        <w:lang w:val="en-US" w:eastAsia="en-US" w:bidi="ar-SA"/>
      </w:rPr>
    </w:lvl>
    <w:lvl w:ilvl="4" w:tplc="BCCC5A8E">
      <w:numFmt w:val="bullet"/>
      <w:lvlText w:val="•"/>
      <w:lvlJc w:val="left"/>
      <w:pPr>
        <w:ind w:left="4678" w:hanging="360"/>
      </w:pPr>
      <w:rPr>
        <w:rFonts w:hint="default"/>
        <w:lang w:val="en-US" w:eastAsia="en-US" w:bidi="ar-SA"/>
      </w:rPr>
    </w:lvl>
    <w:lvl w:ilvl="5" w:tplc="5114DBE2">
      <w:numFmt w:val="bullet"/>
      <w:lvlText w:val="•"/>
      <w:lvlJc w:val="left"/>
      <w:pPr>
        <w:ind w:left="5553" w:hanging="360"/>
      </w:pPr>
      <w:rPr>
        <w:rFonts w:hint="default"/>
        <w:lang w:val="en-US" w:eastAsia="en-US" w:bidi="ar-SA"/>
      </w:rPr>
    </w:lvl>
    <w:lvl w:ilvl="6" w:tplc="2C8659AC">
      <w:numFmt w:val="bullet"/>
      <w:lvlText w:val="•"/>
      <w:lvlJc w:val="left"/>
      <w:pPr>
        <w:ind w:left="6427" w:hanging="360"/>
      </w:pPr>
      <w:rPr>
        <w:rFonts w:hint="default"/>
        <w:lang w:val="en-US" w:eastAsia="en-US" w:bidi="ar-SA"/>
      </w:rPr>
    </w:lvl>
    <w:lvl w:ilvl="7" w:tplc="77768402">
      <w:numFmt w:val="bullet"/>
      <w:lvlText w:val="•"/>
      <w:lvlJc w:val="left"/>
      <w:pPr>
        <w:ind w:left="7302" w:hanging="360"/>
      </w:pPr>
      <w:rPr>
        <w:rFonts w:hint="default"/>
        <w:lang w:val="en-US" w:eastAsia="en-US" w:bidi="ar-SA"/>
      </w:rPr>
    </w:lvl>
    <w:lvl w:ilvl="8" w:tplc="DF50B426">
      <w:numFmt w:val="bullet"/>
      <w:lvlText w:val="•"/>
      <w:lvlJc w:val="left"/>
      <w:pPr>
        <w:ind w:left="8177" w:hanging="360"/>
      </w:pPr>
      <w:rPr>
        <w:rFonts w:hint="default"/>
        <w:lang w:val="en-US" w:eastAsia="en-US" w:bidi="ar-SA"/>
      </w:rPr>
    </w:lvl>
  </w:abstractNum>
  <w:abstractNum w:abstractNumId="61" w15:restartNumberingAfterBreak="0">
    <w:nsid w:val="64D22262"/>
    <w:multiLevelType w:val="hybridMultilevel"/>
    <w:tmpl w:val="A4E21256"/>
    <w:lvl w:ilvl="0" w:tplc="0F38349C">
      <w:start w:val="1"/>
      <w:numFmt w:val="russianLow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2" w15:restartNumberingAfterBreak="0">
    <w:nsid w:val="656F254A"/>
    <w:multiLevelType w:val="hybridMultilevel"/>
    <w:tmpl w:val="8A767C28"/>
    <w:lvl w:ilvl="0" w:tplc="9DD479AE">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63" w15:restartNumberingAfterBreak="0">
    <w:nsid w:val="66DD0C15"/>
    <w:multiLevelType w:val="hybridMultilevel"/>
    <w:tmpl w:val="6362389E"/>
    <w:lvl w:ilvl="0" w:tplc="5B2C120E">
      <w:start w:val="1"/>
      <w:numFmt w:val="decimal"/>
      <w:lvlText w:val="%1)"/>
      <w:lvlJc w:val="left"/>
      <w:pPr>
        <w:ind w:left="1182" w:hanging="360"/>
      </w:pPr>
      <w:rPr>
        <w:rFonts w:ascii="Times New Roman" w:eastAsia="Segoe Print" w:hAnsi="Times New Roman" w:cs="Times New Roman" w:hint="default"/>
        <w:b w:val="0"/>
        <w:bCs w:val="0"/>
        <w:spacing w:val="-1"/>
        <w:w w:val="100"/>
        <w:sz w:val="28"/>
        <w:szCs w:val="28"/>
        <w:lang w:val="en-US" w:eastAsia="en-US" w:bidi="ar-SA"/>
      </w:rPr>
    </w:lvl>
    <w:lvl w:ilvl="1" w:tplc="E800DF00">
      <w:numFmt w:val="bullet"/>
      <w:lvlText w:val="•"/>
      <w:lvlJc w:val="left"/>
      <w:pPr>
        <w:ind w:left="2054" w:hanging="360"/>
      </w:pPr>
      <w:rPr>
        <w:rFonts w:hint="default"/>
        <w:lang w:val="en-US" w:eastAsia="en-US" w:bidi="ar-SA"/>
      </w:rPr>
    </w:lvl>
    <w:lvl w:ilvl="2" w:tplc="962695E0">
      <w:numFmt w:val="bullet"/>
      <w:lvlText w:val="•"/>
      <w:lvlJc w:val="left"/>
      <w:pPr>
        <w:ind w:left="2929" w:hanging="360"/>
      </w:pPr>
      <w:rPr>
        <w:rFonts w:hint="default"/>
        <w:lang w:val="en-US" w:eastAsia="en-US" w:bidi="ar-SA"/>
      </w:rPr>
    </w:lvl>
    <w:lvl w:ilvl="3" w:tplc="562AE854">
      <w:numFmt w:val="bullet"/>
      <w:lvlText w:val="•"/>
      <w:lvlJc w:val="left"/>
      <w:pPr>
        <w:ind w:left="3803" w:hanging="360"/>
      </w:pPr>
      <w:rPr>
        <w:rFonts w:hint="default"/>
        <w:lang w:val="en-US" w:eastAsia="en-US" w:bidi="ar-SA"/>
      </w:rPr>
    </w:lvl>
    <w:lvl w:ilvl="4" w:tplc="7B90C092">
      <w:numFmt w:val="bullet"/>
      <w:lvlText w:val="•"/>
      <w:lvlJc w:val="left"/>
      <w:pPr>
        <w:ind w:left="4678" w:hanging="360"/>
      </w:pPr>
      <w:rPr>
        <w:rFonts w:hint="default"/>
        <w:lang w:val="en-US" w:eastAsia="en-US" w:bidi="ar-SA"/>
      </w:rPr>
    </w:lvl>
    <w:lvl w:ilvl="5" w:tplc="1FC67A74">
      <w:numFmt w:val="bullet"/>
      <w:lvlText w:val="•"/>
      <w:lvlJc w:val="left"/>
      <w:pPr>
        <w:ind w:left="5553" w:hanging="360"/>
      </w:pPr>
      <w:rPr>
        <w:rFonts w:hint="default"/>
        <w:lang w:val="en-US" w:eastAsia="en-US" w:bidi="ar-SA"/>
      </w:rPr>
    </w:lvl>
    <w:lvl w:ilvl="6" w:tplc="49326E82">
      <w:numFmt w:val="bullet"/>
      <w:lvlText w:val="•"/>
      <w:lvlJc w:val="left"/>
      <w:pPr>
        <w:ind w:left="6427" w:hanging="360"/>
      </w:pPr>
      <w:rPr>
        <w:rFonts w:hint="default"/>
        <w:lang w:val="en-US" w:eastAsia="en-US" w:bidi="ar-SA"/>
      </w:rPr>
    </w:lvl>
    <w:lvl w:ilvl="7" w:tplc="D0FCD7B6">
      <w:numFmt w:val="bullet"/>
      <w:lvlText w:val="•"/>
      <w:lvlJc w:val="left"/>
      <w:pPr>
        <w:ind w:left="7302" w:hanging="360"/>
      </w:pPr>
      <w:rPr>
        <w:rFonts w:hint="default"/>
        <w:lang w:val="en-US" w:eastAsia="en-US" w:bidi="ar-SA"/>
      </w:rPr>
    </w:lvl>
    <w:lvl w:ilvl="8" w:tplc="085ACE64">
      <w:numFmt w:val="bullet"/>
      <w:lvlText w:val="•"/>
      <w:lvlJc w:val="left"/>
      <w:pPr>
        <w:ind w:left="8177" w:hanging="360"/>
      </w:pPr>
      <w:rPr>
        <w:rFonts w:hint="default"/>
        <w:lang w:val="en-US" w:eastAsia="en-US" w:bidi="ar-SA"/>
      </w:rPr>
    </w:lvl>
  </w:abstractNum>
  <w:abstractNum w:abstractNumId="64" w15:restartNumberingAfterBreak="0">
    <w:nsid w:val="677E1EC0"/>
    <w:multiLevelType w:val="hybridMultilevel"/>
    <w:tmpl w:val="E874647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5" w15:restartNumberingAfterBreak="0">
    <w:nsid w:val="68B713BA"/>
    <w:multiLevelType w:val="hybridMultilevel"/>
    <w:tmpl w:val="F662B98A"/>
    <w:lvl w:ilvl="0" w:tplc="382AFD1E">
      <w:numFmt w:val="bullet"/>
      <w:lvlText w:val="-"/>
      <w:lvlJc w:val="left"/>
      <w:pPr>
        <w:ind w:left="720" w:hanging="360"/>
      </w:pPr>
      <w:rPr>
        <w:rFonts w:ascii="Times New Roman" w:eastAsia="Times New Roman" w:hAnsi="Times New Roman" w:cs="Times New Roman" w:hint="default"/>
        <w:w w:val="99"/>
        <w:sz w:val="20"/>
        <w:szCs w:val="20"/>
        <w:lang w:val="ru-RU" w:eastAsia="ru-RU" w:bidi="ru-RU"/>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6A4F147B"/>
    <w:multiLevelType w:val="hybridMultilevel"/>
    <w:tmpl w:val="EC38D770"/>
    <w:lvl w:ilvl="0" w:tplc="9DD479AE">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67" w15:restartNumberingAfterBreak="0">
    <w:nsid w:val="6BAB5DD8"/>
    <w:multiLevelType w:val="multilevel"/>
    <w:tmpl w:val="006697BE"/>
    <w:styleLink w:val="WWNum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8" w15:restartNumberingAfterBreak="0">
    <w:nsid w:val="6F030CFE"/>
    <w:multiLevelType w:val="multilevel"/>
    <w:tmpl w:val="33A81A9C"/>
    <w:styleLink w:val="WWNum3"/>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69" w15:restartNumberingAfterBreak="0">
    <w:nsid w:val="74036372"/>
    <w:multiLevelType w:val="multilevel"/>
    <w:tmpl w:val="96445788"/>
    <w:styleLink w:val="WWNum10"/>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1.%2.%3."/>
      <w:lvlJc w:val="left"/>
      <w:pPr>
        <w:ind w:left="2121" w:hanging="283"/>
      </w:pPr>
    </w:lvl>
    <w:lvl w:ilvl="3">
      <w:start w:val="1"/>
      <w:numFmt w:val="decimal"/>
      <w:lvlText w:val="%1.%2.%3.%4."/>
      <w:lvlJc w:val="left"/>
      <w:pPr>
        <w:ind w:left="2828" w:hanging="283"/>
      </w:pPr>
    </w:lvl>
    <w:lvl w:ilvl="4">
      <w:start w:val="1"/>
      <w:numFmt w:val="decimal"/>
      <w:lvlText w:val="%1.%2.%3.%4.%5."/>
      <w:lvlJc w:val="left"/>
      <w:pPr>
        <w:ind w:left="3535" w:hanging="283"/>
      </w:pPr>
    </w:lvl>
    <w:lvl w:ilvl="5">
      <w:start w:val="1"/>
      <w:numFmt w:val="decimal"/>
      <w:lvlText w:val="%1.%2.%3.%4.%5.%6."/>
      <w:lvlJc w:val="left"/>
      <w:pPr>
        <w:ind w:left="4242" w:hanging="283"/>
      </w:pPr>
    </w:lvl>
    <w:lvl w:ilvl="6">
      <w:start w:val="1"/>
      <w:numFmt w:val="decimal"/>
      <w:lvlText w:val="%1.%2.%3.%4.%5.%6.%7."/>
      <w:lvlJc w:val="left"/>
      <w:pPr>
        <w:ind w:left="4949" w:hanging="283"/>
      </w:pPr>
    </w:lvl>
    <w:lvl w:ilvl="7">
      <w:start w:val="1"/>
      <w:numFmt w:val="decimal"/>
      <w:lvlText w:val="%1.%2.%3.%4.%5.%6.%7.%8."/>
      <w:lvlJc w:val="left"/>
      <w:pPr>
        <w:ind w:left="5656" w:hanging="283"/>
      </w:pPr>
    </w:lvl>
    <w:lvl w:ilvl="8">
      <w:start w:val="1"/>
      <w:numFmt w:val="decimal"/>
      <w:lvlText w:val="%1.%2.%3.%4.%5.%6.%7.%8.%9."/>
      <w:lvlJc w:val="left"/>
      <w:pPr>
        <w:ind w:left="6363" w:hanging="283"/>
      </w:pPr>
    </w:lvl>
  </w:abstractNum>
  <w:abstractNum w:abstractNumId="70" w15:restartNumberingAfterBreak="0">
    <w:nsid w:val="77AD7518"/>
    <w:multiLevelType w:val="multilevel"/>
    <w:tmpl w:val="CB7273AE"/>
    <w:styleLink w:val="WWNum20"/>
    <w:lvl w:ilvl="0">
      <w:numFmt w:val="bullet"/>
      <w:lvlText w:val=""/>
      <w:lvlJc w:val="left"/>
      <w:pPr>
        <w:ind w:left="720" w:hanging="360"/>
      </w:pPr>
      <w:rPr>
        <w:rFonts w:ascii="Symbol" w:hAnsi="Symbol" w:cs="Open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71" w15:restartNumberingAfterBreak="0">
    <w:nsid w:val="77EC7D96"/>
    <w:multiLevelType w:val="hybridMultilevel"/>
    <w:tmpl w:val="7460190C"/>
    <w:lvl w:ilvl="0" w:tplc="9DD479AE">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72" w15:restartNumberingAfterBreak="0">
    <w:nsid w:val="793246E3"/>
    <w:multiLevelType w:val="hybridMultilevel"/>
    <w:tmpl w:val="1D467C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7A666B4E"/>
    <w:multiLevelType w:val="multilevel"/>
    <w:tmpl w:val="AB0ED5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A707386"/>
    <w:multiLevelType w:val="multilevel"/>
    <w:tmpl w:val="4E662A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AA27A80"/>
    <w:multiLevelType w:val="hybridMultilevel"/>
    <w:tmpl w:val="C6621EA0"/>
    <w:lvl w:ilvl="0" w:tplc="0F38349C">
      <w:start w:val="1"/>
      <w:numFmt w:val="russianLower"/>
      <w:lvlText w:val="%1)"/>
      <w:lvlJc w:val="left"/>
      <w:pPr>
        <w:ind w:left="1287" w:hanging="360"/>
      </w:pPr>
      <w:rPr>
        <w:rFonts w:hint="default"/>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6" w15:restartNumberingAfterBreak="0">
    <w:nsid w:val="7AB3753C"/>
    <w:multiLevelType w:val="hybridMultilevel"/>
    <w:tmpl w:val="C46630E4"/>
    <w:lvl w:ilvl="0" w:tplc="9DD479AE">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77" w15:restartNumberingAfterBreak="0">
    <w:nsid w:val="7B6357D6"/>
    <w:multiLevelType w:val="multilevel"/>
    <w:tmpl w:val="01D6D090"/>
    <w:styleLink w:val="WWNum18"/>
    <w:lvl w:ilvl="0">
      <w:numFmt w:val="bullet"/>
      <w:lvlText w:val=""/>
      <w:lvlJc w:val="left"/>
      <w:pPr>
        <w:ind w:left="720" w:hanging="360"/>
      </w:pPr>
      <w:rPr>
        <w:rFonts w:ascii="Symbol" w:hAnsi="Symbol" w:cs="OpenSymbol"/>
        <w:sz w:val="28"/>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Open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Open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78" w15:restartNumberingAfterBreak="0">
    <w:nsid w:val="7ED51370"/>
    <w:multiLevelType w:val="hybridMultilevel"/>
    <w:tmpl w:val="10D07674"/>
    <w:lvl w:ilvl="0" w:tplc="D44039A2">
      <w:start w:val="1"/>
      <w:numFmt w:val="decimal"/>
      <w:lvlText w:val="%1)"/>
      <w:lvlJc w:val="left"/>
      <w:pPr>
        <w:ind w:left="1287" w:hanging="360"/>
      </w:pPr>
      <w:rPr>
        <w:b w:val="0"/>
        <w:bCs w:val="0"/>
        <w:i w:val="0"/>
        <w:iCs w:val="0"/>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num w:numId="1">
    <w:abstractNumId w:val="67"/>
  </w:num>
  <w:num w:numId="2">
    <w:abstractNumId w:val="76"/>
  </w:num>
  <w:num w:numId="3">
    <w:abstractNumId w:val="35"/>
  </w:num>
  <w:num w:numId="4">
    <w:abstractNumId w:val="68"/>
  </w:num>
  <w:num w:numId="5">
    <w:abstractNumId w:val="14"/>
  </w:num>
  <w:num w:numId="6">
    <w:abstractNumId w:val="23"/>
  </w:num>
  <w:num w:numId="7">
    <w:abstractNumId w:val="7"/>
  </w:num>
  <w:num w:numId="8">
    <w:abstractNumId w:val="59"/>
  </w:num>
  <w:num w:numId="9">
    <w:abstractNumId w:val="38"/>
  </w:num>
  <w:num w:numId="10">
    <w:abstractNumId w:val="21"/>
  </w:num>
  <w:num w:numId="11">
    <w:abstractNumId w:val="69"/>
  </w:num>
  <w:num w:numId="12">
    <w:abstractNumId w:val="27"/>
  </w:num>
  <w:num w:numId="13">
    <w:abstractNumId w:val="5"/>
  </w:num>
  <w:num w:numId="14">
    <w:abstractNumId w:val="55"/>
  </w:num>
  <w:num w:numId="15">
    <w:abstractNumId w:val="51"/>
  </w:num>
  <w:num w:numId="16">
    <w:abstractNumId w:val="6"/>
  </w:num>
  <w:num w:numId="17">
    <w:abstractNumId w:val="22"/>
  </w:num>
  <w:num w:numId="18">
    <w:abstractNumId w:val="41"/>
  </w:num>
  <w:num w:numId="19">
    <w:abstractNumId w:val="77"/>
  </w:num>
  <w:num w:numId="20">
    <w:abstractNumId w:val="56"/>
  </w:num>
  <w:num w:numId="21">
    <w:abstractNumId w:val="70"/>
  </w:num>
  <w:num w:numId="22">
    <w:abstractNumId w:val="47"/>
  </w:num>
  <w:num w:numId="23">
    <w:abstractNumId w:val="52"/>
  </w:num>
  <w:num w:numId="24">
    <w:abstractNumId w:val="9"/>
  </w:num>
  <w:num w:numId="25">
    <w:abstractNumId w:val="39"/>
  </w:num>
  <w:num w:numId="26">
    <w:abstractNumId w:val="65"/>
  </w:num>
  <w:num w:numId="27">
    <w:abstractNumId w:val="31"/>
  </w:num>
  <w:num w:numId="28">
    <w:abstractNumId w:val="43"/>
  </w:num>
  <w:num w:numId="29">
    <w:abstractNumId w:val="24"/>
  </w:num>
  <w:num w:numId="30">
    <w:abstractNumId w:val="15"/>
  </w:num>
  <w:num w:numId="31">
    <w:abstractNumId w:val="50"/>
  </w:num>
  <w:num w:numId="32">
    <w:abstractNumId w:val="0"/>
  </w:num>
  <w:num w:numId="33">
    <w:abstractNumId w:val="25"/>
  </w:num>
  <w:num w:numId="34">
    <w:abstractNumId w:val="3"/>
  </w:num>
  <w:num w:numId="35">
    <w:abstractNumId w:val="28"/>
  </w:num>
  <w:num w:numId="36">
    <w:abstractNumId w:val="10"/>
  </w:num>
  <w:num w:numId="37">
    <w:abstractNumId w:val="71"/>
  </w:num>
  <w:num w:numId="3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num>
  <w:num w:numId="40">
    <w:abstractNumId w:val="42"/>
  </w:num>
  <w:num w:numId="41">
    <w:abstractNumId w:val="13"/>
  </w:num>
  <w:num w:numId="42">
    <w:abstractNumId w:val="8"/>
  </w:num>
  <w:num w:numId="43">
    <w:abstractNumId w:val="2"/>
  </w:num>
  <w:num w:numId="44">
    <w:abstractNumId w:val="60"/>
  </w:num>
  <w:num w:numId="45">
    <w:abstractNumId w:val="63"/>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3"/>
  </w:num>
  <w:num w:numId="48">
    <w:abstractNumId w:val="74"/>
  </w:num>
  <w:num w:numId="4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3"/>
  </w:num>
  <w:num w:numId="51">
    <w:abstractNumId w:val="57"/>
  </w:num>
  <w:num w:numId="52">
    <w:abstractNumId w:val="66"/>
  </w:num>
  <w:num w:numId="53">
    <w:abstractNumId w:val="54"/>
  </w:num>
  <w:num w:numId="54">
    <w:abstractNumId w:val="58"/>
  </w:num>
  <w:num w:numId="55">
    <w:abstractNumId w:val="4"/>
  </w:num>
  <w:num w:numId="56">
    <w:abstractNumId w:val="44"/>
  </w:num>
  <w:num w:numId="57">
    <w:abstractNumId w:val="17"/>
  </w:num>
  <w:num w:numId="58">
    <w:abstractNumId w:val="48"/>
  </w:num>
  <w:num w:numId="59">
    <w:abstractNumId w:val="78"/>
  </w:num>
  <w:num w:numId="60">
    <w:abstractNumId w:val="34"/>
  </w:num>
  <w:num w:numId="61">
    <w:abstractNumId w:val="53"/>
  </w:num>
  <w:num w:numId="62">
    <w:abstractNumId w:val="32"/>
  </w:num>
  <w:num w:numId="63">
    <w:abstractNumId w:val="62"/>
  </w:num>
  <w:num w:numId="64">
    <w:abstractNumId w:val="26"/>
  </w:num>
  <w:num w:numId="65">
    <w:abstractNumId w:val="16"/>
  </w:num>
  <w:num w:numId="66">
    <w:abstractNumId w:val="64"/>
  </w:num>
  <w:num w:numId="67">
    <w:abstractNumId w:val="45"/>
  </w:num>
  <w:num w:numId="68">
    <w:abstractNumId w:val="19"/>
  </w:num>
  <w:num w:numId="69">
    <w:abstractNumId w:val="12"/>
  </w:num>
  <w:num w:numId="70">
    <w:abstractNumId w:val="30"/>
  </w:num>
  <w:num w:numId="71">
    <w:abstractNumId w:val="18"/>
  </w:num>
  <w:num w:numId="72">
    <w:abstractNumId w:val="1"/>
  </w:num>
  <w:num w:numId="73">
    <w:abstractNumId w:val="61"/>
  </w:num>
  <w:num w:numId="74">
    <w:abstractNumId w:val="20"/>
  </w:num>
  <w:num w:numId="75">
    <w:abstractNumId w:val="29"/>
  </w:num>
  <w:num w:numId="76">
    <w:abstractNumId w:val="49"/>
  </w:num>
  <w:num w:numId="77">
    <w:abstractNumId w:val="37"/>
  </w:num>
  <w:num w:numId="78">
    <w:abstractNumId w:val="75"/>
  </w:num>
  <w:num w:numId="79">
    <w:abstractNumId w:val="4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02A"/>
    <w:rsid w:val="000145FA"/>
    <w:rsid w:val="000232C4"/>
    <w:rsid w:val="00025376"/>
    <w:rsid w:val="00032EE3"/>
    <w:rsid w:val="000351DC"/>
    <w:rsid w:val="000379E6"/>
    <w:rsid w:val="000434C5"/>
    <w:rsid w:val="00051138"/>
    <w:rsid w:val="00054146"/>
    <w:rsid w:val="00054744"/>
    <w:rsid w:val="00057AB2"/>
    <w:rsid w:val="00064AE9"/>
    <w:rsid w:val="00071B75"/>
    <w:rsid w:val="00074B12"/>
    <w:rsid w:val="00083D3B"/>
    <w:rsid w:val="00087628"/>
    <w:rsid w:val="00092DBB"/>
    <w:rsid w:val="000A3990"/>
    <w:rsid w:val="000A7DC5"/>
    <w:rsid w:val="000B441F"/>
    <w:rsid w:val="000C16FB"/>
    <w:rsid w:val="000D4114"/>
    <w:rsid w:val="000D7401"/>
    <w:rsid w:val="000E0560"/>
    <w:rsid w:val="000F43C4"/>
    <w:rsid w:val="00102332"/>
    <w:rsid w:val="0010493D"/>
    <w:rsid w:val="00105C46"/>
    <w:rsid w:val="0012347C"/>
    <w:rsid w:val="00144B24"/>
    <w:rsid w:val="00153BC4"/>
    <w:rsid w:val="00153CD0"/>
    <w:rsid w:val="00153D62"/>
    <w:rsid w:val="0017080D"/>
    <w:rsid w:val="00171B77"/>
    <w:rsid w:val="0017766B"/>
    <w:rsid w:val="00180D04"/>
    <w:rsid w:val="00191AE6"/>
    <w:rsid w:val="00195D2D"/>
    <w:rsid w:val="001A2E85"/>
    <w:rsid w:val="001A3E2D"/>
    <w:rsid w:val="001A5DC0"/>
    <w:rsid w:val="001B2FFD"/>
    <w:rsid w:val="001B4093"/>
    <w:rsid w:val="001B6F27"/>
    <w:rsid w:val="001C2E48"/>
    <w:rsid w:val="001D1CF8"/>
    <w:rsid w:val="001E50AA"/>
    <w:rsid w:val="001F3B8A"/>
    <w:rsid w:val="001F6E65"/>
    <w:rsid w:val="00200927"/>
    <w:rsid w:val="00206ED6"/>
    <w:rsid w:val="00217D05"/>
    <w:rsid w:val="00220D92"/>
    <w:rsid w:val="00224013"/>
    <w:rsid w:val="00224553"/>
    <w:rsid w:val="00232403"/>
    <w:rsid w:val="00233737"/>
    <w:rsid w:val="00241790"/>
    <w:rsid w:val="00244F60"/>
    <w:rsid w:val="00253299"/>
    <w:rsid w:val="0025498C"/>
    <w:rsid w:val="00262AEA"/>
    <w:rsid w:val="0026568A"/>
    <w:rsid w:val="0027003E"/>
    <w:rsid w:val="002736A7"/>
    <w:rsid w:val="0028102A"/>
    <w:rsid w:val="00282F41"/>
    <w:rsid w:val="00283D82"/>
    <w:rsid w:val="00284D86"/>
    <w:rsid w:val="00295BD0"/>
    <w:rsid w:val="002968A7"/>
    <w:rsid w:val="002A29D4"/>
    <w:rsid w:val="002A65E4"/>
    <w:rsid w:val="002B39F5"/>
    <w:rsid w:val="002E446E"/>
    <w:rsid w:val="002E5ECC"/>
    <w:rsid w:val="002E5F82"/>
    <w:rsid w:val="002E6035"/>
    <w:rsid w:val="002F5602"/>
    <w:rsid w:val="00310249"/>
    <w:rsid w:val="00310C95"/>
    <w:rsid w:val="00313866"/>
    <w:rsid w:val="003164FC"/>
    <w:rsid w:val="00326101"/>
    <w:rsid w:val="00334EB1"/>
    <w:rsid w:val="00341CF4"/>
    <w:rsid w:val="00351BB5"/>
    <w:rsid w:val="00371FEC"/>
    <w:rsid w:val="00393482"/>
    <w:rsid w:val="003936D8"/>
    <w:rsid w:val="003A2E49"/>
    <w:rsid w:val="003A53DF"/>
    <w:rsid w:val="003B4598"/>
    <w:rsid w:val="003B6367"/>
    <w:rsid w:val="003C36D6"/>
    <w:rsid w:val="003C45F9"/>
    <w:rsid w:val="003C63BB"/>
    <w:rsid w:val="003D1984"/>
    <w:rsid w:val="003D7CD5"/>
    <w:rsid w:val="003E3214"/>
    <w:rsid w:val="003E6602"/>
    <w:rsid w:val="003F13C6"/>
    <w:rsid w:val="00400329"/>
    <w:rsid w:val="004018B4"/>
    <w:rsid w:val="00406D5A"/>
    <w:rsid w:val="0041710F"/>
    <w:rsid w:val="0042322A"/>
    <w:rsid w:val="0042482E"/>
    <w:rsid w:val="00427132"/>
    <w:rsid w:val="004307A9"/>
    <w:rsid w:val="00431CDC"/>
    <w:rsid w:val="00432AF5"/>
    <w:rsid w:val="00433A40"/>
    <w:rsid w:val="00442BF7"/>
    <w:rsid w:val="004431E9"/>
    <w:rsid w:val="00450F86"/>
    <w:rsid w:val="004579B7"/>
    <w:rsid w:val="00464578"/>
    <w:rsid w:val="00465A71"/>
    <w:rsid w:val="00465D35"/>
    <w:rsid w:val="004777C1"/>
    <w:rsid w:val="00477E65"/>
    <w:rsid w:val="0048130F"/>
    <w:rsid w:val="00491F0A"/>
    <w:rsid w:val="0049547B"/>
    <w:rsid w:val="004A2788"/>
    <w:rsid w:val="004A704F"/>
    <w:rsid w:val="004B10F2"/>
    <w:rsid w:val="004B52C3"/>
    <w:rsid w:val="004C119D"/>
    <w:rsid w:val="004C2556"/>
    <w:rsid w:val="004D21D4"/>
    <w:rsid w:val="004F4569"/>
    <w:rsid w:val="004F6393"/>
    <w:rsid w:val="00515E32"/>
    <w:rsid w:val="00516257"/>
    <w:rsid w:val="005168E3"/>
    <w:rsid w:val="00520367"/>
    <w:rsid w:val="00523FCF"/>
    <w:rsid w:val="00526E1D"/>
    <w:rsid w:val="005276D3"/>
    <w:rsid w:val="00547D58"/>
    <w:rsid w:val="005506E3"/>
    <w:rsid w:val="00554687"/>
    <w:rsid w:val="00555322"/>
    <w:rsid w:val="00555A2F"/>
    <w:rsid w:val="00562B6D"/>
    <w:rsid w:val="00564AF9"/>
    <w:rsid w:val="00565C7A"/>
    <w:rsid w:val="00574407"/>
    <w:rsid w:val="00584BA0"/>
    <w:rsid w:val="005913AF"/>
    <w:rsid w:val="005B0EF8"/>
    <w:rsid w:val="005B146B"/>
    <w:rsid w:val="005C1D6F"/>
    <w:rsid w:val="005C7C88"/>
    <w:rsid w:val="005D14CC"/>
    <w:rsid w:val="005D29C1"/>
    <w:rsid w:val="005D43CB"/>
    <w:rsid w:val="005E0A17"/>
    <w:rsid w:val="005E25FE"/>
    <w:rsid w:val="005E5EF2"/>
    <w:rsid w:val="005F1CF6"/>
    <w:rsid w:val="005F43BF"/>
    <w:rsid w:val="005F4C82"/>
    <w:rsid w:val="00604705"/>
    <w:rsid w:val="00611C91"/>
    <w:rsid w:val="00612066"/>
    <w:rsid w:val="00616C38"/>
    <w:rsid w:val="006229B7"/>
    <w:rsid w:val="00624800"/>
    <w:rsid w:val="0064572D"/>
    <w:rsid w:val="00646D9D"/>
    <w:rsid w:val="00647D33"/>
    <w:rsid w:val="006515F4"/>
    <w:rsid w:val="006529F3"/>
    <w:rsid w:val="00655476"/>
    <w:rsid w:val="00657F9B"/>
    <w:rsid w:val="00660794"/>
    <w:rsid w:val="00666C39"/>
    <w:rsid w:val="00670EA4"/>
    <w:rsid w:val="006729F9"/>
    <w:rsid w:val="00674E76"/>
    <w:rsid w:val="006839F0"/>
    <w:rsid w:val="0069599B"/>
    <w:rsid w:val="006A2693"/>
    <w:rsid w:val="006A715D"/>
    <w:rsid w:val="006A75AA"/>
    <w:rsid w:val="006B3A0C"/>
    <w:rsid w:val="006C02EA"/>
    <w:rsid w:val="006C0D09"/>
    <w:rsid w:val="006C34A2"/>
    <w:rsid w:val="006C50CA"/>
    <w:rsid w:val="006D180E"/>
    <w:rsid w:val="006D55D8"/>
    <w:rsid w:val="006E0E47"/>
    <w:rsid w:val="006E111E"/>
    <w:rsid w:val="006E2D9B"/>
    <w:rsid w:val="006F29F5"/>
    <w:rsid w:val="006F3FF8"/>
    <w:rsid w:val="007029DD"/>
    <w:rsid w:val="00703C09"/>
    <w:rsid w:val="00705405"/>
    <w:rsid w:val="00707552"/>
    <w:rsid w:val="00707F5B"/>
    <w:rsid w:val="00711EC2"/>
    <w:rsid w:val="007137DC"/>
    <w:rsid w:val="00730C32"/>
    <w:rsid w:val="00733990"/>
    <w:rsid w:val="0073465B"/>
    <w:rsid w:val="007354D0"/>
    <w:rsid w:val="00736D0F"/>
    <w:rsid w:val="007408A5"/>
    <w:rsid w:val="0074606D"/>
    <w:rsid w:val="00750362"/>
    <w:rsid w:val="00753844"/>
    <w:rsid w:val="007650DC"/>
    <w:rsid w:val="007665FB"/>
    <w:rsid w:val="00774D37"/>
    <w:rsid w:val="00776F88"/>
    <w:rsid w:val="00783061"/>
    <w:rsid w:val="007830A4"/>
    <w:rsid w:val="00785971"/>
    <w:rsid w:val="007907EC"/>
    <w:rsid w:val="0079749C"/>
    <w:rsid w:val="007A2048"/>
    <w:rsid w:val="007B13F7"/>
    <w:rsid w:val="007D5226"/>
    <w:rsid w:val="007E2209"/>
    <w:rsid w:val="007E382F"/>
    <w:rsid w:val="007F13FE"/>
    <w:rsid w:val="00800E43"/>
    <w:rsid w:val="0080360C"/>
    <w:rsid w:val="00803ECA"/>
    <w:rsid w:val="008044AD"/>
    <w:rsid w:val="00805921"/>
    <w:rsid w:val="00811C26"/>
    <w:rsid w:val="00814971"/>
    <w:rsid w:val="0082453B"/>
    <w:rsid w:val="00833CB4"/>
    <w:rsid w:val="00854A65"/>
    <w:rsid w:val="00855BC7"/>
    <w:rsid w:val="00864DE8"/>
    <w:rsid w:val="00867E23"/>
    <w:rsid w:val="00875B5C"/>
    <w:rsid w:val="0088213F"/>
    <w:rsid w:val="008872A7"/>
    <w:rsid w:val="00891D68"/>
    <w:rsid w:val="00893D00"/>
    <w:rsid w:val="00895864"/>
    <w:rsid w:val="00896014"/>
    <w:rsid w:val="008B52E2"/>
    <w:rsid w:val="008C2206"/>
    <w:rsid w:val="008C2DDE"/>
    <w:rsid w:val="008C30CD"/>
    <w:rsid w:val="008D17B3"/>
    <w:rsid w:val="008D6E57"/>
    <w:rsid w:val="008F7694"/>
    <w:rsid w:val="00901104"/>
    <w:rsid w:val="00903131"/>
    <w:rsid w:val="00910F38"/>
    <w:rsid w:val="00911842"/>
    <w:rsid w:val="009118DE"/>
    <w:rsid w:val="00913CE2"/>
    <w:rsid w:val="009144B7"/>
    <w:rsid w:val="009231EB"/>
    <w:rsid w:val="00926EB3"/>
    <w:rsid w:val="00935FEF"/>
    <w:rsid w:val="00936781"/>
    <w:rsid w:val="00936908"/>
    <w:rsid w:val="00945105"/>
    <w:rsid w:val="0094532B"/>
    <w:rsid w:val="00954BF4"/>
    <w:rsid w:val="00955F0B"/>
    <w:rsid w:val="00961A2F"/>
    <w:rsid w:val="00962440"/>
    <w:rsid w:val="009828C0"/>
    <w:rsid w:val="00987F43"/>
    <w:rsid w:val="009A3A26"/>
    <w:rsid w:val="009A51FB"/>
    <w:rsid w:val="009A735E"/>
    <w:rsid w:val="009B35E3"/>
    <w:rsid w:val="009C76A8"/>
    <w:rsid w:val="009C78A7"/>
    <w:rsid w:val="009E040D"/>
    <w:rsid w:val="009E6591"/>
    <w:rsid w:val="009F06FA"/>
    <w:rsid w:val="00A012F4"/>
    <w:rsid w:val="00A20E77"/>
    <w:rsid w:val="00A244C7"/>
    <w:rsid w:val="00A32F1D"/>
    <w:rsid w:val="00A419AD"/>
    <w:rsid w:val="00A43CE7"/>
    <w:rsid w:val="00A530CA"/>
    <w:rsid w:val="00A568EF"/>
    <w:rsid w:val="00A63AB4"/>
    <w:rsid w:val="00A701C2"/>
    <w:rsid w:val="00A75A0B"/>
    <w:rsid w:val="00A76B78"/>
    <w:rsid w:val="00A77E0A"/>
    <w:rsid w:val="00A8471D"/>
    <w:rsid w:val="00A90403"/>
    <w:rsid w:val="00A97D9B"/>
    <w:rsid w:val="00AA6842"/>
    <w:rsid w:val="00AB0FBA"/>
    <w:rsid w:val="00AB2082"/>
    <w:rsid w:val="00AB45E3"/>
    <w:rsid w:val="00AC1734"/>
    <w:rsid w:val="00AC51DD"/>
    <w:rsid w:val="00AC7561"/>
    <w:rsid w:val="00AD3276"/>
    <w:rsid w:val="00AD417D"/>
    <w:rsid w:val="00AD47A4"/>
    <w:rsid w:val="00AD6A9A"/>
    <w:rsid w:val="00AE1AAB"/>
    <w:rsid w:val="00AE4A71"/>
    <w:rsid w:val="00B0557B"/>
    <w:rsid w:val="00B13212"/>
    <w:rsid w:val="00B2103A"/>
    <w:rsid w:val="00B23153"/>
    <w:rsid w:val="00B32B4C"/>
    <w:rsid w:val="00B34D27"/>
    <w:rsid w:val="00B34D82"/>
    <w:rsid w:val="00B42584"/>
    <w:rsid w:val="00B44B40"/>
    <w:rsid w:val="00B45D09"/>
    <w:rsid w:val="00B57FF9"/>
    <w:rsid w:val="00B67685"/>
    <w:rsid w:val="00B72AD6"/>
    <w:rsid w:val="00B93924"/>
    <w:rsid w:val="00BA1E4F"/>
    <w:rsid w:val="00BB29EB"/>
    <w:rsid w:val="00BC6EEA"/>
    <w:rsid w:val="00BD140C"/>
    <w:rsid w:val="00BD3CAE"/>
    <w:rsid w:val="00BD7968"/>
    <w:rsid w:val="00BE4615"/>
    <w:rsid w:val="00C052FE"/>
    <w:rsid w:val="00C11D0A"/>
    <w:rsid w:val="00C1603A"/>
    <w:rsid w:val="00C16B6B"/>
    <w:rsid w:val="00C214BF"/>
    <w:rsid w:val="00C25709"/>
    <w:rsid w:val="00C30352"/>
    <w:rsid w:val="00C306DE"/>
    <w:rsid w:val="00C4237B"/>
    <w:rsid w:val="00C53B4A"/>
    <w:rsid w:val="00C55C33"/>
    <w:rsid w:val="00C60AFF"/>
    <w:rsid w:val="00C60FC5"/>
    <w:rsid w:val="00C7021C"/>
    <w:rsid w:val="00C7183E"/>
    <w:rsid w:val="00C723EE"/>
    <w:rsid w:val="00C73827"/>
    <w:rsid w:val="00C81FAD"/>
    <w:rsid w:val="00C8343A"/>
    <w:rsid w:val="00C870F9"/>
    <w:rsid w:val="00C8713A"/>
    <w:rsid w:val="00CA19F5"/>
    <w:rsid w:val="00CA4102"/>
    <w:rsid w:val="00CA57FC"/>
    <w:rsid w:val="00CB0671"/>
    <w:rsid w:val="00CB1596"/>
    <w:rsid w:val="00CB2909"/>
    <w:rsid w:val="00CC6229"/>
    <w:rsid w:val="00CD7ECE"/>
    <w:rsid w:val="00CF2354"/>
    <w:rsid w:val="00CF64C8"/>
    <w:rsid w:val="00D15E6F"/>
    <w:rsid w:val="00D2007A"/>
    <w:rsid w:val="00D20914"/>
    <w:rsid w:val="00D37093"/>
    <w:rsid w:val="00D50C83"/>
    <w:rsid w:val="00D57CB6"/>
    <w:rsid w:val="00D610F1"/>
    <w:rsid w:val="00D84AEF"/>
    <w:rsid w:val="00D84C5B"/>
    <w:rsid w:val="00D850A8"/>
    <w:rsid w:val="00D900E0"/>
    <w:rsid w:val="00D90925"/>
    <w:rsid w:val="00D92355"/>
    <w:rsid w:val="00DA1AB1"/>
    <w:rsid w:val="00DA5600"/>
    <w:rsid w:val="00DA63E3"/>
    <w:rsid w:val="00DB5DAC"/>
    <w:rsid w:val="00DC5266"/>
    <w:rsid w:val="00DD110C"/>
    <w:rsid w:val="00DD1B86"/>
    <w:rsid w:val="00DD7495"/>
    <w:rsid w:val="00DF1D44"/>
    <w:rsid w:val="00E03F92"/>
    <w:rsid w:val="00E107EC"/>
    <w:rsid w:val="00E265B0"/>
    <w:rsid w:val="00E320B4"/>
    <w:rsid w:val="00E353EB"/>
    <w:rsid w:val="00E375BF"/>
    <w:rsid w:val="00E446D9"/>
    <w:rsid w:val="00E45B92"/>
    <w:rsid w:val="00E72E1E"/>
    <w:rsid w:val="00E7423B"/>
    <w:rsid w:val="00E84A45"/>
    <w:rsid w:val="00E84D22"/>
    <w:rsid w:val="00E92F5E"/>
    <w:rsid w:val="00EA2DB4"/>
    <w:rsid w:val="00EA55CB"/>
    <w:rsid w:val="00EB2A4E"/>
    <w:rsid w:val="00EB3B8F"/>
    <w:rsid w:val="00EB4570"/>
    <w:rsid w:val="00EC27BB"/>
    <w:rsid w:val="00EC2CCE"/>
    <w:rsid w:val="00ED3A69"/>
    <w:rsid w:val="00ED410E"/>
    <w:rsid w:val="00ED4B4B"/>
    <w:rsid w:val="00ED75C0"/>
    <w:rsid w:val="00EE2C35"/>
    <w:rsid w:val="00EE2EE4"/>
    <w:rsid w:val="00EE583C"/>
    <w:rsid w:val="00EF65EB"/>
    <w:rsid w:val="00F01A4B"/>
    <w:rsid w:val="00F02E7A"/>
    <w:rsid w:val="00F10C09"/>
    <w:rsid w:val="00F10C3B"/>
    <w:rsid w:val="00F23E75"/>
    <w:rsid w:val="00F24D47"/>
    <w:rsid w:val="00F25EF5"/>
    <w:rsid w:val="00F26A33"/>
    <w:rsid w:val="00F3118B"/>
    <w:rsid w:val="00F319E5"/>
    <w:rsid w:val="00F424BB"/>
    <w:rsid w:val="00F6172F"/>
    <w:rsid w:val="00F62CC6"/>
    <w:rsid w:val="00F711C9"/>
    <w:rsid w:val="00F721D2"/>
    <w:rsid w:val="00F74C3C"/>
    <w:rsid w:val="00F8444E"/>
    <w:rsid w:val="00F904CD"/>
    <w:rsid w:val="00F93056"/>
    <w:rsid w:val="00F9517A"/>
    <w:rsid w:val="00FA0B83"/>
    <w:rsid w:val="00FA0F92"/>
    <w:rsid w:val="00FA30FE"/>
    <w:rsid w:val="00FA37C2"/>
    <w:rsid w:val="00FB1121"/>
    <w:rsid w:val="00FC0043"/>
    <w:rsid w:val="00FC59C1"/>
    <w:rsid w:val="00FD5B3B"/>
    <w:rsid w:val="00FD5FA5"/>
    <w:rsid w:val="00FE49FC"/>
    <w:rsid w:val="00FE5C92"/>
    <w:rsid w:val="00FF5619"/>
    <w:rsid w:val="00FF7D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FF94A"/>
  <w15:docId w15:val="{56915213-157E-4992-BC84-E395EB470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5F0B"/>
    <w:pPr>
      <w:spacing w:after="0" w:line="240" w:lineRule="auto"/>
    </w:pPr>
    <w:rPr>
      <w:rFonts w:ascii="Times New Roman" w:eastAsia="Times New Roman" w:hAnsi="Times New Roman" w:cs="Times New Roman"/>
      <w:sz w:val="24"/>
      <w:szCs w:val="24"/>
      <w:lang w:eastAsia="ru-RU"/>
    </w:rPr>
  </w:style>
  <w:style w:type="paragraph" w:styleId="1">
    <w:name w:val="heading 1"/>
    <w:basedOn w:val="Standard"/>
    <w:next w:val="Textbody"/>
    <w:link w:val="10"/>
    <w:uiPriority w:val="9"/>
    <w:qFormat/>
    <w:rsid w:val="001E50AA"/>
    <w:pPr>
      <w:spacing w:before="280" w:after="280" w:line="240" w:lineRule="auto"/>
      <w:outlineLvl w:val="0"/>
    </w:pPr>
    <w:rPr>
      <w:rFonts w:ascii="Times New Roman" w:eastAsia="Times New Roman" w:hAnsi="Times New Roman" w:cs="Times New Roman"/>
      <w:b/>
      <w:bCs/>
      <w:sz w:val="48"/>
      <w:szCs w:val="48"/>
      <w:lang w:eastAsia="ru-RU"/>
    </w:rPr>
  </w:style>
  <w:style w:type="paragraph" w:styleId="2">
    <w:name w:val="heading 2"/>
    <w:basedOn w:val="Standard"/>
    <w:next w:val="a"/>
    <w:link w:val="20"/>
    <w:uiPriority w:val="9"/>
    <w:unhideWhenUsed/>
    <w:qFormat/>
    <w:rsid w:val="00EE2C35"/>
    <w:pPr>
      <w:keepNext/>
      <w:keepLines/>
      <w:spacing w:before="40" w:after="0"/>
      <w:outlineLvl w:val="1"/>
    </w:pPr>
    <w:rPr>
      <w:rFonts w:ascii="Calibri Light" w:hAnsi="Calibri Light"/>
      <w:color w:val="2E74B5"/>
      <w:sz w:val="26"/>
      <w:szCs w:val="26"/>
    </w:rPr>
  </w:style>
  <w:style w:type="paragraph" w:styleId="3">
    <w:name w:val="heading 3"/>
    <w:basedOn w:val="Heading"/>
    <w:next w:val="Textbody"/>
    <w:link w:val="30"/>
    <w:uiPriority w:val="9"/>
    <w:unhideWhenUsed/>
    <w:qFormat/>
    <w:rsid w:val="001E50AA"/>
    <w:pPr>
      <w:spacing w:before="140"/>
      <w:outlineLvl w:val="2"/>
    </w:pPr>
    <w:rPr>
      <w:rFonts w:ascii="Liberation Serif" w:eastAsia="Segoe UI" w:hAnsi="Liberation Serif" w:cs="Tahoma"/>
      <w:b/>
      <w:bCs/>
    </w:rPr>
  </w:style>
  <w:style w:type="paragraph" w:styleId="4">
    <w:name w:val="heading 4"/>
    <w:basedOn w:val="a"/>
    <w:next w:val="a"/>
    <w:link w:val="40"/>
    <w:uiPriority w:val="9"/>
    <w:unhideWhenUsed/>
    <w:qFormat/>
    <w:rsid w:val="00CF64C8"/>
    <w:pPr>
      <w:keepNext/>
      <w:keepLines/>
      <w:widowControl w:val="0"/>
      <w:suppressAutoHyphens/>
      <w:autoSpaceDN w:val="0"/>
      <w:spacing w:before="40"/>
      <w:textAlignment w:val="baseline"/>
      <w:outlineLvl w:val="3"/>
    </w:pPr>
    <w:rPr>
      <w:rFonts w:asciiTheme="majorHAnsi" w:eastAsiaTheme="majorEastAsia" w:hAnsiTheme="majorHAnsi" w:cs="Mangal"/>
      <w:i/>
      <w:iCs/>
      <w:color w:val="2F5496" w:themeColor="accent1" w:themeShade="BF"/>
      <w:kern w:val="3"/>
      <w:szCs w:val="21"/>
      <w:lang w:val="en-US" w:eastAsia="zh-CN" w:bidi="hi-IN"/>
    </w:rPr>
  </w:style>
  <w:style w:type="paragraph" w:styleId="5">
    <w:name w:val="heading 5"/>
    <w:basedOn w:val="Standard"/>
    <w:next w:val="Textbody"/>
    <w:link w:val="50"/>
    <w:uiPriority w:val="9"/>
    <w:unhideWhenUsed/>
    <w:qFormat/>
    <w:rsid w:val="001E50AA"/>
    <w:pPr>
      <w:keepNext/>
      <w:keepLines/>
      <w:spacing w:before="40" w:after="0"/>
      <w:outlineLvl w:val="4"/>
    </w:pPr>
    <w:rPr>
      <w:rFonts w:ascii="Calibri Light" w:hAnsi="Calibri Light"/>
      <w:color w:val="2E74B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E2C35"/>
    <w:rPr>
      <w:rFonts w:ascii="Calibri Light" w:eastAsia="Calibri" w:hAnsi="Calibri Light" w:cs="Tahoma"/>
      <w:color w:val="2E74B5"/>
      <w:kern w:val="3"/>
      <w:sz w:val="26"/>
      <w:szCs w:val="26"/>
      <w:lang w:val="ru-RU"/>
    </w:rPr>
  </w:style>
  <w:style w:type="paragraph" w:customStyle="1" w:styleId="Standard">
    <w:name w:val="Standard"/>
    <w:rsid w:val="00EE2C35"/>
    <w:pPr>
      <w:suppressAutoHyphens/>
      <w:overflowPunct w:val="0"/>
      <w:autoSpaceDN w:val="0"/>
      <w:spacing w:line="256" w:lineRule="auto"/>
      <w:textAlignment w:val="baseline"/>
    </w:pPr>
    <w:rPr>
      <w:rFonts w:ascii="Calibri" w:eastAsia="Calibri" w:hAnsi="Calibri" w:cs="Tahoma"/>
      <w:color w:val="00000A"/>
      <w:kern w:val="3"/>
    </w:rPr>
  </w:style>
  <w:style w:type="paragraph" w:styleId="a3">
    <w:name w:val="Normal (Web)"/>
    <w:basedOn w:val="Standard"/>
    <w:uiPriority w:val="99"/>
    <w:qFormat/>
    <w:rsid w:val="00EE2C35"/>
    <w:pPr>
      <w:spacing w:before="280" w:after="280" w:line="240" w:lineRule="auto"/>
    </w:pPr>
    <w:rPr>
      <w:rFonts w:ascii="Times New Roman" w:eastAsia="Times New Roman" w:hAnsi="Times New Roman" w:cs="Times New Roman"/>
      <w:sz w:val="24"/>
      <w:szCs w:val="24"/>
      <w:lang w:eastAsia="ru-RU"/>
    </w:rPr>
  </w:style>
  <w:style w:type="paragraph" w:customStyle="1" w:styleId="Footnote">
    <w:name w:val="Footnote"/>
    <w:basedOn w:val="Standard"/>
    <w:rsid w:val="00EE2C35"/>
    <w:pPr>
      <w:suppressLineNumbers/>
      <w:ind w:left="339" w:hanging="339"/>
    </w:pPr>
    <w:rPr>
      <w:sz w:val="20"/>
      <w:szCs w:val="20"/>
    </w:rPr>
  </w:style>
  <w:style w:type="paragraph" w:customStyle="1" w:styleId="21">
    <w:name w:val="Основной текст (2)"/>
    <w:basedOn w:val="Standard"/>
    <w:rsid w:val="00EE2C35"/>
    <w:pPr>
      <w:widowControl w:val="0"/>
      <w:shd w:val="clear" w:color="auto" w:fill="FFFFFF"/>
      <w:spacing w:after="60"/>
      <w:jc w:val="center"/>
    </w:pPr>
    <w:rPr>
      <w:sz w:val="28"/>
      <w:szCs w:val="28"/>
    </w:rPr>
  </w:style>
  <w:style w:type="character" w:customStyle="1" w:styleId="Internetlink">
    <w:name w:val="Internet link"/>
    <w:rsid w:val="00EE2C35"/>
    <w:rPr>
      <w:color w:val="0000FF"/>
      <w:u w:val="single"/>
    </w:rPr>
  </w:style>
  <w:style w:type="character" w:customStyle="1" w:styleId="22">
    <w:name w:val="Основной текст (2) + Полужирный"/>
    <w:rsid w:val="00EE2C35"/>
    <w:rPr>
      <w:rFonts w:ascii="Times New Roman" w:eastAsia="Times New Roman" w:hAnsi="Times New Roman" w:cs="Times New Roman"/>
      <w:color w:val="000000"/>
      <w:spacing w:val="0"/>
      <w:sz w:val="28"/>
      <w:szCs w:val="28"/>
      <w:shd w:val="clear" w:color="auto" w:fill="FFFFFF"/>
      <w:lang w:val="ru-RU" w:eastAsia="ru-RU" w:bidi="ru-RU"/>
    </w:rPr>
  </w:style>
  <w:style w:type="numbering" w:customStyle="1" w:styleId="WWNum2">
    <w:name w:val="WWNum2"/>
    <w:basedOn w:val="a2"/>
    <w:rsid w:val="00EE2C35"/>
    <w:pPr>
      <w:numPr>
        <w:numId w:val="1"/>
      </w:numPr>
    </w:pPr>
  </w:style>
  <w:style w:type="character" w:styleId="a4">
    <w:name w:val="endnote reference"/>
    <w:uiPriority w:val="99"/>
    <w:semiHidden/>
    <w:unhideWhenUsed/>
    <w:rsid w:val="00EE2C35"/>
    <w:rPr>
      <w:vertAlign w:val="superscript"/>
    </w:rPr>
  </w:style>
  <w:style w:type="paragraph" w:styleId="a5">
    <w:name w:val="endnote text"/>
    <w:basedOn w:val="a"/>
    <w:link w:val="a6"/>
    <w:uiPriority w:val="99"/>
    <w:unhideWhenUsed/>
    <w:rsid w:val="00EE2C35"/>
    <w:rPr>
      <w:sz w:val="20"/>
      <w:szCs w:val="20"/>
    </w:rPr>
  </w:style>
  <w:style w:type="character" w:customStyle="1" w:styleId="a6">
    <w:name w:val="Текст концевой сноски Знак"/>
    <w:basedOn w:val="a0"/>
    <w:link w:val="a5"/>
    <w:uiPriority w:val="99"/>
    <w:rsid w:val="00EE2C35"/>
    <w:rPr>
      <w:rFonts w:ascii="Times New Roman" w:eastAsia="Times New Roman" w:hAnsi="Times New Roman" w:cs="Times New Roman"/>
      <w:sz w:val="20"/>
      <w:szCs w:val="20"/>
      <w:lang w:eastAsia="ru-RU"/>
    </w:rPr>
  </w:style>
  <w:style w:type="character" w:customStyle="1" w:styleId="-">
    <w:name w:val="Интернет-ссылка"/>
    <w:uiPriority w:val="99"/>
    <w:rsid w:val="00EE2C35"/>
    <w:rPr>
      <w:color w:val="0000FF"/>
      <w:u w:val="single"/>
    </w:rPr>
  </w:style>
  <w:style w:type="character" w:customStyle="1" w:styleId="delimiter">
    <w:name w:val="delimiter"/>
    <w:basedOn w:val="a0"/>
    <w:qFormat/>
    <w:rsid w:val="00EE2C35"/>
  </w:style>
  <w:style w:type="character" w:customStyle="1" w:styleId="book-infotitle">
    <w:name w:val="book-info__title"/>
    <w:basedOn w:val="a0"/>
    <w:qFormat/>
    <w:rsid w:val="00EE2C35"/>
  </w:style>
  <w:style w:type="character" w:styleId="a7">
    <w:name w:val="Strong"/>
    <w:uiPriority w:val="22"/>
    <w:qFormat/>
    <w:rsid w:val="00EE2C35"/>
    <w:rPr>
      <w:b/>
      <w:bCs/>
    </w:rPr>
  </w:style>
  <w:style w:type="character" w:styleId="a8">
    <w:name w:val="Hyperlink"/>
    <w:uiPriority w:val="99"/>
    <w:unhideWhenUsed/>
    <w:rsid w:val="00EE2C35"/>
    <w:rPr>
      <w:color w:val="0563C1"/>
      <w:u w:val="single"/>
    </w:rPr>
  </w:style>
  <w:style w:type="paragraph" w:styleId="a9">
    <w:name w:val="footer"/>
    <w:basedOn w:val="a"/>
    <w:link w:val="aa"/>
    <w:unhideWhenUsed/>
    <w:rsid w:val="00EE2C35"/>
    <w:pPr>
      <w:tabs>
        <w:tab w:val="center" w:pos="4677"/>
        <w:tab w:val="right" w:pos="9355"/>
      </w:tabs>
    </w:pPr>
  </w:style>
  <w:style w:type="character" w:customStyle="1" w:styleId="aa">
    <w:name w:val="Нижний колонтитул Знак"/>
    <w:basedOn w:val="a0"/>
    <w:link w:val="a9"/>
    <w:rsid w:val="00EE2C35"/>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1E50AA"/>
    <w:rPr>
      <w:rFonts w:ascii="Times New Roman" w:eastAsia="Times New Roman" w:hAnsi="Times New Roman" w:cs="Times New Roman"/>
      <w:b/>
      <w:bCs/>
      <w:color w:val="00000A"/>
      <w:kern w:val="3"/>
      <w:sz w:val="48"/>
      <w:szCs w:val="48"/>
      <w:lang w:val="ru-RU" w:eastAsia="ru-RU"/>
    </w:rPr>
  </w:style>
  <w:style w:type="character" w:customStyle="1" w:styleId="30">
    <w:name w:val="Заголовок 3 Знак"/>
    <w:basedOn w:val="a0"/>
    <w:link w:val="3"/>
    <w:uiPriority w:val="9"/>
    <w:rsid w:val="001E50AA"/>
    <w:rPr>
      <w:rFonts w:ascii="Liberation Serif" w:eastAsia="Segoe UI" w:hAnsi="Liberation Serif" w:cs="Tahoma"/>
      <w:b/>
      <w:bCs/>
      <w:color w:val="00000A"/>
      <w:kern w:val="3"/>
      <w:sz w:val="28"/>
      <w:szCs w:val="28"/>
      <w:lang w:val="ru-RU"/>
    </w:rPr>
  </w:style>
  <w:style w:type="character" w:customStyle="1" w:styleId="50">
    <w:name w:val="Заголовок 5 Знак"/>
    <w:basedOn w:val="a0"/>
    <w:link w:val="5"/>
    <w:uiPriority w:val="9"/>
    <w:rsid w:val="001E50AA"/>
    <w:rPr>
      <w:rFonts w:ascii="Calibri Light" w:eastAsia="Calibri" w:hAnsi="Calibri Light" w:cs="Tahoma"/>
      <w:color w:val="2E74B5"/>
      <w:kern w:val="3"/>
      <w:lang w:val="ru-RU"/>
    </w:rPr>
  </w:style>
  <w:style w:type="paragraph" w:customStyle="1" w:styleId="Heading">
    <w:name w:val="Heading"/>
    <w:basedOn w:val="Standard"/>
    <w:next w:val="Textbody"/>
    <w:rsid w:val="001E50AA"/>
    <w:pPr>
      <w:keepNext/>
      <w:spacing w:before="240" w:after="120"/>
    </w:pPr>
    <w:rPr>
      <w:rFonts w:ascii="Liberation Sans" w:eastAsia="Microsoft YaHei" w:hAnsi="Liberation Sans" w:cs="Arial"/>
      <w:sz w:val="28"/>
      <w:szCs w:val="28"/>
    </w:rPr>
  </w:style>
  <w:style w:type="paragraph" w:customStyle="1" w:styleId="Textbody">
    <w:name w:val="Text body"/>
    <w:basedOn w:val="Standard"/>
    <w:rsid w:val="001E50AA"/>
    <w:pPr>
      <w:spacing w:after="140" w:line="276" w:lineRule="auto"/>
    </w:pPr>
  </w:style>
  <w:style w:type="paragraph" w:styleId="ab">
    <w:name w:val="List"/>
    <w:basedOn w:val="Textbody"/>
    <w:rsid w:val="001E50AA"/>
    <w:rPr>
      <w:rFonts w:cs="Arial"/>
    </w:rPr>
  </w:style>
  <w:style w:type="paragraph" w:styleId="ac">
    <w:name w:val="caption"/>
    <w:basedOn w:val="Standard"/>
    <w:rsid w:val="001E50AA"/>
    <w:pPr>
      <w:suppressLineNumbers/>
      <w:spacing w:before="120" w:after="120"/>
    </w:pPr>
    <w:rPr>
      <w:rFonts w:cs="Arial"/>
      <w:i/>
      <w:iCs/>
      <w:sz w:val="24"/>
      <w:szCs w:val="24"/>
    </w:rPr>
  </w:style>
  <w:style w:type="paragraph" w:customStyle="1" w:styleId="Index">
    <w:name w:val="Index"/>
    <w:basedOn w:val="Standard"/>
    <w:rsid w:val="001E50AA"/>
    <w:pPr>
      <w:suppressLineNumbers/>
    </w:pPr>
    <w:rPr>
      <w:rFonts w:cs="Arial"/>
    </w:rPr>
  </w:style>
  <w:style w:type="paragraph" w:styleId="ad">
    <w:name w:val="Title"/>
    <w:basedOn w:val="Standard"/>
    <w:next w:val="ae"/>
    <w:link w:val="af"/>
    <w:uiPriority w:val="10"/>
    <w:qFormat/>
    <w:rsid w:val="001E50AA"/>
    <w:pPr>
      <w:jc w:val="center"/>
    </w:pPr>
    <w:rPr>
      <w:b/>
      <w:bCs/>
      <w:sz w:val="28"/>
      <w:szCs w:val="28"/>
    </w:rPr>
  </w:style>
  <w:style w:type="character" w:customStyle="1" w:styleId="af">
    <w:name w:val="Название Знак"/>
    <w:basedOn w:val="a0"/>
    <w:link w:val="ad"/>
    <w:uiPriority w:val="10"/>
    <w:rsid w:val="001E50AA"/>
    <w:rPr>
      <w:rFonts w:ascii="Calibri" w:eastAsia="Calibri" w:hAnsi="Calibri" w:cs="Tahoma"/>
      <w:b/>
      <w:bCs/>
      <w:color w:val="00000A"/>
      <w:kern w:val="3"/>
      <w:sz w:val="28"/>
      <w:szCs w:val="28"/>
      <w:lang w:val="ru-RU"/>
    </w:rPr>
  </w:style>
  <w:style w:type="paragraph" w:styleId="ae">
    <w:name w:val="Subtitle"/>
    <w:basedOn w:val="Heading"/>
    <w:next w:val="Textbody"/>
    <w:link w:val="af0"/>
    <w:uiPriority w:val="11"/>
    <w:qFormat/>
    <w:rsid w:val="001E50AA"/>
    <w:pPr>
      <w:jc w:val="center"/>
    </w:pPr>
    <w:rPr>
      <w:i/>
      <w:iCs/>
    </w:rPr>
  </w:style>
  <w:style w:type="character" w:customStyle="1" w:styleId="af0">
    <w:name w:val="Подзаголовок Знак"/>
    <w:basedOn w:val="a0"/>
    <w:link w:val="ae"/>
    <w:uiPriority w:val="11"/>
    <w:rsid w:val="001E50AA"/>
    <w:rPr>
      <w:rFonts w:ascii="Liberation Sans" w:eastAsia="Microsoft YaHei" w:hAnsi="Liberation Sans" w:cs="Arial"/>
      <w:i/>
      <w:iCs/>
      <w:color w:val="00000A"/>
      <w:kern w:val="3"/>
      <w:sz w:val="28"/>
      <w:szCs w:val="28"/>
      <w:lang w:val="ru-RU"/>
    </w:rPr>
  </w:style>
  <w:style w:type="paragraph" w:customStyle="1" w:styleId="Contents5">
    <w:name w:val="Contents 5"/>
    <w:basedOn w:val="Standard"/>
    <w:rsid w:val="001E50AA"/>
    <w:pPr>
      <w:tabs>
        <w:tab w:val="right" w:leader="dot" w:pos="9466"/>
      </w:tabs>
      <w:spacing w:after="100"/>
      <w:ind w:left="960"/>
    </w:pPr>
  </w:style>
  <w:style w:type="paragraph" w:customStyle="1" w:styleId="HorizontalLine">
    <w:name w:val="Horizontal Line"/>
    <w:basedOn w:val="Standard"/>
    <w:next w:val="Textbody"/>
    <w:rsid w:val="001E50AA"/>
    <w:pPr>
      <w:suppressLineNumbers/>
      <w:spacing w:after="283"/>
    </w:pPr>
    <w:rPr>
      <w:sz w:val="12"/>
      <w:szCs w:val="12"/>
    </w:rPr>
  </w:style>
  <w:style w:type="paragraph" w:customStyle="1" w:styleId="TableContents">
    <w:name w:val="Table Contents"/>
    <w:basedOn w:val="Standard"/>
    <w:rsid w:val="001E50AA"/>
    <w:pPr>
      <w:suppressLineNumbers/>
    </w:pPr>
  </w:style>
  <w:style w:type="paragraph" w:customStyle="1" w:styleId="TableHeading">
    <w:name w:val="Table Heading"/>
    <w:basedOn w:val="TableContents"/>
    <w:rsid w:val="001E50AA"/>
    <w:pPr>
      <w:jc w:val="center"/>
    </w:pPr>
    <w:rPr>
      <w:b/>
      <w:bCs/>
    </w:rPr>
  </w:style>
  <w:style w:type="paragraph" w:styleId="af1">
    <w:name w:val="List Paragraph"/>
    <w:basedOn w:val="Standard"/>
    <w:uiPriority w:val="34"/>
    <w:qFormat/>
    <w:rsid w:val="001E50AA"/>
    <w:pPr>
      <w:spacing w:after="0" w:line="240" w:lineRule="auto"/>
      <w:ind w:left="720"/>
    </w:pPr>
    <w:rPr>
      <w:rFonts w:ascii="Times New Roman" w:eastAsia="Courier New" w:hAnsi="Times New Roman" w:cs="Courier New"/>
      <w:sz w:val="24"/>
      <w:szCs w:val="24"/>
    </w:rPr>
  </w:style>
  <w:style w:type="paragraph" w:customStyle="1" w:styleId="j15">
    <w:name w:val="j15"/>
    <w:basedOn w:val="Standard"/>
    <w:rsid w:val="001E50AA"/>
    <w:pPr>
      <w:spacing w:before="28" w:after="28" w:line="240" w:lineRule="auto"/>
    </w:pPr>
    <w:rPr>
      <w:rFonts w:ascii="Times New Roman" w:eastAsia="Times New Roman" w:hAnsi="Times New Roman" w:cs="Times New Roman"/>
      <w:sz w:val="24"/>
      <w:szCs w:val="24"/>
    </w:rPr>
  </w:style>
  <w:style w:type="paragraph" w:customStyle="1" w:styleId="j12">
    <w:name w:val="j12"/>
    <w:basedOn w:val="Standard"/>
    <w:rsid w:val="001E50AA"/>
    <w:pPr>
      <w:spacing w:before="28" w:after="28" w:line="240" w:lineRule="auto"/>
    </w:pPr>
    <w:rPr>
      <w:rFonts w:ascii="Times New Roman" w:eastAsia="Times New Roman" w:hAnsi="Times New Roman" w:cs="Times New Roman"/>
      <w:sz w:val="24"/>
      <w:szCs w:val="24"/>
    </w:rPr>
  </w:style>
  <w:style w:type="paragraph" w:customStyle="1" w:styleId="Default">
    <w:name w:val="Default"/>
    <w:rsid w:val="001E50AA"/>
    <w:pPr>
      <w:suppressAutoHyphens/>
      <w:autoSpaceDN w:val="0"/>
      <w:spacing w:after="0" w:line="240" w:lineRule="auto"/>
      <w:textAlignment w:val="baseline"/>
    </w:pPr>
    <w:rPr>
      <w:rFonts w:ascii="Times New Roman" w:eastAsia="Calibri" w:hAnsi="Times New Roman" w:cs="Times New Roman"/>
      <w:color w:val="000000"/>
      <w:kern w:val="3"/>
      <w:sz w:val="24"/>
      <w:szCs w:val="24"/>
    </w:rPr>
  </w:style>
  <w:style w:type="paragraph" w:customStyle="1" w:styleId="Pa0">
    <w:name w:val="Pa0"/>
    <w:basedOn w:val="Default"/>
    <w:rsid w:val="001E50AA"/>
    <w:pPr>
      <w:spacing w:line="221" w:lineRule="atLeast"/>
    </w:pPr>
    <w:rPr>
      <w:color w:val="00000A"/>
    </w:rPr>
  </w:style>
  <w:style w:type="paragraph" w:styleId="af2">
    <w:name w:val="Balloon Text"/>
    <w:basedOn w:val="Standard"/>
    <w:link w:val="af3"/>
    <w:rsid w:val="001E50AA"/>
    <w:pPr>
      <w:spacing w:line="240" w:lineRule="auto"/>
    </w:pPr>
    <w:rPr>
      <w:rFonts w:ascii="Tahoma" w:hAnsi="Tahoma"/>
      <w:sz w:val="16"/>
      <w:szCs w:val="16"/>
    </w:rPr>
  </w:style>
  <w:style w:type="character" w:customStyle="1" w:styleId="af3">
    <w:name w:val="Текст выноски Знак"/>
    <w:basedOn w:val="a0"/>
    <w:link w:val="af2"/>
    <w:rsid w:val="001E50AA"/>
    <w:rPr>
      <w:rFonts w:ascii="Tahoma" w:eastAsia="Calibri" w:hAnsi="Tahoma" w:cs="Tahoma"/>
      <w:color w:val="00000A"/>
      <w:kern w:val="3"/>
      <w:sz w:val="16"/>
      <w:szCs w:val="16"/>
      <w:lang w:val="ru-RU"/>
    </w:rPr>
  </w:style>
  <w:style w:type="paragraph" w:styleId="af4">
    <w:name w:val="annotation text"/>
    <w:basedOn w:val="a"/>
    <w:link w:val="af5"/>
    <w:unhideWhenUsed/>
    <w:rsid w:val="001E50AA"/>
    <w:pPr>
      <w:widowControl w:val="0"/>
      <w:suppressAutoHyphens/>
      <w:autoSpaceDN w:val="0"/>
      <w:textAlignment w:val="baseline"/>
    </w:pPr>
    <w:rPr>
      <w:rFonts w:ascii="Liberation Serif" w:eastAsia="NSimSun" w:hAnsi="Liberation Serif" w:cs="Mangal"/>
      <w:kern w:val="3"/>
      <w:sz w:val="20"/>
      <w:szCs w:val="18"/>
      <w:lang w:val="en-US" w:eastAsia="zh-CN" w:bidi="hi-IN"/>
    </w:rPr>
  </w:style>
  <w:style w:type="character" w:customStyle="1" w:styleId="af5">
    <w:name w:val="Текст примечания Знак"/>
    <w:basedOn w:val="a0"/>
    <w:link w:val="af4"/>
    <w:rsid w:val="001E50AA"/>
    <w:rPr>
      <w:rFonts w:ascii="Liberation Serif" w:eastAsia="NSimSun" w:hAnsi="Liberation Serif" w:cs="Mangal"/>
      <w:kern w:val="3"/>
      <w:sz w:val="20"/>
      <w:szCs w:val="18"/>
      <w:lang w:val="en-US" w:eastAsia="zh-CN" w:bidi="hi-IN"/>
    </w:rPr>
  </w:style>
  <w:style w:type="paragraph" w:styleId="af6">
    <w:name w:val="annotation subject"/>
    <w:link w:val="af7"/>
    <w:rsid w:val="001E50AA"/>
    <w:pPr>
      <w:widowControl w:val="0"/>
      <w:suppressAutoHyphens/>
      <w:autoSpaceDN w:val="0"/>
      <w:spacing w:after="0" w:line="240" w:lineRule="auto"/>
      <w:textAlignment w:val="baseline"/>
    </w:pPr>
    <w:rPr>
      <w:rFonts w:ascii="Liberation Serif" w:eastAsia="NSimSun" w:hAnsi="Liberation Serif" w:cs="Arial"/>
      <w:b/>
      <w:bCs/>
      <w:kern w:val="3"/>
      <w:sz w:val="24"/>
      <w:szCs w:val="24"/>
      <w:lang w:val="en-US" w:eastAsia="zh-CN" w:bidi="hi-IN"/>
    </w:rPr>
  </w:style>
  <w:style w:type="character" w:customStyle="1" w:styleId="af7">
    <w:name w:val="Тема примечания Знак"/>
    <w:basedOn w:val="af5"/>
    <w:link w:val="af6"/>
    <w:rsid w:val="001E50AA"/>
    <w:rPr>
      <w:rFonts w:ascii="Liberation Serif" w:eastAsia="NSimSun" w:hAnsi="Liberation Serif" w:cs="Arial"/>
      <w:b/>
      <w:bCs/>
      <w:kern w:val="3"/>
      <w:sz w:val="24"/>
      <w:szCs w:val="24"/>
      <w:lang w:val="en-US" w:eastAsia="zh-CN" w:bidi="hi-IN"/>
    </w:rPr>
  </w:style>
  <w:style w:type="paragraph" w:customStyle="1" w:styleId="ListContents">
    <w:name w:val="List Contents"/>
    <w:basedOn w:val="Standard"/>
    <w:rsid w:val="001E50AA"/>
    <w:pPr>
      <w:ind w:left="567" w:firstLine="567"/>
    </w:pPr>
  </w:style>
  <w:style w:type="paragraph" w:customStyle="1" w:styleId="Endnote">
    <w:name w:val="Endnote"/>
    <w:basedOn w:val="Standard"/>
    <w:rsid w:val="001E50AA"/>
    <w:pPr>
      <w:suppressLineNumbers/>
      <w:ind w:left="283" w:hanging="283"/>
    </w:pPr>
    <w:rPr>
      <w:sz w:val="20"/>
      <w:szCs w:val="20"/>
    </w:rPr>
  </w:style>
  <w:style w:type="character" w:customStyle="1" w:styleId="StrongEmphasis">
    <w:name w:val="Strong Emphasis"/>
    <w:rsid w:val="001E50AA"/>
    <w:rPr>
      <w:b/>
      <w:bCs/>
    </w:rPr>
  </w:style>
  <w:style w:type="character" w:customStyle="1" w:styleId="itemdatecreated">
    <w:name w:val="itemdatecreated"/>
    <w:basedOn w:val="a0"/>
    <w:rsid w:val="001E50AA"/>
  </w:style>
  <w:style w:type="character" w:customStyle="1" w:styleId="itemtextresizertitle">
    <w:name w:val="itemtextresizertitle"/>
    <w:basedOn w:val="a0"/>
    <w:rsid w:val="001E50AA"/>
  </w:style>
  <w:style w:type="character" w:customStyle="1" w:styleId="itemimage">
    <w:name w:val="itemimage"/>
    <w:basedOn w:val="a0"/>
    <w:rsid w:val="001E50AA"/>
  </w:style>
  <w:style w:type="character" w:customStyle="1" w:styleId="separate">
    <w:name w:val="separate"/>
    <w:basedOn w:val="a0"/>
    <w:rsid w:val="001E50AA"/>
  </w:style>
  <w:style w:type="character" w:customStyle="1" w:styleId="VisitedInternetLink">
    <w:name w:val="Visited Internet Link"/>
    <w:rsid w:val="001E50AA"/>
    <w:rPr>
      <w:color w:val="800000"/>
      <w:u w:val="single"/>
      <w:lang w:val="ru-RU" w:eastAsia="ru-RU" w:bidi="ru-RU"/>
    </w:rPr>
  </w:style>
  <w:style w:type="character" w:customStyle="1" w:styleId="af8">
    <w:name w:val="Символ концевой сноски"/>
    <w:rsid w:val="001E50AA"/>
  </w:style>
  <w:style w:type="character" w:customStyle="1" w:styleId="Endnoteanchor">
    <w:name w:val="Endnote anchor"/>
    <w:rsid w:val="001E50AA"/>
    <w:rPr>
      <w:position w:val="0"/>
      <w:vertAlign w:val="superscript"/>
    </w:rPr>
  </w:style>
  <w:style w:type="character" w:customStyle="1" w:styleId="Footnoteanchor">
    <w:name w:val="Footnote anchor"/>
    <w:rsid w:val="001E50AA"/>
    <w:rPr>
      <w:position w:val="0"/>
      <w:vertAlign w:val="superscript"/>
    </w:rPr>
  </w:style>
  <w:style w:type="character" w:customStyle="1" w:styleId="23">
    <w:name w:val="Основной текст (2)_"/>
    <w:rsid w:val="001E50AA"/>
    <w:rPr>
      <w:rFonts w:ascii="Times New Roman" w:eastAsia="Times New Roman" w:hAnsi="Times New Roman" w:cs="Times New Roman"/>
      <w:sz w:val="28"/>
      <w:szCs w:val="28"/>
      <w:shd w:val="clear" w:color="auto" w:fill="FFFFFF"/>
    </w:rPr>
  </w:style>
  <w:style w:type="character" w:customStyle="1" w:styleId="2Exact">
    <w:name w:val="Основной текст (2) Exact"/>
    <w:rsid w:val="001E50AA"/>
    <w:rPr>
      <w:rFonts w:ascii="Times New Roman" w:eastAsia="Times New Roman" w:hAnsi="Times New Roman" w:cs="Times New Roman"/>
      <w:b w:val="0"/>
      <w:bCs w:val="0"/>
      <w:i w:val="0"/>
      <w:iCs w:val="0"/>
      <w:caps w:val="0"/>
      <w:smallCaps w:val="0"/>
      <w:strike w:val="0"/>
      <w:dstrike w:val="0"/>
      <w:sz w:val="28"/>
      <w:szCs w:val="28"/>
      <w:u w:val="none"/>
    </w:rPr>
  </w:style>
  <w:style w:type="character" w:customStyle="1" w:styleId="14pt">
    <w:name w:val="Колонтитул + 14 pt;Полужирный"/>
    <w:rsid w:val="001E50AA"/>
    <w:rPr>
      <w:rFonts w:ascii="Times New Roman" w:eastAsia="Times New Roman" w:hAnsi="Times New Roman" w:cs="Times New Roman"/>
      <w:b/>
      <w:bCs/>
      <w:i w:val="0"/>
      <w:iCs w:val="0"/>
      <w:caps w:val="0"/>
      <w:smallCaps w:val="0"/>
      <w:strike w:val="0"/>
      <w:dstrike w:val="0"/>
      <w:color w:val="000000"/>
      <w:spacing w:val="0"/>
      <w:sz w:val="28"/>
      <w:szCs w:val="28"/>
      <w:u w:val="none"/>
      <w:lang w:val="ru-RU" w:eastAsia="ru-RU" w:bidi="ru-RU"/>
    </w:rPr>
  </w:style>
  <w:style w:type="character" w:customStyle="1" w:styleId="word">
    <w:name w:val="word"/>
    <w:basedOn w:val="a0"/>
    <w:rsid w:val="001E50AA"/>
  </w:style>
  <w:style w:type="character" w:customStyle="1" w:styleId="ins">
    <w:name w:val="ins"/>
    <w:rsid w:val="001E50AA"/>
  </w:style>
  <w:style w:type="character" w:customStyle="1" w:styleId="BulletSymbols">
    <w:name w:val="Bullet Symbols"/>
    <w:rsid w:val="001E50AA"/>
    <w:rPr>
      <w:rFonts w:ascii="OpenSymbol" w:eastAsia="OpenSymbol" w:hAnsi="OpenSymbol" w:cs="OpenSymbol"/>
    </w:rPr>
  </w:style>
  <w:style w:type="character" w:customStyle="1" w:styleId="s0">
    <w:name w:val="s0"/>
    <w:basedOn w:val="a0"/>
    <w:rsid w:val="001E50AA"/>
  </w:style>
  <w:style w:type="character" w:customStyle="1" w:styleId="s3">
    <w:name w:val="s3"/>
    <w:basedOn w:val="a0"/>
    <w:rsid w:val="001E50AA"/>
  </w:style>
  <w:style w:type="character" w:customStyle="1" w:styleId="af9">
    <w:name w:val="a"/>
    <w:basedOn w:val="a0"/>
    <w:rsid w:val="001E50AA"/>
  </w:style>
  <w:style w:type="character" w:customStyle="1" w:styleId="s1">
    <w:name w:val="s1"/>
    <w:basedOn w:val="a0"/>
    <w:rsid w:val="001E50AA"/>
  </w:style>
  <w:style w:type="character" w:styleId="afa">
    <w:name w:val="Emphasis"/>
    <w:qFormat/>
    <w:rsid w:val="001E50AA"/>
    <w:rPr>
      <w:i/>
      <w:iCs/>
    </w:rPr>
  </w:style>
  <w:style w:type="character" w:customStyle="1" w:styleId="hl">
    <w:name w:val="hl"/>
    <w:basedOn w:val="a0"/>
    <w:rsid w:val="001E50AA"/>
  </w:style>
  <w:style w:type="character" w:styleId="afb">
    <w:name w:val="annotation reference"/>
    <w:rsid w:val="001E50AA"/>
    <w:rPr>
      <w:sz w:val="16"/>
      <w:szCs w:val="16"/>
    </w:rPr>
  </w:style>
  <w:style w:type="character" w:customStyle="1" w:styleId="afc">
    <w:name w:val="Абзац списка Знак"/>
    <w:rsid w:val="001E50AA"/>
    <w:rPr>
      <w:rFonts w:ascii="Times New Roman" w:eastAsia="Batang" w:hAnsi="Times New Roman" w:cs="Times New Roman"/>
      <w:sz w:val="20"/>
      <w:szCs w:val="20"/>
      <w:lang w:eastAsia="ko-KR"/>
    </w:rPr>
  </w:style>
  <w:style w:type="character" w:customStyle="1" w:styleId="ListLabel1">
    <w:name w:val="ListLabel 1"/>
    <w:rsid w:val="001E50AA"/>
    <w:rPr>
      <w:rFonts w:cs="Symbol"/>
      <w:sz w:val="24"/>
    </w:rPr>
  </w:style>
  <w:style w:type="character" w:customStyle="1" w:styleId="ListLabel2">
    <w:name w:val="ListLabel 2"/>
    <w:rsid w:val="001E50AA"/>
    <w:rPr>
      <w:rFonts w:cs="Courier New"/>
      <w:sz w:val="20"/>
    </w:rPr>
  </w:style>
  <w:style w:type="character" w:customStyle="1" w:styleId="ListLabel3">
    <w:name w:val="ListLabel 3"/>
    <w:rsid w:val="001E50AA"/>
    <w:rPr>
      <w:rFonts w:cs="Wingdings"/>
      <w:sz w:val="20"/>
    </w:rPr>
  </w:style>
  <w:style w:type="character" w:customStyle="1" w:styleId="ListLabel4">
    <w:name w:val="ListLabel 4"/>
    <w:rsid w:val="001E50AA"/>
    <w:rPr>
      <w:rFonts w:cs="Symbol"/>
      <w:sz w:val="20"/>
    </w:rPr>
  </w:style>
  <w:style w:type="character" w:customStyle="1" w:styleId="ListLabel5">
    <w:name w:val="ListLabel 5"/>
    <w:rsid w:val="001E50AA"/>
    <w:rPr>
      <w:rFonts w:cs="Symbol"/>
      <w:sz w:val="18"/>
    </w:rPr>
  </w:style>
  <w:style w:type="character" w:customStyle="1" w:styleId="ListLabel6">
    <w:name w:val="ListLabel 6"/>
    <w:rsid w:val="001E50AA"/>
    <w:rPr>
      <w:rFonts w:cs="OpenSymbol"/>
    </w:rPr>
  </w:style>
  <w:style w:type="character" w:customStyle="1" w:styleId="ListLabel7">
    <w:name w:val="ListLabel 7"/>
    <w:rsid w:val="001E50AA"/>
    <w:rPr>
      <w:rFonts w:cs="OpenSymbol"/>
      <w:b w:val="0"/>
      <w:sz w:val="28"/>
    </w:rPr>
  </w:style>
  <w:style w:type="character" w:customStyle="1" w:styleId="ListLabel8">
    <w:name w:val="ListLabel 8"/>
    <w:rsid w:val="001E50AA"/>
    <w:rPr>
      <w:rFonts w:cs="OpenSymbol"/>
      <w:sz w:val="28"/>
    </w:rPr>
  </w:style>
  <w:style w:type="character" w:customStyle="1" w:styleId="ListLabel9">
    <w:name w:val="ListLabel 9"/>
    <w:rsid w:val="001E50AA"/>
    <w:rPr>
      <w:rFonts w:cs="OpenSymbol"/>
      <w:b/>
      <w:sz w:val="28"/>
    </w:rPr>
  </w:style>
  <w:style w:type="character" w:customStyle="1" w:styleId="EndnoteSymbol">
    <w:name w:val="Endnote Symbol"/>
    <w:rsid w:val="001E50AA"/>
  </w:style>
  <w:style w:type="numbering" w:customStyle="1" w:styleId="WWNum1">
    <w:name w:val="WWNum1"/>
    <w:basedOn w:val="a2"/>
    <w:rsid w:val="001E50AA"/>
    <w:pPr>
      <w:numPr>
        <w:numId w:val="3"/>
      </w:numPr>
    </w:pPr>
  </w:style>
  <w:style w:type="numbering" w:customStyle="1" w:styleId="WWNum3">
    <w:name w:val="WWNum3"/>
    <w:basedOn w:val="a2"/>
    <w:rsid w:val="001E50AA"/>
    <w:pPr>
      <w:numPr>
        <w:numId w:val="4"/>
      </w:numPr>
    </w:pPr>
  </w:style>
  <w:style w:type="numbering" w:customStyle="1" w:styleId="WWNum4">
    <w:name w:val="WWNum4"/>
    <w:basedOn w:val="a2"/>
    <w:rsid w:val="001E50AA"/>
    <w:pPr>
      <w:numPr>
        <w:numId w:val="5"/>
      </w:numPr>
    </w:pPr>
  </w:style>
  <w:style w:type="numbering" w:customStyle="1" w:styleId="WWNum5">
    <w:name w:val="WWNum5"/>
    <w:basedOn w:val="a2"/>
    <w:rsid w:val="001E50AA"/>
    <w:pPr>
      <w:numPr>
        <w:numId w:val="6"/>
      </w:numPr>
    </w:pPr>
  </w:style>
  <w:style w:type="numbering" w:customStyle="1" w:styleId="WWNum6">
    <w:name w:val="WWNum6"/>
    <w:basedOn w:val="a2"/>
    <w:rsid w:val="001E50AA"/>
    <w:pPr>
      <w:numPr>
        <w:numId w:val="7"/>
      </w:numPr>
    </w:pPr>
  </w:style>
  <w:style w:type="numbering" w:customStyle="1" w:styleId="WWNum7">
    <w:name w:val="WWNum7"/>
    <w:basedOn w:val="a2"/>
    <w:rsid w:val="001E50AA"/>
    <w:pPr>
      <w:numPr>
        <w:numId w:val="8"/>
      </w:numPr>
    </w:pPr>
  </w:style>
  <w:style w:type="numbering" w:customStyle="1" w:styleId="WWNum8">
    <w:name w:val="WWNum8"/>
    <w:basedOn w:val="a2"/>
    <w:rsid w:val="001E50AA"/>
    <w:pPr>
      <w:numPr>
        <w:numId w:val="9"/>
      </w:numPr>
    </w:pPr>
  </w:style>
  <w:style w:type="numbering" w:customStyle="1" w:styleId="WWNum9">
    <w:name w:val="WWNum9"/>
    <w:basedOn w:val="a2"/>
    <w:rsid w:val="001E50AA"/>
    <w:pPr>
      <w:numPr>
        <w:numId w:val="10"/>
      </w:numPr>
    </w:pPr>
  </w:style>
  <w:style w:type="numbering" w:customStyle="1" w:styleId="WWNum10">
    <w:name w:val="WWNum10"/>
    <w:basedOn w:val="a2"/>
    <w:rsid w:val="001E50AA"/>
    <w:pPr>
      <w:numPr>
        <w:numId w:val="11"/>
      </w:numPr>
    </w:pPr>
  </w:style>
  <w:style w:type="numbering" w:customStyle="1" w:styleId="WWNum11">
    <w:name w:val="WWNum11"/>
    <w:basedOn w:val="a2"/>
    <w:rsid w:val="001E50AA"/>
    <w:pPr>
      <w:numPr>
        <w:numId w:val="12"/>
      </w:numPr>
    </w:pPr>
  </w:style>
  <w:style w:type="numbering" w:customStyle="1" w:styleId="WWNum12">
    <w:name w:val="WWNum12"/>
    <w:basedOn w:val="a2"/>
    <w:rsid w:val="001E50AA"/>
    <w:pPr>
      <w:numPr>
        <w:numId w:val="13"/>
      </w:numPr>
    </w:pPr>
  </w:style>
  <w:style w:type="numbering" w:customStyle="1" w:styleId="WWNum13">
    <w:name w:val="WWNum13"/>
    <w:basedOn w:val="a2"/>
    <w:rsid w:val="001E50AA"/>
    <w:pPr>
      <w:numPr>
        <w:numId w:val="14"/>
      </w:numPr>
    </w:pPr>
  </w:style>
  <w:style w:type="numbering" w:customStyle="1" w:styleId="WWNum14">
    <w:name w:val="WWNum14"/>
    <w:basedOn w:val="a2"/>
    <w:rsid w:val="001E50AA"/>
    <w:pPr>
      <w:numPr>
        <w:numId w:val="15"/>
      </w:numPr>
    </w:pPr>
  </w:style>
  <w:style w:type="numbering" w:customStyle="1" w:styleId="WWNum15">
    <w:name w:val="WWNum15"/>
    <w:basedOn w:val="a2"/>
    <w:rsid w:val="001E50AA"/>
    <w:pPr>
      <w:numPr>
        <w:numId w:val="16"/>
      </w:numPr>
    </w:pPr>
  </w:style>
  <w:style w:type="numbering" w:customStyle="1" w:styleId="WWNum16">
    <w:name w:val="WWNum16"/>
    <w:basedOn w:val="a2"/>
    <w:rsid w:val="001E50AA"/>
    <w:pPr>
      <w:numPr>
        <w:numId w:val="17"/>
      </w:numPr>
    </w:pPr>
  </w:style>
  <w:style w:type="numbering" w:customStyle="1" w:styleId="WWNum17">
    <w:name w:val="WWNum17"/>
    <w:basedOn w:val="a2"/>
    <w:rsid w:val="001E50AA"/>
    <w:pPr>
      <w:numPr>
        <w:numId w:val="18"/>
      </w:numPr>
    </w:pPr>
  </w:style>
  <w:style w:type="numbering" w:customStyle="1" w:styleId="WWNum18">
    <w:name w:val="WWNum18"/>
    <w:basedOn w:val="a2"/>
    <w:rsid w:val="001E50AA"/>
    <w:pPr>
      <w:numPr>
        <w:numId w:val="19"/>
      </w:numPr>
    </w:pPr>
  </w:style>
  <w:style w:type="numbering" w:customStyle="1" w:styleId="WWNum19">
    <w:name w:val="WWNum19"/>
    <w:basedOn w:val="a2"/>
    <w:rsid w:val="001E50AA"/>
    <w:pPr>
      <w:numPr>
        <w:numId w:val="20"/>
      </w:numPr>
    </w:pPr>
  </w:style>
  <w:style w:type="numbering" w:customStyle="1" w:styleId="WWNum20">
    <w:name w:val="WWNum20"/>
    <w:basedOn w:val="a2"/>
    <w:rsid w:val="001E50AA"/>
    <w:pPr>
      <w:numPr>
        <w:numId w:val="21"/>
      </w:numPr>
    </w:pPr>
  </w:style>
  <w:style w:type="character" w:styleId="afd">
    <w:name w:val="FollowedHyperlink"/>
    <w:uiPriority w:val="99"/>
    <w:semiHidden/>
    <w:unhideWhenUsed/>
    <w:rsid w:val="001E50AA"/>
    <w:rPr>
      <w:color w:val="954F72"/>
      <w:u w:val="single"/>
    </w:rPr>
  </w:style>
  <w:style w:type="table" w:styleId="afe">
    <w:name w:val="Table Grid"/>
    <w:basedOn w:val="a1"/>
    <w:uiPriority w:val="39"/>
    <w:rsid w:val="001E50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Body Text"/>
    <w:basedOn w:val="a"/>
    <w:link w:val="aff0"/>
    <w:uiPriority w:val="1"/>
    <w:qFormat/>
    <w:rsid w:val="001E50AA"/>
    <w:pPr>
      <w:jc w:val="center"/>
    </w:pPr>
    <w:rPr>
      <w:b/>
      <w:bCs/>
      <w:sz w:val="28"/>
    </w:rPr>
  </w:style>
  <w:style w:type="character" w:customStyle="1" w:styleId="aff0">
    <w:name w:val="Основной текст Знак"/>
    <w:basedOn w:val="a0"/>
    <w:link w:val="aff"/>
    <w:uiPriority w:val="1"/>
    <w:rsid w:val="001E50AA"/>
    <w:rPr>
      <w:rFonts w:ascii="Times New Roman" w:eastAsia="Times New Roman" w:hAnsi="Times New Roman" w:cs="Times New Roman"/>
      <w:b/>
      <w:bCs/>
      <w:sz w:val="28"/>
      <w:szCs w:val="24"/>
      <w:lang w:val="ru-RU" w:eastAsia="ru-RU"/>
    </w:rPr>
  </w:style>
  <w:style w:type="paragraph" w:styleId="HTML">
    <w:name w:val="HTML Preformatted"/>
    <w:basedOn w:val="a"/>
    <w:link w:val="HTML0"/>
    <w:uiPriority w:val="99"/>
    <w:semiHidden/>
    <w:unhideWhenUsed/>
    <w:rsid w:val="001E5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1E50AA"/>
    <w:rPr>
      <w:rFonts w:ascii="Courier New" w:eastAsia="Times New Roman" w:hAnsi="Courier New" w:cs="Courier New"/>
      <w:sz w:val="20"/>
      <w:szCs w:val="20"/>
      <w:lang w:val="ru-RU" w:eastAsia="ru-RU"/>
    </w:rPr>
  </w:style>
  <w:style w:type="paragraph" w:customStyle="1" w:styleId="v2-wkt-item">
    <w:name w:val="v2-wkt-item"/>
    <w:basedOn w:val="a"/>
    <w:rsid w:val="001E50AA"/>
    <w:pPr>
      <w:spacing w:before="100" w:beforeAutospacing="1" w:after="100" w:afterAutospacing="1"/>
    </w:pPr>
  </w:style>
  <w:style w:type="character" w:customStyle="1" w:styleId="v2-wkt-index">
    <w:name w:val="v2-wkt-index"/>
    <w:rsid w:val="001E50AA"/>
  </w:style>
  <w:style w:type="paragraph" w:styleId="aff1">
    <w:name w:val="header"/>
    <w:basedOn w:val="a"/>
    <w:link w:val="aff2"/>
    <w:unhideWhenUsed/>
    <w:rsid w:val="001E50AA"/>
    <w:pPr>
      <w:tabs>
        <w:tab w:val="center" w:pos="4677"/>
        <w:tab w:val="right" w:pos="9355"/>
      </w:tabs>
    </w:pPr>
    <w:rPr>
      <w:rFonts w:ascii="Calibri" w:eastAsia="Calibri" w:hAnsi="Calibri"/>
      <w:sz w:val="22"/>
      <w:szCs w:val="22"/>
      <w:lang w:eastAsia="en-US"/>
    </w:rPr>
  </w:style>
  <w:style w:type="character" w:customStyle="1" w:styleId="aff2">
    <w:name w:val="Верхний колонтитул Знак"/>
    <w:basedOn w:val="a0"/>
    <w:link w:val="aff1"/>
    <w:rsid w:val="001E50AA"/>
    <w:rPr>
      <w:rFonts w:ascii="Calibri" w:eastAsia="Calibri" w:hAnsi="Calibri" w:cs="Times New Roman"/>
      <w:lang w:val="ru-RU"/>
    </w:rPr>
  </w:style>
  <w:style w:type="character" w:customStyle="1" w:styleId="box-imagetitle">
    <w:name w:val="box-image__title"/>
    <w:rsid w:val="001E50AA"/>
  </w:style>
  <w:style w:type="character" w:customStyle="1" w:styleId="box-imageauthor">
    <w:name w:val="box-image__author"/>
    <w:rsid w:val="001E50AA"/>
  </w:style>
  <w:style w:type="paragraph" w:customStyle="1" w:styleId="box-paragraphtext">
    <w:name w:val="box-paragraph__text"/>
    <w:basedOn w:val="a"/>
    <w:rsid w:val="001E50AA"/>
    <w:pPr>
      <w:spacing w:before="100" w:beforeAutospacing="1" w:after="100" w:afterAutospacing="1"/>
    </w:pPr>
  </w:style>
  <w:style w:type="character" w:customStyle="1" w:styleId="s2">
    <w:name w:val="s2"/>
    <w:rsid w:val="001E50AA"/>
  </w:style>
  <w:style w:type="paragraph" w:styleId="aff3">
    <w:name w:val="footnote text"/>
    <w:basedOn w:val="a"/>
    <w:link w:val="aff4"/>
    <w:uiPriority w:val="99"/>
    <w:unhideWhenUsed/>
    <w:rsid w:val="001E50AA"/>
    <w:rPr>
      <w:rFonts w:ascii="Calibri" w:hAnsi="Calibri"/>
      <w:sz w:val="20"/>
      <w:szCs w:val="20"/>
    </w:rPr>
  </w:style>
  <w:style w:type="character" w:customStyle="1" w:styleId="aff4">
    <w:name w:val="Текст сноски Знак"/>
    <w:basedOn w:val="a0"/>
    <w:link w:val="aff3"/>
    <w:uiPriority w:val="99"/>
    <w:rsid w:val="001E50AA"/>
    <w:rPr>
      <w:rFonts w:ascii="Calibri" w:eastAsia="Times New Roman" w:hAnsi="Calibri" w:cs="Times New Roman"/>
      <w:sz w:val="20"/>
      <w:szCs w:val="20"/>
      <w:lang w:val="ru-RU" w:eastAsia="ru-RU"/>
    </w:rPr>
  </w:style>
  <w:style w:type="character" w:customStyle="1" w:styleId="apple-converted-space">
    <w:name w:val="apple-converted-space"/>
    <w:rsid w:val="001E50AA"/>
  </w:style>
  <w:style w:type="character" w:customStyle="1" w:styleId="Hyperlink0">
    <w:name w:val="Hyperlink.0"/>
    <w:rsid w:val="001E50AA"/>
    <w:rPr>
      <w:lang w:val="ru-RU"/>
    </w:rPr>
  </w:style>
  <w:style w:type="character" w:customStyle="1" w:styleId="aff5">
    <w:name w:val="_"/>
    <w:rsid w:val="001E50AA"/>
  </w:style>
  <w:style w:type="paragraph" w:customStyle="1" w:styleId="11">
    <w:name w:val="Обычный (веб)1"/>
    <w:basedOn w:val="a"/>
    <w:rsid w:val="001E50AA"/>
    <w:pPr>
      <w:suppressAutoHyphens/>
      <w:spacing w:before="280" w:after="280"/>
    </w:pPr>
    <w:rPr>
      <w:lang w:eastAsia="zh-CN"/>
    </w:rPr>
  </w:style>
  <w:style w:type="character" w:customStyle="1" w:styleId="12">
    <w:name w:val="Неразрешенное упоминание1"/>
    <w:uiPriority w:val="99"/>
    <w:semiHidden/>
    <w:unhideWhenUsed/>
    <w:rsid w:val="001E50AA"/>
    <w:rPr>
      <w:color w:val="605E5C"/>
      <w:shd w:val="clear" w:color="auto" w:fill="E1DFDD"/>
    </w:rPr>
  </w:style>
  <w:style w:type="character" w:customStyle="1" w:styleId="w">
    <w:name w:val="w"/>
    <w:rsid w:val="001E50AA"/>
  </w:style>
  <w:style w:type="paragraph" w:customStyle="1" w:styleId="src">
    <w:name w:val="src"/>
    <w:basedOn w:val="a"/>
    <w:rsid w:val="001E50AA"/>
    <w:pPr>
      <w:spacing w:before="100" w:beforeAutospacing="1" w:after="100" w:afterAutospacing="1"/>
    </w:pPr>
  </w:style>
  <w:style w:type="character" w:customStyle="1" w:styleId="desc">
    <w:name w:val="desc"/>
    <w:rsid w:val="001E50AA"/>
  </w:style>
  <w:style w:type="character" w:customStyle="1" w:styleId="40">
    <w:name w:val="Заголовок 4 Знак"/>
    <w:basedOn w:val="a0"/>
    <w:link w:val="4"/>
    <w:uiPriority w:val="9"/>
    <w:rsid w:val="00CF64C8"/>
    <w:rPr>
      <w:rFonts w:asciiTheme="majorHAnsi" w:eastAsiaTheme="majorEastAsia" w:hAnsiTheme="majorHAnsi" w:cs="Mangal"/>
      <w:i/>
      <w:iCs/>
      <w:color w:val="2F5496" w:themeColor="accent1" w:themeShade="BF"/>
      <w:kern w:val="3"/>
      <w:sz w:val="24"/>
      <w:szCs w:val="21"/>
      <w:lang w:val="en-US" w:eastAsia="zh-CN" w:bidi="hi-IN"/>
    </w:rPr>
  </w:style>
  <w:style w:type="paragraph" w:customStyle="1" w:styleId="pji">
    <w:name w:val="pji"/>
    <w:basedOn w:val="a"/>
    <w:rsid w:val="00CF64C8"/>
    <w:pPr>
      <w:suppressAutoHyphens/>
      <w:autoSpaceDN w:val="0"/>
      <w:jc w:val="both"/>
      <w:textAlignment w:val="baseline"/>
    </w:pPr>
    <w:rPr>
      <w:rFonts w:eastAsia="F"/>
      <w:color w:val="000000"/>
      <w:kern w:val="3"/>
    </w:rPr>
  </w:style>
  <w:style w:type="paragraph" w:customStyle="1" w:styleId="pj">
    <w:name w:val="pj"/>
    <w:basedOn w:val="a"/>
    <w:rsid w:val="00CF64C8"/>
    <w:pPr>
      <w:suppressAutoHyphens/>
      <w:autoSpaceDN w:val="0"/>
      <w:ind w:firstLine="400"/>
      <w:jc w:val="both"/>
      <w:textAlignment w:val="baseline"/>
    </w:pPr>
    <w:rPr>
      <w:rFonts w:eastAsia="F"/>
      <w:color w:val="000000"/>
      <w:kern w:val="3"/>
    </w:rPr>
  </w:style>
  <w:style w:type="character" w:customStyle="1" w:styleId="typographyf0ad1e">
    <w:name w:val="typography_f0ad1e"/>
    <w:basedOn w:val="a0"/>
    <w:rsid w:val="00CF64C8"/>
  </w:style>
  <w:style w:type="character" w:customStyle="1" w:styleId="linktext">
    <w:name w:val="link__text"/>
    <w:basedOn w:val="a0"/>
    <w:rsid w:val="00CF64C8"/>
  </w:style>
  <w:style w:type="character" w:customStyle="1" w:styleId="sr-only">
    <w:name w:val="sr-only"/>
    <w:basedOn w:val="a0"/>
    <w:rsid w:val="00CF64C8"/>
  </w:style>
  <w:style w:type="character" w:customStyle="1" w:styleId="text-meta">
    <w:name w:val="text-meta"/>
    <w:basedOn w:val="a0"/>
    <w:rsid w:val="00CF64C8"/>
  </w:style>
  <w:style w:type="table" w:customStyle="1" w:styleId="TableNormal">
    <w:name w:val="Table Normal"/>
    <w:uiPriority w:val="2"/>
    <w:semiHidden/>
    <w:unhideWhenUsed/>
    <w:qFormat/>
    <w:rsid w:val="00CF64C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F64C8"/>
    <w:pPr>
      <w:widowControl w:val="0"/>
      <w:autoSpaceDE w:val="0"/>
      <w:autoSpaceDN w:val="0"/>
    </w:pPr>
    <w:rPr>
      <w:sz w:val="22"/>
      <w:szCs w:val="22"/>
      <w:lang w:eastAsia="en-US"/>
    </w:rPr>
  </w:style>
  <w:style w:type="character" w:customStyle="1" w:styleId="style4">
    <w:name w:val="style4"/>
    <w:rsid w:val="00F01A4B"/>
  </w:style>
  <w:style w:type="paragraph" w:customStyle="1" w:styleId="c32">
    <w:name w:val="c32"/>
    <w:basedOn w:val="a"/>
    <w:rsid w:val="00F01A4B"/>
    <w:pPr>
      <w:spacing w:before="100" w:beforeAutospacing="1" w:after="100" w:afterAutospacing="1"/>
    </w:pPr>
  </w:style>
  <w:style w:type="character" w:customStyle="1" w:styleId="c0">
    <w:name w:val="c0"/>
    <w:rsid w:val="00F01A4B"/>
  </w:style>
  <w:style w:type="character" w:customStyle="1" w:styleId="c11">
    <w:name w:val="c11"/>
    <w:rsid w:val="00F01A4B"/>
  </w:style>
  <w:style w:type="paragraph" w:customStyle="1" w:styleId="c10">
    <w:name w:val="c10"/>
    <w:basedOn w:val="a"/>
    <w:rsid w:val="00F01A4B"/>
    <w:pPr>
      <w:spacing w:before="100" w:beforeAutospacing="1" w:after="100" w:afterAutospacing="1"/>
    </w:pPr>
  </w:style>
  <w:style w:type="character" w:customStyle="1" w:styleId="c1">
    <w:name w:val="c1"/>
    <w:rsid w:val="00F01A4B"/>
  </w:style>
  <w:style w:type="character" w:customStyle="1" w:styleId="c15">
    <w:name w:val="c15"/>
    <w:rsid w:val="00F01A4B"/>
  </w:style>
  <w:style w:type="paragraph" w:customStyle="1" w:styleId="c6">
    <w:name w:val="c6"/>
    <w:basedOn w:val="a"/>
    <w:rsid w:val="00F01A4B"/>
    <w:pPr>
      <w:spacing w:before="100" w:beforeAutospacing="1" w:after="100" w:afterAutospacing="1"/>
    </w:pPr>
  </w:style>
  <w:style w:type="paragraph" w:customStyle="1" w:styleId="c12">
    <w:name w:val="c12"/>
    <w:basedOn w:val="a"/>
    <w:rsid w:val="00F01A4B"/>
    <w:pPr>
      <w:spacing w:before="100" w:beforeAutospacing="1" w:after="100" w:afterAutospacing="1"/>
    </w:pPr>
  </w:style>
  <w:style w:type="paragraph" w:customStyle="1" w:styleId="c18">
    <w:name w:val="c18"/>
    <w:basedOn w:val="a"/>
    <w:rsid w:val="00F01A4B"/>
    <w:pPr>
      <w:spacing w:before="100" w:beforeAutospacing="1" w:after="100" w:afterAutospacing="1"/>
    </w:pPr>
  </w:style>
  <w:style w:type="character" w:customStyle="1" w:styleId="c36">
    <w:name w:val="c36"/>
    <w:rsid w:val="00F01A4B"/>
  </w:style>
  <w:style w:type="character" w:customStyle="1" w:styleId="c16">
    <w:name w:val="c16"/>
    <w:rsid w:val="00F01A4B"/>
  </w:style>
  <w:style w:type="paragraph" w:customStyle="1" w:styleId="Listbulletlongtermplan">
    <w:name w:val="List bullet long term plan"/>
    <w:basedOn w:val="a"/>
    <w:uiPriority w:val="99"/>
    <w:rsid w:val="00F01A4B"/>
    <w:pPr>
      <w:numPr>
        <w:numId w:val="38"/>
      </w:numPr>
      <w:tabs>
        <w:tab w:val="left" w:pos="284"/>
      </w:tabs>
      <w:spacing w:before="40" w:after="40"/>
      <w:ind w:left="284" w:hanging="284"/>
    </w:pPr>
    <w:rPr>
      <w:rFonts w:ascii="Arial" w:hAnsi="Arial" w:cs="Arial"/>
      <w:bCs/>
      <w:sz w:val="20"/>
      <w:szCs w:val="20"/>
      <w:lang w:val="en-GB" w:eastAsia="en-US"/>
    </w:rPr>
  </w:style>
  <w:style w:type="paragraph" w:styleId="aff6">
    <w:name w:val="No Spacing"/>
    <w:uiPriority w:val="1"/>
    <w:qFormat/>
    <w:rsid w:val="00F01A4B"/>
    <w:pPr>
      <w:widowControl w:val="0"/>
      <w:spacing w:after="0" w:line="240" w:lineRule="auto"/>
    </w:pPr>
    <w:rPr>
      <w:rFonts w:ascii="Arial" w:eastAsia="Times New Roman" w:hAnsi="Arial" w:cs="Times New Roman"/>
      <w:szCs w:val="24"/>
      <w:lang w:val="en-GB"/>
    </w:rPr>
  </w:style>
  <w:style w:type="paragraph" w:customStyle="1" w:styleId="western">
    <w:name w:val="western"/>
    <w:basedOn w:val="a"/>
    <w:rsid w:val="00F01A4B"/>
    <w:pPr>
      <w:spacing w:before="100" w:beforeAutospacing="1" w:after="100" w:afterAutospacing="1"/>
    </w:pPr>
  </w:style>
  <w:style w:type="table" w:customStyle="1" w:styleId="13">
    <w:name w:val="Сетка таблицы1"/>
    <w:basedOn w:val="a1"/>
    <w:next w:val="afe"/>
    <w:uiPriority w:val="59"/>
    <w:rsid w:val="00F01A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F01A4B"/>
    <w:rPr>
      <w:rFonts w:ascii="Times New Roman" w:hAnsi="Times New Roman" w:cs="Times New Roman" w:hint="default"/>
      <w:b w:val="0"/>
      <w:bCs w:val="0"/>
      <w:i w:val="0"/>
      <w:iCs w:val="0"/>
      <w:color w:val="000000"/>
      <w:sz w:val="28"/>
      <w:szCs w:val="28"/>
    </w:rPr>
  </w:style>
  <w:style w:type="character" w:customStyle="1" w:styleId="css-96zuhp-word-diff">
    <w:name w:val="css-96zuhp-word-diff"/>
    <w:basedOn w:val="a0"/>
    <w:rsid w:val="00ED75C0"/>
  </w:style>
  <w:style w:type="character" w:customStyle="1" w:styleId="markedcontent">
    <w:name w:val="markedcontent"/>
    <w:basedOn w:val="a0"/>
    <w:rsid w:val="00D90925"/>
  </w:style>
  <w:style w:type="paragraph" w:customStyle="1" w:styleId="vk">
    <w:name w:val="vk"/>
    <w:basedOn w:val="a"/>
    <w:rsid w:val="008C2DDE"/>
    <w:pPr>
      <w:spacing w:before="100" w:beforeAutospacing="1" w:after="100" w:afterAutospacing="1"/>
    </w:pPr>
  </w:style>
  <w:style w:type="paragraph" w:customStyle="1" w:styleId="ok">
    <w:name w:val="ok"/>
    <w:basedOn w:val="a"/>
    <w:rsid w:val="008C2DDE"/>
    <w:pPr>
      <w:spacing w:before="100" w:beforeAutospacing="1" w:after="100" w:afterAutospacing="1"/>
    </w:pPr>
  </w:style>
  <w:style w:type="paragraph" w:customStyle="1" w:styleId="fb">
    <w:name w:val="fb"/>
    <w:basedOn w:val="a"/>
    <w:rsid w:val="008C2DDE"/>
    <w:pPr>
      <w:spacing w:before="100" w:beforeAutospacing="1" w:after="100" w:afterAutospacing="1"/>
    </w:pPr>
  </w:style>
  <w:style w:type="paragraph" w:customStyle="1" w:styleId="tw">
    <w:name w:val="tw"/>
    <w:basedOn w:val="a"/>
    <w:rsid w:val="008C2DDE"/>
    <w:pPr>
      <w:spacing w:before="100" w:beforeAutospacing="1" w:after="100" w:afterAutospacing="1"/>
    </w:pPr>
  </w:style>
  <w:style w:type="paragraph" w:customStyle="1" w:styleId="gplus">
    <w:name w:val="gplus"/>
    <w:basedOn w:val="a"/>
    <w:rsid w:val="008C2DDE"/>
    <w:pPr>
      <w:spacing w:before="100" w:beforeAutospacing="1" w:after="100" w:afterAutospacing="1"/>
    </w:pPr>
  </w:style>
  <w:style w:type="paragraph" w:customStyle="1" w:styleId="mailru">
    <w:name w:val="mailru"/>
    <w:basedOn w:val="a"/>
    <w:rsid w:val="008C2DDE"/>
    <w:pPr>
      <w:spacing w:before="100" w:beforeAutospacing="1" w:after="100" w:afterAutospacing="1"/>
    </w:pPr>
  </w:style>
  <w:style w:type="paragraph" w:customStyle="1" w:styleId="lj">
    <w:name w:val="lj"/>
    <w:basedOn w:val="a"/>
    <w:rsid w:val="008C2DDE"/>
    <w:pPr>
      <w:spacing w:before="100" w:beforeAutospacing="1" w:after="100" w:afterAutospacing="1"/>
    </w:pPr>
  </w:style>
  <w:style w:type="paragraph" w:customStyle="1" w:styleId="li">
    <w:name w:val="li"/>
    <w:basedOn w:val="a"/>
    <w:rsid w:val="008C2DDE"/>
    <w:pPr>
      <w:spacing w:before="100" w:beforeAutospacing="1" w:after="100" w:afterAutospacing="1"/>
    </w:pPr>
  </w:style>
  <w:style w:type="paragraph" w:customStyle="1" w:styleId="source">
    <w:name w:val="source"/>
    <w:basedOn w:val="a"/>
    <w:rsid w:val="008C2DDE"/>
    <w:pPr>
      <w:spacing w:before="100" w:beforeAutospacing="1" w:after="100" w:afterAutospacing="1"/>
    </w:pPr>
  </w:style>
  <w:style w:type="character" w:customStyle="1" w:styleId="src2">
    <w:name w:val="src2"/>
    <w:basedOn w:val="a0"/>
    <w:rsid w:val="008C2DDE"/>
  </w:style>
  <w:style w:type="character" w:customStyle="1" w:styleId="typography-modulelvnit">
    <w:name w:val="typography-module__lvnit"/>
    <w:basedOn w:val="a0"/>
    <w:rsid w:val="004307A9"/>
  </w:style>
  <w:style w:type="character" w:customStyle="1" w:styleId="layout">
    <w:name w:val="layout"/>
    <w:basedOn w:val="a0"/>
    <w:rsid w:val="004307A9"/>
  </w:style>
  <w:style w:type="character" w:customStyle="1" w:styleId="status">
    <w:name w:val="status"/>
    <w:basedOn w:val="a0"/>
    <w:rsid w:val="00E84D22"/>
  </w:style>
  <w:style w:type="character" w:customStyle="1" w:styleId="extendedtext-full">
    <w:name w:val="extendedtext-full"/>
    <w:basedOn w:val="a0"/>
    <w:rsid w:val="00F10C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885838">
      <w:bodyDiv w:val="1"/>
      <w:marLeft w:val="0"/>
      <w:marRight w:val="0"/>
      <w:marTop w:val="0"/>
      <w:marBottom w:val="0"/>
      <w:divBdr>
        <w:top w:val="none" w:sz="0" w:space="0" w:color="auto"/>
        <w:left w:val="none" w:sz="0" w:space="0" w:color="auto"/>
        <w:bottom w:val="none" w:sz="0" w:space="0" w:color="auto"/>
        <w:right w:val="none" w:sz="0" w:space="0" w:color="auto"/>
      </w:divBdr>
    </w:div>
    <w:div w:id="349337853">
      <w:bodyDiv w:val="1"/>
      <w:marLeft w:val="0"/>
      <w:marRight w:val="0"/>
      <w:marTop w:val="0"/>
      <w:marBottom w:val="0"/>
      <w:divBdr>
        <w:top w:val="none" w:sz="0" w:space="0" w:color="auto"/>
        <w:left w:val="none" w:sz="0" w:space="0" w:color="auto"/>
        <w:bottom w:val="none" w:sz="0" w:space="0" w:color="auto"/>
        <w:right w:val="none" w:sz="0" w:space="0" w:color="auto"/>
      </w:divBdr>
      <w:divsChild>
        <w:div w:id="441851052">
          <w:marLeft w:val="0"/>
          <w:marRight w:val="0"/>
          <w:marTop w:val="0"/>
          <w:marBottom w:val="0"/>
          <w:divBdr>
            <w:top w:val="none" w:sz="0" w:space="0" w:color="auto"/>
            <w:left w:val="none" w:sz="0" w:space="0" w:color="auto"/>
            <w:bottom w:val="none" w:sz="0" w:space="0" w:color="auto"/>
            <w:right w:val="none" w:sz="0" w:space="0" w:color="auto"/>
          </w:divBdr>
          <w:divsChild>
            <w:div w:id="1386297521">
              <w:marLeft w:val="-120"/>
              <w:marRight w:val="0"/>
              <w:marTop w:val="0"/>
              <w:marBottom w:val="120"/>
              <w:divBdr>
                <w:top w:val="none" w:sz="0" w:space="0" w:color="auto"/>
                <w:left w:val="none" w:sz="0" w:space="0" w:color="auto"/>
                <w:bottom w:val="none" w:sz="0" w:space="0" w:color="auto"/>
                <w:right w:val="none" w:sz="0" w:space="0" w:color="auto"/>
              </w:divBdr>
            </w:div>
            <w:div w:id="1913928093">
              <w:marLeft w:val="0"/>
              <w:marRight w:val="0"/>
              <w:marTop w:val="0"/>
              <w:marBottom w:val="0"/>
              <w:divBdr>
                <w:top w:val="none" w:sz="0" w:space="0" w:color="auto"/>
                <w:left w:val="none" w:sz="0" w:space="0" w:color="auto"/>
                <w:bottom w:val="none" w:sz="0" w:space="0" w:color="auto"/>
                <w:right w:val="none" w:sz="0" w:space="0" w:color="auto"/>
              </w:divBdr>
            </w:div>
            <w:div w:id="2006321513">
              <w:marLeft w:val="0"/>
              <w:marRight w:val="0"/>
              <w:marTop w:val="0"/>
              <w:marBottom w:val="0"/>
              <w:divBdr>
                <w:top w:val="none" w:sz="0" w:space="0" w:color="auto"/>
                <w:left w:val="none" w:sz="0" w:space="0" w:color="auto"/>
                <w:bottom w:val="none" w:sz="0" w:space="0" w:color="auto"/>
                <w:right w:val="none" w:sz="0" w:space="0" w:color="auto"/>
              </w:divBdr>
              <w:divsChild>
                <w:div w:id="837111730">
                  <w:marLeft w:val="0"/>
                  <w:marRight w:val="0"/>
                  <w:marTop w:val="0"/>
                  <w:marBottom w:val="0"/>
                  <w:divBdr>
                    <w:top w:val="none" w:sz="0" w:space="0" w:color="auto"/>
                    <w:left w:val="none" w:sz="0" w:space="0" w:color="auto"/>
                    <w:bottom w:val="none" w:sz="0" w:space="0" w:color="auto"/>
                    <w:right w:val="none" w:sz="0" w:space="0" w:color="auto"/>
                  </w:divBdr>
                  <w:divsChild>
                    <w:div w:id="163476086">
                      <w:marLeft w:val="0"/>
                      <w:marRight w:val="0"/>
                      <w:marTop w:val="0"/>
                      <w:marBottom w:val="0"/>
                      <w:divBdr>
                        <w:top w:val="none" w:sz="0" w:space="0" w:color="auto"/>
                        <w:left w:val="none" w:sz="0" w:space="0" w:color="auto"/>
                        <w:bottom w:val="none" w:sz="0" w:space="0" w:color="auto"/>
                        <w:right w:val="none" w:sz="0" w:space="0" w:color="auto"/>
                      </w:divBdr>
                      <w:divsChild>
                        <w:div w:id="109393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444967">
          <w:marLeft w:val="0"/>
          <w:marRight w:val="0"/>
          <w:marTop w:val="0"/>
          <w:marBottom w:val="0"/>
          <w:divBdr>
            <w:top w:val="none" w:sz="0" w:space="0" w:color="auto"/>
            <w:left w:val="none" w:sz="0" w:space="0" w:color="auto"/>
            <w:bottom w:val="none" w:sz="0" w:space="0" w:color="auto"/>
            <w:right w:val="none" w:sz="0" w:space="0" w:color="auto"/>
          </w:divBdr>
        </w:div>
      </w:divsChild>
    </w:div>
    <w:div w:id="363796476">
      <w:bodyDiv w:val="1"/>
      <w:marLeft w:val="0"/>
      <w:marRight w:val="0"/>
      <w:marTop w:val="0"/>
      <w:marBottom w:val="0"/>
      <w:divBdr>
        <w:top w:val="none" w:sz="0" w:space="0" w:color="auto"/>
        <w:left w:val="none" w:sz="0" w:space="0" w:color="auto"/>
        <w:bottom w:val="none" w:sz="0" w:space="0" w:color="auto"/>
        <w:right w:val="none" w:sz="0" w:space="0" w:color="auto"/>
      </w:divBdr>
    </w:div>
    <w:div w:id="365564920">
      <w:bodyDiv w:val="1"/>
      <w:marLeft w:val="0"/>
      <w:marRight w:val="0"/>
      <w:marTop w:val="0"/>
      <w:marBottom w:val="0"/>
      <w:divBdr>
        <w:top w:val="none" w:sz="0" w:space="0" w:color="auto"/>
        <w:left w:val="none" w:sz="0" w:space="0" w:color="auto"/>
        <w:bottom w:val="none" w:sz="0" w:space="0" w:color="auto"/>
        <w:right w:val="none" w:sz="0" w:space="0" w:color="auto"/>
      </w:divBdr>
    </w:div>
    <w:div w:id="722951602">
      <w:bodyDiv w:val="1"/>
      <w:marLeft w:val="0"/>
      <w:marRight w:val="0"/>
      <w:marTop w:val="0"/>
      <w:marBottom w:val="0"/>
      <w:divBdr>
        <w:top w:val="none" w:sz="0" w:space="0" w:color="auto"/>
        <w:left w:val="none" w:sz="0" w:space="0" w:color="auto"/>
        <w:bottom w:val="none" w:sz="0" w:space="0" w:color="auto"/>
        <w:right w:val="none" w:sz="0" w:space="0" w:color="auto"/>
      </w:divBdr>
    </w:div>
    <w:div w:id="767191803">
      <w:bodyDiv w:val="1"/>
      <w:marLeft w:val="0"/>
      <w:marRight w:val="0"/>
      <w:marTop w:val="0"/>
      <w:marBottom w:val="0"/>
      <w:divBdr>
        <w:top w:val="none" w:sz="0" w:space="0" w:color="auto"/>
        <w:left w:val="none" w:sz="0" w:space="0" w:color="auto"/>
        <w:bottom w:val="none" w:sz="0" w:space="0" w:color="auto"/>
        <w:right w:val="none" w:sz="0" w:space="0" w:color="auto"/>
      </w:divBdr>
    </w:div>
    <w:div w:id="787820335">
      <w:bodyDiv w:val="1"/>
      <w:marLeft w:val="0"/>
      <w:marRight w:val="0"/>
      <w:marTop w:val="0"/>
      <w:marBottom w:val="0"/>
      <w:divBdr>
        <w:top w:val="none" w:sz="0" w:space="0" w:color="auto"/>
        <w:left w:val="none" w:sz="0" w:space="0" w:color="auto"/>
        <w:bottom w:val="none" w:sz="0" w:space="0" w:color="auto"/>
        <w:right w:val="none" w:sz="0" w:space="0" w:color="auto"/>
      </w:divBdr>
    </w:div>
    <w:div w:id="820586955">
      <w:bodyDiv w:val="1"/>
      <w:marLeft w:val="0"/>
      <w:marRight w:val="0"/>
      <w:marTop w:val="0"/>
      <w:marBottom w:val="0"/>
      <w:divBdr>
        <w:top w:val="none" w:sz="0" w:space="0" w:color="auto"/>
        <w:left w:val="none" w:sz="0" w:space="0" w:color="auto"/>
        <w:bottom w:val="none" w:sz="0" w:space="0" w:color="auto"/>
        <w:right w:val="none" w:sz="0" w:space="0" w:color="auto"/>
      </w:divBdr>
    </w:div>
    <w:div w:id="872040910">
      <w:bodyDiv w:val="1"/>
      <w:marLeft w:val="0"/>
      <w:marRight w:val="0"/>
      <w:marTop w:val="0"/>
      <w:marBottom w:val="0"/>
      <w:divBdr>
        <w:top w:val="none" w:sz="0" w:space="0" w:color="auto"/>
        <w:left w:val="none" w:sz="0" w:space="0" w:color="auto"/>
        <w:bottom w:val="none" w:sz="0" w:space="0" w:color="auto"/>
        <w:right w:val="none" w:sz="0" w:space="0" w:color="auto"/>
      </w:divBdr>
    </w:div>
    <w:div w:id="953289851">
      <w:bodyDiv w:val="1"/>
      <w:marLeft w:val="0"/>
      <w:marRight w:val="0"/>
      <w:marTop w:val="0"/>
      <w:marBottom w:val="0"/>
      <w:divBdr>
        <w:top w:val="none" w:sz="0" w:space="0" w:color="auto"/>
        <w:left w:val="none" w:sz="0" w:space="0" w:color="auto"/>
        <w:bottom w:val="none" w:sz="0" w:space="0" w:color="auto"/>
        <w:right w:val="none" w:sz="0" w:space="0" w:color="auto"/>
      </w:divBdr>
    </w:div>
    <w:div w:id="1026061152">
      <w:bodyDiv w:val="1"/>
      <w:marLeft w:val="0"/>
      <w:marRight w:val="0"/>
      <w:marTop w:val="0"/>
      <w:marBottom w:val="0"/>
      <w:divBdr>
        <w:top w:val="none" w:sz="0" w:space="0" w:color="auto"/>
        <w:left w:val="none" w:sz="0" w:space="0" w:color="auto"/>
        <w:bottom w:val="none" w:sz="0" w:space="0" w:color="auto"/>
        <w:right w:val="none" w:sz="0" w:space="0" w:color="auto"/>
      </w:divBdr>
      <w:divsChild>
        <w:div w:id="303122486">
          <w:marLeft w:val="0"/>
          <w:marRight w:val="0"/>
          <w:marTop w:val="0"/>
          <w:marBottom w:val="150"/>
          <w:divBdr>
            <w:top w:val="none" w:sz="0" w:space="0" w:color="auto"/>
            <w:left w:val="none" w:sz="0" w:space="0" w:color="auto"/>
            <w:bottom w:val="dotted" w:sz="12" w:space="11" w:color="CCCCCC"/>
            <w:right w:val="none" w:sz="0" w:space="0" w:color="auto"/>
          </w:divBdr>
        </w:div>
        <w:div w:id="1339188923">
          <w:marLeft w:val="0"/>
          <w:marRight w:val="0"/>
          <w:marTop w:val="0"/>
          <w:marBottom w:val="0"/>
          <w:divBdr>
            <w:top w:val="none" w:sz="0" w:space="0" w:color="auto"/>
            <w:left w:val="none" w:sz="0" w:space="0" w:color="auto"/>
            <w:bottom w:val="none" w:sz="0" w:space="0" w:color="auto"/>
            <w:right w:val="none" w:sz="0" w:space="0" w:color="auto"/>
          </w:divBdr>
        </w:div>
      </w:divsChild>
    </w:div>
    <w:div w:id="1114666204">
      <w:bodyDiv w:val="1"/>
      <w:marLeft w:val="0"/>
      <w:marRight w:val="0"/>
      <w:marTop w:val="0"/>
      <w:marBottom w:val="0"/>
      <w:divBdr>
        <w:top w:val="none" w:sz="0" w:space="0" w:color="auto"/>
        <w:left w:val="none" w:sz="0" w:space="0" w:color="auto"/>
        <w:bottom w:val="none" w:sz="0" w:space="0" w:color="auto"/>
        <w:right w:val="none" w:sz="0" w:space="0" w:color="auto"/>
      </w:divBdr>
      <w:divsChild>
        <w:div w:id="93600991">
          <w:marLeft w:val="0"/>
          <w:marRight w:val="0"/>
          <w:marTop w:val="0"/>
          <w:marBottom w:val="150"/>
          <w:divBdr>
            <w:top w:val="none" w:sz="0" w:space="0" w:color="auto"/>
            <w:left w:val="none" w:sz="0" w:space="0" w:color="auto"/>
            <w:bottom w:val="dotted" w:sz="12" w:space="11" w:color="CCCCCC"/>
            <w:right w:val="none" w:sz="0" w:space="0" w:color="auto"/>
          </w:divBdr>
        </w:div>
        <w:div w:id="1235437605">
          <w:marLeft w:val="0"/>
          <w:marRight w:val="0"/>
          <w:marTop w:val="0"/>
          <w:marBottom w:val="0"/>
          <w:divBdr>
            <w:top w:val="none" w:sz="0" w:space="0" w:color="auto"/>
            <w:left w:val="none" w:sz="0" w:space="0" w:color="auto"/>
            <w:bottom w:val="none" w:sz="0" w:space="0" w:color="auto"/>
            <w:right w:val="none" w:sz="0" w:space="0" w:color="auto"/>
          </w:divBdr>
        </w:div>
      </w:divsChild>
    </w:div>
    <w:div w:id="1209992280">
      <w:bodyDiv w:val="1"/>
      <w:marLeft w:val="0"/>
      <w:marRight w:val="0"/>
      <w:marTop w:val="0"/>
      <w:marBottom w:val="0"/>
      <w:divBdr>
        <w:top w:val="none" w:sz="0" w:space="0" w:color="auto"/>
        <w:left w:val="none" w:sz="0" w:space="0" w:color="auto"/>
        <w:bottom w:val="none" w:sz="0" w:space="0" w:color="auto"/>
        <w:right w:val="none" w:sz="0" w:space="0" w:color="auto"/>
      </w:divBdr>
    </w:div>
    <w:div w:id="1595164011">
      <w:bodyDiv w:val="1"/>
      <w:marLeft w:val="0"/>
      <w:marRight w:val="0"/>
      <w:marTop w:val="0"/>
      <w:marBottom w:val="0"/>
      <w:divBdr>
        <w:top w:val="none" w:sz="0" w:space="0" w:color="auto"/>
        <w:left w:val="none" w:sz="0" w:space="0" w:color="auto"/>
        <w:bottom w:val="none" w:sz="0" w:space="0" w:color="auto"/>
        <w:right w:val="none" w:sz="0" w:space="0" w:color="auto"/>
      </w:divBdr>
    </w:div>
    <w:div w:id="1632133623">
      <w:bodyDiv w:val="1"/>
      <w:marLeft w:val="0"/>
      <w:marRight w:val="0"/>
      <w:marTop w:val="0"/>
      <w:marBottom w:val="0"/>
      <w:divBdr>
        <w:top w:val="none" w:sz="0" w:space="0" w:color="auto"/>
        <w:left w:val="none" w:sz="0" w:space="0" w:color="auto"/>
        <w:bottom w:val="none" w:sz="0" w:space="0" w:color="auto"/>
        <w:right w:val="none" w:sz="0" w:space="0" w:color="auto"/>
      </w:divBdr>
      <w:divsChild>
        <w:div w:id="604846160">
          <w:marLeft w:val="0"/>
          <w:marRight w:val="0"/>
          <w:marTop w:val="0"/>
          <w:marBottom w:val="0"/>
          <w:divBdr>
            <w:top w:val="none" w:sz="0" w:space="0" w:color="auto"/>
            <w:left w:val="none" w:sz="0" w:space="0" w:color="auto"/>
            <w:bottom w:val="none" w:sz="0" w:space="0" w:color="auto"/>
            <w:right w:val="none" w:sz="0" w:space="0" w:color="auto"/>
          </w:divBdr>
          <w:divsChild>
            <w:div w:id="399134379">
              <w:marLeft w:val="0"/>
              <w:marRight w:val="0"/>
              <w:marTop w:val="0"/>
              <w:marBottom w:val="0"/>
              <w:divBdr>
                <w:top w:val="none" w:sz="0" w:space="0" w:color="auto"/>
                <w:left w:val="none" w:sz="0" w:space="0" w:color="auto"/>
                <w:bottom w:val="none" w:sz="0" w:space="0" w:color="auto"/>
                <w:right w:val="none" w:sz="0" w:space="0" w:color="auto"/>
              </w:divBdr>
              <w:divsChild>
                <w:div w:id="729965672">
                  <w:marLeft w:val="0"/>
                  <w:marRight w:val="0"/>
                  <w:marTop w:val="0"/>
                  <w:marBottom w:val="0"/>
                  <w:divBdr>
                    <w:top w:val="none" w:sz="0" w:space="0" w:color="auto"/>
                    <w:left w:val="none" w:sz="0" w:space="0" w:color="auto"/>
                    <w:bottom w:val="none" w:sz="0" w:space="0" w:color="auto"/>
                    <w:right w:val="none" w:sz="0" w:space="0" w:color="auto"/>
                  </w:divBdr>
                </w:div>
              </w:divsChild>
            </w:div>
            <w:div w:id="896208681">
              <w:marLeft w:val="-120"/>
              <w:marRight w:val="0"/>
              <w:marTop w:val="0"/>
              <w:marBottom w:val="120"/>
              <w:divBdr>
                <w:top w:val="none" w:sz="0" w:space="0" w:color="auto"/>
                <w:left w:val="none" w:sz="0" w:space="0" w:color="auto"/>
                <w:bottom w:val="none" w:sz="0" w:space="0" w:color="auto"/>
                <w:right w:val="none" w:sz="0" w:space="0" w:color="auto"/>
              </w:divBdr>
            </w:div>
            <w:div w:id="1008213526">
              <w:marLeft w:val="0"/>
              <w:marRight w:val="0"/>
              <w:marTop w:val="0"/>
              <w:marBottom w:val="0"/>
              <w:divBdr>
                <w:top w:val="none" w:sz="0" w:space="0" w:color="auto"/>
                <w:left w:val="none" w:sz="0" w:space="0" w:color="auto"/>
                <w:bottom w:val="none" w:sz="0" w:space="0" w:color="auto"/>
                <w:right w:val="none" w:sz="0" w:space="0" w:color="auto"/>
              </w:divBdr>
            </w:div>
          </w:divsChild>
        </w:div>
        <w:div w:id="1812282157">
          <w:marLeft w:val="0"/>
          <w:marRight w:val="0"/>
          <w:marTop w:val="0"/>
          <w:marBottom w:val="0"/>
          <w:divBdr>
            <w:top w:val="none" w:sz="0" w:space="0" w:color="auto"/>
            <w:left w:val="none" w:sz="0" w:space="0" w:color="auto"/>
            <w:bottom w:val="none" w:sz="0" w:space="0" w:color="auto"/>
            <w:right w:val="none" w:sz="0" w:space="0" w:color="auto"/>
          </w:divBdr>
        </w:div>
      </w:divsChild>
    </w:div>
    <w:div w:id="1671328504">
      <w:bodyDiv w:val="1"/>
      <w:marLeft w:val="0"/>
      <w:marRight w:val="0"/>
      <w:marTop w:val="0"/>
      <w:marBottom w:val="0"/>
      <w:divBdr>
        <w:top w:val="none" w:sz="0" w:space="0" w:color="auto"/>
        <w:left w:val="none" w:sz="0" w:space="0" w:color="auto"/>
        <w:bottom w:val="none" w:sz="0" w:space="0" w:color="auto"/>
        <w:right w:val="none" w:sz="0" w:space="0" w:color="auto"/>
      </w:divBdr>
    </w:div>
    <w:div w:id="1686978235">
      <w:bodyDiv w:val="1"/>
      <w:marLeft w:val="0"/>
      <w:marRight w:val="0"/>
      <w:marTop w:val="0"/>
      <w:marBottom w:val="0"/>
      <w:divBdr>
        <w:top w:val="none" w:sz="0" w:space="0" w:color="auto"/>
        <w:left w:val="none" w:sz="0" w:space="0" w:color="auto"/>
        <w:bottom w:val="none" w:sz="0" w:space="0" w:color="auto"/>
        <w:right w:val="none" w:sz="0" w:space="0" w:color="auto"/>
      </w:divBdr>
    </w:div>
    <w:div w:id="1817523370">
      <w:bodyDiv w:val="1"/>
      <w:marLeft w:val="0"/>
      <w:marRight w:val="0"/>
      <w:marTop w:val="0"/>
      <w:marBottom w:val="0"/>
      <w:divBdr>
        <w:top w:val="none" w:sz="0" w:space="0" w:color="auto"/>
        <w:left w:val="none" w:sz="0" w:space="0" w:color="auto"/>
        <w:bottom w:val="none" w:sz="0" w:space="0" w:color="auto"/>
        <w:right w:val="none" w:sz="0" w:space="0" w:color="auto"/>
      </w:divBdr>
    </w:div>
    <w:div w:id="1900096988">
      <w:bodyDiv w:val="1"/>
      <w:marLeft w:val="0"/>
      <w:marRight w:val="0"/>
      <w:marTop w:val="0"/>
      <w:marBottom w:val="0"/>
      <w:divBdr>
        <w:top w:val="none" w:sz="0" w:space="0" w:color="auto"/>
        <w:left w:val="none" w:sz="0" w:space="0" w:color="auto"/>
        <w:bottom w:val="none" w:sz="0" w:space="0" w:color="auto"/>
        <w:right w:val="none" w:sz="0" w:space="0" w:color="auto"/>
      </w:divBdr>
    </w:div>
    <w:div w:id="1918435499">
      <w:bodyDiv w:val="1"/>
      <w:marLeft w:val="0"/>
      <w:marRight w:val="0"/>
      <w:marTop w:val="0"/>
      <w:marBottom w:val="0"/>
      <w:divBdr>
        <w:top w:val="none" w:sz="0" w:space="0" w:color="auto"/>
        <w:left w:val="none" w:sz="0" w:space="0" w:color="auto"/>
        <w:bottom w:val="none" w:sz="0" w:space="0" w:color="auto"/>
        <w:right w:val="none" w:sz="0" w:space="0" w:color="auto"/>
      </w:divBdr>
    </w:div>
    <w:div w:id="2081752555">
      <w:bodyDiv w:val="1"/>
      <w:marLeft w:val="0"/>
      <w:marRight w:val="0"/>
      <w:marTop w:val="0"/>
      <w:marBottom w:val="0"/>
      <w:divBdr>
        <w:top w:val="none" w:sz="0" w:space="0" w:color="auto"/>
        <w:left w:val="none" w:sz="0" w:space="0" w:color="auto"/>
        <w:bottom w:val="none" w:sz="0" w:space="0" w:color="auto"/>
        <w:right w:val="none" w:sz="0" w:space="0" w:color="auto"/>
      </w:divBdr>
    </w:div>
    <w:div w:id="2091345420">
      <w:bodyDiv w:val="1"/>
      <w:marLeft w:val="0"/>
      <w:marRight w:val="0"/>
      <w:marTop w:val="0"/>
      <w:marBottom w:val="0"/>
      <w:divBdr>
        <w:top w:val="none" w:sz="0" w:space="0" w:color="auto"/>
        <w:left w:val="none" w:sz="0" w:space="0" w:color="auto"/>
        <w:bottom w:val="none" w:sz="0" w:space="0" w:color="auto"/>
        <w:right w:val="none" w:sz="0" w:space="0" w:color="auto"/>
      </w:divBdr>
      <w:divsChild>
        <w:div w:id="194974714">
          <w:marLeft w:val="0"/>
          <w:marRight w:val="0"/>
          <w:marTop w:val="0"/>
          <w:marBottom w:val="0"/>
          <w:divBdr>
            <w:top w:val="none" w:sz="0" w:space="0" w:color="auto"/>
            <w:left w:val="none" w:sz="0" w:space="0" w:color="auto"/>
            <w:bottom w:val="none" w:sz="0" w:space="0" w:color="auto"/>
            <w:right w:val="none" w:sz="0" w:space="0" w:color="auto"/>
          </w:divBdr>
          <w:divsChild>
            <w:div w:id="1844473580">
              <w:marLeft w:val="0"/>
              <w:marRight w:val="0"/>
              <w:marTop w:val="0"/>
              <w:marBottom w:val="0"/>
              <w:divBdr>
                <w:top w:val="none" w:sz="0" w:space="0" w:color="auto"/>
                <w:left w:val="none" w:sz="0" w:space="0" w:color="auto"/>
                <w:bottom w:val="none" w:sz="0" w:space="0" w:color="auto"/>
                <w:right w:val="none" w:sz="0" w:space="0" w:color="auto"/>
              </w:divBdr>
            </w:div>
          </w:divsChild>
        </w:div>
        <w:div w:id="2102291390">
          <w:marLeft w:val="0"/>
          <w:marRight w:val="0"/>
          <w:marTop w:val="0"/>
          <w:marBottom w:val="0"/>
          <w:divBdr>
            <w:top w:val="none" w:sz="0" w:space="0" w:color="auto"/>
            <w:left w:val="none" w:sz="0" w:space="0" w:color="auto"/>
            <w:bottom w:val="none" w:sz="0" w:space="0" w:color="auto"/>
            <w:right w:val="none" w:sz="0" w:space="0" w:color="auto"/>
          </w:divBdr>
        </w:div>
      </w:divsChild>
    </w:div>
    <w:div w:id="210148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cademic.oup.com/edited-volume/34552" TargetMode="External"/><Relationship Id="rId21" Type="http://schemas.openxmlformats.org/officeDocument/2006/relationships/hyperlink" Target="https://joyteka.com/100283518" TargetMode="External"/><Relationship Id="rId42" Type="http://schemas.openxmlformats.org/officeDocument/2006/relationships/image" Target="media/image23.png"/><Relationship Id="rId63" Type="http://schemas.openxmlformats.org/officeDocument/2006/relationships/image" Target="media/image40.png"/><Relationship Id="rId84" Type="http://schemas.openxmlformats.org/officeDocument/2006/relationships/image" Target="media/image60.png"/><Relationship Id="rId138" Type="http://schemas.openxmlformats.org/officeDocument/2006/relationships/hyperlink" Target="https://dogmon.org." TargetMode="External"/><Relationship Id="rId107" Type="http://schemas.openxmlformats.org/officeDocument/2006/relationships/hyperlink" Target="https://adilet.zan.kz/rus/archive/docs/V2200029031/03.08.2022" TargetMode="External"/><Relationship Id="rId11" Type="http://schemas.openxmlformats.org/officeDocument/2006/relationships/hyperlink" Target="https://www.scopus.com/authid/detail.uri?authorId=57287630700" TargetMode="External"/><Relationship Id="rId32" Type="http://schemas.openxmlformats.org/officeDocument/2006/relationships/image" Target="media/image13.jpeg"/><Relationship Id="rId53" Type="http://schemas.openxmlformats.org/officeDocument/2006/relationships/image" Target="media/image34.jpeg"/><Relationship Id="rId74" Type="http://schemas.openxmlformats.org/officeDocument/2006/relationships/image" Target="media/image50.jpeg"/><Relationship Id="rId128" Type="http://schemas.openxmlformats.org/officeDocument/2006/relationships/hyperlink" Target="https://cyberleninka.ru/article/n/absolyutnost" TargetMode="External"/><Relationship Id="rId149" Type="http://schemas.openxmlformats.org/officeDocument/2006/relationships/hyperlink" Target="https://science-education.ru" TargetMode="External"/><Relationship Id="rId5" Type="http://schemas.openxmlformats.org/officeDocument/2006/relationships/webSettings" Target="webSettings.xml"/><Relationship Id="rId95" Type="http://schemas.openxmlformats.org/officeDocument/2006/relationships/chart" Target="charts/chart5.xml"/><Relationship Id="rId22" Type="http://schemas.openxmlformats.org/officeDocument/2006/relationships/image" Target="media/image4.png"/><Relationship Id="rId43" Type="http://schemas.openxmlformats.org/officeDocument/2006/relationships/image" Target="media/image24.png"/><Relationship Id="rId64" Type="http://schemas.openxmlformats.org/officeDocument/2006/relationships/image" Target="media/image41.png"/><Relationship Id="rId118" Type="http://schemas.openxmlformats.org/officeDocument/2006/relationships/hyperlink" Target="https://cyberleninka.ru/article/n/formirovanie-tsennostnyh" TargetMode="External"/><Relationship Id="rId139" Type="http://schemas.openxmlformats.org/officeDocument/2006/relationships/hyperlink" Target="https://adilet.zan.kz/rus/docs/Z1500000285" TargetMode="External"/><Relationship Id="rId80" Type="http://schemas.openxmlformats.org/officeDocument/2006/relationships/image" Target="media/image56.png"/><Relationship Id="rId85" Type="http://schemas.openxmlformats.org/officeDocument/2006/relationships/image" Target="media/image61.png"/><Relationship Id="rId150" Type="http://schemas.openxmlformats.org/officeDocument/2006/relationships/hyperlink" Target="https://studme.org/217647/psihologiya" TargetMode="External"/><Relationship Id="rId155" Type="http://schemas.openxmlformats.org/officeDocument/2006/relationships/hyperlink" Target="https://www.scopus.com/authid/detail.uri?authorId=55967335800" TargetMode="External"/><Relationship Id="rId12" Type="http://schemas.openxmlformats.org/officeDocument/2006/relationships/hyperlink" Target="https://www.scopus.com/authid/detail.uri?authorId=56127914500" TargetMode="External"/><Relationship Id="rId17" Type="http://schemas.openxmlformats.org/officeDocument/2006/relationships/footer" Target="footer1.xml"/><Relationship Id="rId33" Type="http://schemas.openxmlformats.org/officeDocument/2006/relationships/image" Target="media/image14.jpeg"/><Relationship Id="rId38" Type="http://schemas.openxmlformats.org/officeDocument/2006/relationships/image" Target="media/image19.jpeg"/><Relationship Id="rId59" Type="http://schemas.openxmlformats.org/officeDocument/2006/relationships/hyperlink" Target="https://www.baamboozle.com/game/1514774" TargetMode="External"/><Relationship Id="rId103" Type="http://schemas.openxmlformats.org/officeDocument/2006/relationships/hyperlink" Target="https://spiritual_culture.academic.ru/2510" TargetMode="External"/><Relationship Id="rId108" Type="http://schemas.openxmlformats.org/officeDocument/2006/relationships/hyperlink" Target="https://adilet.zan.kz/rus/docs/V2200029031" TargetMode="External"/><Relationship Id="rId124" Type="http://schemas.openxmlformats.org/officeDocument/2006/relationships/hyperlink" Target="https://e-history.kz/ru/news/show/5698/" TargetMode="External"/><Relationship Id="rId129" Type="http://schemas.openxmlformats.org/officeDocument/2006/relationships/hyperlink" Target="http://www.glossary.ru" TargetMode="External"/><Relationship Id="rId54" Type="http://schemas.openxmlformats.org/officeDocument/2006/relationships/image" Target="media/image35.jpeg"/><Relationship Id="rId70" Type="http://schemas.openxmlformats.org/officeDocument/2006/relationships/image" Target="media/image46.jpeg"/><Relationship Id="rId75" Type="http://schemas.openxmlformats.org/officeDocument/2006/relationships/image" Target="media/image51.jpeg"/><Relationship Id="rId91" Type="http://schemas.openxmlformats.org/officeDocument/2006/relationships/chart" Target="charts/chart1.xml"/><Relationship Id="rId96" Type="http://schemas.openxmlformats.org/officeDocument/2006/relationships/chart" Target="charts/chart6.xml"/><Relationship Id="rId140" Type="http://schemas.openxmlformats.org/officeDocument/2006/relationships/hyperlink" Target="https://adilet.zan.kz/rus/docs/K1200002050" TargetMode="External"/><Relationship Id="rId145" Type="http://schemas.openxmlformats.org/officeDocument/2006/relationships/hyperlink" Target="https://www.scopus.com/authid/detail.uri?authorId=57215857426"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jpeg"/><Relationship Id="rId28" Type="http://schemas.openxmlformats.org/officeDocument/2006/relationships/image" Target="media/image10.jpeg"/><Relationship Id="rId49" Type="http://schemas.openxmlformats.org/officeDocument/2006/relationships/image" Target="media/image30.jpeg"/><Relationship Id="rId114" Type="http://schemas.openxmlformats.org/officeDocument/2006/relationships/hyperlink" Target="https://zaochnik.com/spravochnik/pedagogika/obschie-osnovy-pedagogiki" TargetMode="External"/><Relationship Id="rId119" Type="http://schemas.openxmlformats.org/officeDocument/2006/relationships/hyperlink" Target="https://cyberleninka.ru/article/n" TargetMode="External"/><Relationship Id="rId44" Type="http://schemas.openxmlformats.org/officeDocument/2006/relationships/image" Target="media/image25.png"/><Relationship Id="rId60" Type="http://schemas.openxmlformats.org/officeDocument/2006/relationships/hyperlink" Target="https://create.kahoot.it/share/duplicate-of/8e2827e1-cd31-4b8e-a543-91f1cebde5ed" TargetMode="External"/><Relationship Id="rId65" Type="http://schemas.openxmlformats.org/officeDocument/2006/relationships/hyperlink" Target="http://www.youtube.com/watch?v=qunpALo1HVc" TargetMode="External"/><Relationship Id="rId81" Type="http://schemas.openxmlformats.org/officeDocument/2006/relationships/image" Target="media/image57.png"/><Relationship Id="rId86" Type="http://schemas.openxmlformats.org/officeDocument/2006/relationships/image" Target="media/image62.png"/><Relationship Id="rId130" Type="http://schemas.openxmlformats.org/officeDocument/2006/relationships/hyperlink" Target="http://www.glossary.ru" TargetMode="External"/><Relationship Id="rId135" Type="http://schemas.openxmlformats.org/officeDocument/2006/relationships/hyperlink" Target="http://communication_psychology.academic.ru/209/%D0%94%D0%B8%D1%81%D0%BA%D1%83%D1%80%D1%81" TargetMode="External"/><Relationship Id="rId151" Type="http://schemas.openxmlformats.org/officeDocument/2006/relationships/hyperlink" Target="http://www.psi-test.ru/commu/meim." TargetMode="External"/><Relationship Id="rId156" Type="http://schemas.openxmlformats.org/officeDocument/2006/relationships/fontTable" Target="fontTable.xml"/><Relationship Id="rId13" Type="http://schemas.openxmlformats.org/officeDocument/2006/relationships/hyperlink" Target="http://dic.academic.ru/dic.nsf/enc_philosophy/3310" TargetMode="External"/><Relationship Id="rId18" Type="http://schemas.openxmlformats.org/officeDocument/2006/relationships/footer" Target="footer2.xml"/><Relationship Id="rId39" Type="http://schemas.openxmlformats.org/officeDocument/2006/relationships/image" Target="media/image20.jpeg"/><Relationship Id="rId109" Type="http://schemas.openxmlformats.org/officeDocument/2006/relationships/hyperlink" Target="https://www.akorda.kz/ru/poslanie-glavy-gosudarstva" TargetMode="External"/><Relationship Id="rId34" Type="http://schemas.openxmlformats.org/officeDocument/2006/relationships/image" Target="media/image15.jpeg"/><Relationship Id="rId50" Type="http://schemas.openxmlformats.org/officeDocument/2006/relationships/image" Target="media/image31.jpeg"/><Relationship Id="rId55" Type="http://schemas.openxmlformats.org/officeDocument/2006/relationships/hyperlink" Target="https://create.kahoot.it/details/d0d709c9-199b-4dd5-bfdd-befe8c425a55" TargetMode="External"/><Relationship Id="rId76" Type="http://schemas.openxmlformats.org/officeDocument/2006/relationships/image" Target="media/image52.png"/><Relationship Id="rId97" Type="http://schemas.openxmlformats.org/officeDocument/2006/relationships/chart" Target="charts/chart7.xml"/><Relationship Id="rId104" Type="http://schemas.openxmlformats.org/officeDocument/2006/relationships/hyperlink" Target="https://adilet.zan.kz/rus/docs/K1500000100." TargetMode="External"/><Relationship Id="rId120" Type="http://schemas.openxmlformats.org/officeDocument/2006/relationships/hyperlink" Target="https://publications.hse.ru/books/55007724" TargetMode="External"/><Relationship Id="rId125" Type="http://schemas.openxmlformats.org/officeDocument/2006/relationships/hyperlink" Target="https://zaochnik.com/spravochnik/pedagogika/obschie-osnovy-pedagogiki" TargetMode="External"/><Relationship Id="rId141" Type="http://schemas.openxmlformats.org/officeDocument/2006/relationships/hyperlink" Target="https://adilet.zan.kz/rus/docs/U1800000636" TargetMode="External"/><Relationship Id="rId146" Type="http://schemas.openxmlformats.org/officeDocument/2006/relationships/hyperlink" Target="https://www.scopus.com/authid/detail.uri?authorId=55150186700" TargetMode="External"/><Relationship Id="rId7" Type="http://schemas.openxmlformats.org/officeDocument/2006/relationships/endnotes" Target="endnotes.xml"/><Relationship Id="rId71" Type="http://schemas.openxmlformats.org/officeDocument/2006/relationships/image" Target="media/image47.jpeg"/><Relationship Id="rId92" Type="http://schemas.openxmlformats.org/officeDocument/2006/relationships/chart" Target="charts/chart2.xm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image" Target="media/image21.jpeg"/><Relationship Id="rId45" Type="http://schemas.openxmlformats.org/officeDocument/2006/relationships/image" Target="media/image26.png"/><Relationship Id="rId66" Type="http://schemas.openxmlformats.org/officeDocument/2006/relationships/image" Target="media/image42.png"/><Relationship Id="rId87" Type="http://schemas.openxmlformats.org/officeDocument/2006/relationships/image" Target="media/image63.png"/><Relationship Id="rId110" Type="http://schemas.openxmlformats.org/officeDocument/2006/relationships/hyperlink" Target="https://adilet.zan.kz/rus/docs/P2100000724" TargetMode="External"/><Relationship Id="rId115" Type="http://schemas.openxmlformats.org/officeDocument/2006/relationships/hyperlink" Target="javascript:;" TargetMode="External"/><Relationship Id="rId131" Type="http://schemas.openxmlformats.org/officeDocument/2006/relationships/hyperlink" Target="https://urok.1sept.ru/articles/677844" TargetMode="External"/><Relationship Id="rId136" Type="http://schemas.openxmlformats.org/officeDocument/2006/relationships/hyperlink" Target="https://superinf.ru/view_helpstud.php?id=4050" TargetMode="External"/><Relationship Id="rId157" Type="http://schemas.openxmlformats.org/officeDocument/2006/relationships/theme" Target="theme/theme1.xml"/><Relationship Id="rId61" Type="http://schemas.openxmlformats.org/officeDocument/2006/relationships/hyperlink" Target="https://kk.wikipedia.org/wiki/%D0%A4%D0%BE%D0%BB%D1%8C%D0%BA%D0%BB%D0%BE%D1%80" TargetMode="External"/><Relationship Id="rId82" Type="http://schemas.openxmlformats.org/officeDocument/2006/relationships/image" Target="media/image58.png"/><Relationship Id="rId152" Type="http://schemas.openxmlformats.org/officeDocument/2006/relationships/hyperlink" Target="https://ppt-online.org/1221078" TargetMode="External"/><Relationship Id="rId19" Type="http://schemas.openxmlformats.org/officeDocument/2006/relationships/image" Target="media/image2.jpeg"/><Relationship Id="rId14" Type="http://schemas.openxmlformats.org/officeDocument/2006/relationships/hyperlink" Target="http://spiritual_culture.academic.ru/2172/%D0%A1%D1%83%D0%B1%D1%8A%D0%B5%D0%BA%D1%82" TargetMode="External"/><Relationship Id="rId30" Type="http://schemas.openxmlformats.org/officeDocument/2006/relationships/hyperlink" Target="https://youtu.be/BjX9q-ByXrA" TargetMode="External"/><Relationship Id="rId35" Type="http://schemas.openxmlformats.org/officeDocument/2006/relationships/image" Target="media/image16.jpeg"/><Relationship Id="rId56" Type="http://schemas.openxmlformats.org/officeDocument/2006/relationships/image" Target="media/image36.jpeg"/><Relationship Id="rId77" Type="http://schemas.openxmlformats.org/officeDocument/2006/relationships/image" Target="media/image53.png"/><Relationship Id="rId100" Type="http://schemas.openxmlformats.org/officeDocument/2006/relationships/hyperlink" Target="https://dic.academic.ru/dic.nsf/enc_philosophy/" TargetMode="External"/><Relationship Id="rId105" Type="http://schemas.openxmlformats.org/officeDocument/2006/relationships/hyperlink" Target="https://adilet.zan.kz/rus/docs/V1800017669" TargetMode="External"/><Relationship Id="rId126" Type="http://schemas.openxmlformats.org/officeDocument/2006/relationships/hyperlink" Target="https://www.worldislamlaw.ru/?p=518&amp;ysclid=lqjafhpksc217909770" TargetMode="External"/><Relationship Id="rId147" Type="http://schemas.openxmlformats.org/officeDocument/2006/relationships/hyperlink" Target="https://www.scopus.com/authid/detail.uri?authorId=55967335800" TargetMode="External"/><Relationship Id="rId8" Type="http://schemas.openxmlformats.org/officeDocument/2006/relationships/hyperlink" Target="https://www.scopus.com/authid/detail.uri?authorId=55967335800" TargetMode="External"/><Relationship Id="rId51" Type="http://schemas.openxmlformats.org/officeDocument/2006/relationships/image" Target="media/image32.jpeg"/><Relationship Id="rId72" Type="http://schemas.openxmlformats.org/officeDocument/2006/relationships/image" Target="media/image48.jpeg"/><Relationship Id="rId93" Type="http://schemas.openxmlformats.org/officeDocument/2006/relationships/chart" Target="charts/chart3.xml"/><Relationship Id="rId98" Type="http://schemas.openxmlformats.org/officeDocument/2006/relationships/chart" Target="charts/chart8.xml"/><Relationship Id="rId121" Type="http://schemas.openxmlformats.org/officeDocument/2006/relationships/hyperlink" Target="https://articlekz.com/article/magazine/74" TargetMode="External"/><Relationship Id="rId142" Type="http://schemas.openxmlformats.org/officeDocument/2006/relationships/hyperlink" Target="https://www.inform.kz" TargetMode="External"/><Relationship Id="rId3" Type="http://schemas.openxmlformats.org/officeDocument/2006/relationships/styles" Target="styles.xml"/><Relationship Id="rId25" Type="http://schemas.openxmlformats.org/officeDocument/2006/relationships/image" Target="media/image7.jpeg"/><Relationship Id="rId46" Type="http://schemas.openxmlformats.org/officeDocument/2006/relationships/image" Target="media/image27.png"/><Relationship Id="rId67" Type="http://schemas.openxmlformats.org/officeDocument/2006/relationships/image" Target="media/image43.png"/><Relationship Id="rId116" Type="http://schemas.openxmlformats.org/officeDocument/2006/relationships/hyperlink" Target="javascript:;" TargetMode="External"/><Relationship Id="rId137" Type="http://schemas.openxmlformats.org/officeDocument/2006/relationships/hyperlink" Target="https://cyberleninka.ru/article/n/psihologo-pedagogicheskie-osnovy" TargetMode="External"/><Relationship Id="rId20" Type="http://schemas.openxmlformats.org/officeDocument/2006/relationships/image" Target="media/image3.png"/><Relationship Id="rId41" Type="http://schemas.openxmlformats.org/officeDocument/2006/relationships/image" Target="media/image22.jpeg"/><Relationship Id="rId62" Type="http://schemas.openxmlformats.org/officeDocument/2006/relationships/image" Target="media/image39.png"/><Relationship Id="rId83" Type="http://schemas.openxmlformats.org/officeDocument/2006/relationships/image" Target="media/image59.png"/><Relationship Id="rId88" Type="http://schemas.openxmlformats.org/officeDocument/2006/relationships/image" Target="media/image64.jpeg"/><Relationship Id="rId111" Type="http://schemas.openxmlformats.org/officeDocument/2006/relationships/hyperlink" Target="https://www.akorda.kz/ru/events/akorda_news/press" TargetMode="External"/><Relationship Id="rId132" Type="http://schemas.openxmlformats.org/officeDocument/2006/relationships/hyperlink" Target="https://cyberleninka.ru/article/n/ponyatie-pedagogicheskoy-ideologii" TargetMode="External"/><Relationship Id="rId153" Type="http://schemas.openxmlformats.org/officeDocument/2006/relationships/hyperlink" Target="https://nsportal.ru/shkola/psikhologiya/library" TargetMode="External"/><Relationship Id="rId15" Type="http://schemas.openxmlformats.org/officeDocument/2006/relationships/image" Target="media/image1.png"/><Relationship Id="rId36" Type="http://schemas.openxmlformats.org/officeDocument/2006/relationships/image" Target="media/image17.png"/><Relationship Id="rId57" Type="http://schemas.openxmlformats.org/officeDocument/2006/relationships/image" Target="media/image37.jpeg"/><Relationship Id="rId106" Type="http://schemas.openxmlformats.org/officeDocument/2006/relationships/hyperlink" Target="https://unesdoc.unesco.org/ark:/48223/pf0000379381_rus" TargetMode="External"/><Relationship Id="rId127" Type="http://schemas.openxmlformats.org/officeDocument/2006/relationships/hyperlink" Target="https://ru.citaty.net/tsitaty." TargetMode="External"/><Relationship Id="rId10" Type="http://schemas.openxmlformats.org/officeDocument/2006/relationships/hyperlink" Target="https://www.scopus.com/authid/detail.uri?authorId=55150186700" TargetMode="External"/><Relationship Id="rId31" Type="http://schemas.openxmlformats.org/officeDocument/2006/relationships/image" Target="media/image12.jpeg"/><Relationship Id="rId52" Type="http://schemas.openxmlformats.org/officeDocument/2006/relationships/image" Target="media/image33.png"/><Relationship Id="rId73" Type="http://schemas.openxmlformats.org/officeDocument/2006/relationships/image" Target="media/image49.jpeg"/><Relationship Id="rId78" Type="http://schemas.openxmlformats.org/officeDocument/2006/relationships/image" Target="media/image54.png"/><Relationship Id="rId94" Type="http://schemas.openxmlformats.org/officeDocument/2006/relationships/chart" Target="charts/chart4.xml"/><Relationship Id="rId99" Type="http://schemas.openxmlformats.org/officeDocument/2006/relationships/hyperlink" Target="https://dic.academic.ru/dic.nsf/ruwiki/137139" TargetMode="External"/><Relationship Id="rId101" Type="http://schemas.openxmlformats.org/officeDocument/2006/relationships/hyperlink" Target="https://terme.ru/slovari/filosofija-i-metodologija-nauki-ponjatija-kategorii-problemy-shkoly-napravlenija-terminologicheskii-.html" TargetMode="External"/><Relationship Id="rId122" Type="http://schemas.openxmlformats.org/officeDocument/2006/relationships/hyperlink" Target="https://articlekz.com/article/year/2018" TargetMode="External"/><Relationship Id="rId143" Type="http://schemas.openxmlformats.org/officeDocument/2006/relationships/hyperlink" Target="https://www.inform.kz/ru/7-principov-mangilik-el-otrazhayut." TargetMode="External"/><Relationship Id="rId148" Type="http://schemas.openxmlformats.org/officeDocument/2006/relationships/hyperlink" Target="https://studme.org/47384/" TargetMode="External"/><Relationship Id="rId4" Type="http://schemas.openxmlformats.org/officeDocument/2006/relationships/settings" Target="settings.xml"/><Relationship Id="rId9" Type="http://schemas.openxmlformats.org/officeDocument/2006/relationships/hyperlink" Target="https://www.scopus.com/authid/detail.uri?authorId=57215857426" TargetMode="External"/><Relationship Id="rId26" Type="http://schemas.openxmlformats.org/officeDocument/2006/relationships/image" Target="media/image8.jpeg"/><Relationship Id="rId47" Type="http://schemas.openxmlformats.org/officeDocument/2006/relationships/image" Target="media/image28.png"/><Relationship Id="rId68" Type="http://schemas.openxmlformats.org/officeDocument/2006/relationships/image" Target="media/image44.png"/><Relationship Id="rId89" Type="http://schemas.openxmlformats.org/officeDocument/2006/relationships/image" Target="media/image65.png"/><Relationship Id="rId112" Type="http://schemas.openxmlformats.org/officeDocument/2006/relationships/hyperlink" Target="https://www.inform.kz/ru/chto-soderzhit-nacional-nyy-kod." TargetMode="External"/><Relationship Id="rId133" Type="http://schemas.openxmlformats.org/officeDocument/2006/relationships/hyperlink" Target="https://articlekz.com/article/magazine/74" TargetMode="External"/><Relationship Id="rId154" Type="http://schemas.openxmlformats.org/officeDocument/2006/relationships/hyperlink" Target="https://www.scopus.com/authid/detail.uri?authorId=57215857426" TargetMode="External"/><Relationship Id="rId16" Type="http://schemas.openxmlformats.org/officeDocument/2006/relationships/hyperlink" Target="http://methodological_terms.academic.ru/2412/%D0%AF%D0%97%D0%AB%D0%9A" TargetMode="External"/><Relationship Id="rId37" Type="http://schemas.openxmlformats.org/officeDocument/2006/relationships/image" Target="media/image18.png"/><Relationship Id="rId58" Type="http://schemas.openxmlformats.org/officeDocument/2006/relationships/image" Target="media/image38.jpeg"/><Relationship Id="rId79" Type="http://schemas.openxmlformats.org/officeDocument/2006/relationships/image" Target="media/image55.png"/><Relationship Id="rId102" Type="http://schemas.openxmlformats.org/officeDocument/2006/relationships/hyperlink" Target="https://spiritual_culture.academic.ru/" TargetMode="External"/><Relationship Id="rId123" Type="http://schemas.openxmlformats.org/officeDocument/2006/relationships/hyperlink" Target="https://articlekz.com/article/34450" TargetMode="External"/><Relationship Id="rId144" Type="http://schemas.openxmlformats.org/officeDocument/2006/relationships/hyperlink" Target="https://www.scopus.com/authid/detail.uri?authorId=55967335800" TargetMode="External"/><Relationship Id="rId90" Type="http://schemas.microsoft.com/office/2007/relationships/hdphoto" Target="media/hdphoto1.wdp"/><Relationship Id="rId27" Type="http://schemas.openxmlformats.org/officeDocument/2006/relationships/image" Target="media/image9.jpeg"/><Relationship Id="rId48" Type="http://schemas.openxmlformats.org/officeDocument/2006/relationships/image" Target="media/image29.png"/><Relationship Id="rId69" Type="http://schemas.openxmlformats.org/officeDocument/2006/relationships/image" Target="media/image45.png"/><Relationship Id="rId113" Type="http://schemas.openxmlformats.org/officeDocument/2006/relationships/hyperlink" Target="https://www.researchgate.net/journal/Mediterranean-Journal-of-Social-Sciences-2039-2117" TargetMode="External"/><Relationship Id="rId134" Type="http://schemas.openxmlformats.org/officeDocument/2006/relationships/hyperlink" Target="https://methodological_terms.academic"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56;&#1072;&#1073;&#1086;&#1095;&#1080;&#1081;%20&#1089;&#1090;&#1086;&#1083;\&#1052;&#1091;&#1088;&#1072;&#1090;&#1086;&#1074;&#1072;_2023\&#1052;&#1091;&#1088;&#1072;&#1090;&#1086;&#1074;&#1072;\OpenDocument%20Spreadsheet.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6;&#1072;&#1073;&#1086;&#1095;&#1080;&#1081;%20&#1089;&#1090;&#1086;&#1083;\&#1052;&#1091;&#1088;&#1072;&#1090;&#1086;&#1074;&#1072;_2023\&#1052;&#1091;&#1088;&#1072;&#1090;&#1086;&#1074;&#1072;\OpenDocument%20Spreadsheet.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6;&#1072;&#1073;&#1086;&#1095;&#1080;&#1081;%20&#1089;&#1090;&#1086;&#1083;\&#1052;&#1091;&#1088;&#1072;&#1090;&#1086;&#1074;&#1072;_2023\&#1052;&#1091;&#1088;&#1072;&#1090;&#1086;&#1074;&#1072;\OpenDocument%20Spreadsheet.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6;&#1072;&#1073;&#1086;&#1095;&#1080;&#1081;%20&#1089;&#1090;&#1086;&#1083;\&#1052;&#1091;&#1088;&#1072;&#1090;&#1086;&#1074;&#1072;_2023\&#1052;&#1091;&#1088;&#1072;&#1090;&#1086;&#1074;&#1072;\OpenDocument%20Spreadsheet.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56;&#1072;&#1073;&#1086;&#1095;&#1080;&#1081;%20&#1089;&#1090;&#1086;&#1083;\&#1052;&#1091;&#1088;&#1072;&#1090;&#1086;&#1074;&#1072;_2023\&#1052;&#1091;&#1088;&#1072;&#1090;&#1086;&#1074;&#1072;\OpenDocument%20Spreadsheet.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56;&#1072;&#1073;&#1086;&#1095;&#1080;&#1081;%20&#1089;&#1090;&#1086;&#1083;\&#1052;&#1091;&#1088;&#1072;&#1090;&#1086;&#1074;&#1072;_2023\&#1052;&#1091;&#1088;&#1072;&#1090;&#1086;&#1074;&#1072;\OpenDocument%20Spreadsheet.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56;&#1072;&#1073;&#1086;&#1095;&#1080;&#1081;%20&#1089;&#1090;&#1086;&#1083;\&#1052;&#1091;&#1088;&#1072;&#1090;&#1086;&#1074;&#1072;_2023\&#1052;&#1091;&#1088;&#1072;&#1090;&#1086;&#1074;&#1072;\OpenDocument%20Spreadsheet.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56;&#1072;&#1073;&#1086;&#1095;&#1080;&#1081;%20&#1089;&#1090;&#1086;&#1083;\&#1052;&#1091;&#1088;&#1072;&#1090;&#1086;&#1074;&#1072;_2023\&#1052;&#1091;&#1088;&#1072;&#1090;&#1086;&#1074;&#1072;\OpenDocument%20Spreadshee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Лист2!$A$5</c:f>
              <c:strCache>
                <c:ptCount val="1"/>
                <c:pt idx="0">
                  <c:v>Язык обучения казахский</c:v>
                </c:pt>
              </c:strCache>
            </c:strRef>
          </c:tx>
          <c:spPr>
            <a:solidFill>
              <a:schemeClr val="accent1"/>
            </a:solidFill>
            <a:ln>
              <a:noFill/>
            </a:ln>
            <a:effectLst/>
          </c:spPr>
          <c:invertIfNegative val="0"/>
          <c:cat>
            <c:multiLvlStrRef>
              <c:f>Лист2!$B$3:$G$4</c:f>
              <c:multiLvlStrCache>
                <c:ptCount val="6"/>
                <c:lvl>
                  <c:pt idx="0">
                    <c:v>ОУ</c:v>
                  </c:pt>
                  <c:pt idx="1">
                    <c:v>ДУ</c:v>
                  </c:pt>
                  <c:pt idx="2">
                    <c:v>КУ</c:v>
                  </c:pt>
                  <c:pt idx="3">
                    <c:v>ОУ</c:v>
                  </c:pt>
                  <c:pt idx="4">
                    <c:v>ДУ</c:v>
                  </c:pt>
                  <c:pt idx="5">
                    <c:v>КУ</c:v>
                  </c:pt>
                </c:lvl>
                <c:lvl>
                  <c:pt idx="0">
                    <c:v>НС</c:v>
                  </c:pt>
                  <c:pt idx="3">
                    <c:v>КС</c:v>
                  </c:pt>
                </c:lvl>
              </c:multiLvlStrCache>
            </c:multiLvlStrRef>
          </c:cat>
          <c:val>
            <c:numRef>
              <c:f>Лист2!$B$5:$G$5</c:f>
              <c:numCache>
                <c:formatCode>General</c:formatCode>
                <c:ptCount val="6"/>
                <c:pt idx="0">
                  <c:v>11.4</c:v>
                </c:pt>
                <c:pt idx="1">
                  <c:v>32.9</c:v>
                </c:pt>
                <c:pt idx="2">
                  <c:v>55.7</c:v>
                </c:pt>
                <c:pt idx="3">
                  <c:v>17.399999999999999</c:v>
                </c:pt>
                <c:pt idx="4">
                  <c:v>43.8</c:v>
                </c:pt>
                <c:pt idx="5">
                  <c:v>38.799999999999997</c:v>
                </c:pt>
              </c:numCache>
            </c:numRef>
          </c:val>
          <c:extLst xmlns:c16r2="http://schemas.microsoft.com/office/drawing/2015/06/chart">
            <c:ext xmlns:c16="http://schemas.microsoft.com/office/drawing/2014/chart" uri="{C3380CC4-5D6E-409C-BE32-E72D297353CC}">
              <c16:uniqueId val="{00000000-11D5-4A96-B182-AE3B3E94131B}"/>
            </c:ext>
          </c:extLst>
        </c:ser>
        <c:ser>
          <c:idx val="1"/>
          <c:order val="1"/>
          <c:tx>
            <c:strRef>
              <c:f>Лист2!$A$6</c:f>
              <c:strCache>
                <c:ptCount val="1"/>
                <c:pt idx="0">
                  <c:v>Язык обучения русский</c:v>
                </c:pt>
              </c:strCache>
            </c:strRef>
          </c:tx>
          <c:spPr>
            <a:solidFill>
              <a:schemeClr val="accent2"/>
            </a:solidFill>
            <a:ln>
              <a:noFill/>
            </a:ln>
            <a:effectLst/>
          </c:spPr>
          <c:invertIfNegative val="0"/>
          <c:cat>
            <c:multiLvlStrRef>
              <c:f>Лист2!$B$3:$G$4</c:f>
              <c:multiLvlStrCache>
                <c:ptCount val="6"/>
                <c:lvl>
                  <c:pt idx="0">
                    <c:v>ОУ</c:v>
                  </c:pt>
                  <c:pt idx="1">
                    <c:v>ДУ</c:v>
                  </c:pt>
                  <c:pt idx="2">
                    <c:v>КУ</c:v>
                  </c:pt>
                  <c:pt idx="3">
                    <c:v>ОУ</c:v>
                  </c:pt>
                  <c:pt idx="4">
                    <c:v>ДУ</c:v>
                  </c:pt>
                  <c:pt idx="5">
                    <c:v>КУ</c:v>
                  </c:pt>
                </c:lvl>
                <c:lvl>
                  <c:pt idx="0">
                    <c:v>НС</c:v>
                  </c:pt>
                  <c:pt idx="3">
                    <c:v>КС</c:v>
                  </c:pt>
                </c:lvl>
              </c:multiLvlStrCache>
            </c:multiLvlStrRef>
          </c:cat>
          <c:val>
            <c:numRef>
              <c:f>Лист2!$B$6:$G$6</c:f>
              <c:numCache>
                <c:formatCode>General</c:formatCode>
                <c:ptCount val="6"/>
                <c:pt idx="0">
                  <c:v>8.6</c:v>
                </c:pt>
                <c:pt idx="1">
                  <c:v>25.3</c:v>
                </c:pt>
                <c:pt idx="2">
                  <c:v>66.099999999999994</c:v>
                </c:pt>
                <c:pt idx="3">
                  <c:v>12.3</c:v>
                </c:pt>
                <c:pt idx="4">
                  <c:v>34.1</c:v>
                </c:pt>
                <c:pt idx="5">
                  <c:v>53.7</c:v>
                </c:pt>
              </c:numCache>
            </c:numRef>
          </c:val>
          <c:extLst xmlns:c16r2="http://schemas.microsoft.com/office/drawing/2015/06/chart">
            <c:ext xmlns:c16="http://schemas.microsoft.com/office/drawing/2014/chart" uri="{C3380CC4-5D6E-409C-BE32-E72D297353CC}">
              <c16:uniqueId val="{00000001-11D5-4A96-B182-AE3B3E94131B}"/>
            </c:ext>
          </c:extLst>
        </c:ser>
        <c:dLbls>
          <c:showLegendKey val="0"/>
          <c:showVal val="0"/>
          <c:showCatName val="0"/>
          <c:showSerName val="0"/>
          <c:showPercent val="0"/>
          <c:showBubbleSize val="0"/>
        </c:dLbls>
        <c:gapWidth val="219"/>
        <c:overlap val="-27"/>
        <c:axId val="-222632752"/>
        <c:axId val="-222632208"/>
      </c:barChart>
      <c:catAx>
        <c:axId val="-222632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632208"/>
        <c:crosses val="autoZero"/>
        <c:auto val="1"/>
        <c:lblAlgn val="ctr"/>
        <c:lblOffset val="100"/>
        <c:noMultiLvlLbl val="0"/>
      </c:catAx>
      <c:valAx>
        <c:axId val="-222632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632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Лист2!$A$11</c:f>
              <c:strCache>
                <c:ptCount val="1"/>
                <c:pt idx="0">
                  <c:v>Язык обучения казахский</c:v>
                </c:pt>
              </c:strCache>
            </c:strRef>
          </c:tx>
          <c:spPr>
            <a:solidFill>
              <a:srgbClr val="C00000"/>
            </a:solidFill>
            <a:ln>
              <a:noFill/>
            </a:ln>
            <a:effectLst/>
          </c:spPr>
          <c:invertIfNegative val="0"/>
          <c:cat>
            <c:multiLvlStrRef>
              <c:f>Лист2!$B$9:$G$10</c:f>
              <c:multiLvlStrCache>
                <c:ptCount val="6"/>
                <c:lvl>
                  <c:pt idx="0">
                    <c:v>ОУ</c:v>
                  </c:pt>
                  <c:pt idx="1">
                    <c:v>ДУ</c:v>
                  </c:pt>
                  <c:pt idx="2">
                    <c:v>КУ</c:v>
                  </c:pt>
                  <c:pt idx="3">
                    <c:v>ОУ</c:v>
                  </c:pt>
                  <c:pt idx="4">
                    <c:v>ДУ</c:v>
                  </c:pt>
                  <c:pt idx="5">
                    <c:v>КУ</c:v>
                  </c:pt>
                </c:lvl>
                <c:lvl>
                  <c:pt idx="0">
                    <c:v>НС</c:v>
                  </c:pt>
                  <c:pt idx="3">
                    <c:v>КС</c:v>
                  </c:pt>
                </c:lvl>
              </c:multiLvlStrCache>
            </c:multiLvlStrRef>
          </c:cat>
          <c:val>
            <c:numRef>
              <c:f>Лист2!$B$11:$G$11</c:f>
              <c:numCache>
                <c:formatCode>General</c:formatCode>
                <c:ptCount val="6"/>
                <c:pt idx="0">
                  <c:v>13.7</c:v>
                </c:pt>
                <c:pt idx="1">
                  <c:v>30.5</c:v>
                </c:pt>
                <c:pt idx="2">
                  <c:v>55.8</c:v>
                </c:pt>
                <c:pt idx="3">
                  <c:v>19.399999999999999</c:v>
                </c:pt>
                <c:pt idx="4">
                  <c:v>37.9</c:v>
                </c:pt>
                <c:pt idx="5">
                  <c:v>42.7</c:v>
                </c:pt>
              </c:numCache>
            </c:numRef>
          </c:val>
          <c:extLst xmlns:c16r2="http://schemas.microsoft.com/office/drawing/2015/06/chart">
            <c:ext xmlns:c16="http://schemas.microsoft.com/office/drawing/2014/chart" uri="{C3380CC4-5D6E-409C-BE32-E72D297353CC}">
              <c16:uniqueId val="{00000000-5607-46FA-9839-CA757F84F110}"/>
            </c:ext>
          </c:extLst>
        </c:ser>
        <c:ser>
          <c:idx val="1"/>
          <c:order val="1"/>
          <c:tx>
            <c:strRef>
              <c:f>Лист2!$A$12</c:f>
              <c:strCache>
                <c:ptCount val="1"/>
                <c:pt idx="0">
                  <c:v>Язык обучения русский</c:v>
                </c:pt>
              </c:strCache>
            </c:strRef>
          </c:tx>
          <c:spPr>
            <a:solidFill>
              <a:srgbClr val="00B050"/>
            </a:solidFill>
            <a:ln>
              <a:noFill/>
            </a:ln>
            <a:effectLst/>
          </c:spPr>
          <c:invertIfNegative val="0"/>
          <c:cat>
            <c:multiLvlStrRef>
              <c:f>Лист2!$B$9:$G$10</c:f>
              <c:multiLvlStrCache>
                <c:ptCount val="6"/>
                <c:lvl>
                  <c:pt idx="0">
                    <c:v>ОУ</c:v>
                  </c:pt>
                  <c:pt idx="1">
                    <c:v>ДУ</c:v>
                  </c:pt>
                  <c:pt idx="2">
                    <c:v>КУ</c:v>
                  </c:pt>
                  <c:pt idx="3">
                    <c:v>ОУ</c:v>
                  </c:pt>
                  <c:pt idx="4">
                    <c:v>ДУ</c:v>
                  </c:pt>
                  <c:pt idx="5">
                    <c:v>КУ</c:v>
                  </c:pt>
                </c:lvl>
                <c:lvl>
                  <c:pt idx="0">
                    <c:v>НС</c:v>
                  </c:pt>
                  <c:pt idx="3">
                    <c:v>КС</c:v>
                  </c:pt>
                </c:lvl>
              </c:multiLvlStrCache>
            </c:multiLvlStrRef>
          </c:cat>
          <c:val>
            <c:numRef>
              <c:f>Лист2!$B$12:$G$12</c:f>
              <c:numCache>
                <c:formatCode>General</c:formatCode>
                <c:ptCount val="6"/>
                <c:pt idx="0">
                  <c:v>12.4</c:v>
                </c:pt>
                <c:pt idx="1">
                  <c:v>25.5</c:v>
                </c:pt>
                <c:pt idx="2">
                  <c:v>62.1</c:v>
                </c:pt>
                <c:pt idx="3">
                  <c:v>15.5</c:v>
                </c:pt>
                <c:pt idx="4">
                  <c:v>31.9</c:v>
                </c:pt>
                <c:pt idx="5">
                  <c:v>52.6</c:v>
                </c:pt>
              </c:numCache>
            </c:numRef>
          </c:val>
          <c:extLst xmlns:c16r2="http://schemas.microsoft.com/office/drawing/2015/06/chart">
            <c:ext xmlns:c16="http://schemas.microsoft.com/office/drawing/2014/chart" uri="{C3380CC4-5D6E-409C-BE32-E72D297353CC}">
              <c16:uniqueId val="{00000001-5607-46FA-9839-CA757F84F110}"/>
            </c:ext>
          </c:extLst>
        </c:ser>
        <c:dLbls>
          <c:showLegendKey val="0"/>
          <c:showVal val="0"/>
          <c:showCatName val="0"/>
          <c:showSerName val="0"/>
          <c:showPercent val="0"/>
          <c:showBubbleSize val="0"/>
        </c:dLbls>
        <c:gapWidth val="219"/>
        <c:overlap val="-27"/>
        <c:axId val="-222637648"/>
        <c:axId val="-222646896"/>
      </c:barChart>
      <c:catAx>
        <c:axId val="-222637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646896"/>
        <c:crosses val="autoZero"/>
        <c:auto val="1"/>
        <c:lblAlgn val="ctr"/>
        <c:lblOffset val="100"/>
        <c:noMultiLvlLbl val="0"/>
      </c:catAx>
      <c:valAx>
        <c:axId val="-222646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6376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Лист2!$A$20</c:f>
              <c:strCache>
                <c:ptCount val="1"/>
                <c:pt idx="0">
                  <c:v>Язык обучения казахский</c:v>
                </c:pt>
              </c:strCache>
            </c:strRef>
          </c:tx>
          <c:spPr>
            <a:solidFill>
              <a:schemeClr val="accent1"/>
            </a:solidFill>
            <a:ln>
              <a:noFill/>
            </a:ln>
            <a:effectLst/>
          </c:spPr>
          <c:invertIfNegative val="0"/>
          <c:cat>
            <c:multiLvlStrRef>
              <c:f>Лист2!$B$18:$G$19</c:f>
              <c:multiLvlStrCache>
                <c:ptCount val="6"/>
                <c:lvl>
                  <c:pt idx="0">
                    <c:v>ОУ</c:v>
                  </c:pt>
                  <c:pt idx="1">
                    <c:v>ДУ</c:v>
                  </c:pt>
                  <c:pt idx="2">
                    <c:v>КУ</c:v>
                  </c:pt>
                  <c:pt idx="3">
                    <c:v>ОУ</c:v>
                  </c:pt>
                  <c:pt idx="4">
                    <c:v>ДУ</c:v>
                  </c:pt>
                  <c:pt idx="5">
                    <c:v>КУ</c:v>
                  </c:pt>
                </c:lvl>
                <c:lvl>
                  <c:pt idx="0">
                    <c:v>НС</c:v>
                  </c:pt>
                  <c:pt idx="3">
                    <c:v>КС</c:v>
                  </c:pt>
                </c:lvl>
              </c:multiLvlStrCache>
            </c:multiLvlStrRef>
          </c:cat>
          <c:val>
            <c:numRef>
              <c:f>Лист2!$B$20:$G$20</c:f>
              <c:numCache>
                <c:formatCode>General</c:formatCode>
                <c:ptCount val="6"/>
                <c:pt idx="0">
                  <c:v>11</c:v>
                </c:pt>
                <c:pt idx="1">
                  <c:v>35.5</c:v>
                </c:pt>
                <c:pt idx="2">
                  <c:v>53.5</c:v>
                </c:pt>
                <c:pt idx="3">
                  <c:v>24</c:v>
                </c:pt>
                <c:pt idx="4">
                  <c:v>41.5</c:v>
                </c:pt>
                <c:pt idx="5">
                  <c:v>34.5</c:v>
                </c:pt>
              </c:numCache>
            </c:numRef>
          </c:val>
          <c:extLst xmlns:c16r2="http://schemas.microsoft.com/office/drawing/2015/06/chart">
            <c:ext xmlns:c16="http://schemas.microsoft.com/office/drawing/2014/chart" uri="{C3380CC4-5D6E-409C-BE32-E72D297353CC}">
              <c16:uniqueId val="{00000000-5C60-485E-B925-62468D526E7E}"/>
            </c:ext>
          </c:extLst>
        </c:ser>
        <c:ser>
          <c:idx val="1"/>
          <c:order val="1"/>
          <c:tx>
            <c:strRef>
              <c:f>Лист2!$A$21</c:f>
              <c:strCache>
                <c:ptCount val="1"/>
                <c:pt idx="0">
                  <c:v>Язык обучения русский</c:v>
                </c:pt>
              </c:strCache>
            </c:strRef>
          </c:tx>
          <c:spPr>
            <a:solidFill>
              <a:schemeClr val="accent2"/>
            </a:solidFill>
            <a:ln>
              <a:noFill/>
            </a:ln>
            <a:effectLst/>
          </c:spPr>
          <c:invertIfNegative val="0"/>
          <c:cat>
            <c:multiLvlStrRef>
              <c:f>Лист2!$B$18:$G$19</c:f>
              <c:multiLvlStrCache>
                <c:ptCount val="6"/>
                <c:lvl>
                  <c:pt idx="0">
                    <c:v>ОУ</c:v>
                  </c:pt>
                  <c:pt idx="1">
                    <c:v>ДУ</c:v>
                  </c:pt>
                  <c:pt idx="2">
                    <c:v>КУ</c:v>
                  </c:pt>
                  <c:pt idx="3">
                    <c:v>ОУ</c:v>
                  </c:pt>
                  <c:pt idx="4">
                    <c:v>ДУ</c:v>
                  </c:pt>
                  <c:pt idx="5">
                    <c:v>КУ</c:v>
                  </c:pt>
                </c:lvl>
                <c:lvl>
                  <c:pt idx="0">
                    <c:v>НС</c:v>
                  </c:pt>
                  <c:pt idx="3">
                    <c:v>КС</c:v>
                  </c:pt>
                </c:lvl>
              </c:multiLvlStrCache>
            </c:multiLvlStrRef>
          </c:cat>
          <c:val>
            <c:numRef>
              <c:f>Лист2!$B$21:$G$21</c:f>
              <c:numCache>
                <c:formatCode>General</c:formatCode>
                <c:ptCount val="6"/>
                <c:pt idx="0">
                  <c:v>19.600000000000001</c:v>
                </c:pt>
                <c:pt idx="1">
                  <c:v>46.2</c:v>
                </c:pt>
                <c:pt idx="2">
                  <c:v>34.200000000000003</c:v>
                </c:pt>
                <c:pt idx="3">
                  <c:v>29</c:v>
                </c:pt>
                <c:pt idx="4">
                  <c:v>56</c:v>
                </c:pt>
                <c:pt idx="5">
                  <c:v>15</c:v>
                </c:pt>
              </c:numCache>
            </c:numRef>
          </c:val>
          <c:extLst xmlns:c16r2="http://schemas.microsoft.com/office/drawing/2015/06/chart">
            <c:ext xmlns:c16="http://schemas.microsoft.com/office/drawing/2014/chart" uri="{C3380CC4-5D6E-409C-BE32-E72D297353CC}">
              <c16:uniqueId val="{00000001-5C60-485E-B925-62468D526E7E}"/>
            </c:ext>
          </c:extLst>
        </c:ser>
        <c:dLbls>
          <c:showLegendKey val="0"/>
          <c:showVal val="0"/>
          <c:showCatName val="0"/>
          <c:showSerName val="0"/>
          <c:showPercent val="0"/>
          <c:showBubbleSize val="0"/>
        </c:dLbls>
        <c:gapWidth val="219"/>
        <c:overlap val="100"/>
        <c:axId val="-222644720"/>
        <c:axId val="-222644176"/>
      </c:barChart>
      <c:catAx>
        <c:axId val="-22264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644176"/>
        <c:crosses val="autoZero"/>
        <c:auto val="1"/>
        <c:lblAlgn val="ctr"/>
        <c:lblOffset val="100"/>
        <c:noMultiLvlLbl val="0"/>
      </c:catAx>
      <c:valAx>
        <c:axId val="-2226441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6447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Лист2!$A$26</c:f>
              <c:strCache>
                <c:ptCount val="1"/>
                <c:pt idx="0">
                  <c:v>Язык обучения казахский</c:v>
                </c:pt>
              </c:strCache>
            </c:strRef>
          </c:tx>
          <c:spPr>
            <a:solidFill>
              <a:srgbClr val="00B050"/>
            </a:solidFill>
            <a:ln>
              <a:noFill/>
            </a:ln>
            <a:effectLst/>
          </c:spPr>
          <c:invertIfNegative val="0"/>
          <c:cat>
            <c:multiLvlStrRef>
              <c:f>Лист2!$B$24:$G$25</c:f>
              <c:multiLvlStrCache>
                <c:ptCount val="6"/>
                <c:lvl>
                  <c:pt idx="0">
                    <c:v>ОУ</c:v>
                  </c:pt>
                  <c:pt idx="1">
                    <c:v>ДУ</c:v>
                  </c:pt>
                  <c:pt idx="2">
                    <c:v>КУ</c:v>
                  </c:pt>
                  <c:pt idx="3">
                    <c:v>ОУ</c:v>
                  </c:pt>
                  <c:pt idx="4">
                    <c:v>ДУ</c:v>
                  </c:pt>
                  <c:pt idx="5">
                    <c:v>КУ</c:v>
                  </c:pt>
                </c:lvl>
                <c:lvl>
                  <c:pt idx="0">
                    <c:v>НС</c:v>
                  </c:pt>
                  <c:pt idx="3">
                    <c:v>КС</c:v>
                  </c:pt>
                </c:lvl>
              </c:multiLvlStrCache>
            </c:multiLvlStrRef>
          </c:cat>
          <c:val>
            <c:numRef>
              <c:f>Лист2!$B$26:$G$26</c:f>
              <c:numCache>
                <c:formatCode>General</c:formatCode>
                <c:ptCount val="6"/>
                <c:pt idx="0">
                  <c:v>12.7</c:v>
                </c:pt>
                <c:pt idx="1">
                  <c:v>31.6</c:v>
                </c:pt>
                <c:pt idx="2">
                  <c:v>55.8</c:v>
                </c:pt>
                <c:pt idx="3">
                  <c:v>15.8</c:v>
                </c:pt>
                <c:pt idx="4">
                  <c:v>37.5</c:v>
                </c:pt>
                <c:pt idx="5">
                  <c:v>46.8</c:v>
                </c:pt>
              </c:numCache>
            </c:numRef>
          </c:val>
          <c:extLst xmlns:c16r2="http://schemas.microsoft.com/office/drawing/2015/06/chart">
            <c:ext xmlns:c16="http://schemas.microsoft.com/office/drawing/2014/chart" uri="{C3380CC4-5D6E-409C-BE32-E72D297353CC}">
              <c16:uniqueId val="{00000000-B63E-48D3-B0DA-F0F638AF3610}"/>
            </c:ext>
          </c:extLst>
        </c:ser>
        <c:ser>
          <c:idx val="1"/>
          <c:order val="1"/>
          <c:tx>
            <c:strRef>
              <c:f>Лист2!$A$27</c:f>
              <c:strCache>
                <c:ptCount val="1"/>
                <c:pt idx="0">
                  <c:v>Язык обучения русский</c:v>
                </c:pt>
              </c:strCache>
            </c:strRef>
          </c:tx>
          <c:spPr>
            <a:solidFill>
              <a:srgbClr val="C00000"/>
            </a:solidFill>
            <a:ln>
              <a:noFill/>
            </a:ln>
            <a:effectLst/>
          </c:spPr>
          <c:invertIfNegative val="0"/>
          <c:cat>
            <c:multiLvlStrRef>
              <c:f>Лист2!$B$24:$G$25</c:f>
              <c:multiLvlStrCache>
                <c:ptCount val="6"/>
                <c:lvl>
                  <c:pt idx="0">
                    <c:v>ОУ</c:v>
                  </c:pt>
                  <c:pt idx="1">
                    <c:v>ДУ</c:v>
                  </c:pt>
                  <c:pt idx="2">
                    <c:v>КУ</c:v>
                  </c:pt>
                  <c:pt idx="3">
                    <c:v>ОУ</c:v>
                  </c:pt>
                  <c:pt idx="4">
                    <c:v>ДУ</c:v>
                  </c:pt>
                  <c:pt idx="5">
                    <c:v>КУ</c:v>
                  </c:pt>
                </c:lvl>
                <c:lvl>
                  <c:pt idx="0">
                    <c:v>НС</c:v>
                  </c:pt>
                  <c:pt idx="3">
                    <c:v>КС</c:v>
                  </c:pt>
                </c:lvl>
              </c:multiLvlStrCache>
            </c:multiLvlStrRef>
          </c:cat>
          <c:val>
            <c:numRef>
              <c:f>Лист2!$B$27:$G$27</c:f>
              <c:numCache>
                <c:formatCode>General</c:formatCode>
                <c:ptCount val="6"/>
                <c:pt idx="0">
                  <c:v>17</c:v>
                </c:pt>
                <c:pt idx="1">
                  <c:v>28.6</c:v>
                </c:pt>
                <c:pt idx="2">
                  <c:v>54.5</c:v>
                </c:pt>
                <c:pt idx="3">
                  <c:v>18.100000000000001</c:v>
                </c:pt>
                <c:pt idx="4">
                  <c:v>48.2</c:v>
                </c:pt>
                <c:pt idx="5">
                  <c:v>33.799999999999997</c:v>
                </c:pt>
              </c:numCache>
            </c:numRef>
          </c:val>
          <c:extLst xmlns:c16r2="http://schemas.microsoft.com/office/drawing/2015/06/chart">
            <c:ext xmlns:c16="http://schemas.microsoft.com/office/drawing/2014/chart" uri="{C3380CC4-5D6E-409C-BE32-E72D297353CC}">
              <c16:uniqueId val="{00000001-B63E-48D3-B0DA-F0F638AF3610}"/>
            </c:ext>
          </c:extLst>
        </c:ser>
        <c:dLbls>
          <c:showLegendKey val="0"/>
          <c:showVal val="0"/>
          <c:showCatName val="0"/>
          <c:showSerName val="0"/>
          <c:showPercent val="0"/>
          <c:showBubbleSize val="0"/>
        </c:dLbls>
        <c:gapWidth val="150"/>
        <c:overlap val="100"/>
        <c:axId val="-222643088"/>
        <c:axId val="-222642544"/>
      </c:barChart>
      <c:catAx>
        <c:axId val="-22264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642544"/>
        <c:crosses val="autoZero"/>
        <c:auto val="1"/>
        <c:lblAlgn val="ctr"/>
        <c:lblOffset val="100"/>
        <c:noMultiLvlLbl val="0"/>
      </c:catAx>
      <c:valAx>
        <c:axId val="-222642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6430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Лист2!$B$50</c:f>
              <c:strCache>
                <c:ptCount val="1"/>
                <c:pt idx="0">
                  <c:v>6 кл.</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0"/>
            <c:trendlineLbl>
              <c:layout>
                <c:manualLayout>
                  <c:x val="-7.1356517935258088E-2"/>
                  <c:y val="-6.3918051910177897E-3"/>
                </c:manualLayout>
              </c:layout>
              <c:numFmt formatCode="#,##0.000" sourceLinked="0"/>
              <c:spPr>
                <a:noFill/>
                <a:ln>
                  <a:noFill/>
                </a:ln>
                <a:effectLst/>
              </c:spPr>
              <c:txPr>
                <a:bodyPr rot="0" spcFirstLastPara="1" vertOverflow="ellipsis" vert="horz" wrap="square" anchor="ctr" anchorCtr="1"/>
                <a:lstStyle/>
                <a:p>
                  <a:pPr>
                    <a:defRPr sz="12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ru-RU"/>
                </a:p>
              </c:txPr>
            </c:trendlineLbl>
          </c:trendline>
          <c:cat>
            <c:strRef>
              <c:f>Лист2!$A$51:$A$53</c:f>
              <c:strCache>
                <c:ptCount val="3"/>
                <c:pt idx="0">
                  <c:v>Т2 (каз.яз.)</c:v>
                </c:pt>
                <c:pt idx="1">
                  <c:v>Я2 (рус.яз.)</c:v>
                </c:pt>
                <c:pt idx="2">
                  <c:v>Я3 (анг.яз.)</c:v>
                </c:pt>
              </c:strCache>
            </c:strRef>
          </c:cat>
          <c:val>
            <c:numRef>
              <c:f>Лист2!$B$51:$B$53</c:f>
              <c:numCache>
                <c:formatCode>General</c:formatCode>
                <c:ptCount val="3"/>
                <c:pt idx="0">
                  <c:v>4.5</c:v>
                </c:pt>
                <c:pt idx="1">
                  <c:v>23.2</c:v>
                </c:pt>
                <c:pt idx="2">
                  <c:v>33.299999999999997</c:v>
                </c:pt>
              </c:numCache>
            </c:numRef>
          </c:val>
          <c:smooth val="0"/>
          <c:extLst xmlns:c16r2="http://schemas.microsoft.com/office/drawing/2015/06/chart">
            <c:ext xmlns:c16="http://schemas.microsoft.com/office/drawing/2014/chart" uri="{C3380CC4-5D6E-409C-BE32-E72D297353CC}">
              <c16:uniqueId val="{00000002-D0B5-4269-81FB-AAD3CA9423D1}"/>
            </c:ext>
          </c:extLst>
        </c:ser>
        <c:ser>
          <c:idx val="1"/>
          <c:order val="1"/>
          <c:tx>
            <c:strRef>
              <c:f>Лист2!$C$50</c:f>
              <c:strCache>
                <c:ptCount val="1"/>
                <c:pt idx="0">
                  <c:v>8 кл.</c:v>
                </c:pt>
              </c:strCache>
            </c:strRef>
          </c:tx>
          <c:spPr>
            <a:ln w="28575" cap="rnd">
              <a:solidFill>
                <a:schemeClr val="accent2"/>
              </a:solidFill>
              <a:round/>
            </a:ln>
            <a:effectLst/>
          </c:spPr>
          <c:marker>
            <c:symbol val="none"/>
          </c:marker>
          <c:dLbls>
            <c:dLbl>
              <c:idx val="0"/>
              <c:layout>
                <c:manualLayout>
                  <c:x val="-4.1666666666666664E-2"/>
                  <c:y val="-9.212962962962967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0B5-4269-81FB-AAD3CA9423D1}"/>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0"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1"/>
            <c:dispEq val="0"/>
            <c:trendlineLbl>
              <c:layout>
                <c:manualLayout>
                  <c:x val="0.11599059492563429"/>
                  <c:y val="9.0597477398658505E-2"/>
                </c:manualLayout>
              </c:layout>
              <c:numFmt formatCode="#,##0.000" sourceLinked="0"/>
              <c:spPr>
                <a:noFill/>
                <a:ln>
                  <a:noFill/>
                </a:ln>
                <a:effectLst/>
              </c:spPr>
              <c:txPr>
                <a:bodyPr rot="0" spcFirstLastPara="1" vertOverflow="ellipsis" vert="horz" wrap="square" anchor="ctr" anchorCtr="1"/>
                <a:lstStyle/>
                <a:p>
                  <a:pPr>
                    <a:defRPr sz="1200" b="0"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ru-RU"/>
                </a:p>
              </c:txPr>
            </c:trendlineLbl>
          </c:trendline>
          <c:cat>
            <c:strRef>
              <c:f>Лист2!$A$51:$A$53</c:f>
              <c:strCache>
                <c:ptCount val="3"/>
                <c:pt idx="0">
                  <c:v>Т2 (каз.яз.)</c:v>
                </c:pt>
                <c:pt idx="1">
                  <c:v>Я2 (рус.яз.)</c:v>
                </c:pt>
                <c:pt idx="2">
                  <c:v>Я3 (анг.яз.)</c:v>
                </c:pt>
              </c:strCache>
            </c:strRef>
          </c:cat>
          <c:val>
            <c:numRef>
              <c:f>Лист2!$C$51:$C$53</c:f>
              <c:numCache>
                <c:formatCode>General</c:formatCode>
                <c:ptCount val="3"/>
                <c:pt idx="0">
                  <c:v>6.2</c:v>
                </c:pt>
                <c:pt idx="1">
                  <c:v>14.9</c:v>
                </c:pt>
                <c:pt idx="2">
                  <c:v>26.5</c:v>
                </c:pt>
              </c:numCache>
            </c:numRef>
          </c:val>
          <c:smooth val="0"/>
          <c:extLst xmlns:c16r2="http://schemas.microsoft.com/office/drawing/2015/06/chart">
            <c:ext xmlns:c16="http://schemas.microsoft.com/office/drawing/2014/chart" uri="{C3380CC4-5D6E-409C-BE32-E72D297353CC}">
              <c16:uniqueId val="{00000005-D0B5-4269-81FB-AAD3CA9423D1}"/>
            </c:ext>
          </c:extLst>
        </c:ser>
        <c:dLbls>
          <c:dLblPos val="t"/>
          <c:showLegendKey val="0"/>
          <c:showVal val="1"/>
          <c:showCatName val="0"/>
          <c:showSerName val="0"/>
          <c:showPercent val="0"/>
          <c:showBubbleSize val="0"/>
        </c:dLbls>
        <c:smooth val="0"/>
        <c:axId val="-222642000"/>
        <c:axId val="-222641456"/>
      </c:lineChart>
      <c:catAx>
        <c:axId val="-222642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641456"/>
        <c:crosses val="autoZero"/>
        <c:auto val="1"/>
        <c:lblAlgn val="ctr"/>
        <c:lblOffset val="100"/>
        <c:noMultiLvlLbl val="0"/>
      </c:catAx>
      <c:valAx>
        <c:axId val="-222641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642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Лист2!$A$34</c:f>
              <c:strCache>
                <c:ptCount val="1"/>
                <c:pt idx="0">
                  <c:v>Язык обучения казахский</c:v>
                </c:pt>
              </c:strCache>
            </c:strRef>
          </c:tx>
          <c:spPr>
            <a:solidFill>
              <a:srgbClr val="00B0F0"/>
            </a:solidFill>
            <a:ln>
              <a:noFill/>
            </a:ln>
            <a:effectLst/>
          </c:spPr>
          <c:invertIfNegative val="0"/>
          <c:cat>
            <c:multiLvlStrRef>
              <c:f>Лист2!$B$32:$G$33</c:f>
              <c:multiLvlStrCache>
                <c:ptCount val="6"/>
                <c:lvl>
                  <c:pt idx="0">
                    <c:v>ОУ</c:v>
                  </c:pt>
                  <c:pt idx="1">
                    <c:v>ДУ</c:v>
                  </c:pt>
                  <c:pt idx="2">
                    <c:v>КУ</c:v>
                  </c:pt>
                  <c:pt idx="3">
                    <c:v>ОУ</c:v>
                  </c:pt>
                  <c:pt idx="4">
                    <c:v>ДУ</c:v>
                  </c:pt>
                  <c:pt idx="5">
                    <c:v>КУ</c:v>
                  </c:pt>
                </c:lvl>
                <c:lvl>
                  <c:pt idx="0">
                    <c:v>НС</c:v>
                  </c:pt>
                  <c:pt idx="3">
                    <c:v>КС</c:v>
                  </c:pt>
                </c:lvl>
              </c:multiLvlStrCache>
            </c:multiLvlStrRef>
          </c:cat>
          <c:val>
            <c:numRef>
              <c:f>Лист2!$B$34:$G$34</c:f>
              <c:numCache>
                <c:formatCode>0.0</c:formatCode>
                <c:ptCount val="6"/>
                <c:pt idx="0">
                  <c:v>14.675000000000001</c:v>
                </c:pt>
                <c:pt idx="1">
                  <c:v>37.975000000000001</c:v>
                </c:pt>
                <c:pt idx="2">
                  <c:v>47.349999999999994</c:v>
                </c:pt>
                <c:pt idx="3">
                  <c:v>21</c:v>
                </c:pt>
                <c:pt idx="4">
                  <c:v>51</c:v>
                </c:pt>
                <c:pt idx="5">
                  <c:v>28</c:v>
                </c:pt>
              </c:numCache>
            </c:numRef>
          </c:val>
          <c:extLst xmlns:c16r2="http://schemas.microsoft.com/office/drawing/2015/06/chart">
            <c:ext xmlns:c16="http://schemas.microsoft.com/office/drawing/2014/chart" uri="{C3380CC4-5D6E-409C-BE32-E72D297353CC}">
              <c16:uniqueId val="{00000000-B5AE-4AE9-87F2-D7F76113C958}"/>
            </c:ext>
          </c:extLst>
        </c:ser>
        <c:ser>
          <c:idx val="1"/>
          <c:order val="1"/>
          <c:tx>
            <c:strRef>
              <c:f>Лист2!$A$35</c:f>
              <c:strCache>
                <c:ptCount val="1"/>
                <c:pt idx="0">
                  <c:v>Язык обучения русский</c:v>
                </c:pt>
              </c:strCache>
            </c:strRef>
          </c:tx>
          <c:spPr>
            <a:solidFill>
              <a:schemeClr val="accent2">
                <a:lumMod val="75000"/>
              </a:schemeClr>
            </a:solidFill>
            <a:ln>
              <a:noFill/>
            </a:ln>
            <a:effectLst/>
          </c:spPr>
          <c:invertIfNegative val="0"/>
          <c:cat>
            <c:multiLvlStrRef>
              <c:f>Лист2!$B$32:$G$33</c:f>
              <c:multiLvlStrCache>
                <c:ptCount val="6"/>
                <c:lvl>
                  <c:pt idx="0">
                    <c:v>ОУ</c:v>
                  </c:pt>
                  <c:pt idx="1">
                    <c:v>ДУ</c:v>
                  </c:pt>
                  <c:pt idx="2">
                    <c:v>КУ</c:v>
                  </c:pt>
                  <c:pt idx="3">
                    <c:v>ОУ</c:v>
                  </c:pt>
                  <c:pt idx="4">
                    <c:v>ДУ</c:v>
                  </c:pt>
                  <c:pt idx="5">
                    <c:v>КУ</c:v>
                  </c:pt>
                </c:lvl>
                <c:lvl>
                  <c:pt idx="0">
                    <c:v>НС</c:v>
                  </c:pt>
                  <c:pt idx="3">
                    <c:v>КС</c:v>
                  </c:pt>
                </c:lvl>
              </c:multiLvlStrCache>
            </c:multiLvlStrRef>
          </c:cat>
          <c:val>
            <c:numRef>
              <c:f>Лист2!$B$35:$G$35</c:f>
              <c:numCache>
                <c:formatCode>0.0</c:formatCode>
                <c:ptCount val="6"/>
                <c:pt idx="0">
                  <c:v>15.625</c:v>
                </c:pt>
                <c:pt idx="1">
                  <c:v>40.4</c:v>
                </c:pt>
                <c:pt idx="2">
                  <c:v>43.975000000000001</c:v>
                </c:pt>
                <c:pt idx="3">
                  <c:v>18.700000000000003</c:v>
                </c:pt>
                <c:pt idx="4">
                  <c:v>48.525000000000006</c:v>
                </c:pt>
                <c:pt idx="5">
                  <c:v>32.775000000000006</c:v>
                </c:pt>
              </c:numCache>
            </c:numRef>
          </c:val>
          <c:extLst xmlns:c16r2="http://schemas.microsoft.com/office/drawing/2015/06/chart">
            <c:ext xmlns:c16="http://schemas.microsoft.com/office/drawing/2014/chart" uri="{C3380CC4-5D6E-409C-BE32-E72D297353CC}">
              <c16:uniqueId val="{00000001-B5AE-4AE9-87F2-D7F76113C958}"/>
            </c:ext>
          </c:extLst>
        </c:ser>
        <c:dLbls>
          <c:showLegendKey val="0"/>
          <c:showVal val="0"/>
          <c:showCatName val="0"/>
          <c:showSerName val="0"/>
          <c:showPercent val="0"/>
          <c:showBubbleSize val="0"/>
        </c:dLbls>
        <c:gapWidth val="219"/>
        <c:overlap val="-27"/>
        <c:axId val="-222640912"/>
        <c:axId val="-222637104"/>
      </c:barChart>
      <c:catAx>
        <c:axId val="-222640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637104"/>
        <c:crosses val="autoZero"/>
        <c:auto val="1"/>
        <c:lblAlgn val="ctr"/>
        <c:lblOffset val="100"/>
        <c:noMultiLvlLbl val="0"/>
      </c:catAx>
      <c:valAx>
        <c:axId val="-2226371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6409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Лист2!$A$40</c:f>
              <c:strCache>
                <c:ptCount val="1"/>
                <c:pt idx="0">
                  <c:v>Язык обучения казахский</c:v>
                </c:pt>
              </c:strCache>
            </c:strRef>
          </c:tx>
          <c:spPr>
            <a:solidFill>
              <a:srgbClr val="00B050"/>
            </a:solidFill>
            <a:ln>
              <a:noFill/>
            </a:ln>
            <a:effectLst/>
          </c:spPr>
          <c:invertIfNegative val="0"/>
          <c:cat>
            <c:multiLvlStrRef>
              <c:f>Лист2!$B$38:$G$39</c:f>
              <c:multiLvlStrCache>
                <c:ptCount val="6"/>
                <c:lvl>
                  <c:pt idx="0">
                    <c:v>ОУ</c:v>
                  </c:pt>
                  <c:pt idx="1">
                    <c:v>ДУ</c:v>
                  </c:pt>
                  <c:pt idx="2">
                    <c:v>КУ</c:v>
                  </c:pt>
                  <c:pt idx="3">
                    <c:v>ОУ</c:v>
                  </c:pt>
                  <c:pt idx="4">
                    <c:v>ДУ</c:v>
                  </c:pt>
                  <c:pt idx="5">
                    <c:v>КУ</c:v>
                  </c:pt>
                </c:lvl>
                <c:lvl>
                  <c:pt idx="0">
                    <c:v>НС</c:v>
                  </c:pt>
                  <c:pt idx="3">
                    <c:v>КС</c:v>
                  </c:pt>
                </c:lvl>
              </c:multiLvlStrCache>
            </c:multiLvlStrRef>
          </c:cat>
          <c:val>
            <c:numRef>
              <c:f>Лист2!$B$40:$G$40</c:f>
              <c:numCache>
                <c:formatCode>0.0</c:formatCode>
                <c:ptCount val="6"/>
                <c:pt idx="0">
                  <c:v>16.725000000000001</c:v>
                </c:pt>
                <c:pt idx="1">
                  <c:v>38.1</c:v>
                </c:pt>
                <c:pt idx="2">
                  <c:v>45.174999999999997</c:v>
                </c:pt>
                <c:pt idx="3">
                  <c:v>20.2</c:v>
                </c:pt>
                <c:pt idx="4">
                  <c:v>45.75</c:v>
                </c:pt>
                <c:pt idx="5">
                  <c:v>34.049999999999997</c:v>
                </c:pt>
              </c:numCache>
            </c:numRef>
          </c:val>
          <c:extLst xmlns:c16r2="http://schemas.microsoft.com/office/drawing/2015/06/chart">
            <c:ext xmlns:c16="http://schemas.microsoft.com/office/drawing/2014/chart" uri="{C3380CC4-5D6E-409C-BE32-E72D297353CC}">
              <c16:uniqueId val="{00000000-F9C4-47BA-A00A-B9D3C7AC23F5}"/>
            </c:ext>
          </c:extLst>
        </c:ser>
        <c:ser>
          <c:idx val="1"/>
          <c:order val="1"/>
          <c:tx>
            <c:strRef>
              <c:f>Лист2!$A$41</c:f>
              <c:strCache>
                <c:ptCount val="1"/>
                <c:pt idx="0">
                  <c:v>Язык обучения русский</c:v>
                </c:pt>
              </c:strCache>
            </c:strRef>
          </c:tx>
          <c:spPr>
            <a:solidFill>
              <a:srgbClr val="C00000"/>
            </a:solidFill>
            <a:ln>
              <a:noFill/>
            </a:ln>
            <a:effectLst/>
          </c:spPr>
          <c:invertIfNegative val="0"/>
          <c:cat>
            <c:multiLvlStrRef>
              <c:f>Лист2!$B$38:$G$39</c:f>
              <c:multiLvlStrCache>
                <c:ptCount val="6"/>
                <c:lvl>
                  <c:pt idx="0">
                    <c:v>ОУ</c:v>
                  </c:pt>
                  <c:pt idx="1">
                    <c:v>ДУ</c:v>
                  </c:pt>
                  <c:pt idx="2">
                    <c:v>КУ</c:v>
                  </c:pt>
                  <c:pt idx="3">
                    <c:v>ОУ</c:v>
                  </c:pt>
                  <c:pt idx="4">
                    <c:v>ДУ</c:v>
                  </c:pt>
                  <c:pt idx="5">
                    <c:v>КУ</c:v>
                  </c:pt>
                </c:lvl>
                <c:lvl>
                  <c:pt idx="0">
                    <c:v>НС</c:v>
                  </c:pt>
                  <c:pt idx="3">
                    <c:v>КС</c:v>
                  </c:pt>
                </c:lvl>
              </c:multiLvlStrCache>
            </c:multiLvlStrRef>
          </c:cat>
          <c:val>
            <c:numRef>
              <c:f>Лист2!$B$41:$G$41</c:f>
              <c:numCache>
                <c:formatCode>0.0</c:formatCode>
                <c:ptCount val="6"/>
                <c:pt idx="0">
                  <c:v>15.35</c:v>
                </c:pt>
                <c:pt idx="1">
                  <c:v>23.475000000000001</c:v>
                </c:pt>
                <c:pt idx="2">
                  <c:v>61.2</c:v>
                </c:pt>
                <c:pt idx="3">
                  <c:v>19.924999999999997</c:v>
                </c:pt>
                <c:pt idx="4">
                  <c:v>30.150000000000002</c:v>
                </c:pt>
                <c:pt idx="5">
                  <c:v>49.9</c:v>
                </c:pt>
              </c:numCache>
            </c:numRef>
          </c:val>
          <c:extLst xmlns:c16r2="http://schemas.microsoft.com/office/drawing/2015/06/chart">
            <c:ext xmlns:c16="http://schemas.microsoft.com/office/drawing/2014/chart" uri="{C3380CC4-5D6E-409C-BE32-E72D297353CC}">
              <c16:uniqueId val="{00000001-F9C4-47BA-A00A-B9D3C7AC23F5}"/>
            </c:ext>
          </c:extLst>
        </c:ser>
        <c:dLbls>
          <c:showLegendKey val="0"/>
          <c:showVal val="0"/>
          <c:showCatName val="0"/>
          <c:showSerName val="0"/>
          <c:showPercent val="0"/>
          <c:showBubbleSize val="0"/>
        </c:dLbls>
        <c:gapWidth val="219"/>
        <c:overlap val="-27"/>
        <c:axId val="-222639824"/>
        <c:axId val="-222636560"/>
      </c:barChart>
      <c:catAx>
        <c:axId val="-22263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636560"/>
        <c:crosses val="autoZero"/>
        <c:auto val="1"/>
        <c:lblAlgn val="ctr"/>
        <c:lblOffset val="100"/>
        <c:noMultiLvlLbl val="0"/>
      </c:catAx>
      <c:valAx>
        <c:axId val="-2226365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6398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196300033311288"/>
          <c:y val="5.0925925925925923E-2"/>
          <c:w val="0.72803699966688717"/>
          <c:h val="0.53183799941673959"/>
        </c:manualLayout>
      </c:layout>
      <c:barChart>
        <c:barDir val="col"/>
        <c:grouping val="clustered"/>
        <c:varyColors val="0"/>
        <c:ser>
          <c:idx val="0"/>
          <c:order val="0"/>
          <c:tx>
            <c:strRef>
              <c:f>Лист2!$A$65</c:f>
              <c:strCache>
                <c:ptCount val="1"/>
                <c:pt idx="0">
                  <c:v>6-й кл.(каз.яз.обучения)</c:v>
                </c:pt>
              </c:strCache>
            </c:strRef>
          </c:tx>
          <c:spPr>
            <a:solidFill>
              <a:schemeClr val="accent1"/>
            </a:solidFill>
            <a:ln>
              <a:noFill/>
            </a:ln>
            <a:effectLst/>
          </c:spPr>
          <c:invertIfNegative val="0"/>
          <c:cat>
            <c:multiLvlStrRef>
              <c:f>Лист2!$B$63:$G$64</c:f>
              <c:multiLvlStrCache>
                <c:ptCount val="6"/>
                <c:lvl>
                  <c:pt idx="0">
                    <c:v>ОУ</c:v>
                  </c:pt>
                  <c:pt idx="1">
                    <c:v>ДУ</c:v>
                  </c:pt>
                  <c:pt idx="2">
                    <c:v>КУ</c:v>
                  </c:pt>
                  <c:pt idx="3">
                    <c:v>ОУ</c:v>
                  </c:pt>
                  <c:pt idx="4">
                    <c:v>ДУ</c:v>
                  </c:pt>
                  <c:pt idx="5">
                    <c:v>КУ</c:v>
                  </c:pt>
                </c:lvl>
                <c:lvl>
                  <c:pt idx="0">
                    <c:v>НС</c:v>
                  </c:pt>
                  <c:pt idx="3">
                    <c:v>КС</c:v>
                  </c:pt>
                </c:lvl>
              </c:multiLvlStrCache>
            </c:multiLvlStrRef>
          </c:cat>
          <c:val>
            <c:numRef>
              <c:f>Лист2!$B$65:$G$65</c:f>
              <c:numCache>
                <c:formatCode>0.0</c:formatCode>
                <c:ptCount val="6"/>
                <c:pt idx="0">
                  <c:v>12.363888888888889</c:v>
                </c:pt>
                <c:pt idx="1">
                  <c:v>35.469444444444441</c:v>
                </c:pt>
                <c:pt idx="2">
                  <c:v>52.166666666666664</c:v>
                </c:pt>
                <c:pt idx="3">
                  <c:v>20.788888888888888</c:v>
                </c:pt>
                <c:pt idx="4">
                  <c:v>45.44444444444445</c:v>
                </c:pt>
                <c:pt idx="5">
                  <c:v>33.766666666666673</c:v>
                </c:pt>
              </c:numCache>
            </c:numRef>
          </c:val>
          <c:extLst xmlns:c16r2="http://schemas.microsoft.com/office/drawing/2015/06/chart">
            <c:ext xmlns:c16="http://schemas.microsoft.com/office/drawing/2014/chart" uri="{C3380CC4-5D6E-409C-BE32-E72D297353CC}">
              <c16:uniqueId val="{00000000-6B8F-4E6A-869B-27362EA8FF6B}"/>
            </c:ext>
          </c:extLst>
        </c:ser>
        <c:ser>
          <c:idx val="1"/>
          <c:order val="1"/>
          <c:tx>
            <c:strRef>
              <c:f>Лист2!$A$66</c:f>
              <c:strCache>
                <c:ptCount val="1"/>
                <c:pt idx="0">
                  <c:v>6-й кл.(рус.яз.обучения)</c:v>
                </c:pt>
              </c:strCache>
            </c:strRef>
          </c:tx>
          <c:spPr>
            <a:solidFill>
              <a:schemeClr val="accent2"/>
            </a:solidFill>
            <a:ln>
              <a:noFill/>
            </a:ln>
            <a:effectLst/>
          </c:spPr>
          <c:invertIfNegative val="0"/>
          <c:cat>
            <c:multiLvlStrRef>
              <c:f>Лист2!$B$63:$G$64</c:f>
              <c:multiLvlStrCache>
                <c:ptCount val="6"/>
                <c:lvl>
                  <c:pt idx="0">
                    <c:v>ОУ</c:v>
                  </c:pt>
                  <c:pt idx="1">
                    <c:v>ДУ</c:v>
                  </c:pt>
                  <c:pt idx="2">
                    <c:v>КУ</c:v>
                  </c:pt>
                  <c:pt idx="3">
                    <c:v>ОУ</c:v>
                  </c:pt>
                  <c:pt idx="4">
                    <c:v>ДУ</c:v>
                  </c:pt>
                  <c:pt idx="5">
                    <c:v>КУ</c:v>
                  </c:pt>
                </c:lvl>
                <c:lvl>
                  <c:pt idx="0">
                    <c:v>НС</c:v>
                  </c:pt>
                  <c:pt idx="3">
                    <c:v>КС</c:v>
                  </c:pt>
                </c:lvl>
              </c:multiLvlStrCache>
            </c:multiLvlStrRef>
          </c:cat>
          <c:val>
            <c:numRef>
              <c:f>Лист2!$B$66:$G$66</c:f>
              <c:numCache>
                <c:formatCode>0.0</c:formatCode>
                <c:ptCount val="6"/>
                <c:pt idx="0">
                  <c:v>14.619444444444445</c:v>
                </c:pt>
                <c:pt idx="1">
                  <c:v>37.283333333333331</c:v>
                </c:pt>
                <c:pt idx="2">
                  <c:v>48.097222222222221</c:v>
                </c:pt>
                <c:pt idx="3">
                  <c:v>19.988888888888891</c:v>
                </c:pt>
                <c:pt idx="4">
                  <c:v>46.197222222222223</c:v>
                </c:pt>
                <c:pt idx="5">
                  <c:v>33.808333333333337</c:v>
                </c:pt>
              </c:numCache>
            </c:numRef>
          </c:val>
          <c:extLst xmlns:c16r2="http://schemas.microsoft.com/office/drawing/2015/06/chart">
            <c:ext xmlns:c16="http://schemas.microsoft.com/office/drawing/2014/chart" uri="{C3380CC4-5D6E-409C-BE32-E72D297353CC}">
              <c16:uniqueId val="{00000001-6B8F-4E6A-869B-27362EA8FF6B}"/>
            </c:ext>
          </c:extLst>
        </c:ser>
        <c:ser>
          <c:idx val="2"/>
          <c:order val="2"/>
          <c:tx>
            <c:strRef>
              <c:f>Лист2!$A$67</c:f>
              <c:strCache>
                <c:ptCount val="1"/>
                <c:pt idx="0">
                  <c:v>8-й кл.(каз.яз.обучения)</c:v>
                </c:pt>
              </c:strCache>
            </c:strRef>
          </c:tx>
          <c:spPr>
            <a:solidFill>
              <a:schemeClr val="accent3"/>
            </a:solidFill>
            <a:ln>
              <a:noFill/>
            </a:ln>
            <a:effectLst/>
          </c:spPr>
          <c:invertIfNegative val="0"/>
          <c:cat>
            <c:multiLvlStrRef>
              <c:f>Лист2!$B$63:$G$64</c:f>
              <c:multiLvlStrCache>
                <c:ptCount val="6"/>
                <c:lvl>
                  <c:pt idx="0">
                    <c:v>ОУ</c:v>
                  </c:pt>
                  <c:pt idx="1">
                    <c:v>ДУ</c:v>
                  </c:pt>
                  <c:pt idx="2">
                    <c:v>КУ</c:v>
                  </c:pt>
                  <c:pt idx="3">
                    <c:v>ОУ</c:v>
                  </c:pt>
                  <c:pt idx="4">
                    <c:v>ДУ</c:v>
                  </c:pt>
                  <c:pt idx="5">
                    <c:v>КУ</c:v>
                  </c:pt>
                </c:lvl>
                <c:lvl>
                  <c:pt idx="0">
                    <c:v>НС</c:v>
                  </c:pt>
                  <c:pt idx="3">
                    <c:v>КС</c:v>
                  </c:pt>
                </c:lvl>
              </c:multiLvlStrCache>
            </c:multiLvlStrRef>
          </c:cat>
          <c:val>
            <c:numRef>
              <c:f>Лист2!$B$67:$G$67</c:f>
              <c:numCache>
                <c:formatCode>0.0</c:formatCode>
                <c:ptCount val="6"/>
                <c:pt idx="0">
                  <c:v>14.347222222222221</c:v>
                </c:pt>
                <c:pt idx="1">
                  <c:v>33.394444444444446</c:v>
                </c:pt>
                <c:pt idx="2">
                  <c:v>52.258333333333326</c:v>
                </c:pt>
                <c:pt idx="3">
                  <c:v>18.455555555555559</c:v>
                </c:pt>
                <c:pt idx="4">
                  <c:v>40.366666666666667</c:v>
                </c:pt>
                <c:pt idx="5">
                  <c:v>41.177777777777777</c:v>
                </c:pt>
              </c:numCache>
            </c:numRef>
          </c:val>
          <c:extLst xmlns:c16r2="http://schemas.microsoft.com/office/drawing/2015/06/chart">
            <c:ext xmlns:c16="http://schemas.microsoft.com/office/drawing/2014/chart" uri="{C3380CC4-5D6E-409C-BE32-E72D297353CC}">
              <c16:uniqueId val="{00000002-6B8F-4E6A-869B-27362EA8FF6B}"/>
            </c:ext>
          </c:extLst>
        </c:ser>
        <c:ser>
          <c:idx val="3"/>
          <c:order val="3"/>
          <c:tx>
            <c:strRef>
              <c:f>Лист2!$A$68</c:f>
              <c:strCache>
                <c:ptCount val="1"/>
                <c:pt idx="0">
                  <c:v>8-й кл.(рус.яз.обучения)</c:v>
                </c:pt>
              </c:strCache>
            </c:strRef>
          </c:tx>
          <c:spPr>
            <a:solidFill>
              <a:schemeClr val="accent4"/>
            </a:solidFill>
            <a:ln>
              <a:noFill/>
            </a:ln>
            <a:effectLst/>
          </c:spPr>
          <c:invertIfNegative val="0"/>
          <c:cat>
            <c:multiLvlStrRef>
              <c:f>Лист2!$B$63:$G$64</c:f>
              <c:multiLvlStrCache>
                <c:ptCount val="6"/>
                <c:lvl>
                  <c:pt idx="0">
                    <c:v>ОУ</c:v>
                  </c:pt>
                  <c:pt idx="1">
                    <c:v>ДУ</c:v>
                  </c:pt>
                  <c:pt idx="2">
                    <c:v>КУ</c:v>
                  </c:pt>
                  <c:pt idx="3">
                    <c:v>ОУ</c:v>
                  </c:pt>
                  <c:pt idx="4">
                    <c:v>ДУ</c:v>
                  </c:pt>
                  <c:pt idx="5">
                    <c:v>КУ</c:v>
                  </c:pt>
                </c:lvl>
                <c:lvl>
                  <c:pt idx="0">
                    <c:v>НС</c:v>
                  </c:pt>
                  <c:pt idx="3">
                    <c:v>КС</c:v>
                  </c:pt>
                </c:lvl>
              </c:multiLvlStrCache>
            </c:multiLvlStrRef>
          </c:cat>
          <c:val>
            <c:numRef>
              <c:f>Лист2!$B$68:$G$68</c:f>
              <c:numCache>
                <c:formatCode>0.0</c:formatCode>
                <c:ptCount val="6"/>
                <c:pt idx="0">
                  <c:v>14.916666666666666</c:v>
                </c:pt>
                <c:pt idx="1">
                  <c:v>25.852777777777778</c:v>
                </c:pt>
                <c:pt idx="2">
                  <c:v>59.25</c:v>
                </c:pt>
                <c:pt idx="3">
                  <c:v>17.824999999999999</c:v>
                </c:pt>
                <c:pt idx="4">
                  <c:v>36.733333333333334</c:v>
                </c:pt>
                <c:pt idx="5">
                  <c:v>45.43333333333333</c:v>
                </c:pt>
              </c:numCache>
            </c:numRef>
          </c:val>
          <c:extLst xmlns:c16r2="http://schemas.microsoft.com/office/drawing/2015/06/chart">
            <c:ext xmlns:c16="http://schemas.microsoft.com/office/drawing/2014/chart" uri="{C3380CC4-5D6E-409C-BE32-E72D297353CC}">
              <c16:uniqueId val="{00000003-6B8F-4E6A-869B-27362EA8FF6B}"/>
            </c:ext>
          </c:extLst>
        </c:ser>
        <c:dLbls>
          <c:showLegendKey val="0"/>
          <c:showVal val="0"/>
          <c:showCatName val="0"/>
          <c:showSerName val="0"/>
          <c:showPercent val="0"/>
          <c:showBubbleSize val="0"/>
        </c:dLbls>
        <c:gapWidth val="219"/>
        <c:overlap val="-27"/>
        <c:axId val="-222635472"/>
        <c:axId val="-222634928"/>
      </c:barChart>
      <c:catAx>
        <c:axId val="-22263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634928"/>
        <c:crosses val="autoZero"/>
        <c:auto val="1"/>
        <c:lblAlgn val="ctr"/>
        <c:lblOffset val="100"/>
        <c:noMultiLvlLbl val="0"/>
      </c:catAx>
      <c:valAx>
        <c:axId val="-2226349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6354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704D5-2208-4F9B-90EE-C946CD27C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35376</Words>
  <Characters>201649</Characters>
  <Application>Microsoft Office Word</Application>
  <DocSecurity>0</DocSecurity>
  <Lines>1680</Lines>
  <Paragraphs>473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236552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miss.syrymbetova@outlook.com</dc:creator>
  <cp:lastModifiedBy>user</cp:lastModifiedBy>
  <cp:revision>3</cp:revision>
  <cp:lastPrinted>2023-06-06T03:15:00Z</cp:lastPrinted>
  <dcterms:created xsi:type="dcterms:W3CDTF">2024-05-03T08:18:00Z</dcterms:created>
  <dcterms:modified xsi:type="dcterms:W3CDTF">2024-05-03T08:18:00Z</dcterms:modified>
</cp:coreProperties>
</file>