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1.xml" ContentType="application/vnd.openxmlformats-officedocument.drawingml.chartshapes+xml"/>
  <Override PartName="/word/charts/chart21.xml" ContentType="application/vnd.openxmlformats-officedocument.drawingml.chart+xml"/>
  <Override PartName="/word/drawings/drawing2.xml" ContentType="application/vnd.openxmlformats-officedocument.drawingml.chartshapes+xml"/>
  <Override PartName="/word/charts/chart22.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10" w:rsidRPr="00AD3E50" w:rsidRDefault="00EE0127" w:rsidP="00AD3E50">
      <w:pPr>
        <w:tabs>
          <w:tab w:val="left" w:pos="3686"/>
          <w:tab w:val="center" w:pos="4819"/>
          <w:tab w:val="left" w:pos="5670"/>
          <w:tab w:val="left" w:pos="6096"/>
          <w:tab w:val="left" w:pos="6237"/>
          <w:tab w:val="left" w:pos="7230"/>
          <w:tab w:val="left" w:pos="8418"/>
          <w:tab w:val="left" w:pos="8849"/>
        </w:tabs>
        <w:spacing w:after="0" w:line="240" w:lineRule="auto"/>
        <w:jc w:val="center"/>
        <w:rPr>
          <w:rFonts w:ascii="Times New Roman" w:hAnsi="Times New Roman" w:cs="Times New Roman"/>
          <w:bCs/>
          <w:sz w:val="28"/>
          <w:szCs w:val="28"/>
        </w:rPr>
      </w:pPr>
      <w:r w:rsidRPr="00AD3E50">
        <w:rPr>
          <w:rFonts w:ascii="Times New Roman" w:hAnsi="Times New Roman" w:cs="Times New Roman"/>
          <w:bCs/>
          <w:sz w:val="28"/>
          <w:szCs w:val="28"/>
        </w:rPr>
        <w:t>НАО «Медицинский у</w:t>
      </w:r>
      <w:r w:rsidR="002B6F10" w:rsidRPr="00AD3E50">
        <w:rPr>
          <w:rFonts w:ascii="Times New Roman" w:hAnsi="Times New Roman" w:cs="Times New Roman"/>
          <w:bCs/>
          <w:sz w:val="28"/>
          <w:szCs w:val="28"/>
        </w:rPr>
        <w:t>ниверситет Астана»</w:t>
      </w:r>
    </w:p>
    <w:p w:rsidR="002B6F10" w:rsidRPr="00AD3E50" w:rsidRDefault="002B6F10" w:rsidP="00AD3E50">
      <w:pPr>
        <w:spacing w:after="0" w:line="240" w:lineRule="auto"/>
        <w:ind w:firstLine="709"/>
        <w:jc w:val="both"/>
        <w:rPr>
          <w:rFonts w:ascii="Times New Roman" w:hAnsi="Times New Roman" w:cs="Times New Roman"/>
          <w:sz w:val="28"/>
          <w:szCs w:val="28"/>
        </w:rPr>
      </w:pPr>
    </w:p>
    <w:p w:rsidR="000A7EA3" w:rsidRPr="00AD3E50" w:rsidRDefault="000A7EA3"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jc w:val="both"/>
        <w:rPr>
          <w:rFonts w:ascii="Times New Roman" w:hAnsi="Times New Roman" w:cs="Times New Roman"/>
          <w:sz w:val="28"/>
          <w:szCs w:val="28"/>
        </w:rPr>
      </w:pPr>
      <w:r w:rsidRPr="00AD3E50">
        <w:rPr>
          <w:rFonts w:ascii="Times New Roman" w:hAnsi="Times New Roman" w:cs="Times New Roman"/>
          <w:bCs/>
          <w:sz w:val="28"/>
          <w:szCs w:val="28"/>
        </w:rPr>
        <w:t>УДК</w:t>
      </w:r>
      <w:r w:rsidRPr="00AD3E50">
        <w:rPr>
          <w:rFonts w:ascii="Times New Roman" w:hAnsi="Times New Roman" w:cs="Times New Roman"/>
          <w:sz w:val="28"/>
          <w:szCs w:val="28"/>
        </w:rPr>
        <w:t xml:space="preserve"> 616.33/.61:618.11-006.6-089.193.4</w:t>
      </w:r>
      <w:r w:rsidRPr="00AD3E50">
        <w:rPr>
          <w:rFonts w:ascii="Times New Roman" w:eastAsia="Calibri" w:hAnsi="Times New Roman" w:cs="Times New Roman"/>
          <w:sz w:val="28"/>
          <w:szCs w:val="28"/>
        </w:rPr>
        <w:t xml:space="preserve">             </w:t>
      </w:r>
      <w:r w:rsidR="00AD3E50">
        <w:rPr>
          <w:rFonts w:ascii="Times New Roman" w:eastAsia="Calibri" w:hAnsi="Times New Roman" w:cs="Times New Roman"/>
          <w:sz w:val="28"/>
          <w:szCs w:val="28"/>
        </w:rPr>
        <w:t xml:space="preserve">       </w:t>
      </w:r>
      <w:r w:rsidRPr="00AD3E50">
        <w:rPr>
          <w:rFonts w:ascii="Times New Roman" w:eastAsia="Calibri" w:hAnsi="Times New Roman" w:cs="Times New Roman"/>
          <w:sz w:val="28"/>
          <w:szCs w:val="28"/>
        </w:rPr>
        <w:t xml:space="preserve">                 </w:t>
      </w:r>
      <w:r w:rsidR="000A7EA3" w:rsidRPr="00AD3E50">
        <w:rPr>
          <w:rFonts w:ascii="Times New Roman" w:hAnsi="Times New Roman" w:cs="Times New Roman"/>
          <w:sz w:val="28"/>
          <w:szCs w:val="28"/>
        </w:rPr>
        <w:t>На пр</w:t>
      </w:r>
      <w:r w:rsidR="00CF5BAB" w:rsidRPr="00AD3E50">
        <w:rPr>
          <w:rFonts w:ascii="Times New Roman" w:hAnsi="Times New Roman" w:cs="Times New Roman"/>
          <w:sz w:val="28"/>
          <w:szCs w:val="28"/>
        </w:rPr>
        <w:t>а</w:t>
      </w:r>
      <w:r w:rsidR="000A7EA3" w:rsidRPr="00AD3E50">
        <w:rPr>
          <w:rFonts w:ascii="Times New Roman" w:hAnsi="Times New Roman" w:cs="Times New Roman"/>
          <w:sz w:val="28"/>
          <w:szCs w:val="28"/>
        </w:rPr>
        <w:t>вах рукописи</w:t>
      </w:r>
      <w:r w:rsidRPr="00AD3E50">
        <w:rPr>
          <w:rFonts w:ascii="Times New Roman" w:eastAsia="Calibri" w:hAnsi="Times New Roman" w:cs="Times New Roman"/>
          <w:sz w:val="28"/>
          <w:szCs w:val="28"/>
        </w:rPr>
        <w:t xml:space="preserve"> </w:t>
      </w: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082CFB" w:rsidRPr="00AD3E50" w:rsidRDefault="00082CFB" w:rsidP="00AD3E50">
      <w:pPr>
        <w:spacing w:after="0" w:line="240" w:lineRule="auto"/>
        <w:ind w:firstLine="709"/>
        <w:jc w:val="both"/>
        <w:rPr>
          <w:rFonts w:ascii="Times New Roman" w:hAnsi="Times New Roman" w:cs="Times New Roman"/>
          <w:sz w:val="28"/>
          <w:szCs w:val="28"/>
        </w:rPr>
      </w:pPr>
    </w:p>
    <w:p w:rsidR="002B6F10" w:rsidRPr="00AD3E50" w:rsidRDefault="000A7EA3" w:rsidP="00AD3E50">
      <w:pPr>
        <w:spacing w:after="0" w:line="240" w:lineRule="auto"/>
        <w:jc w:val="center"/>
        <w:rPr>
          <w:rFonts w:ascii="Times New Roman" w:hAnsi="Times New Roman" w:cs="Times New Roman"/>
          <w:b/>
          <w:sz w:val="28"/>
          <w:szCs w:val="28"/>
        </w:rPr>
      </w:pPr>
      <w:r w:rsidRPr="00AD3E50">
        <w:rPr>
          <w:rFonts w:ascii="Times New Roman" w:hAnsi="Times New Roman" w:cs="Times New Roman"/>
          <w:b/>
          <w:sz w:val="28"/>
          <w:szCs w:val="28"/>
        </w:rPr>
        <w:t>МАУЛЕТБАЕВ МАРАТ СЕРИКОВИЧ</w:t>
      </w:r>
    </w:p>
    <w:p w:rsidR="002B6F10" w:rsidRPr="00AD3E50" w:rsidRDefault="002B6F10" w:rsidP="00AD3E50">
      <w:pPr>
        <w:spacing w:after="0" w:line="240" w:lineRule="auto"/>
        <w:ind w:firstLine="709"/>
        <w:jc w:val="both"/>
        <w:rPr>
          <w:rFonts w:ascii="Times New Roman" w:hAnsi="Times New Roman" w:cs="Times New Roman"/>
          <w:b/>
          <w:sz w:val="28"/>
          <w:szCs w:val="28"/>
        </w:rPr>
      </w:pPr>
    </w:p>
    <w:p w:rsidR="002B6F10" w:rsidRPr="00136AD6" w:rsidRDefault="00136AD6" w:rsidP="00136AD6">
      <w:pPr>
        <w:spacing w:after="0" w:line="240" w:lineRule="auto"/>
        <w:ind w:firstLine="709"/>
        <w:jc w:val="center"/>
        <w:rPr>
          <w:rFonts w:ascii="Times New Roman" w:hAnsi="Times New Roman" w:cs="Times New Roman"/>
          <w:b/>
          <w:sz w:val="28"/>
          <w:szCs w:val="28"/>
        </w:rPr>
      </w:pPr>
      <w:r w:rsidRPr="00136AD6">
        <w:rPr>
          <w:rFonts w:ascii="Times New Roman" w:hAnsi="Times New Roman" w:cs="Times New Roman"/>
          <w:b/>
          <w:sz w:val="28"/>
          <w:szCs w:val="28"/>
        </w:rPr>
        <w:t>ОЦЕНКА</w:t>
      </w:r>
      <w:r w:rsidR="004076CE">
        <w:rPr>
          <w:rFonts w:ascii="Times New Roman" w:hAnsi="Times New Roman" w:cs="Times New Roman"/>
          <w:b/>
          <w:sz w:val="28"/>
          <w:szCs w:val="28"/>
        </w:rPr>
        <w:t xml:space="preserve"> ЭФФЕКТИВНОСТИ ПОВТОРНЫХ ОПЕРА</w:t>
      </w:r>
      <w:bookmarkStart w:id="0" w:name="_GoBack"/>
      <w:bookmarkEnd w:id="0"/>
      <w:r w:rsidRPr="00136AD6">
        <w:rPr>
          <w:rFonts w:ascii="Times New Roman" w:hAnsi="Times New Roman" w:cs="Times New Roman"/>
          <w:b/>
          <w:sz w:val="28"/>
          <w:szCs w:val="28"/>
        </w:rPr>
        <w:t>ЦИЙ ПРИ ОПУХОЛЯХ БРЮШНОЙ ПОЛОСТИ И ЗАБРЮШИННОГО ПРОСТРАНСТВА ПОСЛЕ ЭКСПЛОРАТИВНОЙ ЛАПАРОТОМИИ</w:t>
      </w:r>
    </w:p>
    <w:p w:rsidR="00082CFB" w:rsidRPr="00AD3E50" w:rsidRDefault="00082CFB" w:rsidP="00AD3E50">
      <w:pPr>
        <w:spacing w:after="0" w:line="240" w:lineRule="auto"/>
        <w:ind w:firstLine="709"/>
        <w:jc w:val="both"/>
        <w:rPr>
          <w:rFonts w:ascii="Times New Roman" w:hAnsi="Times New Roman" w:cs="Times New Roman"/>
          <w:sz w:val="28"/>
          <w:szCs w:val="28"/>
        </w:rPr>
      </w:pPr>
    </w:p>
    <w:p w:rsidR="002B6F10" w:rsidRPr="00AD3E50" w:rsidRDefault="001E5B9F" w:rsidP="00AD3E50">
      <w:pPr>
        <w:autoSpaceDE w:val="0"/>
        <w:autoSpaceDN w:val="0"/>
        <w:adjustRightInd w:val="0"/>
        <w:spacing w:after="0" w:line="240" w:lineRule="auto"/>
        <w:jc w:val="center"/>
        <w:rPr>
          <w:rFonts w:ascii="Times New Roman" w:eastAsia="Calibri" w:hAnsi="Times New Roman" w:cs="Times New Roman"/>
          <w:bCs/>
          <w:sz w:val="28"/>
          <w:szCs w:val="28"/>
        </w:rPr>
      </w:pPr>
      <w:r w:rsidRPr="00AD3E50">
        <w:rPr>
          <w:rFonts w:ascii="Times New Roman" w:eastAsia="Calibri" w:hAnsi="Times New Roman" w:cs="Times New Roman"/>
          <w:bCs/>
          <w:sz w:val="28"/>
          <w:szCs w:val="28"/>
        </w:rPr>
        <w:t>6</w:t>
      </w:r>
      <w:r w:rsidR="002B6F10" w:rsidRPr="00AD3E50">
        <w:rPr>
          <w:rFonts w:ascii="Times New Roman" w:eastAsia="Calibri" w:hAnsi="Times New Roman" w:cs="Times New Roman"/>
          <w:bCs/>
          <w:sz w:val="28"/>
          <w:szCs w:val="28"/>
          <w:lang w:val="en-US"/>
        </w:rPr>
        <w:t>D</w:t>
      </w:r>
      <w:r w:rsidRPr="00AD3E50">
        <w:rPr>
          <w:rFonts w:ascii="Times New Roman" w:eastAsia="Calibri" w:hAnsi="Times New Roman" w:cs="Times New Roman"/>
          <w:bCs/>
          <w:sz w:val="28"/>
          <w:szCs w:val="28"/>
        </w:rPr>
        <w:t>110100</w:t>
      </w:r>
      <w:r w:rsidR="002B6F10" w:rsidRPr="00AD3E50">
        <w:rPr>
          <w:rFonts w:ascii="Times New Roman" w:eastAsia="Calibri" w:hAnsi="Times New Roman" w:cs="Times New Roman"/>
          <w:bCs/>
          <w:sz w:val="28"/>
          <w:szCs w:val="28"/>
        </w:rPr>
        <w:t xml:space="preserve"> –</w:t>
      </w:r>
      <w:r w:rsidR="00AD3E50">
        <w:rPr>
          <w:rFonts w:ascii="Times New Roman" w:eastAsia="Calibri" w:hAnsi="Times New Roman" w:cs="Times New Roman"/>
          <w:bCs/>
          <w:sz w:val="28"/>
          <w:szCs w:val="28"/>
        </w:rPr>
        <w:t xml:space="preserve"> </w:t>
      </w:r>
      <w:r w:rsidR="002B6F10" w:rsidRPr="00AD3E50">
        <w:rPr>
          <w:rFonts w:ascii="Times New Roman" w:eastAsia="Calibri" w:hAnsi="Times New Roman" w:cs="Times New Roman"/>
          <w:bCs/>
          <w:sz w:val="28"/>
          <w:szCs w:val="28"/>
        </w:rPr>
        <w:t>Медицина</w:t>
      </w:r>
    </w:p>
    <w:p w:rsidR="00213054" w:rsidRPr="00AD3E50" w:rsidRDefault="00213054" w:rsidP="00AD3E50">
      <w:pPr>
        <w:autoSpaceDE w:val="0"/>
        <w:autoSpaceDN w:val="0"/>
        <w:adjustRightInd w:val="0"/>
        <w:spacing w:after="0" w:line="240" w:lineRule="auto"/>
        <w:ind w:firstLine="709"/>
        <w:jc w:val="center"/>
        <w:rPr>
          <w:rFonts w:ascii="Times New Roman" w:eastAsia="Calibri" w:hAnsi="Times New Roman" w:cs="Times New Roman"/>
          <w:bCs/>
          <w:sz w:val="28"/>
          <w:szCs w:val="28"/>
        </w:rPr>
      </w:pPr>
    </w:p>
    <w:p w:rsidR="00213054" w:rsidRDefault="00213054" w:rsidP="00AD3E50">
      <w:pPr>
        <w:autoSpaceDE w:val="0"/>
        <w:autoSpaceDN w:val="0"/>
        <w:adjustRightInd w:val="0"/>
        <w:spacing w:after="0" w:line="240" w:lineRule="auto"/>
        <w:ind w:firstLine="709"/>
        <w:jc w:val="center"/>
        <w:rPr>
          <w:rFonts w:ascii="Times New Roman" w:eastAsia="Calibri" w:hAnsi="Times New Roman" w:cs="Times New Roman"/>
          <w:bCs/>
          <w:sz w:val="28"/>
          <w:szCs w:val="28"/>
        </w:rPr>
      </w:pPr>
    </w:p>
    <w:p w:rsidR="00AD3E50" w:rsidRPr="00AD3E50" w:rsidRDefault="00AD3E50" w:rsidP="00AD3E50">
      <w:pPr>
        <w:autoSpaceDE w:val="0"/>
        <w:autoSpaceDN w:val="0"/>
        <w:adjustRightInd w:val="0"/>
        <w:spacing w:after="0" w:line="240" w:lineRule="auto"/>
        <w:ind w:firstLine="709"/>
        <w:jc w:val="center"/>
        <w:rPr>
          <w:rFonts w:ascii="Times New Roman" w:eastAsia="Calibri" w:hAnsi="Times New Roman" w:cs="Times New Roman"/>
          <w:bCs/>
          <w:sz w:val="28"/>
          <w:szCs w:val="28"/>
        </w:rPr>
      </w:pPr>
    </w:p>
    <w:p w:rsidR="00AD3E50" w:rsidRDefault="002B6F10" w:rsidP="00AD3E50">
      <w:pPr>
        <w:pStyle w:val="10"/>
        <w:spacing w:before="0" w:line="240" w:lineRule="auto"/>
        <w:ind w:firstLine="709"/>
        <w:jc w:val="center"/>
        <w:rPr>
          <w:rStyle w:val="Af5"/>
          <w:rFonts w:ascii="Times New Roman" w:eastAsia="Arial Unicode MS" w:hAnsi="Times New Roman" w:cs="Times New Roman"/>
          <w:color w:val="auto"/>
          <w:sz w:val="28"/>
          <w:szCs w:val="28"/>
        </w:rPr>
      </w:pPr>
      <w:r w:rsidRPr="00AD3E50">
        <w:rPr>
          <w:rFonts w:ascii="Times New Roman" w:eastAsia="Calibri" w:hAnsi="Times New Roman" w:cs="Times New Roman"/>
          <w:color w:val="auto"/>
          <w:sz w:val="28"/>
          <w:szCs w:val="28"/>
          <w:lang w:val="ru-RU"/>
        </w:rPr>
        <w:t xml:space="preserve">Диссертация </w:t>
      </w:r>
      <w:r w:rsidRPr="00AD3E50">
        <w:rPr>
          <w:rStyle w:val="Af5"/>
          <w:rFonts w:ascii="Times New Roman" w:eastAsia="Arial Unicode MS" w:hAnsi="Times New Roman" w:cs="Times New Roman"/>
          <w:color w:val="auto"/>
          <w:sz w:val="28"/>
          <w:szCs w:val="28"/>
        </w:rPr>
        <w:t xml:space="preserve">на соискание степени </w:t>
      </w:r>
    </w:p>
    <w:p w:rsidR="002B6F10" w:rsidRPr="00AD3E50" w:rsidRDefault="002B6F10" w:rsidP="00AD3E50">
      <w:pPr>
        <w:pStyle w:val="10"/>
        <w:spacing w:before="0" w:line="240" w:lineRule="auto"/>
        <w:ind w:firstLine="709"/>
        <w:jc w:val="center"/>
        <w:rPr>
          <w:rFonts w:ascii="Times New Roman" w:eastAsia="Arial Unicode MS" w:hAnsi="Times New Roman" w:cs="Times New Roman"/>
          <w:color w:val="auto"/>
          <w:sz w:val="28"/>
          <w:szCs w:val="28"/>
          <w:lang w:val="ru-RU"/>
        </w:rPr>
      </w:pPr>
      <w:r w:rsidRPr="00AD3E50">
        <w:rPr>
          <w:rStyle w:val="Af5"/>
          <w:rFonts w:ascii="Times New Roman" w:eastAsia="Arial Unicode MS" w:hAnsi="Times New Roman" w:cs="Times New Roman"/>
          <w:color w:val="auto"/>
          <w:sz w:val="28"/>
          <w:szCs w:val="28"/>
        </w:rPr>
        <w:t>доктора философии (</w:t>
      </w:r>
      <w:r w:rsidRPr="00AD3E50">
        <w:rPr>
          <w:rFonts w:ascii="Times New Roman" w:eastAsia="Arial Unicode MS" w:hAnsi="Times New Roman" w:cs="Times New Roman"/>
          <w:color w:val="auto"/>
          <w:sz w:val="28"/>
          <w:szCs w:val="28"/>
        </w:rPr>
        <w:t>PhD</w:t>
      </w:r>
      <w:r w:rsidRPr="00AD3E50">
        <w:rPr>
          <w:rStyle w:val="Af5"/>
          <w:rFonts w:ascii="Times New Roman" w:eastAsia="Arial Unicode MS" w:hAnsi="Times New Roman" w:cs="Times New Roman"/>
          <w:color w:val="auto"/>
          <w:sz w:val="28"/>
          <w:szCs w:val="28"/>
        </w:rPr>
        <w:t>)</w:t>
      </w:r>
    </w:p>
    <w:p w:rsidR="002B6F10" w:rsidRPr="00AD3E50" w:rsidRDefault="002B6F10" w:rsidP="00AD3E50">
      <w:pPr>
        <w:autoSpaceDE w:val="0"/>
        <w:autoSpaceDN w:val="0"/>
        <w:adjustRightInd w:val="0"/>
        <w:spacing w:after="0" w:line="240" w:lineRule="auto"/>
        <w:jc w:val="both"/>
        <w:rPr>
          <w:rFonts w:ascii="Times New Roman" w:eastAsia="Calibri"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AD3E50" w:rsidRDefault="002B6F10" w:rsidP="00AD3E50">
      <w:pPr>
        <w:spacing w:after="0" w:line="240" w:lineRule="auto"/>
        <w:ind w:firstLine="709"/>
        <w:jc w:val="right"/>
        <w:rPr>
          <w:rFonts w:ascii="Times New Roman" w:hAnsi="Times New Roman" w:cs="Times New Roman"/>
          <w:sz w:val="28"/>
          <w:szCs w:val="28"/>
        </w:rPr>
      </w:pPr>
      <w:r w:rsidRPr="00AD3E50">
        <w:rPr>
          <w:rFonts w:ascii="Times New Roman" w:hAnsi="Times New Roman" w:cs="Times New Roman"/>
          <w:sz w:val="28"/>
          <w:szCs w:val="28"/>
        </w:rPr>
        <w:t>Научный руководитель</w:t>
      </w:r>
    </w:p>
    <w:p w:rsidR="00AD3E50" w:rsidRDefault="002B6F10" w:rsidP="00AD3E50">
      <w:pPr>
        <w:spacing w:after="0" w:line="240" w:lineRule="auto"/>
        <w:ind w:firstLine="709"/>
        <w:jc w:val="right"/>
        <w:rPr>
          <w:rFonts w:ascii="Times New Roman" w:hAnsi="Times New Roman" w:cs="Times New Roman"/>
          <w:sz w:val="28"/>
          <w:szCs w:val="28"/>
        </w:rPr>
      </w:pPr>
      <w:r w:rsidRPr="00AD3E50">
        <w:rPr>
          <w:rFonts w:ascii="Times New Roman" w:hAnsi="Times New Roman" w:cs="Times New Roman"/>
          <w:sz w:val="28"/>
          <w:szCs w:val="28"/>
        </w:rPr>
        <w:t>д</w:t>
      </w:r>
      <w:r w:rsidR="00AD3E50">
        <w:rPr>
          <w:rFonts w:ascii="Times New Roman" w:hAnsi="Times New Roman" w:cs="Times New Roman"/>
          <w:sz w:val="28"/>
          <w:szCs w:val="28"/>
        </w:rPr>
        <w:t xml:space="preserve">октор </w:t>
      </w:r>
      <w:r w:rsidRPr="00AD3E50">
        <w:rPr>
          <w:rFonts w:ascii="Times New Roman" w:hAnsi="Times New Roman" w:cs="Times New Roman"/>
          <w:sz w:val="28"/>
          <w:szCs w:val="28"/>
        </w:rPr>
        <w:t>м</w:t>
      </w:r>
      <w:r w:rsidR="00AD3E50">
        <w:rPr>
          <w:rFonts w:ascii="Times New Roman" w:hAnsi="Times New Roman" w:cs="Times New Roman"/>
          <w:sz w:val="28"/>
          <w:szCs w:val="28"/>
        </w:rPr>
        <w:t xml:space="preserve">едицинских </w:t>
      </w:r>
      <w:r w:rsidRPr="00AD3E50">
        <w:rPr>
          <w:rFonts w:ascii="Times New Roman" w:hAnsi="Times New Roman" w:cs="Times New Roman"/>
          <w:sz w:val="28"/>
          <w:szCs w:val="28"/>
        </w:rPr>
        <w:t>н</w:t>
      </w:r>
      <w:r w:rsidR="00AD3E50">
        <w:rPr>
          <w:rFonts w:ascii="Times New Roman" w:hAnsi="Times New Roman" w:cs="Times New Roman"/>
          <w:sz w:val="28"/>
          <w:szCs w:val="28"/>
        </w:rPr>
        <w:t>аук</w:t>
      </w:r>
      <w:r w:rsidRPr="00AD3E50">
        <w:rPr>
          <w:rFonts w:ascii="Times New Roman" w:hAnsi="Times New Roman" w:cs="Times New Roman"/>
          <w:sz w:val="28"/>
          <w:szCs w:val="28"/>
        </w:rPr>
        <w:t xml:space="preserve">, </w:t>
      </w:r>
    </w:p>
    <w:p w:rsidR="00AD3E50" w:rsidRDefault="002B6F10" w:rsidP="00AD3E50">
      <w:pPr>
        <w:spacing w:after="0" w:line="240" w:lineRule="auto"/>
        <w:ind w:firstLine="709"/>
        <w:jc w:val="right"/>
        <w:rPr>
          <w:rFonts w:ascii="Times New Roman" w:hAnsi="Times New Roman" w:cs="Times New Roman"/>
          <w:sz w:val="28"/>
          <w:szCs w:val="28"/>
        </w:rPr>
      </w:pPr>
      <w:r w:rsidRPr="00AD3E50">
        <w:rPr>
          <w:rFonts w:ascii="Times New Roman" w:hAnsi="Times New Roman" w:cs="Times New Roman"/>
          <w:sz w:val="28"/>
          <w:szCs w:val="28"/>
        </w:rPr>
        <w:t xml:space="preserve">профессор </w:t>
      </w:r>
    </w:p>
    <w:p w:rsidR="002B6F10" w:rsidRPr="00AD3E50" w:rsidRDefault="00AD3E50" w:rsidP="00AD3E50">
      <w:pPr>
        <w:spacing w:after="0" w:line="240" w:lineRule="auto"/>
        <w:ind w:firstLine="709"/>
        <w:jc w:val="right"/>
        <w:rPr>
          <w:rFonts w:ascii="Times New Roman" w:hAnsi="Times New Roman" w:cs="Times New Roman"/>
          <w:sz w:val="28"/>
          <w:szCs w:val="28"/>
        </w:rPr>
      </w:pPr>
      <w:r w:rsidRPr="00AD3E50">
        <w:rPr>
          <w:rFonts w:ascii="Times New Roman" w:hAnsi="Times New Roman" w:cs="Times New Roman"/>
          <w:sz w:val="28"/>
          <w:szCs w:val="28"/>
        </w:rPr>
        <w:t xml:space="preserve">А.К. </w:t>
      </w:r>
      <w:r w:rsidR="002B6F10" w:rsidRPr="00AD3E50">
        <w:rPr>
          <w:rFonts w:ascii="Times New Roman" w:hAnsi="Times New Roman" w:cs="Times New Roman"/>
          <w:sz w:val="28"/>
          <w:szCs w:val="28"/>
        </w:rPr>
        <w:t xml:space="preserve">Макишев </w:t>
      </w:r>
    </w:p>
    <w:p w:rsidR="002B6F10" w:rsidRPr="00AD3E50" w:rsidRDefault="002B6F10" w:rsidP="00AD3E50">
      <w:pPr>
        <w:spacing w:after="0" w:line="240" w:lineRule="auto"/>
        <w:ind w:firstLine="709"/>
        <w:jc w:val="right"/>
        <w:rPr>
          <w:rFonts w:ascii="Times New Roman" w:hAnsi="Times New Roman" w:cs="Times New Roman"/>
          <w:sz w:val="16"/>
          <w:szCs w:val="16"/>
        </w:rPr>
      </w:pPr>
    </w:p>
    <w:p w:rsidR="00AD3E50" w:rsidRDefault="002B6F10" w:rsidP="00AD3E50">
      <w:pPr>
        <w:spacing w:after="0" w:line="240" w:lineRule="auto"/>
        <w:ind w:firstLine="709"/>
        <w:jc w:val="right"/>
        <w:rPr>
          <w:rFonts w:ascii="Times New Roman" w:hAnsi="Times New Roman" w:cs="Times New Roman"/>
          <w:sz w:val="28"/>
          <w:szCs w:val="28"/>
        </w:rPr>
      </w:pPr>
      <w:r w:rsidRPr="00AD3E50">
        <w:rPr>
          <w:rFonts w:ascii="Times New Roman" w:hAnsi="Times New Roman" w:cs="Times New Roman"/>
          <w:sz w:val="28"/>
          <w:szCs w:val="28"/>
        </w:rPr>
        <w:t>Зарубежный консультант</w:t>
      </w:r>
    </w:p>
    <w:p w:rsidR="002B6F10" w:rsidRPr="00A824F5" w:rsidRDefault="002B6F10" w:rsidP="00AD3E50">
      <w:pPr>
        <w:spacing w:after="0" w:line="240" w:lineRule="auto"/>
        <w:ind w:firstLine="709"/>
        <w:jc w:val="right"/>
        <w:rPr>
          <w:rFonts w:ascii="Times New Roman" w:hAnsi="Times New Roman" w:cs="Times New Roman"/>
          <w:sz w:val="28"/>
          <w:szCs w:val="28"/>
        </w:rPr>
      </w:pPr>
      <w:r w:rsidRPr="00AD3E50">
        <w:rPr>
          <w:rFonts w:ascii="Times New Roman" w:hAnsi="Times New Roman" w:cs="Times New Roman"/>
          <w:sz w:val="28"/>
          <w:szCs w:val="28"/>
          <w:lang w:val="en-US"/>
        </w:rPr>
        <w:t>MD</w:t>
      </w:r>
      <w:r w:rsidRPr="00A824F5">
        <w:rPr>
          <w:rFonts w:ascii="Times New Roman" w:hAnsi="Times New Roman" w:cs="Times New Roman"/>
          <w:sz w:val="28"/>
          <w:szCs w:val="28"/>
        </w:rPr>
        <w:t xml:space="preserve">, </w:t>
      </w:r>
      <w:r w:rsidRPr="00AD3E50">
        <w:rPr>
          <w:rFonts w:ascii="Times New Roman" w:hAnsi="Times New Roman" w:cs="Times New Roman"/>
          <w:sz w:val="28"/>
          <w:szCs w:val="28"/>
          <w:lang w:val="en-US"/>
        </w:rPr>
        <w:t>PhD</w:t>
      </w:r>
    </w:p>
    <w:p w:rsidR="002B6F10" w:rsidRPr="00AD3E50" w:rsidRDefault="00AD3E50" w:rsidP="00AD3E50">
      <w:pPr>
        <w:tabs>
          <w:tab w:val="left" w:pos="3195"/>
        </w:tabs>
        <w:spacing w:after="0" w:line="240" w:lineRule="auto"/>
        <w:ind w:firstLine="709"/>
        <w:jc w:val="right"/>
        <w:rPr>
          <w:rFonts w:ascii="Times New Roman" w:hAnsi="Times New Roman" w:cs="Times New Roman"/>
          <w:sz w:val="28"/>
          <w:szCs w:val="28"/>
        </w:rPr>
      </w:pPr>
      <w:r w:rsidRPr="00AD3E50">
        <w:rPr>
          <w:rFonts w:ascii="Times New Roman" w:hAnsi="Times New Roman" w:cs="Times New Roman"/>
          <w:sz w:val="28"/>
          <w:szCs w:val="28"/>
          <w:lang w:val="en-US"/>
        </w:rPr>
        <w:t>H</w:t>
      </w:r>
      <w:r>
        <w:rPr>
          <w:rFonts w:ascii="Times New Roman" w:hAnsi="Times New Roman" w:cs="Times New Roman"/>
          <w:sz w:val="28"/>
          <w:szCs w:val="28"/>
        </w:rPr>
        <w:t>.</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K</w:t>
      </w:r>
      <w:r>
        <w:rPr>
          <w:rFonts w:ascii="Times New Roman" w:hAnsi="Times New Roman" w:cs="Times New Roman"/>
          <w:sz w:val="28"/>
          <w:szCs w:val="28"/>
        </w:rPr>
        <w:t>.</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Yang</w:t>
      </w: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2B6F10" w:rsidRPr="00AD3E50" w:rsidRDefault="002B6F10" w:rsidP="00AD3E50">
      <w:pPr>
        <w:spacing w:after="0" w:line="240" w:lineRule="auto"/>
        <w:ind w:firstLine="709"/>
        <w:jc w:val="both"/>
        <w:rPr>
          <w:rFonts w:ascii="Times New Roman" w:hAnsi="Times New Roman" w:cs="Times New Roman"/>
          <w:sz w:val="28"/>
          <w:szCs w:val="28"/>
        </w:rPr>
      </w:pPr>
    </w:p>
    <w:p w:rsidR="00C5006E" w:rsidRPr="00AD3E50" w:rsidRDefault="00C5006E" w:rsidP="00AD3E50">
      <w:pPr>
        <w:spacing w:after="0" w:line="240" w:lineRule="auto"/>
        <w:ind w:firstLine="709"/>
        <w:jc w:val="both"/>
        <w:rPr>
          <w:rFonts w:ascii="Times New Roman" w:hAnsi="Times New Roman" w:cs="Times New Roman"/>
          <w:sz w:val="28"/>
          <w:szCs w:val="28"/>
        </w:rPr>
      </w:pPr>
    </w:p>
    <w:p w:rsidR="0083297F" w:rsidRDefault="0083297F" w:rsidP="00AD3E50">
      <w:pPr>
        <w:spacing w:after="0" w:line="240" w:lineRule="auto"/>
        <w:ind w:firstLine="709"/>
        <w:jc w:val="both"/>
        <w:rPr>
          <w:rFonts w:ascii="Times New Roman" w:hAnsi="Times New Roman" w:cs="Times New Roman"/>
          <w:sz w:val="28"/>
          <w:szCs w:val="28"/>
        </w:rPr>
      </w:pPr>
    </w:p>
    <w:p w:rsidR="00AD3E50" w:rsidRDefault="00AD3E50" w:rsidP="00AD3E50">
      <w:pPr>
        <w:spacing w:after="0" w:line="240" w:lineRule="auto"/>
        <w:ind w:firstLine="709"/>
        <w:jc w:val="both"/>
        <w:rPr>
          <w:rFonts w:ascii="Times New Roman" w:hAnsi="Times New Roman" w:cs="Times New Roman"/>
          <w:sz w:val="28"/>
          <w:szCs w:val="28"/>
        </w:rPr>
      </w:pPr>
    </w:p>
    <w:p w:rsidR="00C5006E" w:rsidRPr="00AD3E50" w:rsidRDefault="00213054" w:rsidP="00AD3E50">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Республика Казахстан</w:t>
      </w:r>
      <w:r w:rsidR="00AD3E50">
        <w:rPr>
          <w:rFonts w:ascii="Times New Roman" w:hAnsi="Times New Roman" w:cs="Times New Roman"/>
          <w:sz w:val="28"/>
          <w:szCs w:val="28"/>
        </w:rPr>
        <w:t>,</w:t>
      </w:r>
    </w:p>
    <w:p w:rsidR="002B6F10" w:rsidRPr="00AD3E50" w:rsidRDefault="00EF4097" w:rsidP="00AD3E5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eastAsia="en-US"/>
        </w:rPr>
        <w:pict>
          <v:rect id="Прямоугольник 29" o:spid="_x0000_s1026" style="position:absolute;left:0;text-align:left;margin-left:228.55pt;margin-top:29.8pt;width:31.85pt;height:18.7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" fillcolor="white [3212]" stroked="f" strokeweight="2pt"/>
        </w:pict>
      </w:r>
      <w:r w:rsidR="00DF2BD8">
        <w:rPr>
          <w:rFonts w:ascii="Times New Roman" w:hAnsi="Times New Roman" w:cs="Times New Roman"/>
          <w:sz w:val="28"/>
          <w:szCs w:val="28"/>
        </w:rPr>
        <w:t>Нур-Султан 2022</w:t>
      </w:r>
    </w:p>
    <w:p w:rsidR="00191A59" w:rsidRDefault="00191A59" w:rsidP="00AD3E50">
      <w:pPr>
        <w:spacing w:after="0" w:line="240" w:lineRule="auto"/>
        <w:jc w:val="center"/>
        <w:rPr>
          <w:rFonts w:ascii="Times New Roman" w:hAnsi="Times New Roman" w:cs="Times New Roman"/>
          <w:b/>
          <w:sz w:val="28"/>
          <w:szCs w:val="28"/>
        </w:rPr>
      </w:pPr>
      <w:r w:rsidRPr="00AD3E50">
        <w:rPr>
          <w:rFonts w:ascii="Times New Roman" w:hAnsi="Times New Roman" w:cs="Times New Roman"/>
          <w:b/>
          <w:sz w:val="28"/>
          <w:szCs w:val="28"/>
        </w:rPr>
        <w:lastRenderedPageBreak/>
        <w:t>СОДЕРЖАНИЕ</w:t>
      </w:r>
    </w:p>
    <w:p w:rsidR="00AD3E50" w:rsidRPr="00AD3E50" w:rsidRDefault="00AD3E50" w:rsidP="00AD3E50">
      <w:pPr>
        <w:spacing w:after="0" w:line="240" w:lineRule="auto"/>
        <w:jc w:val="center"/>
        <w:rPr>
          <w:rFonts w:ascii="Times New Roman" w:hAnsi="Times New Roman" w:cs="Times New Roman"/>
          <w:b/>
          <w:sz w:val="28"/>
          <w:szCs w:val="28"/>
        </w:rPr>
      </w:pPr>
    </w:p>
    <w:tbl>
      <w:tblPr>
        <w:tblStyle w:val="a4"/>
        <w:tblW w:w="97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5"/>
        <w:gridCol w:w="567"/>
      </w:tblGrid>
      <w:tr w:rsidR="00191A59" w:rsidRPr="00AD3E50" w:rsidTr="00DF2BD8">
        <w:trPr>
          <w:trHeight w:val="317"/>
        </w:trPr>
        <w:tc>
          <w:tcPr>
            <w:tcW w:w="9185" w:type="dxa"/>
            <w:shd w:val="clear" w:color="auto" w:fill="auto"/>
          </w:tcPr>
          <w:p w:rsidR="00191A59" w:rsidRPr="00AD3E50" w:rsidRDefault="00191A59" w:rsidP="00AD3E50">
            <w:pPr>
              <w:ind w:left="5"/>
              <w:jc w:val="both"/>
              <w:rPr>
                <w:rFonts w:ascii="Times New Roman" w:hAnsi="Times New Roman" w:cs="Times New Roman"/>
                <w:sz w:val="28"/>
                <w:szCs w:val="28"/>
                <w:lang w:val="ru-RU"/>
              </w:rPr>
            </w:pPr>
            <w:r w:rsidRPr="00AD3E50">
              <w:rPr>
                <w:rFonts w:ascii="Times New Roman" w:hAnsi="Times New Roman" w:cs="Times New Roman"/>
                <w:b/>
                <w:sz w:val="28"/>
                <w:szCs w:val="28"/>
              </w:rPr>
              <w:t>НОРМАТИВНЫЕ ССЫЛКИ</w:t>
            </w:r>
            <w:r w:rsidRPr="00AD3E50">
              <w:rPr>
                <w:rFonts w:ascii="Times New Roman" w:hAnsi="Times New Roman" w:cs="Times New Roman"/>
                <w:sz w:val="28"/>
                <w:szCs w:val="28"/>
              </w:rPr>
              <w:t>……………………………………………...</w:t>
            </w:r>
            <w:r w:rsidR="00A824F5">
              <w:rPr>
                <w:rFonts w:ascii="Times New Roman" w:hAnsi="Times New Roman" w:cs="Times New Roman"/>
                <w:sz w:val="28"/>
                <w:szCs w:val="28"/>
                <w:lang w:val="ru-RU"/>
              </w:rPr>
              <w:t>..</w:t>
            </w:r>
            <w:r w:rsidRPr="00AD3E50">
              <w:rPr>
                <w:rFonts w:ascii="Times New Roman" w:hAnsi="Times New Roman" w:cs="Times New Roman"/>
                <w:sz w:val="28"/>
                <w:szCs w:val="28"/>
              </w:rPr>
              <w:t>.</w:t>
            </w:r>
          </w:p>
        </w:tc>
        <w:tc>
          <w:tcPr>
            <w:tcW w:w="567" w:type="dxa"/>
            <w:shd w:val="clear" w:color="auto" w:fill="auto"/>
          </w:tcPr>
          <w:p w:rsidR="00191A59" w:rsidRPr="00A824F5" w:rsidRDefault="00A824F5" w:rsidP="00A824F5">
            <w:pPr>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191A59" w:rsidRPr="00AD3E50" w:rsidTr="00DF2BD8">
        <w:trPr>
          <w:trHeight w:val="317"/>
        </w:trPr>
        <w:tc>
          <w:tcPr>
            <w:tcW w:w="9185" w:type="dxa"/>
            <w:shd w:val="clear" w:color="auto" w:fill="auto"/>
          </w:tcPr>
          <w:p w:rsidR="00191A59" w:rsidRPr="00AD3E50" w:rsidRDefault="00191A59" w:rsidP="00AD3E50">
            <w:pPr>
              <w:ind w:left="5"/>
              <w:jc w:val="both"/>
              <w:rPr>
                <w:rFonts w:ascii="Times New Roman" w:hAnsi="Times New Roman" w:cs="Times New Roman"/>
                <w:sz w:val="28"/>
                <w:szCs w:val="28"/>
                <w:lang w:val="ru-RU"/>
              </w:rPr>
            </w:pPr>
            <w:r w:rsidRPr="00AD3E50">
              <w:rPr>
                <w:rFonts w:ascii="Times New Roman" w:hAnsi="Times New Roman" w:cs="Times New Roman"/>
                <w:b/>
                <w:sz w:val="28"/>
                <w:szCs w:val="28"/>
              </w:rPr>
              <w:t>ОПРЕДЕЛЕНИЯ</w:t>
            </w:r>
            <w:r w:rsidRPr="00AD3E50">
              <w:rPr>
                <w:rFonts w:ascii="Times New Roman" w:hAnsi="Times New Roman" w:cs="Times New Roman"/>
                <w:sz w:val="28"/>
                <w:szCs w:val="28"/>
              </w:rPr>
              <w:t>………………………………………………………………</w:t>
            </w:r>
          </w:p>
        </w:tc>
        <w:tc>
          <w:tcPr>
            <w:tcW w:w="567" w:type="dxa"/>
            <w:shd w:val="clear" w:color="auto" w:fill="auto"/>
          </w:tcPr>
          <w:p w:rsidR="00191A59" w:rsidRPr="00A824F5" w:rsidRDefault="00A824F5" w:rsidP="00A824F5">
            <w:pP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191A59" w:rsidRPr="00AD3E50" w:rsidTr="00DF2BD8">
        <w:trPr>
          <w:trHeight w:val="332"/>
        </w:trPr>
        <w:tc>
          <w:tcPr>
            <w:tcW w:w="9185" w:type="dxa"/>
            <w:shd w:val="clear" w:color="auto" w:fill="auto"/>
          </w:tcPr>
          <w:p w:rsidR="00191A59" w:rsidRPr="00AD3E50" w:rsidRDefault="00191A59" w:rsidP="00AD3E50">
            <w:pPr>
              <w:ind w:left="5"/>
              <w:jc w:val="both"/>
              <w:rPr>
                <w:rFonts w:ascii="Times New Roman" w:hAnsi="Times New Roman" w:cs="Times New Roman"/>
                <w:sz w:val="28"/>
                <w:szCs w:val="28"/>
                <w:lang w:val="ru-RU"/>
              </w:rPr>
            </w:pPr>
            <w:r w:rsidRPr="00AD3E50">
              <w:rPr>
                <w:rFonts w:ascii="Times New Roman" w:hAnsi="Times New Roman" w:cs="Times New Roman"/>
                <w:b/>
                <w:sz w:val="28"/>
                <w:szCs w:val="28"/>
              </w:rPr>
              <w:t>ОБОЗНАЧЕНИЯ И СОКРАЩЕНИЯ</w:t>
            </w:r>
            <w:r w:rsidRPr="00AD3E50">
              <w:rPr>
                <w:rFonts w:ascii="Times New Roman" w:hAnsi="Times New Roman" w:cs="Times New Roman"/>
                <w:sz w:val="28"/>
                <w:szCs w:val="28"/>
              </w:rPr>
              <w:t>………………………………...........</w:t>
            </w:r>
          </w:p>
        </w:tc>
        <w:tc>
          <w:tcPr>
            <w:tcW w:w="567" w:type="dxa"/>
            <w:shd w:val="clear" w:color="auto" w:fill="auto"/>
          </w:tcPr>
          <w:p w:rsidR="00191A59" w:rsidRPr="00A824F5" w:rsidRDefault="00A824F5" w:rsidP="00A824F5">
            <w:pP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191A59" w:rsidRPr="00AD3E50" w:rsidTr="00DF2BD8">
        <w:trPr>
          <w:trHeight w:val="332"/>
        </w:trPr>
        <w:tc>
          <w:tcPr>
            <w:tcW w:w="9185" w:type="dxa"/>
            <w:shd w:val="clear" w:color="auto" w:fill="auto"/>
          </w:tcPr>
          <w:p w:rsidR="00191A59" w:rsidRPr="00AD3E50" w:rsidRDefault="00191A59" w:rsidP="00AD3E50">
            <w:pPr>
              <w:ind w:left="5"/>
              <w:jc w:val="both"/>
              <w:rPr>
                <w:rFonts w:ascii="Times New Roman" w:hAnsi="Times New Roman" w:cs="Times New Roman"/>
                <w:sz w:val="28"/>
                <w:szCs w:val="28"/>
                <w:lang w:val="ru-RU"/>
              </w:rPr>
            </w:pPr>
            <w:r w:rsidRPr="00AD3E50">
              <w:rPr>
                <w:rFonts w:ascii="Times New Roman" w:hAnsi="Times New Roman" w:cs="Times New Roman"/>
                <w:b/>
                <w:sz w:val="28"/>
                <w:szCs w:val="28"/>
              </w:rPr>
              <w:t>ВВЕДЕНИЕ</w:t>
            </w:r>
            <w:r w:rsidRPr="00AD3E50">
              <w:rPr>
                <w:rFonts w:ascii="Times New Roman" w:hAnsi="Times New Roman" w:cs="Times New Roman"/>
                <w:sz w:val="28"/>
                <w:szCs w:val="28"/>
              </w:rPr>
              <w:t>…</w:t>
            </w:r>
            <w:r w:rsidR="00E3556B" w:rsidRPr="00AD3E50">
              <w:rPr>
                <w:rFonts w:ascii="Times New Roman" w:hAnsi="Times New Roman" w:cs="Times New Roman"/>
                <w:sz w:val="28"/>
                <w:szCs w:val="28"/>
              </w:rPr>
              <w:t>………………………………………</w:t>
            </w:r>
            <w:r w:rsidRPr="00AD3E50">
              <w:rPr>
                <w:rFonts w:ascii="Times New Roman" w:hAnsi="Times New Roman" w:cs="Times New Roman"/>
                <w:sz w:val="28"/>
                <w:szCs w:val="28"/>
              </w:rPr>
              <w:t>………………………</w:t>
            </w:r>
            <w:r w:rsidR="00E3556B" w:rsidRPr="00AD3E50">
              <w:rPr>
                <w:rFonts w:ascii="Times New Roman" w:hAnsi="Times New Roman" w:cs="Times New Roman"/>
                <w:sz w:val="28"/>
                <w:szCs w:val="28"/>
                <w:lang w:val="ru-RU"/>
              </w:rPr>
              <w:t>…</w:t>
            </w:r>
          </w:p>
        </w:tc>
        <w:tc>
          <w:tcPr>
            <w:tcW w:w="567" w:type="dxa"/>
            <w:shd w:val="clear" w:color="auto" w:fill="auto"/>
          </w:tcPr>
          <w:p w:rsidR="00191A59" w:rsidRPr="00AD3E50" w:rsidRDefault="00A824F5" w:rsidP="00A824F5">
            <w:pP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191A59" w:rsidRPr="00AD3E50" w:rsidTr="00DF2BD8">
        <w:trPr>
          <w:trHeight w:val="995"/>
        </w:trPr>
        <w:tc>
          <w:tcPr>
            <w:tcW w:w="9185" w:type="dxa"/>
            <w:shd w:val="clear" w:color="auto" w:fill="auto"/>
          </w:tcPr>
          <w:p w:rsidR="00191A59" w:rsidRPr="00AD3E50" w:rsidRDefault="00E3556B" w:rsidP="00AD3E50">
            <w:pPr>
              <w:ind w:left="5"/>
              <w:jc w:val="both"/>
              <w:rPr>
                <w:rFonts w:ascii="Times New Roman" w:hAnsi="Times New Roman" w:cs="Times New Roman"/>
                <w:sz w:val="28"/>
                <w:szCs w:val="28"/>
                <w:lang w:val="ru-RU"/>
              </w:rPr>
            </w:pPr>
            <w:r w:rsidRPr="00AD3E50">
              <w:rPr>
                <w:rFonts w:ascii="Times New Roman" w:eastAsia="Times New Roman" w:hAnsi="Times New Roman" w:cs="Times New Roman"/>
                <w:b/>
                <w:bCs/>
                <w:sz w:val="28"/>
                <w:szCs w:val="28"/>
                <w:lang w:val="ru-RU"/>
              </w:rPr>
              <w:t>1</w:t>
            </w:r>
            <w:r w:rsidR="00AD3E50" w:rsidRPr="00AD3E50">
              <w:rPr>
                <w:rFonts w:ascii="Times New Roman" w:eastAsia="Times New Roman" w:hAnsi="Times New Roman" w:cs="Times New Roman"/>
                <w:b/>
                <w:bCs/>
                <w:sz w:val="28"/>
                <w:szCs w:val="28"/>
                <w:lang w:val="ru-RU"/>
              </w:rPr>
              <w:t xml:space="preserve"> </w:t>
            </w:r>
            <w:r w:rsidR="00D40018" w:rsidRPr="00AD3E50">
              <w:rPr>
                <w:rFonts w:ascii="Times New Roman" w:hAnsi="Times New Roman" w:cs="Times New Roman"/>
                <w:b/>
                <w:sz w:val="28"/>
                <w:szCs w:val="28"/>
              </w:rPr>
              <w:t xml:space="preserve">ПОВТОРНЫЕ ОПЕРАЦИИ ПРИ ПЕРВИЧНОМ МЕСТНО-РАСПРОСТРАНЕННОМ РАКЕ ЖЕЛУДКА И РАКЕ ПОЧКИ </w:t>
            </w:r>
            <w:r w:rsidR="00D40018" w:rsidRPr="00AD3E50">
              <w:rPr>
                <w:rFonts w:ascii="Times New Roman" w:eastAsia="Times New Roman" w:hAnsi="Times New Roman" w:cs="Times New Roman"/>
                <w:b/>
                <w:bCs/>
                <w:sz w:val="28"/>
                <w:szCs w:val="28"/>
              </w:rPr>
              <w:t>(</w:t>
            </w:r>
            <w:r w:rsidR="00AD3E50" w:rsidRPr="00AD3E50">
              <w:rPr>
                <w:rFonts w:ascii="Times New Roman" w:eastAsia="Times New Roman" w:hAnsi="Times New Roman" w:cs="Times New Roman"/>
                <w:b/>
                <w:bCs/>
                <w:sz w:val="28"/>
                <w:szCs w:val="28"/>
              </w:rPr>
              <w:t>ОБЗОР ЛИТЕРАТУРЫ</w:t>
            </w:r>
            <w:r w:rsidR="00D40018" w:rsidRPr="00AD3E50">
              <w:rPr>
                <w:rFonts w:ascii="Times New Roman" w:eastAsia="Times New Roman" w:hAnsi="Times New Roman" w:cs="Times New Roman"/>
                <w:b/>
                <w:bCs/>
                <w:sz w:val="28"/>
                <w:szCs w:val="28"/>
                <w:lang w:val="ru-RU"/>
              </w:rPr>
              <w:t>)</w:t>
            </w:r>
            <w:r w:rsidRPr="00AD3E50">
              <w:rPr>
                <w:rFonts w:ascii="Times New Roman" w:eastAsia="Times New Roman" w:hAnsi="Times New Roman" w:cs="Times New Roman"/>
                <w:bCs/>
                <w:sz w:val="28"/>
                <w:szCs w:val="28"/>
                <w:lang w:val="ru-RU"/>
              </w:rPr>
              <w:t>……………………………………………………</w:t>
            </w:r>
            <w:r w:rsidR="00E51682">
              <w:rPr>
                <w:rFonts w:ascii="Times New Roman" w:eastAsia="Times New Roman" w:hAnsi="Times New Roman" w:cs="Times New Roman"/>
                <w:bCs/>
                <w:sz w:val="28"/>
                <w:szCs w:val="28"/>
                <w:lang w:val="ru-RU"/>
              </w:rPr>
              <w:t>.</w:t>
            </w:r>
          </w:p>
        </w:tc>
        <w:tc>
          <w:tcPr>
            <w:tcW w:w="567" w:type="dxa"/>
            <w:shd w:val="clear" w:color="auto" w:fill="auto"/>
          </w:tcPr>
          <w:p w:rsidR="00191A59" w:rsidRDefault="00191A59" w:rsidP="00A824F5">
            <w:pPr>
              <w:rPr>
                <w:rFonts w:ascii="Times New Roman" w:hAnsi="Times New Roman" w:cs="Times New Roman"/>
                <w:sz w:val="28"/>
                <w:szCs w:val="28"/>
                <w:lang w:val="ru-RU"/>
              </w:rPr>
            </w:pPr>
          </w:p>
          <w:p w:rsidR="00AD3E50" w:rsidRDefault="00AD3E50" w:rsidP="00A824F5">
            <w:pPr>
              <w:rPr>
                <w:rFonts w:ascii="Times New Roman" w:hAnsi="Times New Roman" w:cs="Times New Roman"/>
                <w:sz w:val="28"/>
                <w:szCs w:val="28"/>
                <w:lang w:val="ru-RU"/>
              </w:rPr>
            </w:pPr>
          </w:p>
          <w:p w:rsidR="00AD3E50" w:rsidRPr="00AD3E50" w:rsidRDefault="00E51682" w:rsidP="009D2FBD">
            <w:pPr>
              <w:rPr>
                <w:rFonts w:ascii="Times New Roman" w:hAnsi="Times New Roman" w:cs="Times New Roman"/>
                <w:sz w:val="28"/>
                <w:szCs w:val="28"/>
                <w:lang w:val="ru-RU"/>
              </w:rPr>
            </w:pPr>
            <w:r>
              <w:rPr>
                <w:rFonts w:ascii="Times New Roman" w:hAnsi="Times New Roman" w:cs="Times New Roman"/>
                <w:sz w:val="28"/>
                <w:szCs w:val="28"/>
                <w:lang w:val="ru-RU"/>
              </w:rPr>
              <w:t>1</w:t>
            </w:r>
            <w:r w:rsidR="009D2FBD">
              <w:rPr>
                <w:rFonts w:ascii="Times New Roman" w:hAnsi="Times New Roman" w:cs="Times New Roman"/>
                <w:sz w:val="28"/>
                <w:szCs w:val="28"/>
                <w:lang w:val="ru-RU"/>
              </w:rPr>
              <w:t>2</w:t>
            </w:r>
          </w:p>
        </w:tc>
      </w:tr>
      <w:tr w:rsidR="00191A59" w:rsidRPr="00AD3E50" w:rsidTr="00DF2BD8">
        <w:trPr>
          <w:trHeight w:val="317"/>
        </w:trPr>
        <w:tc>
          <w:tcPr>
            <w:tcW w:w="9185" w:type="dxa"/>
            <w:shd w:val="clear" w:color="auto" w:fill="auto"/>
          </w:tcPr>
          <w:p w:rsidR="00191A59" w:rsidRPr="00AD3E50" w:rsidRDefault="00D40018" w:rsidP="00AD3E50">
            <w:pPr>
              <w:keepNext/>
              <w:keepLines/>
              <w:numPr>
                <w:ilvl w:val="1"/>
                <w:numId w:val="13"/>
              </w:numPr>
              <w:tabs>
                <w:tab w:val="left" w:pos="573"/>
              </w:tabs>
              <w:ind w:left="5" w:firstLine="0"/>
              <w:jc w:val="both"/>
              <w:rPr>
                <w:rFonts w:ascii="Times New Roman" w:eastAsia="Times New Roman" w:hAnsi="Times New Roman" w:cs="Times New Roman"/>
                <w:bCs/>
                <w:sz w:val="28"/>
                <w:szCs w:val="28"/>
              </w:rPr>
            </w:pPr>
            <w:r w:rsidRPr="00AD3E50">
              <w:rPr>
                <w:rFonts w:ascii="Times New Roman" w:hAnsi="Times New Roman" w:cs="Times New Roman"/>
                <w:sz w:val="28"/>
                <w:szCs w:val="28"/>
              </w:rPr>
              <w:t xml:space="preserve">Операции при раке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w:t>
            </w:r>
            <w:r w:rsidR="00E3556B" w:rsidRPr="00AD3E50">
              <w:rPr>
                <w:rFonts w:ascii="Times New Roman" w:hAnsi="Times New Roman" w:cs="Times New Roman"/>
                <w:sz w:val="28"/>
                <w:szCs w:val="28"/>
                <w:lang w:val="ru-RU"/>
              </w:rPr>
              <w:t>………………………………</w:t>
            </w:r>
          </w:p>
        </w:tc>
        <w:tc>
          <w:tcPr>
            <w:tcW w:w="567" w:type="dxa"/>
            <w:shd w:val="clear" w:color="auto" w:fill="auto"/>
          </w:tcPr>
          <w:p w:rsidR="00191A59"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12</w:t>
            </w:r>
          </w:p>
        </w:tc>
      </w:tr>
      <w:tr w:rsidR="00191A59" w:rsidRPr="00AD3E50" w:rsidTr="00DF2BD8">
        <w:trPr>
          <w:trHeight w:val="332"/>
        </w:trPr>
        <w:tc>
          <w:tcPr>
            <w:tcW w:w="9185" w:type="dxa"/>
            <w:shd w:val="clear" w:color="auto" w:fill="auto"/>
          </w:tcPr>
          <w:p w:rsidR="00191A59" w:rsidRPr="00AD3E50" w:rsidRDefault="00EE0127" w:rsidP="00AD3E50">
            <w:pPr>
              <w:pStyle w:val="ad"/>
              <w:ind w:left="5"/>
              <w:jc w:val="both"/>
              <w:rPr>
                <w:rFonts w:ascii="Times New Roman" w:hAnsi="Times New Roman" w:cs="Times New Roman"/>
                <w:sz w:val="28"/>
                <w:szCs w:val="28"/>
              </w:rPr>
            </w:pPr>
            <w:r w:rsidRPr="00AD3E50">
              <w:rPr>
                <w:rFonts w:ascii="Times New Roman" w:hAnsi="Times New Roman" w:cs="Times New Roman"/>
                <w:sz w:val="28"/>
                <w:szCs w:val="28"/>
                <w:lang w:val="ru-RU"/>
              </w:rPr>
              <w:t>1.1.1</w:t>
            </w:r>
            <w:r w:rsidR="00AD3E50">
              <w:rPr>
                <w:rFonts w:ascii="Times New Roman" w:hAnsi="Times New Roman" w:cs="Times New Roman"/>
                <w:sz w:val="28"/>
                <w:szCs w:val="28"/>
                <w:lang w:val="ru-RU"/>
              </w:rPr>
              <w:t xml:space="preserve"> </w:t>
            </w:r>
            <w:r w:rsidR="00D40018" w:rsidRPr="00AD3E50">
              <w:rPr>
                <w:rFonts w:ascii="Times New Roman" w:hAnsi="Times New Roman" w:cs="Times New Roman"/>
                <w:sz w:val="28"/>
                <w:szCs w:val="28"/>
              </w:rPr>
              <w:t>Повторные операции при первичном раке желудка</w:t>
            </w:r>
            <w:r w:rsidR="00191A59" w:rsidRPr="00AD3E50">
              <w:rPr>
                <w:rFonts w:ascii="Times New Roman" w:hAnsi="Times New Roman" w:cs="Times New Roman"/>
                <w:sz w:val="28"/>
                <w:szCs w:val="28"/>
              </w:rPr>
              <w:t>...</w:t>
            </w:r>
            <w:r w:rsidR="00E3556B" w:rsidRPr="00AD3E50">
              <w:rPr>
                <w:rFonts w:ascii="Times New Roman" w:hAnsi="Times New Roman" w:cs="Times New Roman"/>
                <w:sz w:val="28"/>
                <w:szCs w:val="28"/>
                <w:lang w:val="ru-RU"/>
              </w:rPr>
              <w:t>.............................</w:t>
            </w:r>
          </w:p>
        </w:tc>
        <w:tc>
          <w:tcPr>
            <w:tcW w:w="567" w:type="dxa"/>
            <w:shd w:val="clear" w:color="auto" w:fill="auto"/>
          </w:tcPr>
          <w:p w:rsidR="00191A59"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14</w:t>
            </w:r>
          </w:p>
        </w:tc>
      </w:tr>
      <w:tr w:rsidR="00191A59" w:rsidRPr="00AD3E50" w:rsidTr="00DF2BD8">
        <w:trPr>
          <w:trHeight w:val="332"/>
        </w:trPr>
        <w:tc>
          <w:tcPr>
            <w:tcW w:w="9185" w:type="dxa"/>
            <w:shd w:val="clear" w:color="auto" w:fill="auto"/>
          </w:tcPr>
          <w:p w:rsidR="00191A59" w:rsidRPr="00AD3E50" w:rsidRDefault="00EE0127" w:rsidP="00AD3E50">
            <w:pPr>
              <w:shd w:val="clear" w:color="auto" w:fill="FFFFFF"/>
              <w:suppressAutoHyphens w:val="0"/>
              <w:ind w:left="5"/>
              <w:contextualSpacing/>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w:t>
            </w:r>
            <w:r w:rsidR="0061662E" w:rsidRPr="00AD3E50">
              <w:rPr>
                <w:rFonts w:ascii="Times New Roman" w:hAnsi="Times New Roman" w:cs="Times New Roman"/>
                <w:sz w:val="28"/>
                <w:szCs w:val="28"/>
                <w:lang w:val="ru-RU"/>
              </w:rPr>
              <w:t>2</w:t>
            </w:r>
            <w:r w:rsidR="00AD3E50">
              <w:rPr>
                <w:rFonts w:ascii="Times New Roman" w:hAnsi="Times New Roman" w:cs="Times New Roman"/>
                <w:sz w:val="28"/>
                <w:szCs w:val="28"/>
                <w:lang w:val="ru-RU"/>
              </w:rPr>
              <w:t xml:space="preserve"> </w:t>
            </w:r>
            <w:r w:rsidR="00D40018" w:rsidRPr="00AD3E50">
              <w:rPr>
                <w:rFonts w:ascii="Times New Roman" w:hAnsi="Times New Roman" w:cs="Times New Roman"/>
                <w:sz w:val="28"/>
                <w:szCs w:val="28"/>
              </w:rPr>
              <w:t xml:space="preserve">Операции при раке почки </w:t>
            </w:r>
            <w:r w:rsidR="00D40018" w:rsidRPr="00AD3E50">
              <w:rPr>
                <w:rFonts w:ascii="Times New Roman" w:hAnsi="Times New Roman" w:cs="Times New Roman"/>
                <w:sz w:val="28"/>
                <w:szCs w:val="28"/>
                <w:lang w:val="en-US"/>
              </w:rPr>
              <w:t>III</w:t>
            </w:r>
            <w:r w:rsidR="00D40018" w:rsidRPr="00AD3E50">
              <w:rPr>
                <w:rFonts w:ascii="Times New Roman" w:hAnsi="Times New Roman" w:cs="Times New Roman"/>
                <w:sz w:val="28"/>
                <w:szCs w:val="28"/>
              </w:rPr>
              <w:t>-</w:t>
            </w:r>
            <w:r w:rsidR="00D40018" w:rsidRPr="00AD3E50">
              <w:rPr>
                <w:rFonts w:ascii="Times New Roman" w:hAnsi="Times New Roman" w:cs="Times New Roman"/>
                <w:sz w:val="28"/>
                <w:szCs w:val="28"/>
                <w:lang w:val="en-US"/>
              </w:rPr>
              <w:t>IV</w:t>
            </w:r>
            <w:r w:rsidR="00D40018" w:rsidRPr="00AD3E50">
              <w:rPr>
                <w:rFonts w:ascii="Times New Roman" w:hAnsi="Times New Roman" w:cs="Times New Roman"/>
                <w:sz w:val="28"/>
                <w:szCs w:val="28"/>
              </w:rPr>
              <w:t xml:space="preserve"> стадии</w:t>
            </w:r>
            <w:r w:rsidR="00E3556B" w:rsidRPr="00AD3E50">
              <w:rPr>
                <w:rFonts w:ascii="Times New Roman" w:hAnsi="Times New Roman" w:cs="Times New Roman"/>
                <w:sz w:val="28"/>
                <w:szCs w:val="28"/>
                <w:lang w:val="ru-RU"/>
              </w:rPr>
              <w:t>…………………………………</w:t>
            </w:r>
            <w:r w:rsidR="0061662E" w:rsidRPr="00AD3E50">
              <w:rPr>
                <w:rFonts w:ascii="Times New Roman" w:hAnsi="Times New Roman" w:cs="Times New Roman"/>
                <w:sz w:val="28"/>
                <w:szCs w:val="28"/>
                <w:lang w:val="ru-RU"/>
              </w:rPr>
              <w:t>..</w:t>
            </w:r>
          </w:p>
        </w:tc>
        <w:tc>
          <w:tcPr>
            <w:tcW w:w="567" w:type="dxa"/>
            <w:shd w:val="clear" w:color="auto" w:fill="auto"/>
          </w:tcPr>
          <w:p w:rsidR="00191A59"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16</w:t>
            </w:r>
          </w:p>
        </w:tc>
      </w:tr>
      <w:tr w:rsidR="00191A59" w:rsidRPr="00AD3E50" w:rsidTr="00DF2BD8">
        <w:trPr>
          <w:trHeight w:val="332"/>
        </w:trPr>
        <w:tc>
          <w:tcPr>
            <w:tcW w:w="9185" w:type="dxa"/>
            <w:shd w:val="clear" w:color="auto" w:fill="auto"/>
          </w:tcPr>
          <w:p w:rsidR="00191A59" w:rsidRPr="00AD3E50" w:rsidRDefault="0061662E"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1.3</w:t>
            </w:r>
            <w:r w:rsidR="00AD3E50">
              <w:rPr>
                <w:rFonts w:ascii="Times New Roman" w:hAnsi="Times New Roman" w:cs="Times New Roman"/>
                <w:sz w:val="28"/>
                <w:szCs w:val="28"/>
                <w:lang w:val="ru-RU"/>
              </w:rPr>
              <w:t xml:space="preserve"> </w:t>
            </w:r>
            <w:r w:rsidR="00D40018" w:rsidRPr="00AD3E50">
              <w:rPr>
                <w:rFonts w:ascii="Times New Roman" w:hAnsi="Times New Roman" w:cs="Times New Roman"/>
                <w:sz w:val="28"/>
                <w:szCs w:val="28"/>
              </w:rPr>
              <w:t>Качество жизни онкологических больных после операции</w:t>
            </w:r>
            <w:r w:rsidR="00E3556B" w:rsidRPr="00AD3E50">
              <w:rPr>
                <w:rFonts w:ascii="Times New Roman" w:hAnsi="Times New Roman" w:cs="Times New Roman"/>
                <w:sz w:val="28"/>
                <w:szCs w:val="28"/>
                <w:lang w:val="ru-RU"/>
              </w:rPr>
              <w:t>…………….</w:t>
            </w:r>
          </w:p>
        </w:tc>
        <w:tc>
          <w:tcPr>
            <w:tcW w:w="567" w:type="dxa"/>
            <w:shd w:val="clear" w:color="auto" w:fill="auto"/>
          </w:tcPr>
          <w:p w:rsidR="00191A59"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19</w:t>
            </w:r>
          </w:p>
        </w:tc>
      </w:tr>
      <w:tr w:rsidR="00191A59" w:rsidRPr="00AD3E50" w:rsidTr="00DF2BD8">
        <w:trPr>
          <w:trHeight w:val="376"/>
        </w:trPr>
        <w:tc>
          <w:tcPr>
            <w:tcW w:w="9185" w:type="dxa"/>
            <w:shd w:val="clear" w:color="auto" w:fill="auto"/>
          </w:tcPr>
          <w:p w:rsidR="00191A59" w:rsidRPr="00AD3E50" w:rsidRDefault="0061662E" w:rsidP="00AD3E50">
            <w:pPr>
              <w:shd w:val="clear" w:color="auto" w:fill="FFFFFF"/>
              <w:suppressAutoHyphens w:val="0"/>
              <w:ind w:left="5"/>
              <w:contextualSpacing/>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1.3</w:t>
            </w:r>
            <w:r w:rsidR="00EE0127" w:rsidRPr="00AD3E50">
              <w:rPr>
                <w:rFonts w:ascii="Times New Roman" w:hAnsi="Times New Roman" w:cs="Times New Roman"/>
                <w:sz w:val="28"/>
                <w:szCs w:val="28"/>
                <w:lang w:val="ru-RU"/>
              </w:rPr>
              <w:t>.1</w:t>
            </w:r>
            <w:r w:rsidR="00D40018" w:rsidRPr="00AD3E50">
              <w:rPr>
                <w:rFonts w:ascii="Times New Roman" w:hAnsi="Times New Roman" w:cs="Times New Roman"/>
                <w:sz w:val="28"/>
                <w:szCs w:val="28"/>
              </w:rPr>
              <w:t xml:space="preserve"> Качество жизни больных раком желудка после повторных операций</w:t>
            </w:r>
          </w:p>
        </w:tc>
        <w:tc>
          <w:tcPr>
            <w:tcW w:w="567" w:type="dxa"/>
            <w:shd w:val="clear" w:color="auto" w:fill="auto"/>
          </w:tcPr>
          <w:p w:rsidR="00191A59"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20</w:t>
            </w:r>
          </w:p>
        </w:tc>
      </w:tr>
      <w:tr w:rsidR="00191A59" w:rsidRPr="00AD3E50" w:rsidTr="00DF2BD8">
        <w:trPr>
          <w:trHeight w:val="317"/>
        </w:trPr>
        <w:tc>
          <w:tcPr>
            <w:tcW w:w="9185" w:type="dxa"/>
            <w:shd w:val="clear" w:color="auto" w:fill="auto"/>
          </w:tcPr>
          <w:p w:rsidR="00191A59" w:rsidRPr="00AD3E50" w:rsidRDefault="0061662E"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1.3</w:t>
            </w:r>
            <w:r w:rsidR="00EE0127" w:rsidRPr="00AD3E50">
              <w:rPr>
                <w:rFonts w:ascii="Times New Roman" w:hAnsi="Times New Roman" w:cs="Times New Roman"/>
                <w:sz w:val="28"/>
                <w:szCs w:val="28"/>
                <w:lang w:val="ru-RU"/>
              </w:rPr>
              <w:t>.2</w:t>
            </w:r>
            <w:r w:rsidR="00AD3E50">
              <w:rPr>
                <w:rFonts w:ascii="Times New Roman" w:hAnsi="Times New Roman" w:cs="Times New Roman"/>
                <w:sz w:val="28"/>
                <w:szCs w:val="28"/>
                <w:lang w:val="ru-RU"/>
              </w:rPr>
              <w:t xml:space="preserve"> </w:t>
            </w:r>
            <w:r w:rsidR="00D40018" w:rsidRPr="00AD3E50">
              <w:rPr>
                <w:rFonts w:ascii="Times New Roman" w:hAnsi="Times New Roman" w:cs="Times New Roman"/>
                <w:sz w:val="28"/>
                <w:szCs w:val="28"/>
              </w:rPr>
              <w:t>Качество жизни у больных раком почки</w:t>
            </w:r>
            <w:r w:rsidR="00E3556B" w:rsidRPr="00AD3E50">
              <w:rPr>
                <w:rFonts w:ascii="Times New Roman" w:hAnsi="Times New Roman" w:cs="Times New Roman"/>
                <w:sz w:val="28"/>
                <w:szCs w:val="28"/>
                <w:lang w:val="ru-RU"/>
              </w:rPr>
              <w:t>……………………………….</w:t>
            </w:r>
          </w:p>
        </w:tc>
        <w:tc>
          <w:tcPr>
            <w:tcW w:w="567" w:type="dxa"/>
            <w:shd w:val="clear" w:color="auto" w:fill="auto"/>
          </w:tcPr>
          <w:p w:rsidR="00191A59"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22</w:t>
            </w:r>
          </w:p>
        </w:tc>
      </w:tr>
      <w:tr w:rsidR="00191A59" w:rsidRPr="00AD3E50" w:rsidTr="00DF2BD8">
        <w:trPr>
          <w:trHeight w:val="332"/>
        </w:trPr>
        <w:tc>
          <w:tcPr>
            <w:tcW w:w="9185" w:type="dxa"/>
            <w:shd w:val="clear" w:color="auto" w:fill="auto"/>
          </w:tcPr>
          <w:p w:rsidR="00191A59" w:rsidRPr="00AD3E50" w:rsidRDefault="00191A59" w:rsidP="00AD3E50">
            <w:pPr>
              <w:numPr>
                <w:ilvl w:val="0"/>
                <w:numId w:val="13"/>
              </w:numPr>
              <w:tabs>
                <w:tab w:val="left" w:pos="407"/>
              </w:tabs>
              <w:suppressAutoHyphens w:val="0"/>
              <w:ind w:left="5" w:firstLine="0"/>
              <w:jc w:val="both"/>
              <w:rPr>
                <w:rFonts w:ascii="Times New Roman" w:hAnsi="Times New Roman" w:cs="Times New Roman"/>
                <w:sz w:val="28"/>
                <w:szCs w:val="28"/>
              </w:rPr>
            </w:pPr>
            <w:r w:rsidRPr="00AD3E50">
              <w:rPr>
                <w:rFonts w:ascii="Times New Roman" w:hAnsi="Times New Roman" w:cs="Times New Roman"/>
                <w:b/>
                <w:sz w:val="28"/>
                <w:szCs w:val="28"/>
              </w:rPr>
              <w:t>МАТЕРИАЛЫ И МЕТОДЫ ИССЛЕДОВАНИЯ</w:t>
            </w:r>
            <w:r w:rsidRPr="00AD3E50">
              <w:rPr>
                <w:rFonts w:ascii="Times New Roman" w:hAnsi="Times New Roman" w:cs="Times New Roman"/>
                <w:sz w:val="28"/>
                <w:szCs w:val="28"/>
              </w:rPr>
              <w:t>……………….........</w:t>
            </w:r>
          </w:p>
        </w:tc>
        <w:tc>
          <w:tcPr>
            <w:tcW w:w="567" w:type="dxa"/>
            <w:shd w:val="clear" w:color="auto" w:fill="auto"/>
          </w:tcPr>
          <w:p w:rsidR="00191A59" w:rsidRPr="00AD3E50" w:rsidRDefault="00472099" w:rsidP="009D2FBD">
            <w:pPr>
              <w:rPr>
                <w:rFonts w:ascii="Times New Roman" w:hAnsi="Times New Roman" w:cs="Times New Roman"/>
                <w:sz w:val="28"/>
                <w:szCs w:val="28"/>
                <w:lang w:val="ru-RU"/>
              </w:rPr>
            </w:pPr>
            <w:r>
              <w:rPr>
                <w:rFonts w:ascii="Times New Roman" w:hAnsi="Times New Roman" w:cs="Times New Roman"/>
                <w:sz w:val="28"/>
                <w:szCs w:val="28"/>
                <w:lang w:val="ru-RU"/>
              </w:rPr>
              <w:t>2</w:t>
            </w:r>
            <w:r w:rsidR="009D2FBD">
              <w:rPr>
                <w:rFonts w:ascii="Times New Roman" w:hAnsi="Times New Roman" w:cs="Times New Roman"/>
                <w:sz w:val="28"/>
                <w:szCs w:val="28"/>
                <w:lang w:val="ru-RU"/>
              </w:rPr>
              <w:t>4</w:t>
            </w:r>
          </w:p>
        </w:tc>
      </w:tr>
      <w:tr w:rsidR="00191A59" w:rsidRPr="00AD3E50" w:rsidTr="00DF2BD8">
        <w:trPr>
          <w:trHeight w:val="317"/>
        </w:trPr>
        <w:tc>
          <w:tcPr>
            <w:tcW w:w="9185" w:type="dxa"/>
            <w:shd w:val="clear" w:color="auto" w:fill="auto"/>
          </w:tcPr>
          <w:p w:rsidR="00191A59" w:rsidRPr="00AD3E50" w:rsidRDefault="00D40018"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2.1 Объект исследования</w:t>
            </w:r>
            <w:r w:rsidR="00E3556B" w:rsidRPr="00AD3E50">
              <w:rPr>
                <w:rFonts w:ascii="Times New Roman" w:hAnsi="Times New Roman" w:cs="Times New Roman"/>
                <w:sz w:val="28"/>
                <w:szCs w:val="28"/>
                <w:lang w:val="ru-RU"/>
              </w:rPr>
              <w:t>……………………………………………………...</w:t>
            </w:r>
          </w:p>
        </w:tc>
        <w:tc>
          <w:tcPr>
            <w:tcW w:w="567" w:type="dxa"/>
            <w:shd w:val="clear" w:color="auto" w:fill="auto"/>
          </w:tcPr>
          <w:p w:rsidR="00191A59" w:rsidRPr="00AD3E50" w:rsidRDefault="00472099" w:rsidP="009D2FBD">
            <w:pPr>
              <w:rPr>
                <w:rFonts w:ascii="Times New Roman" w:hAnsi="Times New Roman" w:cs="Times New Roman"/>
                <w:sz w:val="28"/>
                <w:szCs w:val="28"/>
                <w:lang w:val="ru-RU"/>
              </w:rPr>
            </w:pPr>
            <w:r>
              <w:rPr>
                <w:rFonts w:ascii="Times New Roman" w:hAnsi="Times New Roman" w:cs="Times New Roman"/>
                <w:sz w:val="28"/>
                <w:szCs w:val="28"/>
                <w:lang w:val="ru-RU"/>
              </w:rPr>
              <w:t>2</w:t>
            </w:r>
            <w:r w:rsidR="009D2FBD">
              <w:rPr>
                <w:rFonts w:ascii="Times New Roman" w:hAnsi="Times New Roman" w:cs="Times New Roman"/>
                <w:sz w:val="28"/>
                <w:szCs w:val="28"/>
                <w:lang w:val="ru-RU"/>
              </w:rPr>
              <w:t>4</w:t>
            </w:r>
          </w:p>
        </w:tc>
      </w:tr>
      <w:tr w:rsidR="00191A59" w:rsidRPr="00AD3E50" w:rsidTr="00DF2BD8">
        <w:trPr>
          <w:trHeight w:val="332"/>
        </w:trPr>
        <w:tc>
          <w:tcPr>
            <w:tcW w:w="9185" w:type="dxa"/>
            <w:shd w:val="clear" w:color="auto" w:fill="auto"/>
          </w:tcPr>
          <w:p w:rsidR="00191A59" w:rsidRPr="00AD3E50" w:rsidRDefault="00D40018"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2.1.1 Больные раком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и I</w:t>
            </w:r>
            <w:r w:rsidRPr="00AD3E50">
              <w:rPr>
                <w:rFonts w:ascii="Times New Roman" w:hAnsi="Times New Roman" w:cs="Times New Roman"/>
                <w:sz w:val="28"/>
                <w:szCs w:val="28"/>
                <w:lang w:val="en-US"/>
              </w:rPr>
              <w:t>V</w:t>
            </w:r>
            <w:r w:rsidRPr="00AD3E50">
              <w:rPr>
                <w:rFonts w:ascii="Times New Roman" w:hAnsi="Times New Roman" w:cs="Times New Roman"/>
                <w:sz w:val="28"/>
                <w:szCs w:val="28"/>
              </w:rPr>
              <w:t xml:space="preserve">-й </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тадиями</w:t>
            </w:r>
            <w:r w:rsidR="00E3556B" w:rsidRPr="00AD3E50">
              <w:rPr>
                <w:rFonts w:ascii="Times New Roman" w:hAnsi="Times New Roman" w:cs="Times New Roman"/>
                <w:sz w:val="28"/>
                <w:szCs w:val="28"/>
                <w:lang w:val="ru-RU"/>
              </w:rPr>
              <w:t>……..</w:t>
            </w:r>
          </w:p>
        </w:tc>
        <w:tc>
          <w:tcPr>
            <w:tcW w:w="567" w:type="dxa"/>
            <w:shd w:val="clear" w:color="auto" w:fill="auto"/>
          </w:tcPr>
          <w:p w:rsidR="00191A59" w:rsidRPr="00AD3E50" w:rsidRDefault="00472099" w:rsidP="009D2FBD">
            <w:pPr>
              <w:rPr>
                <w:rFonts w:ascii="Times New Roman" w:hAnsi="Times New Roman" w:cs="Times New Roman"/>
                <w:sz w:val="28"/>
                <w:szCs w:val="28"/>
                <w:lang w:val="ru-RU"/>
              </w:rPr>
            </w:pPr>
            <w:r>
              <w:rPr>
                <w:rFonts w:ascii="Times New Roman" w:hAnsi="Times New Roman" w:cs="Times New Roman"/>
                <w:sz w:val="28"/>
                <w:szCs w:val="28"/>
                <w:lang w:val="ru-RU"/>
              </w:rPr>
              <w:t>2</w:t>
            </w:r>
            <w:r w:rsidR="009D2FBD">
              <w:rPr>
                <w:rFonts w:ascii="Times New Roman" w:hAnsi="Times New Roman" w:cs="Times New Roman"/>
                <w:sz w:val="28"/>
                <w:szCs w:val="28"/>
                <w:lang w:val="ru-RU"/>
              </w:rPr>
              <w:t>4</w:t>
            </w:r>
          </w:p>
        </w:tc>
      </w:tr>
      <w:tr w:rsidR="00191A59" w:rsidRPr="00AD3E50" w:rsidTr="00DF2BD8">
        <w:trPr>
          <w:trHeight w:val="332"/>
        </w:trPr>
        <w:tc>
          <w:tcPr>
            <w:tcW w:w="9185" w:type="dxa"/>
            <w:shd w:val="clear" w:color="auto" w:fill="auto"/>
          </w:tcPr>
          <w:p w:rsidR="00191A59" w:rsidRPr="00AD3E50" w:rsidRDefault="00D40018"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2.1.2 Больные местно-распространенным раком желудка</w:t>
            </w:r>
            <w:r w:rsidR="00E3556B" w:rsidRPr="00AD3E50">
              <w:rPr>
                <w:rFonts w:ascii="Times New Roman" w:hAnsi="Times New Roman" w:cs="Times New Roman"/>
                <w:sz w:val="28"/>
                <w:szCs w:val="28"/>
                <w:lang w:val="ru-RU"/>
              </w:rPr>
              <w:t>………………….</w:t>
            </w:r>
          </w:p>
        </w:tc>
        <w:tc>
          <w:tcPr>
            <w:tcW w:w="567" w:type="dxa"/>
            <w:shd w:val="clear" w:color="auto" w:fill="auto"/>
          </w:tcPr>
          <w:p w:rsidR="00191A59"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27</w:t>
            </w:r>
          </w:p>
        </w:tc>
      </w:tr>
      <w:tr w:rsidR="00D40018" w:rsidRPr="00AD3E50" w:rsidTr="00DF2BD8">
        <w:trPr>
          <w:trHeight w:val="332"/>
        </w:trPr>
        <w:tc>
          <w:tcPr>
            <w:tcW w:w="9185" w:type="dxa"/>
            <w:shd w:val="clear" w:color="auto" w:fill="auto"/>
          </w:tcPr>
          <w:p w:rsidR="00D40018" w:rsidRPr="00AD3E50" w:rsidRDefault="00D40018"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2.1.3 Больные раком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и I</w:t>
            </w:r>
            <w:r w:rsidRPr="00AD3E50">
              <w:rPr>
                <w:rFonts w:ascii="Times New Roman" w:hAnsi="Times New Roman" w:cs="Times New Roman"/>
                <w:sz w:val="28"/>
                <w:szCs w:val="28"/>
                <w:lang w:val="en-US"/>
              </w:rPr>
              <w:t>V</w:t>
            </w:r>
            <w:r w:rsidRPr="00AD3E50">
              <w:rPr>
                <w:rFonts w:ascii="Times New Roman" w:hAnsi="Times New Roman" w:cs="Times New Roman"/>
                <w:sz w:val="28"/>
                <w:szCs w:val="28"/>
              </w:rPr>
              <w:t xml:space="preserve">-й </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тадиями</w:t>
            </w:r>
            <w:r w:rsidR="00E3556B" w:rsidRPr="00AD3E50">
              <w:rPr>
                <w:rFonts w:ascii="Times New Roman" w:hAnsi="Times New Roman" w:cs="Times New Roman"/>
                <w:sz w:val="28"/>
                <w:szCs w:val="28"/>
                <w:lang w:val="ru-RU"/>
              </w:rPr>
              <w:t>……..</w:t>
            </w:r>
          </w:p>
        </w:tc>
        <w:tc>
          <w:tcPr>
            <w:tcW w:w="567" w:type="dxa"/>
            <w:shd w:val="clear" w:color="auto" w:fill="auto"/>
          </w:tcPr>
          <w:p w:rsidR="00D40018"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29</w:t>
            </w:r>
          </w:p>
        </w:tc>
      </w:tr>
      <w:tr w:rsidR="00D40018" w:rsidRPr="00AD3E50" w:rsidTr="00DF2BD8">
        <w:trPr>
          <w:trHeight w:val="332"/>
        </w:trPr>
        <w:tc>
          <w:tcPr>
            <w:tcW w:w="9185" w:type="dxa"/>
            <w:shd w:val="clear" w:color="auto" w:fill="auto"/>
          </w:tcPr>
          <w:p w:rsidR="00D40018" w:rsidRPr="00AD3E50" w:rsidRDefault="00D40018"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2.2 Методы исследования</w:t>
            </w:r>
            <w:r w:rsidR="00E3556B" w:rsidRPr="00AD3E50">
              <w:rPr>
                <w:rFonts w:ascii="Times New Roman" w:hAnsi="Times New Roman" w:cs="Times New Roman"/>
                <w:sz w:val="28"/>
                <w:szCs w:val="28"/>
                <w:lang w:val="ru-RU"/>
              </w:rPr>
              <w:t>……………………………………………………</w:t>
            </w:r>
            <w:r w:rsidR="00472099">
              <w:rPr>
                <w:rFonts w:ascii="Times New Roman" w:hAnsi="Times New Roman" w:cs="Times New Roman"/>
                <w:sz w:val="28"/>
                <w:szCs w:val="28"/>
                <w:lang w:val="ru-RU"/>
              </w:rPr>
              <w:t>..</w:t>
            </w:r>
            <w:r w:rsidR="00E3556B" w:rsidRPr="00AD3E50">
              <w:rPr>
                <w:rFonts w:ascii="Times New Roman" w:hAnsi="Times New Roman" w:cs="Times New Roman"/>
                <w:sz w:val="28"/>
                <w:szCs w:val="28"/>
                <w:lang w:val="ru-RU"/>
              </w:rPr>
              <w:t>.</w:t>
            </w:r>
          </w:p>
        </w:tc>
        <w:tc>
          <w:tcPr>
            <w:tcW w:w="567" w:type="dxa"/>
            <w:shd w:val="clear" w:color="auto" w:fill="auto"/>
          </w:tcPr>
          <w:p w:rsidR="00D40018"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32</w:t>
            </w:r>
          </w:p>
        </w:tc>
      </w:tr>
      <w:tr w:rsidR="00D40018" w:rsidRPr="00AD3E50" w:rsidTr="00DF2BD8">
        <w:trPr>
          <w:trHeight w:val="332"/>
        </w:trPr>
        <w:tc>
          <w:tcPr>
            <w:tcW w:w="9185" w:type="dxa"/>
            <w:shd w:val="clear" w:color="auto" w:fill="auto"/>
          </w:tcPr>
          <w:p w:rsidR="00D40018" w:rsidRPr="00AD3E50" w:rsidRDefault="00D40018"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2.2.1 Общеклинические методы исследования</w:t>
            </w:r>
            <w:r w:rsidR="00E3556B" w:rsidRPr="00AD3E50">
              <w:rPr>
                <w:rFonts w:ascii="Times New Roman" w:hAnsi="Times New Roman" w:cs="Times New Roman"/>
                <w:sz w:val="28"/>
                <w:szCs w:val="28"/>
                <w:lang w:val="ru-RU"/>
              </w:rPr>
              <w:t>……………………………...</w:t>
            </w:r>
          </w:p>
        </w:tc>
        <w:tc>
          <w:tcPr>
            <w:tcW w:w="567" w:type="dxa"/>
            <w:shd w:val="clear" w:color="auto" w:fill="auto"/>
          </w:tcPr>
          <w:p w:rsidR="00D40018"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32</w:t>
            </w:r>
          </w:p>
        </w:tc>
      </w:tr>
      <w:tr w:rsidR="00D40018" w:rsidRPr="00AD3E50" w:rsidTr="00DF2BD8">
        <w:trPr>
          <w:trHeight w:val="332"/>
        </w:trPr>
        <w:tc>
          <w:tcPr>
            <w:tcW w:w="9185" w:type="dxa"/>
            <w:shd w:val="clear" w:color="auto" w:fill="auto"/>
          </w:tcPr>
          <w:p w:rsidR="00D40018" w:rsidRPr="00AD3E50" w:rsidRDefault="00D40018"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2.</w:t>
            </w:r>
            <w:r w:rsidRPr="00AD3E50">
              <w:rPr>
                <w:rFonts w:ascii="Times New Roman" w:hAnsi="Times New Roman" w:cs="Times New Roman"/>
                <w:sz w:val="28"/>
                <w:szCs w:val="28"/>
                <w:lang w:val="ru-RU"/>
              </w:rPr>
              <w:t>2</w:t>
            </w:r>
            <w:r w:rsidRPr="00AD3E50">
              <w:rPr>
                <w:rFonts w:ascii="Times New Roman" w:hAnsi="Times New Roman" w:cs="Times New Roman"/>
                <w:sz w:val="28"/>
                <w:szCs w:val="28"/>
              </w:rPr>
              <w:t>.2 Лабораторные методы исследования</w:t>
            </w:r>
            <w:r w:rsidR="00E3556B" w:rsidRPr="00AD3E50">
              <w:rPr>
                <w:rFonts w:ascii="Times New Roman" w:hAnsi="Times New Roman" w:cs="Times New Roman"/>
                <w:sz w:val="28"/>
                <w:szCs w:val="28"/>
                <w:lang w:val="ru-RU"/>
              </w:rPr>
              <w:t>…………………………………..</w:t>
            </w:r>
          </w:p>
        </w:tc>
        <w:tc>
          <w:tcPr>
            <w:tcW w:w="567" w:type="dxa"/>
            <w:shd w:val="clear" w:color="auto" w:fill="auto"/>
          </w:tcPr>
          <w:p w:rsidR="00D40018"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32</w:t>
            </w:r>
          </w:p>
        </w:tc>
      </w:tr>
      <w:tr w:rsidR="00D40018" w:rsidRPr="00AD3E50" w:rsidTr="00DF2BD8">
        <w:trPr>
          <w:trHeight w:val="332"/>
        </w:trPr>
        <w:tc>
          <w:tcPr>
            <w:tcW w:w="9185" w:type="dxa"/>
            <w:shd w:val="clear" w:color="auto" w:fill="auto"/>
          </w:tcPr>
          <w:p w:rsidR="00D40018" w:rsidRPr="00AD3E50" w:rsidRDefault="00D40018"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2.</w:t>
            </w:r>
            <w:r w:rsidRPr="00AD3E50">
              <w:rPr>
                <w:rFonts w:ascii="Times New Roman" w:hAnsi="Times New Roman" w:cs="Times New Roman"/>
                <w:sz w:val="28"/>
                <w:szCs w:val="28"/>
                <w:lang w:val="ru-RU"/>
              </w:rPr>
              <w:t>2</w:t>
            </w:r>
            <w:r w:rsidRPr="00AD3E50">
              <w:rPr>
                <w:rFonts w:ascii="Times New Roman" w:hAnsi="Times New Roman" w:cs="Times New Roman"/>
                <w:sz w:val="28"/>
                <w:szCs w:val="28"/>
              </w:rPr>
              <w:t>.3 Морфологические исследования</w:t>
            </w:r>
            <w:r w:rsidR="00E3556B" w:rsidRPr="00AD3E50">
              <w:rPr>
                <w:rFonts w:ascii="Times New Roman" w:hAnsi="Times New Roman" w:cs="Times New Roman"/>
                <w:sz w:val="28"/>
                <w:szCs w:val="28"/>
                <w:lang w:val="ru-RU"/>
              </w:rPr>
              <w:t>……………………………………….</w:t>
            </w:r>
          </w:p>
        </w:tc>
        <w:tc>
          <w:tcPr>
            <w:tcW w:w="567" w:type="dxa"/>
            <w:shd w:val="clear" w:color="auto" w:fill="auto"/>
          </w:tcPr>
          <w:p w:rsidR="00D40018" w:rsidRPr="00AD3E50" w:rsidRDefault="00472099" w:rsidP="009D2FBD">
            <w:pPr>
              <w:rPr>
                <w:rFonts w:ascii="Times New Roman" w:hAnsi="Times New Roman" w:cs="Times New Roman"/>
                <w:sz w:val="28"/>
                <w:szCs w:val="28"/>
                <w:lang w:val="ru-RU"/>
              </w:rPr>
            </w:pPr>
            <w:r>
              <w:rPr>
                <w:rFonts w:ascii="Times New Roman" w:hAnsi="Times New Roman" w:cs="Times New Roman"/>
                <w:sz w:val="28"/>
                <w:szCs w:val="28"/>
                <w:lang w:val="ru-RU"/>
              </w:rPr>
              <w:t>3</w:t>
            </w:r>
            <w:r w:rsidR="009D2FBD">
              <w:rPr>
                <w:rFonts w:ascii="Times New Roman" w:hAnsi="Times New Roman" w:cs="Times New Roman"/>
                <w:sz w:val="28"/>
                <w:szCs w:val="28"/>
                <w:lang w:val="ru-RU"/>
              </w:rPr>
              <w:t>2</w:t>
            </w:r>
          </w:p>
        </w:tc>
      </w:tr>
      <w:tr w:rsidR="00D40018" w:rsidRPr="00AD3E50" w:rsidTr="00DF2BD8">
        <w:trPr>
          <w:trHeight w:val="332"/>
        </w:trPr>
        <w:tc>
          <w:tcPr>
            <w:tcW w:w="9185" w:type="dxa"/>
            <w:shd w:val="clear" w:color="auto" w:fill="auto"/>
          </w:tcPr>
          <w:p w:rsidR="00D40018" w:rsidRPr="00AD3E50" w:rsidRDefault="00D40018" w:rsidP="00472099">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2.3 Оценка качества жизни</w:t>
            </w:r>
            <w:r w:rsidR="00E3556B" w:rsidRPr="00AD3E50">
              <w:rPr>
                <w:rFonts w:ascii="Times New Roman" w:hAnsi="Times New Roman" w:cs="Times New Roman"/>
                <w:sz w:val="28"/>
                <w:szCs w:val="28"/>
                <w:lang w:val="ru-RU"/>
              </w:rPr>
              <w:t>……………………………………………</w:t>
            </w:r>
            <w:r w:rsidR="00472099">
              <w:rPr>
                <w:rFonts w:ascii="Times New Roman" w:hAnsi="Times New Roman" w:cs="Times New Roman"/>
                <w:sz w:val="28"/>
                <w:szCs w:val="28"/>
                <w:lang w:val="ru-RU"/>
              </w:rPr>
              <w:t>.</w:t>
            </w:r>
            <w:r w:rsidR="00E3556B" w:rsidRPr="00AD3E50">
              <w:rPr>
                <w:rFonts w:ascii="Times New Roman" w:hAnsi="Times New Roman" w:cs="Times New Roman"/>
                <w:sz w:val="28"/>
                <w:szCs w:val="28"/>
                <w:lang w:val="ru-RU"/>
              </w:rPr>
              <w:t>……..</w:t>
            </w:r>
          </w:p>
        </w:tc>
        <w:tc>
          <w:tcPr>
            <w:tcW w:w="567" w:type="dxa"/>
            <w:shd w:val="clear" w:color="auto" w:fill="auto"/>
          </w:tcPr>
          <w:p w:rsidR="00D40018"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32</w:t>
            </w:r>
          </w:p>
        </w:tc>
      </w:tr>
      <w:tr w:rsidR="00D40018" w:rsidRPr="00AD3E50" w:rsidTr="00DF2BD8">
        <w:trPr>
          <w:trHeight w:val="332"/>
        </w:trPr>
        <w:tc>
          <w:tcPr>
            <w:tcW w:w="9185" w:type="dxa"/>
            <w:shd w:val="clear" w:color="auto" w:fill="auto"/>
          </w:tcPr>
          <w:p w:rsidR="00D40018" w:rsidRPr="00AD3E50" w:rsidRDefault="00D40018" w:rsidP="00AD3E50">
            <w:pPr>
              <w:pStyle w:val="ad"/>
              <w:numPr>
                <w:ilvl w:val="1"/>
                <w:numId w:val="16"/>
              </w:numPr>
              <w:tabs>
                <w:tab w:val="left" w:pos="448"/>
              </w:tabs>
              <w:ind w:left="5" w:firstLine="0"/>
              <w:jc w:val="both"/>
              <w:rPr>
                <w:rFonts w:ascii="Times New Roman" w:hAnsi="Times New Roman" w:cs="Times New Roman"/>
                <w:sz w:val="28"/>
                <w:szCs w:val="28"/>
                <w:lang w:val="ru-RU"/>
              </w:rPr>
            </w:pPr>
            <w:r w:rsidRPr="00AD3E50">
              <w:rPr>
                <w:rFonts w:ascii="Times New Roman" w:hAnsi="Times New Roman" w:cs="Times New Roman"/>
                <w:sz w:val="28"/>
                <w:szCs w:val="28"/>
              </w:rPr>
              <w:t>Статистические методы</w:t>
            </w:r>
            <w:r w:rsidR="00E3556B" w:rsidRPr="00AD3E50">
              <w:rPr>
                <w:rFonts w:ascii="Times New Roman" w:hAnsi="Times New Roman" w:cs="Times New Roman"/>
                <w:sz w:val="28"/>
                <w:szCs w:val="28"/>
                <w:lang w:val="ru-RU"/>
              </w:rPr>
              <w:t>……………………………………………</w:t>
            </w:r>
            <w:r w:rsidR="00472099">
              <w:rPr>
                <w:rFonts w:ascii="Times New Roman" w:hAnsi="Times New Roman" w:cs="Times New Roman"/>
                <w:sz w:val="28"/>
                <w:szCs w:val="28"/>
                <w:lang w:val="ru-RU"/>
              </w:rPr>
              <w:t>…</w:t>
            </w:r>
            <w:r w:rsidR="00E3556B" w:rsidRPr="00AD3E50">
              <w:rPr>
                <w:rFonts w:ascii="Times New Roman" w:hAnsi="Times New Roman" w:cs="Times New Roman"/>
                <w:sz w:val="28"/>
                <w:szCs w:val="28"/>
                <w:lang w:val="ru-RU"/>
              </w:rPr>
              <w:t>…...</w:t>
            </w:r>
          </w:p>
        </w:tc>
        <w:tc>
          <w:tcPr>
            <w:tcW w:w="567" w:type="dxa"/>
            <w:shd w:val="clear" w:color="auto" w:fill="auto"/>
          </w:tcPr>
          <w:p w:rsidR="00D40018"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33</w:t>
            </w:r>
          </w:p>
        </w:tc>
      </w:tr>
      <w:tr w:rsidR="00191A59" w:rsidRPr="00AD3E50" w:rsidTr="00DF2BD8">
        <w:trPr>
          <w:trHeight w:val="332"/>
        </w:trPr>
        <w:tc>
          <w:tcPr>
            <w:tcW w:w="9185" w:type="dxa"/>
            <w:shd w:val="clear" w:color="auto" w:fill="auto"/>
          </w:tcPr>
          <w:p w:rsidR="00191A59" w:rsidRPr="00AD3E50" w:rsidRDefault="00E3556B" w:rsidP="00AD3E50">
            <w:pPr>
              <w:suppressAutoHyphens w:val="0"/>
              <w:ind w:left="5" w:right="33"/>
              <w:jc w:val="both"/>
              <w:rPr>
                <w:rFonts w:ascii="Times New Roman" w:hAnsi="Times New Roman" w:cs="Times New Roman"/>
                <w:sz w:val="28"/>
                <w:szCs w:val="28"/>
                <w:lang w:val="ru-RU"/>
              </w:rPr>
            </w:pPr>
            <w:r w:rsidRPr="00AD3E50">
              <w:rPr>
                <w:rFonts w:ascii="Times New Roman" w:hAnsi="Times New Roman" w:cs="Times New Roman"/>
                <w:b/>
                <w:sz w:val="28"/>
                <w:szCs w:val="28"/>
                <w:lang w:val="ru-RU"/>
              </w:rPr>
              <w:t xml:space="preserve">3 </w:t>
            </w:r>
            <w:r w:rsidR="00191A59" w:rsidRPr="00AD3E50">
              <w:rPr>
                <w:rFonts w:ascii="Times New Roman" w:hAnsi="Times New Roman" w:cs="Times New Roman"/>
                <w:b/>
                <w:sz w:val="28"/>
                <w:szCs w:val="28"/>
              </w:rPr>
              <w:t>РЕЗУЛЬТАТЫ ИССЛЕДОВАНИЯ</w:t>
            </w:r>
            <w:r w:rsidR="00191A59" w:rsidRPr="00AD3E50">
              <w:rPr>
                <w:rFonts w:ascii="Times New Roman" w:hAnsi="Times New Roman" w:cs="Times New Roman"/>
                <w:sz w:val="28"/>
                <w:szCs w:val="28"/>
              </w:rPr>
              <w:t>………………………………</w:t>
            </w:r>
            <w:r w:rsidR="00472099">
              <w:rPr>
                <w:rFonts w:ascii="Times New Roman" w:hAnsi="Times New Roman" w:cs="Times New Roman"/>
                <w:sz w:val="28"/>
                <w:szCs w:val="28"/>
                <w:lang w:val="ru-RU"/>
              </w:rPr>
              <w:t>..</w:t>
            </w:r>
            <w:r w:rsidR="00191A59" w:rsidRPr="00AD3E50">
              <w:rPr>
                <w:rFonts w:ascii="Times New Roman" w:hAnsi="Times New Roman" w:cs="Times New Roman"/>
                <w:sz w:val="28"/>
                <w:szCs w:val="28"/>
              </w:rPr>
              <w:t>…...</w:t>
            </w:r>
            <w:r w:rsidRPr="00AD3E50">
              <w:rPr>
                <w:rFonts w:ascii="Times New Roman" w:hAnsi="Times New Roman" w:cs="Times New Roman"/>
                <w:sz w:val="28"/>
                <w:szCs w:val="28"/>
                <w:lang w:val="ru-RU"/>
              </w:rPr>
              <w:t>...</w:t>
            </w:r>
          </w:p>
        </w:tc>
        <w:tc>
          <w:tcPr>
            <w:tcW w:w="567" w:type="dxa"/>
            <w:shd w:val="clear" w:color="auto" w:fill="auto"/>
          </w:tcPr>
          <w:p w:rsidR="00191A59"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34</w:t>
            </w:r>
          </w:p>
        </w:tc>
      </w:tr>
      <w:tr w:rsidR="00191A59" w:rsidRPr="00AD3E50" w:rsidTr="00DF2BD8">
        <w:trPr>
          <w:trHeight w:val="625"/>
        </w:trPr>
        <w:tc>
          <w:tcPr>
            <w:tcW w:w="9185" w:type="dxa"/>
            <w:shd w:val="clear" w:color="auto" w:fill="auto"/>
          </w:tcPr>
          <w:p w:rsidR="00191A59" w:rsidRPr="00AD3E50" w:rsidRDefault="00D40018" w:rsidP="00AD3E50">
            <w:pPr>
              <w:ind w:left="5"/>
              <w:contextualSpacing/>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3.1 Повторные операции после эксплоративных лапаротомий у больных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C84B88" w:rsidRPr="00AD3E50">
              <w:rPr>
                <w:rFonts w:ascii="Times New Roman" w:hAnsi="Times New Roman" w:cs="Times New Roman"/>
                <w:sz w:val="28"/>
                <w:szCs w:val="28"/>
                <w:lang w:val="ru-RU"/>
              </w:rPr>
              <w:t xml:space="preserve"> </w:t>
            </w:r>
            <w:r w:rsidRPr="00AD3E50">
              <w:rPr>
                <w:rFonts w:ascii="Times New Roman" w:hAnsi="Times New Roman" w:cs="Times New Roman"/>
                <w:sz w:val="28"/>
                <w:szCs w:val="28"/>
              </w:rPr>
              <w:t xml:space="preserve">стадии и больных раком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00C84B88" w:rsidRPr="00AD3E50">
              <w:rPr>
                <w:rFonts w:ascii="Times New Roman" w:hAnsi="Times New Roman" w:cs="Times New Roman"/>
                <w:sz w:val="28"/>
                <w:szCs w:val="28"/>
              </w:rPr>
              <w:t>I</w:t>
            </w:r>
            <w:r w:rsidR="00C84B88" w:rsidRPr="00AD3E50">
              <w:rPr>
                <w:rFonts w:ascii="Times New Roman" w:hAnsi="Times New Roman" w:cs="Times New Roman"/>
                <w:sz w:val="28"/>
                <w:szCs w:val="28"/>
                <w:lang w:val="en-US"/>
              </w:rPr>
              <w:t>V</w:t>
            </w:r>
            <w:r w:rsidR="00C84B88" w:rsidRPr="00AD3E50">
              <w:rPr>
                <w:rFonts w:ascii="Times New Roman" w:hAnsi="Times New Roman" w:cs="Times New Roman"/>
                <w:sz w:val="28"/>
                <w:szCs w:val="28"/>
                <w:lang w:val="ru-RU"/>
              </w:rPr>
              <w:t xml:space="preserve"> </w:t>
            </w:r>
            <w:r w:rsidRPr="00AD3E50">
              <w:rPr>
                <w:rFonts w:ascii="Times New Roman" w:hAnsi="Times New Roman" w:cs="Times New Roman"/>
                <w:sz w:val="28"/>
                <w:szCs w:val="28"/>
              </w:rPr>
              <w:t>стадии</w:t>
            </w:r>
            <w:r w:rsidR="00E3556B" w:rsidRPr="00AD3E50">
              <w:rPr>
                <w:rFonts w:ascii="Times New Roman" w:hAnsi="Times New Roman" w:cs="Times New Roman"/>
                <w:sz w:val="28"/>
                <w:szCs w:val="28"/>
                <w:lang w:val="ru-RU"/>
              </w:rPr>
              <w:t>……………………………………………………………………</w:t>
            </w:r>
          </w:p>
        </w:tc>
        <w:tc>
          <w:tcPr>
            <w:tcW w:w="567" w:type="dxa"/>
            <w:shd w:val="clear" w:color="auto" w:fill="auto"/>
          </w:tcPr>
          <w:p w:rsidR="00191A59" w:rsidRDefault="00191A59" w:rsidP="00A824F5">
            <w:pPr>
              <w:rPr>
                <w:rFonts w:ascii="Times New Roman" w:hAnsi="Times New Roman" w:cs="Times New Roman"/>
                <w:sz w:val="28"/>
                <w:szCs w:val="28"/>
                <w:lang w:val="ru-RU"/>
              </w:rPr>
            </w:pPr>
          </w:p>
          <w:p w:rsidR="00AD3E50" w:rsidRDefault="00AD3E50" w:rsidP="00A824F5">
            <w:pPr>
              <w:rPr>
                <w:rFonts w:ascii="Times New Roman" w:hAnsi="Times New Roman" w:cs="Times New Roman"/>
                <w:sz w:val="28"/>
                <w:szCs w:val="28"/>
                <w:lang w:val="ru-RU"/>
              </w:rPr>
            </w:pPr>
          </w:p>
          <w:p w:rsidR="00AD3E50"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34</w:t>
            </w:r>
          </w:p>
        </w:tc>
      </w:tr>
      <w:tr w:rsidR="00D40018" w:rsidRPr="00AD3E50" w:rsidTr="00DF2BD8">
        <w:trPr>
          <w:trHeight w:val="625"/>
        </w:trPr>
        <w:tc>
          <w:tcPr>
            <w:tcW w:w="9185" w:type="dxa"/>
            <w:shd w:val="clear" w:color="auto" w:fill="auto"/>
          </w:tcPr>
          <w:p w:rsidR="00D40018" w:rsidRPr="00AD3E50" w:rsidRDefault="00D40018" w:rsidP="00AD3E50">
            <w:pPr>
              <w:ind w:left="5"/>
              <w:contextualSpacing/>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3.2 Повторные операции после эксплоративных лапаротомий у больных местно-распространенным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w:t>
            </w:r>
            <w:r w:rsidR="00C84B88" w:rsidRPr="00AD3E50">
              <w:rPr>
                <w:rFonts w:ascii="Times New Roman" w:hAnsi="Times New Roman" w:cs="Times New Roman"/>
                <w:sz w:val="28"/>
                <w:szCs w:val="28"/>
                <w:lang w:val="en-US"/>
              </w:rPr>
              <w:t>V</w:t>
            </w:r>
            <w:r w:rsidR="00C84B88" w:rsidRPr="00AD3E50">
              <w:rPr>
                <w:rFonts w:ascii="Times New Roman" w:hAnsi="Times New Roman" w:cs="Times New Roman"/>
                <w:sz w:val="28"/>
                <w:szCs w:val="28"/>
                <w:lang w:val="ru-RU"/>
              </w:rPr>
              <w:t xml:space="preserve"> </w:t>
            </w:r>
            <w:r w:rsidRPr="00AD3E50">
              <w:rPr>
                <w:rFonts w:ascii="Times New Roman" w:hAnsi="Times New Roman" w:cs="Times New Roman"/>
                <w:sz w:val="28"/>
                <w:szCs w:val="28"/>
              </w:rPr>
              <w:t>стадии</w:t>
            </w:r>
            <w:r w:rsidR="00E3556B" w:rsidRPr="00AD3E50">
              <w:rPr>
                <w:rFonts w:ascii="Times New Roman" w:hAnsi="Times New Roman" w:cs="Times New Roman"/>
                <w:sz w:val="28"/>
                <w:szCs w:val="28"/>
                <w:lang w:val="ru-RU"/>
              </w:rPr>
              <w:t>……………………</w:t>
            </w:r>
          </w:p>
        </w:tc>
        <w:tc>
          <w:tcPr>
            <w:tcW w:w="567" w:type="dxa"/>
            <w:shd w:val="clear" w:color="auto" w:fill="auto"/>
          </w:tcPr>
          <w:p w:rsidR="00D40018" w:rsidRDefault="00D40018" w:rsidP="00A824F5">
            <w:pPr>
              <w:rPr>
                <w:rFonts w:ascii="Times New Roman" w:hAnsi="Times New Roman" w:cs="Times New Roman"/>
                <w:sz w:val="28"/>
                <w:szCs w:val="28"/>
                <w:lang w:val="ru-RU"/>
              </w:rPr>
            </w:pPr>
          </w:p>
          <w:p w:rsidR="00AD3E50" w:rsidRPr="00AD3E50" w:rsidRDefault="00472099" w:rsidP="009D2FBD">
            <w:pPr>
              <w:rPr>
                <w:rFonts w:ascii="Times New Roman" w:hAnsi="Times New Roman" w:cs="Times New Roman"/>
                <w:sz w:val="28"/>
                <w:szCs w:val="28"/>
                <w:lang w:val="ru-RU"/>
              </w:rPr>
            </w:pPr>
            <w:r>
              <w:rPr>
                <w:rFonts w:ascii="Times New Roman" w:hAnsi="Times New Roman" w:cs="Times New Roman"/>
                <w:sz w:val="28"/>
                <w:szCs w:val="28"/>
                <w:lang w:val="ru-RU"/>
              </w:rPr>
              <w:t>3</w:t>
            </w:r>
            <w:r w:rsidR="009D2FBD">
              <w:rPr>
                <w:rFonts w:ascii="Times New Roman" w:hAnsi="Times New Roman" w:cs="Times New Roman"/>
                <w:sz w:val="28"/>
                <w:szCs w:val="28"/>
                <w:lang w:val="ru-RU"/>
              </w:rPr>
              <w:t>4</w:t>
            </w:r>
          </w:p>
        </w:tc>
      </w:tr>
      <w:tr w:rsidR="00E3556B" w:rsidRPr="00AD3E50" w:rsidTr="00DF2BD8">
        <w:trPr>
          <w:trHeight w:val="625"/>
        </w:trPr>
        <w:tc>
          <w:tcPr>
            <w:tcW w:w="9185" w:type="dxa"/>
            <w:shd w:val="clear" w:color="auto" w:fill="auto"/>
          </w:tcPr>
          <w:p w:rsidR="00E3556B" w:rsidRPr="00AD3E50" w:rsidRDefault="00E3556B" w:rsidP="00AD3E50">
            <w:pPr>
              <w:ind w:left="5"/>
              <w:contextualSpacing/>
              <w:jc w:val="both"/>
              <w:rPr>
                <w:rFonts w:ascii="Times New Roman" w:hAnsi="Times New Roman" w:cs="Times New Roman"/>
                <w:sz w:val="28"/>
                <w:szCs w:val="28"/>
                <w:lang w:val="ru-RU"/>
              </w:rPr>
            </w:pPr>
            <w:r w:rsidRPr="00AD3E50">
              <w:rPr>
                <w:rFonts w:ascii="Times New Roman" w:hAnsi="Times New Roman" w:cs="Times New Roman"/>
                <w:sz w:val="28"/>
                <w:szCs w:val="28"/>
              </w:rPr>
              <w:t>3.2.1</w:t>
            </w:r>
            <w:r w:rsidR="00AD3E50">
              <w:rPr>
                <w:rFonts w:ascii="Times New Roman" w:hAnsi="Times New Roman" w:cs="Times New Roman"/>
                <w:sz w:val="28"/>
                <w:szCs w:val="28"/>
                <w:lang w:val="ru-RU"/>
              </w:rPr>
              <w:t xml:space="preserve"> </w:t>
            </w:r>
            <w:r w:rsidRPr="00AD3E50">
              <w:rPr>
                <w:rFonts w:ascii="Times New Roman" w:hAnsi="Times New Roman" w:cs="Times New Roman"/>
                <w:sz w:val="28"/>
                <w:szCs w:val="28"/>
              </w:rPr>
              <w:t>Клиническая характеристика больных местно-распространенным раком желудка</w:t>
            </w:r>
            <w:r w:rsidRPr="00AD3E50">
              <w:rPr>
                <w:rFonts w:ascii="Times New Roman" w:hAnsi="Times New Roman" w:cs="Times New Roman"/>
                <w:sz w:val="28"/>
                <w:szCs w:val="28"/>
                <w:lang w:val="ru-RU"/>
              </w:rPr>
              <w:t>…………………………………………………………………</w:t>
            </w:r>
          </w:p>
        </w:tc>
        <w:tc>
          <w:tcPr>
            <w:tcW w:w="567" w:type="dxa"/>
            <w:shd w:val="clear" w:color="auto" w:fill="auto"/>
          </w:tcPr>
          <w:p w:rsidR="00E3556B" w:rsidRDefault="00E3556B" w:rsidP="00A824F5">
            <w:pPr>
              <w:rPr>
                <w:rFonts w:ascii="Times New Roman" w:hAnsi="Times New Roman" w:cs="Times New Roman"/>
                <w:sz w:val="28"/>
                <w:szCs w:val="28"/>
                <w:lang w:val="ru-RU"/>
              </w:rPr>
            </w:pPr>
          </w:p>
          <w:p w:rsidR="00AD3E50"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34</w:t>
            </w:r>
          </w:p>
        </w:tc>
      </w:tr>
      <w:tr w:rsidR="00E3556B" w:rsidRPr="00AD3E50" w:rsidTr="00DF2BD8">
        <w:trPr>
          <w:trHeight w:val="625"/>
        </w:trPr>
        <w:tc>
          <w:tcPr>
            <w:tcW w:w="9185" w:type="dxa"/>
            <w:shd w:val="clear" w:color="auto" w:fill="auto"/>
          </w:tcPr>
          <w:p w:rsidR="00E3556B" w:rsidRPr="00AD3E50" w:rsidRDefault="00E3556B"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3.2.2 Повторные полноценные оперативные пособия после эксплоративных лапаротомий у больных местно-распространенным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00C84B88" w:rsidRPr="00AD3E50">
              <w:rPr>
                <w:rFonts w:ascii="Times New Roman" w:hAnsi="Times New Roman" w:cs="Times New Roman"/>
                <w:sz w:val="28"/>
                <w:szCs w:val="28"/>
                <w:lang w:val="en-US"/>
              </w:rPr>
              <w:t>IV</w:t>
            </w:r>
            <w:r w:rsidR="00AD3E50">
              <w:rPr>
                <w:rFonts w:ascii="Times New Roman" w:hAnsi="Times New Roman" w:cs="Times New Roman"/>
                <w:sz w:val="28"/>
                <w:szCs w:val="28"/>
                <w:lang w:val="ru-RU"/>
              </w:rPr>
              <w:t xml:space="preserve"> </w:t>
            </w:r>
            <w:r w:rsidRPr="00AD3E50">
              <w:rPr>
                <w:rFonts w:ascii="Times New Roman" w:hAnsi="Times New Roman" w:cs="Times New Roman"/>
                <w:sz w:val="28"/>
                <w:szCs w:val="28"/>
              </w:rPr>
              <w:t>стадии</w:t>
            </w:r>
            <w:r w:rsidRPr="00AD3E50">
              <w:rPr>
                <w:rFonts w:ascii="Times New Roman" w:hAnsi="Times New Roman" w:cs="Times New Roman"/>
                <w:sz w:val="28"/>
                <w:szCs w:val="28"/>
                <w:lang w:val="ru-RU"/>
              </w:rPr>
              <w:t>…………………………………………………………..</w:t>
            </w:r>
          </w:p>
        </w:tc>
        <w:tc>
          <w:tcPr>
            <w:tcW w:w="567" w:type="dxa"/>
            <w:shd w:val="clear" w:color="auto" w:fill="auto"/>
          </w:tcPr>
          <w:p w:rsidR="00E3556B" w:rsidRDefault="00E3556B" w:rsidP="00A824F5">
            <w:pPr>
              <w:rPr>
                <w:rFonts w:ascii="Times New Roman" w:hAnsi="Times New Roman" w:cs="Times New Roman"/>
                <w:sz w:val="28"/>
                <w:szCs w:val="28"/>
                <w:lang w:val="ru-RU"/>
              </w:rPr>
            </w:pPr>
          </w:p>
          <w:p w:rsidR="00AD3E50" w:rsidRDefault="00AD3E50" w:rsidP="00A824F5">
            <w:pPr>
              <w:rPr>
                <w:rFonts w:ascii="Times New Roman" w:hAnsi="Times New Roman" w:cs="Times New Roman"/>
                <w:sz w:val="28"/>
                <w:szCs w:val="28"/>
                <w:lang w:val="ru-RU"/>
              </w:rPr>
            </w:pPr>
          </w:p>
          <w:p w:rsidR="00AD3E50" w:rsidRPr="00AD3E50" w:rsidRDefault="009D2FBD" w:rsidP="00A824F5">
            <w:pPr>
              <w:rPr>
                <w:rFonts w:ascii="Times New Roman" w:hAnsi="Times New Roman" w:cs="Times New Roman"/>
                <w:sz w:val="28"/>
                <w:szCs w:val="28"/>
                <w:lang w:val="ru-RU"/>
              </w:rPr>
            </w:pPr>
            <w:r>
              <w:rPr>
                <w:rFonts w:ascii="Times New Roman" w:hAnsi="Times New Roman" w:cs="Times New Roman"/>
                <w:sz w:val="28"/>
                <w:szCs w:val="28"/>
                <w:lang w:val="ru-RU"/>
              </w:rPr>
              <w:t>40</w:t>
            </w:r>
          </w:p>
        </w:tc>
      </w:tr>
      <w:tr w:rsidR="00E3556B" w:rsidRPr="00AD3E50" w:rsidTr="00DF2BD8">
        <w:trPr>
          <w:trHeight w:val="625"/>
        </w:trPr>
        <w:tc>
          <w:tcPr>
            <w:tcW w:w="9185" w:type="dxa"/>
            <w:shd w:val="clear" w:color="auto" w:fill="auto"/>
          </w:tcPr>
          <w:p w:rsidR="00E3556B" w:rsidRPr="00AD3E50" w:rsidRDefault="00730176"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3.2.3</w:t>
            </w:r>
            <w:r w:rsidR="00E3556B" w:rsidRPr="00AD3E50">
              <w:rPr>
                <w:rFonts w:ascii="Times New Roman" w:hAnsi="Times New Roman" w:cs="Times New Roman"/>
                <w:sz w:val="28"/>
                <w:szCs w:val="28"/>
              </w:rPr>
              <w:t xml:space="preserve"> Качество жизни после повторных полноценных оперативных пособий у больных местно-распространенным раком желудка </w:t>
            </w:r>
            <w:r w:rsidR="00E3556B" w:rsidRPr="00AD3E50">
              <w:rPr>
                <w:rFonts w:ascii="Times New Roman" w:hAnsi="Times New Roman" w:cs="Times New Roman"/>
                <w:sz w:val="28"/>
                <w:szCs w:val="28"/>
                <w:lang w:val="en-US"/>
              </w:rPr>
              <w:t>III</w:t>
            </w:r>
            <w:r w:rsidR="00E3556B" w:rsidRPr="00AD3E50">
              <w:rPr>
                <w:rFonts w:ascii="Times New Roman" w:hAnsi="Times New Roman" w:cs="Times New Roman"/>
                <w:sz w:val="28"/>
                <w:szCs w:val="28"/>
              </w:rPr>
              <w:t>-</w:t>
            </w:r>
            <w:r w:rsidR="00E3556B" w:rsidRPr="00AD3E50">
              <w:rPr>
                <w:rFonts w:ascii="Times New Roman" w:hAnsi="Times New Roman" w:cs="Times New Roman"/>
                <w:sz w:val="28"/>
                <w:szCs w:val="28"/>
                <w:lang w:val="en-US"/>
              </w:rPr>
              <w:t>IV</w:t>
            </w:r>
            <w:r w:rsidR="00E3556B" w:rsidRPr="00AD3E50">
              <w:rPr>
                <w:rFonts w:ascii="Times New Roman" w:hAnsi="Times New Roman" w:cs="Times New Roman"/>
                <w:sz w:val="28"/>
                <w:szCs w:val="28"/>
              </w:rPr>
              <w:t xml:space="preserve"> стадии</w:t>
            </w:r>
            <w:r w:rsidR="00AD3E50">
              <w:rPr>
                <w:rFonts w:ascii="Times New Roman" w:hAnsi="Times New Roman" w:cs="Times New Roman"/>
                <w:sz w:val="28"/>
                <w:szCs w:val="28"/>
                <w:lang w:val="ru-RU"/>
              </w:rPr>
              <w:t>………………………………………………………………………..</w:t>
            </w:r>
            <w:r w:rsidR="00EF6AC5" w:rsidRPr="00AD3E50">
              <w:rPr>
                <w:rFonts w:ascii="Times New Roman" w:hAnsi="Times New Roman" w:cs="Times New Roman"/>
                <w:sz w:val="28"/>
                <w:szCs w:val="28"/>
                <w:lang w:val="ru-RU"/>
              </w:rPr>
              <w:t>…..</w:t>
            </w:r>
          </w:p>
        </w:tc>
        <w:tc>
          <w:tcPr>
            <w:tcW w:w="567" w:type="dxa"/>
            <w:shd w:val="clear" w:color="auto" w:fill="auto"/>
          </w:tcPr>
          <w:p w:rsidR="00E3556B" w:rsidRDefault="00E3556B" w:rsidP="00A824F5">
            <w:pPr>
              <w:rPr>
                <w:rFonts w:ascii="Times New Roman" w:hAnsi="Times New Roman" w:cs="Times New Roman"/>
                <w:sz w:val="28"/>
                <w:szCs w:val="28"/>
                <w:lang w:val="ru-RU"/>
              </w:rPr>
            </w:pPr>
          </w:p>
          <w:p w:rsidR="00AD3E50" w:rsidRDefault="00AD3E50" w:rsidP="00A824F5">
            <w:pPr>
              <w:rPr>
                <w:rFonts w:ascii="Times New Roman" w:hAnsi="Times New Roman" w:cs="Times New Roman"/>
                <w:sz w:val="28"/>
                <w:szCs w:val="28"/>
                <w:lang w:val="ru-RU"/>
              </w:rPr>
            </w:pPr>
          </w:p>
          <w:p w:rsidR="00AD3E50" w:rsidRPr="00AD3E50" w:rsidRDefault="00AD374D" w:rsidP="009D2FBD">
            <w:pPr>
              <w:rPr>
                <w:rFonts w:ascii="Times New Roman" w:hAnsi="Times New Roman" w:cs="Times New Roman"/>
                <w:sz w:val="28"/>
                <w:szCs w:val="28"/>
                <w:lang w:val="ru-RU"/>
              </w:rPr>
            </w:pPr>
            <w:r>
              <w:rPr>
                <w:rFonts w:ascii="Times New Roman" w:hAnsi="Times New Roman" w:cs="Times New Roman"/>
                <w:sz w:val="28"/>
                <w:szCs w:val="28"/>
                <w:lang w:val="ru-RU"/>
              </w:rPr>
              <w:t>4</w:t>
            </w:r>
            <w:r w:rsidR="009D2FBD">
              <w:rPr>
                <w:rFonts w:ascii="Times New Roman" w:hAnsi="Times New Roman" w:cs="Times New Roman"/>
                <w:sz w:val="28"/>
                <w:szCs w:val="28"/>
                <w:lang w:val="ru-RU"/>
              </w:rPr>
              <w:t>4</w:t>
            </w:r>
          </w:p>
        </w:tc>
      </w:tr>
      <w:tr w:rsidR="00E3556B" w:rsidRPr="00AD3E50" w:rsidTr="00DF2BD8">
        <w:trPr>
          <w:trHeight w:val="625"/>
        </w:trPr>
        <w:tc>
          <w:tcPr>
            <w:tcW w:w="9185" w:type="dxa"/>
            <w:shd w:val="clear" w:color="auto" w:fill="auto"/>
          </w:tcPr>
          <w:p w:rsidR="00E3556B" w:rsidRPr="00AD3E50" w:rsidRDefault="00E3556B"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3.2.4 Продолжительность жизни больных местно-распространенным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AD374D">
              <w:rPr>
                <w:rFonts w:ascii="Times New Roman" w:hAnsi="Times New Roman" w:cs="Times New Roman"/>
                <w:sz w:val="28"/>
                <w:szCs w:val="28"/>
                <w:lang w:val="ru-RU"/>
              </w:rPr>
              <w:t xml:space="preserve"> </w:t>
            </w:r>
            <w:r w:rsidRPr="00AD3E50">
              <w:rPr>
                <w:rFonts w:ascii="Times New Roman" w:hAnsi="Times New Roman" w:cs="Times New Roman"/>
                <w:sz w:val="28"/>
                <w:szCs w:val="28"/>
              </w:rPr>
              <w:t>стадии, оперированных повторно после эксплоративных операций</w:t>
            </w:r>
            <w:r w:rsidR="00EF6AC5" w:rsidRPr="00AD3E50">
              <w:rPr>
                <w:rFonts w:ascii="Times New Roman" w:hAnsi="Times New Roman" w:cs="Times New Roman"/>
                <w:sz w:val="28"/>
                <w:szCs w:val="28"/>
                <w:lang w:val="ru-RU"/>
              </w:rPr>
              <w:t>…………………………………………………</w:t>
            </w:r>
            <w:r w:rsidR="00AD374D">
              <w:rPr>
                <w:rFonts w:ascii="Times New Roman" w:hAnsi="Times New Roman" w:cs="Times New Roman"/>
                <w:sz w:val="28"/>
                <w:szCs w:val="28"/>
                <w:lang w:val="ru-RU"/>
              </w:rPr>
              <w:t>…..</w:t>
            </w:r>
          </w:p>
        </w:tc>
        <w:tc>
          <w:tcPr>
            <w:tcW w:w="567" w:type="dxa"/>
            <w:shd w:val="clear" w:color="auto" w:fill="auto"/>
          </w:tcPr>
          <w:p w:rsidR="00E3556B" w:rsidRDefault="00E3556B" w:rsidP="00A824F5">
            <w:pPr>
              <w:rPr>
                <w:rFonts w:ascii="Times New Roman" w:hAnsi="Times New Roman" w:cs="Times New Roman"/>
                <w:sz w:val="28"/>
                <w:szCs w:val="28"/>
                <w:lang w:val="ru-RU"/>
              </w:rPr>
            </w:pPr>
          </w:p>
          <w:p w:rsidR="00AD3E50" w:rsidRDefault="00AD3E50" w:rsidP="00A824F5">
            <w:pPr>
              <w:rPr>
                <w:rFonts w:ascii="Times New Roman" w:hAnsi="Times New Roman" w:cs="Times New Roman"/>
                <w:sz w:val="28"/>
                <w:szCs w:val="28"/>
                <w:lang w:val="ru-RU"/>
              </w:rPr>
            </w:pPr>
          </w:p>
          <w:p w:rsidR="00AD3E50" w:rsidRPr="00AD3E50" w:rsidRDefault="00AD374D" w:rsidP="009D2FBD">
            <w:pPr>
              <w:rPr>
                <w:rFonts w:ascii="Times New Roman" w:hAnsi="Times New Roman" w:cs="Times New Roman"/>
                <w:sz w:val="28"/>
                <w:szCs w:val="28"/>
                <w:lang w:val="ru-RU"/>
              </w:rPr>
            </w:pPr>
            <w:r>
              <w:rPr>
                <w:rFonts w:ascii="Times New Roman" w:hAnsi="Times New Roman" w:cs="Times New Roman"/>
                <w:sz w:val="28"/>
                <w:szCs w:val="28"/>
                <w:lang w:val="ru-RU"/>
              </w:rPr>
              <w:t>4</w:t>
            </w:r>
            <w:r w:rsidR="009D2FBD">
              <w:rPr>
                <w:rFonts w:ascii="Times New Roman" w:hAnsi="Times New Roman" w:cs="Times New Roman"/>
                <w:sz w:val="28"/>
                <w:szCs w:val="28"/>
                <w:lang w:val="ru-RU"/>
              </w:rPr>
              <w:t>5</w:t>
            </w:r>
          </w:p>
        </w:tc>
      </w:tr>
      <w:tr w:rsidR="00E3556B" w:rsidRPr="00AD3E50" w:rsidTr="00DF2BD8">
        <w:trPr>
          <w:trHeight w:val="625"/>
        </w:trPr>
        <w:tc>
          <w:tcPr>
            <w:tcW w:w="9185" w:type="dxa"/>
            <w:shd w:val="clear" w:color="auto" w:fill="auto"/>
          </w:tcPr>
          <w:p w:rsidR="00E3556B" w:rsidRPr="00AD3E50" w:rsidRDefault="00E3556B"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lastRenderedPageBreak/>
              <w:t xml:space="preserve">3.3 Повторные полноценные оперативные пособия после эксплоративных лапаротомий у больных раком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w:t>
            </w:r>
            <w:r w:rsidR="00EF6AC5" w:rsidRPr="00AD3E50">
              <w:rPr>
                <w:rFonts w:ascii="Times New Roman" w:hAnsi="Times New Roman" w:cs="Times New Roman"/>
                <w:sz w:val="28"/>
                <w:szCs w:val="28"/>
                <w:lang w:val="ru-RU"/>
              </w:rPr>
              <w:t>…</w:t>
            </w:r>
            <w:r w:rsidR="00511814">
              <w:rPr>
                <w:rFonts w:ascii="Times New Roman" w:hAnsi="Times New Roman" w:cs="Times New Roman"/>
                <w:sz w:val="28"/>
                <w:szCs w:val="28"/>
                <w:lang w:val="ru-RU"/>
              </w:rPr>
              <w:t>.</w:t>
            </w:r>
          </w:p>
        </w:tc>
        <w:tc>
          <w:tcPr>
            <w:tcW w:w="567" w:type="dxa"/>
            <w:shd w:val="clear" w:color="auto" w:fill="auto"/>
          </w:tcPr>
          <w:p w:rsidR="00E3556B" w:rsidRDefault="00E3556B" w:rsidP="00A824F5">
            <w:pPr>
              <w:rPr>
                <w:rFonts w:ascii="Times New Roman" w:hAnsi="Times New Roman" w:cs="Times New Roman"/>
                <w:sz w:val="28"/>
                <w:szCs w:val="28"/>
                <w:lang w:val="ru-RU"/>
              </w:rPr>
            </w:pPr>
          </w:p>
          <w:p w:rsidR="00AD3E50" w:rsidRPr="00AD3E50" w:rsidRDefault="00AD374D" w:rsidP="00A824F5">
            <w:pPr>
              <w:rPr>
                <w:rFonts w:ascii="Times New Roman" w:hAnsi="Times New Roman" w:cs="Times New Roman"/>
                <w:sz w:val="28"/>
                <w:szCs w:val="28"/>
                <w:lang w:val="ru-RU"/>
              </w:rPr>
            </w:pPr>
            <w:r>
              <w:rPr>
                <w:rFonts w:ascii="Times New Roman" w:hAnsi="Times New Roman" w:cs="Times New Roman"/>
                <w:sz w:val="28"/>
                <w:szCs w:val="28"/>
                <w:lang w:val="ru-RU"/>
              </w:rPr>
              <w:t>45</w:t>
            </w:r>
          </w:p>
        </w:tc>
      </w:tr>
      <w:tr w:rsidR="00E3556B" w:rsidRPr="00AD3E50" w:rsidTr="00DF2BD8">
        <w:trPr>
          <w:trHeight w:val="625"/>
        </w:trPr>
        <w:tc>
          <w:tcPr>
            <w:tcW w:w="9185" w:type="dxa"/>
            <w:shd w:val="clear" w:color="auto" w:fill="auto"/>
          </w:tcPr>
          <w:p w:rsidR="00E3556B" w:rsidRPr="00AD3E50" w:rsidRDefault="00E3556B"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3.3.1 Клиническая характеристика больных раком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перенесших эксплоративные операции</w:t>
            </w:r>
            <w:r w:rsidR="00EF6AC5" w:rsidRPr="00AD3E50">
              <w:rPr>
                <w:rFonts w:ascii="Times New Roman" w:hAnsi="Times New Roman" w:cs="Times New Roman"/>
                <w:sz w:val="28"/>
                <w:szCs w:val="28"/>
                <w:lang w:val="ru-RU"/>
              </w:rPr>
              <w:t>………</w:t>
            </w:r>
            <w:r w:rsidR="00511814">
              <w:rPr>
                <w:rFonts w:ascii="Times New Roman" w:hAnsi="Times New Roman" w:cs="Times New Roman"/>
                <w:sz w:val="28"/>
                <w:szCs w:val="28"/>
                <w:lang w:val="ru-RU"/>
              </w:rPr>
              <w:t>.</w:t>
            </w:r>
            <w:r w:rsidR="00EF6AC5" w:rsidRPr="00AD3E50">
              <w:rPr>
                <w:rFonts w:ascii="Times New Roman" w:hAnsi="Times New Roman" w:cs="Times New Roman"/>
                <w:sz w:val="28"/>
                <w:szCs w:val="28"/>
                <w:lang w:val="ru-RU"/>
              </w:rPr>
              <w:t>……</w:t>
            </w:r>
          </w:p>
        </w:tc>
        <w:tc>
          <w:tcPr>
            <w:tcW w:w="567" w:type="dxa"/>
            <w:shd w:val="clear" w:color="auto" w:fill="auto"/>
          </w:tcPr>
          <w:p w:rsidR="00E3556B" w:rsidRDefault="00E3556B" w:rsidP="00A824F5">
            <w:pPr>
              <w:rPr>
                <w:rFonts w:ascii="Times New Roman" w:hAnsi="Times New Roman" w:cs="Times New Roman"/>
                <w:sz w:val="28"/>
                <w:szCs w:val="28"/>
                <w:lang w:val="ru-RU"/>
              </w:rPr>
            </w:pPr>
          </w:p>
          <w:p w:rsidR="00AD3E50" w:rsidRPr="00AD3E50" w:rsidRDefault="00AD374D" w:rsidP="00A824F5">
            <w:pPr>
              <w:rPr>
                <w:rFonts w:ascii="Times New Roman" w:hAnsi="Times New Roman" w:cs="Times New Roman"/>
                <w:sz w:val="28"/>
                <w:szCs w:val="28"/>
                <w:lang w:val="ru-RU"/>
              </w:rPr>
            </w:pPr>
            <w:r>
              <w:rPr>
                <w:rFonts w:ascii="Times New Roman" w:hAnsi="Times New Roman" w:cs="Times New Roman"/>
                <w:sz w:val="28"/>
                <w:szCs w:val="28"/>
                <w:lang w:val="ru-RU"/>
              </w:rPr>
              <w:t>45</w:t>
            </w:r>
          </w:p>
        </w:tc>
      </w:tr>
      <w:tr w:rsidR="00E3556B" w:rsidRPr="00AD3E50" w:rsidTr="00DF2BD8">
        <w:trPr>
          <w:trHeight w:val="625"/>
        </w:trPr>
        <w:tc>
          <w:tcPr>
            <w:tcW w:w="9185" w:type="dxa"/>
            <w:shd w:val="clear" w:color="auto" w:fill="auto"/>
          </w:tcPr>
          <w:p w:rsidR="00E3556B" w:rsidRPr="00AD3E50" w:rsidRDefault="00E3556B"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3.3.2 Повторные операции у больных раком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w:t>
            </w:r>
            <w:r w:rsidR="00EF6AC5" w:rsidRPr="00AD3E50">
              <w:rPr>
                <w:rFonts w:ascii="Times New Roman" w:hAnsi="Times New Roman" w:cs="Times New Roman"/>
                <w:sz w:val="28"/>
                <w:szCs w:val="28"/>
              </w:rPr>
              <w:t xml:space="preserve">адии после </w:t>
            </w:r>
            <w:r w:rsidR="00C84B88" w:rsidRPr="00AD3E50">
              <w:rPr>
                <w:rFonts w:ascii="Times New Roman" w:hAnsi="Times New Roman" w:cs="Times New Roman"/>
                <w:sz w:val="28"/>
                <w:szCs w:val="28"/>
                <w:lang w:val="ru-RU"/>
              </w:rPr>
              <w:t>эксплоративных</w:t>
            </w:r>
            <w:r w:rsidR="00EF6AC5" w:rsidRPr="00AD3E50">
              <w:rPr>
                <w:rFonts w:ascii="Times New Roman" w:hAnsi="Times New Roman" w:cs="Times New Roman"/>
                <w:sz w:val="28"/>
                <w:szCs w:val="28"/>
              </w:rPr>
              <w:t xml:space="preserve"> лапаротомий..............................</w:t>
            </w:r>
            <w:r w:rsidR="00511814">
              <w:rPr>
                <w:rFonts w:ascii="Times New Roman" w:hAnsi="Times New Roman" w:cs="Times New Roman"/>
                <w:sz w:val="28"/>
                <w:szCs w:val="28"/>
                <w:lang w:val="ru-RU"/>
              </w:rPr>
              <w:t>......</w:t>
            </w:r>
            <w:r w:rsidR="00EF6AC5" w:rsidRPr="00AD3E50">
              <w:rPr>
                <w:rFonts w:ascii="Times New Roman" w:hAnsi="Times New Roman" w:cs="Times New Roman"/>
                <w:sz w:val="28"/>
                <w:szCs w:val="28"/>
              </w:rPr>
              <w:t>.....</w:t>
            </w:r>
            <w:r w:rsidR="00C84B88" w:rsidRPr="00AD3E50">
              <w:rPr>
                <w:rFonts w:ascii="Times New Roman" w:hAnsi="Times New Roman" w:cs="Times New Roman"/>
                <w:sz w:val="28"/>
                <w:szCs w:val="28"/>
                <w:lang w:val="ru-RU"/>
              </w:rPr>
              <w:t>.</w:t>
            </w:r>
          </w:p>
        </w:tc>
        <w:tc>
          <w:tcPr>
            <w:tcW w:w="567" w:type="dxa"/>
            <w:shd w:val="clear" w:color="auto" w:fill="auto"/>
          </w:tcPr>
          <w:p w:rsidR="00E3556B" w:rsidRDefault="00E3556B" w:rsidP="00A824F5">
            <w:pPr>
              <w:rPr>
                <w:rFonts w:ascii="Times New Roman" w:hAnsi="Times New Roman" w:cs="Times New Roman"/>
                <w:sz w:val="28"/>
                <w:szCs w:val="28"/>
                <w:lang w:val="ru-RU"/>
              </w:rPr>
            </w:pPr>
          </w:p>
          <w:p w:rsidR="00AD3E50" w:rsidRPr="00AD3E50" w:rsidRDefault="00123829" w:rsidP="00A824F5">
            <w:pPr>
              <w:rPr>
                <w:rFonts w:ascii="Times New Roman" w:hAnsi="Times New Roman" w:cs="Times New Roman"/>
                <w:sz w:val="28"/>
                <w:szCs w:val="28"/>
                <w:lang w:val="ru-RU"/>
              </w:rPr>
            </w:pPr>
            <w:r>
              <w:rPr>
                <w:rFonts w:ascii="Times New Roman" w:hAnsi="Times New Roman" w:cs="Times New Roman"/>
                <w:sz w:val="28"/>
                <w:szCs w:val="28"/>
                <w:lang w:val="ru-RU"/>
              </w:rPr>
              <w:t>46</w:t>
            </w:r>
          </w:p>
        </w:tc>
      </w:tr>
      <w:tr w:rsidR="00E3556B" w:rsidRPr="00AD3E50" w:rsidTr="00DF2BD8">
        <w:trPr>
          <w:trHeight w:val="625"/>
        </w:trPr>
        <w:tc>
          <w:tcPr>
            <w:tcW w:w="9185" w:type="dxa"/>
            <w:shd w:val="clear" w:color="auto" w:fill="auto"/>
          </w:tcPr>
          <w:p w:rsidR="00E3556B" w:rsidRPr="00AD3E50" w:rsidRDefault="00730176"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3.3.3</w:t>
            </w:r>
            <w:r w:rsidR="00E3556B" w:rsidRPr="00AD3E50">
              <w:rPr>
                <w:rFonts w:ascii="Times New Roman" w:hAnsi="Times New Roman" w:cs="Times New Roman"/>
                <w:sz w:val="28"/>
                <w:szCs w:val="28"/>
              </w:rPr>
              <w:t xml:space="preserve"> Качество жизни после повторных полноценных оперативных пособий у больных раком почки и почечной лоханки</w:t>
            </w:r>
            <w:r w:rsidR="00EF6AC5" w:rsidRPr="00AD3E50">
              <w:rPr>
                <w:rFonts w:ascii="Times New Roman" w:hAnsi="Times New Roman" w:cs="Times New Roman"/>
                <w:sz w:val="28"/>
                <w:szCs w:val="28"/>
                <w:lang w:val="ru-RU"/>
              </w:rPr>
              <w:t xml:space="preserve"> </w:t>
            </w:r>
            <w:r w:rsidR="00E3556B" w:rsidRPr="00AD3E50">
              <w:rPr>
                <w:rFonts w:ascii="Times New Roman" w:hAnsi="Times New Roman" w:cs="Times New Roman"/>
                <w:sz w:val="28"/>
                <w:szCs w:val="28"/>
                <w:lang w:val="en-US"/>
              </w:rPr>
              <w:t>III</w:t>
            </w:r>
            <w:r w:rsidR="00E3556B" w:rsidRPr="00AD3E50">
              <w:rPr>
                <w:rFonts w:ascii="Times New Roman" w:hAnsi="Times New Roman" w:cs="Times New Roman"/>
                <w:sz w:val="28"/>
                <w:szCs w:val="28"/>
              </w:rPr>
              <w:t>-</w:t>
            </w:r>
            <w:r w:rsidR="00E3556B" w:rsidRPr="00AD3E50">
              <w:rPr>
                <w:rFonts w:ascii="Times New Roman" w:hAnsi="Times New Roman" w:cs="Times New Roman"/>
                <w:sz w:val="28"/>
                <w:szCs w:val="28"/>
                <w:lang w:val="en-US"/>
              </w:rPr>
              <w:t>I</w:t>
            </w:r>
            <w:r w:rsidR="00C84B88" w:rsidRPr="00AD3E50">
              <w:rPr>
                <w:rFonts w:ascii="Times New Roman" w:hAnsi="Times New Roman" w:cs="Times New Roman"/>
                <w:sz w:val="28"/>
                <w:szCs w:val="28"/>
                <w:lang w:val="en-US"/>
              </w:rPr>
              <w:t>V</w:t>
            </w:r>
            <w:r w:rsidR="00C84B88" w:rsidRPr="00AD3E50">
              <w:rPr>
                <w:rFonts w:ascii="Times New Roman" w:hAnsi="Times New Roman" w:cs="Times New Roman"/>
                <w:sz w:val="28"/>
                <w:szCs w:val="28"/>
                <w:lang w:val="ru-RU"/>
              </w:rPr>
              <w:t xml:space="preserve"> </w:t>
            </w:r>
            <w:r w:rsidR="00E3556B" w:rsidRPr="00AD3E50">
              <w:rPr>
                <w:rFonts w:ascii="Times New Roman" w:hAnsi="Times New Roman" w:cs="Times New Roman"/>
                <w:sz w:val="28"/>
                <w:szCs w:val="28"/>
              </w:rPr>
              <w:t>стадии</w:t>
            </w:r>
            <w:r w:rsidR="00EF6AC5" w:rsidRPr="00AD3E50">
              <w:rPr>
                <w:rFonts w:ascii="Times New Roman" w:hAnsi="Times New Roman" w:cs="Times New Roman"/>
                <w:sz w:val="28"/>
                <w:szCs w:val="28"/>
                <w:lang w:val="ru-RU"/>
              </w:rPr>
              <w:t>…</w:t>
            </w:r>
            <w:r w:rsidR="00AD374D">
              <w:rPr>
                <w:rFonts w:ascii="Times New Roman" w:hAnsi="Times New Roman" w:cs="Times New Roman"/>
                <w:sz w:val="28"/>
                <w:szCs w:val="28"/>
                <w:lang w:val="ru-RU"/>
              </w:rPr>
              <w:t>……</w:t>
            </w:r>
          </w:p>
        </w:tc>
        <w:tc>
          <w:tcPr>
            <w:tcW w:w="567" w:type="dxa"/>
            <w:shd w:val="clear" w:color="auto" w:fill="auto"/>
          </w:tcPr>
          <w:p w:rsidR="00E3556B" w:rsidRDefault="00E3556B" w:rsidP="00A824F5">
            <w:pPr>
              <w:rPr>
                <w:rFonts w:ascii="Times New Roman" w:hAnsi="Times New Roman" w:cs="Times New Roman"/>
                <w:sz w:val="28"/>
                <w:szCs w:val="28"/>
                <w:lang w:val="ru-RU"/>
              </w:rPr>
            </w:pPr>
          </w:p>
          <w:p w:rsidR="00AD3E50" w:rsidRPr="00AD3E50" w:rsidRDefault="00123829" w:rsidP="00A824F5">
            <w:pPr>
              <w:rPr>
                <w:rFonts w:ascii="Times New Roman" w:hAnsi="Times New Roman" w:cs="Times New Roman"/>
                <w:sz w:val="28"/>
                <w:szCs w:val="28"/>
                <w:lang w:val="ru-RU"/>
              </w:rPr>
            </w:pPr>
            <w:r>
              <w:rPr>
                <w:rFonts w:ascii="Times New Roman" w:hAnsi="Times New Roman" w:cs="Times New Roman"/>
                <w:sz w:val="28"/>
                <w:szCs w:val="28"/>
                <w:lang w:val="ru-RU"/>
              </w:rPr>
              <w:t>51</w:t>
            </w:r>
          </w:p>
        </w:tc>
      </w:tr>
      <w:tr w:rsidR="00E3556B" w:rsidRPr="00AD3E50" w:rsidTr="00DF2BD8">
        <w:trPr>
          <w:trHeight w:val="687"/>
        </w:trPr>
        <w:tc>
          <w:tcPr>
            <w:tcW w:w="9185" w:type="dxa"/>
            <w:shd w:val="clear" w:color="auto" w:fill="auto"/>
          </w:tcPr>
          <w:p w:rsidR="00E3556B" w:rsidRPr="00AD3E50" w:rsidRDefault="00E3556B" w:rsidP="00AD3E50">
            <w:pPr>
              <w:ind w:left="5"/>
              <w:jc w:val="both"/>
              <w:rPr>
                <w:rFonts w:ascii="Times New Roman" w:hAnsi="Times New Roman" w:cs="Times New Roman"/>
                <w:sz w:val="28"/>
                <w:szCs w:val="28"/>
                <w:lang w:val="ru-RU"/>
              </w:rPr>
            </w:pPr>
            <w:r w:rsidRPr="00AD3E50">
              <w:rPr>
                <w:rFonts w:ascii="Times New Roman" w:hAnsi="Times New Roman" w:cs="Times New Roman"/>
                <w:sz w:val="28"/>
                <w:szCs w:val="28"/>
              </w:rPr>
              <w:t>3.</w:t>
            </w:r>
            <w:r w:rsidRPr="00AD3E50">
              <w:rPr>
                <w:rFonts w:ascii="Times New Roman" w:hAnsi="Times New Roman" w:cs="Times New Roman"/>
                <w:sz w:val="28"/>
                <w:szCs w:val="28"/>
                <w:lang w:val="ru-RU"/>
              </w:rPr>
              <w:t>3</w:t>
            </w:r>
            <w:r w:rsidR="00730176" w:rsidRPr="00AD3E50">
              <w:rPr>
                <w:rFonts w:ascii="Times New Roman" w:hAnsi="Times New Roman" w:cs="Times New Roman"/>
                <w:sz w:val="28"/>
                <w:szCs w:val="28"/>
              </w:rPr>
              <w:t>.4</w:t>
            </w:r>
            <w:r w:rsidRPr="00AD3E50">
              <w:rPr>
                <w:rFonts w:ascii="Times New Roman" w:hAnsi="Times New Roman" w:cs="Times New Roman"/>
                <w:sz w:val="28"/>
                <w:szCs w:val="28"/>
              </w:rPr>
              <w:t xml:space="preserve"> Продолжительность жизни больных раком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оперированных повторно после эксплоративных операций</w:t>
            </w:r>
            <w:r w:rsidR="00EF6AC5" w:rsidRPr="00AD3E50">
              <w:rPr>
                <w:rFonts w:ascii="Times New Roman" w:hAnsi="Times New Roman" w:cs="Times New Roman"/>
                <w:sz w:val="28"/>
                <w:szCs w:val="28"/>
                <w:lang w:val="ru-RU"/>
              </w:rPr>
              <w:t>…</w:t>
            </w:r>
            <w:r w:rsidR="00AD374D">
              <w:rPr>
                <w:rFonts w:ascii="Times New Roman" w:hAnsi="Times New Roman" w:cs="Times New Roman"/>
                <w:sz w:val="28"/>
                <w:szCs w:val="28"/>
                <w:lang w:val="ru-RU"/>
              </w:rPr>
              <w:t>……………………………………………………………………...</w:t>
            </w:r>
          </w:p>
        </w:tc>
        <w:tc>
          <w:tcPr>
            <w:tcW w:w="567" w:type="dxa"/>
            <w:shd w:val="clear" w:color="auto" w:fill="auto"/>
          </w:tcPr>
          <w:p w:rsidR="00E3556B" w:rsidRDefault="00E3556B" w:rsidP="00A824F5">
            <w:pPr>
              <w:rPr>
                <w:rFonts w:ascii="Times New Roman" w:hAnsi="Times New Roman" w:cs="Times New Roman"/>
                <w:sz w:val="28"/>
                <w:szCs w:val="28"/>
                <w:lang w:val="ru-RU"/>
              </w:rPr>
            </w:pPr>
          </w:p>
          <w:p w:rsidR="00AD3E50" w:rsidRDefault="00AD3E50" w:rsidP="00A824F5">
            <w:pPr>
              <w:rPr>
                <w:rFonts w:ascii="Times New Roman" w:hAnsi="Times New Roman" w:cs="Times New Roman"/>
                <w:sz w:val="28"/>
                <w:szCs w:val="28"/>
                <w:lang w:val="ru-RU"/>
              </w:rPr>
            </w:pPr>
          </w:p>
          <w:p w:rsidR="00AD3E50" w:rsidRPr="00AD3E50" w:rsidRDefault="00123829" w:rsidP="00A824F5">
            <w:pPr>
              <w:rPr>
                <w:rFonts w:ascii="Times New Roman" w:hAnsi="Times New Roman" w:cs="Times New Roman"/>
                <w:sz w:val="28"/>
                <w:szCs w:val="28"/>
                <w:lang w:val="ru-RU"/>
              </w:rPr>
            </w:pPr>
            <w:r>
              <w:rPr>
                <w:rFonts w:ascii="Times New Roman" w:hAnsi="Times New Roman" w:cs="Times New Roman"/>
                <w:sz w:val="28"/>
                <w:szCs w:val="28"/>
                <w:lang w:val="ru-RU"/>
              </w:rPr>
              <w:t>52</w:t>
            </w:r>
          </w:p>
        </w:tc>
      </w:tr>
      <w:tr w:rsidR="00191A59" w:rsidRPr="00AD3E50" w:rsidTr="00DF2BD8">
        <w:trPr>
          <w:trHeight w:val="332"/>
        </w:trPr>
        <w:tc>
          <w:tcPr>
            <w:tcW w:w="9185" w:type="dxa"/>
            <w:shd w:val="clear" w:color="auto" w:fill="auto"/>
          </w:tcPr>
          <w:p w:rsidR="00191A59" w:rsidRPr="00AD3E50" w:rsidRDefault="00191A59" w:rsidP="00AD3E50">
            <w:pPr>
              <w:ind w:left="5"/>
              <w:jc w:val="both"/>
              <w:rPr>
                <w:rFonts w:ascii="Times New Roman" w:hAnsi="Times New Roman" w:cs="Times New Roman"/>
                <w:sz w:val="28"/>
                <w:szCs w:val="28"/>
                <w:lang w:val="ru-RU"/>
              </w:rPr>
            </w:pPr>
            <w:r w:rsidRPr="00AD3E50">
              <w:rPr>
                <w:rFonts w:ascii="Times New Roman" w:hAnsi="Times New Roman" w:cs="Times New Roman"/>
                <w:b/>
                <w:sz w:val="28"/>
                <w:szCs w:val="28"/>
              </w:rPr>
              <w:t>ЗАКЛЮЧЕНИЕ</w:t>
            </w:r>
            <w:r w:rsidRPr="00AD3E50">
              <w:rPr>
                <w:rFonts w:ascii="Times New Roman" w:hAnsi="Times New Roman" w:cs="Times New Roman"/>
                <w:sz w:val="28"/>
                <w:szCs w:val="28"/>
              </w:rPr>
              <w:t>………………………………………………………………..</w:t>
            </w:r>
          </w:p>
        </w:tc>
        <w:tc>
          <w:tcPr>
            <w:tcW w:w="567" w:type="dxa"/>
            <w:shd w:val="clear" w:color="auto" w:fill="auto"/>
          </w:tcPr>
          <w:p w:rsidR="00191A59" w:rsidRPr="00AD3E50" w:rsidRDefault="00123829" w:rsidP="00A824F5">
            <w:pPr>
              <w:rPr>
                <w:rFonts w:ascii="Times New Roman" w:hAnsi="Times New Roman" w:cs="Times New Roman"/>
                <w:sz w:val="28"/>
                <w:szCs w:val="28"/>
                <w:lang w:val="ru-RU"/>
              </w:rPr>
            </w:pPr>
            <w:r>
              <w:rPr>
                <w:rFonts w:ascii="Times New Roman" w:hAnsi="Times New Roman" w:cs="Times New Roman"/>
                <w:sz w:val="28"/>
                <w:szCs w:val="28"/>
                <w:lang w:val="ru-RU"/>
              </w:rPr>
              <w:t>53</w:t>
            </w:r>
          </w:p>
        </w:tc>
      </w:tr>
      <w:tr w:rsidR="00191A59" w:rsidRPr="00AD3E50" w:rsidTr="00DF2BD8">
        <w:trPr>
          <w:trHeight w:val="317"/>
        </w:trPr>
        <w:tc>
          <w:tcPr>
            <w:tcW w:w="9185" w:type="dxa"/>
            <w:shd w:val="clear" w:color="auto" w:fill="auto"/>
          </w:tcPr>
          <w:p w:rsidR="00191A59" w:rsidRPr="00AD3E50" w:rsidRDefault="00191A59" w:rsidP="00AD3E50">
            <w:pPr>
              <w:ind w:left="5"/>
              <w:jc w:val="both"/>
              <w:rPr>
                <w:rFonts w:ascii="Times New Roman" w:hAnsi="Times New Roman" w:cs="Times New Roman"/>
                <w:sz w:val="28"/>
                <w:szCs w:val="28"/>
                <w:lang w:val="ru-RU"/>
              </w:rPr>
            </w:pPr>
            <w:r w:rsidRPr="00AD3E50">
              <w:rPr>
                <w:rFonts w:ascii="Times New Roman" w:hAnsi="Times New Roman" w:cs="Times New Roman"/>
                <w:b/>
                <w:sz w:val="28"/>
                <w:szCs w:val="28"/>
              </w:rPr>
              <w:t>СПИСОК ИСПОЛЬЗУЕМЫХ ИСТОЧНИКОВ</w:t>
            </w:r>
            <w:r w:rsidRPr="00AD3E50">
              <w:rPr>
                <w:rFonts w:ascii="Times New Roman" w:hAnsi="Times New Roman" w:cs="Times New Roman"/>
                <w:sz w:val="28"/>
                <w:szCs w:val="28"/>
              </w:rPr>
              <w:t>…………………………..</w:t>
            </w:r>
          </w:p>
        </w:tc>
        <w:tc>
          <w:tcPr>
            <w:tcW w:w="567" w:type="dxa"/>
            <w:shd w:val="clear" w:color="auto" w:fill="auto"/>
          </w:tcPr>
          <w:p w:rsidR="00191A59" w:rsidRPr="00AD3E50" w:rsidRDefault="00AD374D" w:rsidP="00511814">
            <w:pPr>
              <w:rPr>
                <w:rFonts w:ascii="Times New Roman" w:hAnsi="Times New Roman" w:cs="Times New Roman"/>
                <w:sz w:val="28"/>
                <w:szCs w:val="28"/>
                <w:lang w:val="ru-RU"/>
              </w:rPr>
            </w:pPr>
            <w:r>
              <w:rPr>
                <w:rFonts w:ascii="Times New Roman" w:hAnsi="Times New Roman" w:cs="Times New Roman"/>
                <w:sz w:val="28"/>
                <w:szCs w:val="28"/>
                <w:lang w:val="ru-RU"/>
              </w:rPr>
              <w:t>5</w:t>
            </w:r>
            <w:r w:rsidR="00123829">
              <w:rPr>
                <w:rFonts w:ascii="Times New Roman" w:hAnsi="Times New Roman" w:cs="Times New Roman"/>
                <w:sz w:val="28"/>
                <w:szCs w:val="28"/>
                <w:lang w:val="ru-RU"/>
              </w:rPr>
              <w:t>7</w:t>
            </w:r>
          </w:p>
        </w:tc>
      </w:tr>
      <w:tr w:rsidR="00191A59" w:rsidRPr="00AD3E50" w:rsidTr="00DF2BD8">
        <w:trPr>
          <w:trHeight w:val="317"/>
        </w:trPr>
        <w:tc>
          <w:tcPr>
            <w:tcW w:w="9185" w:type="dxa"/>
            <w:shd w:val="clear" w:color="auto" w:fill="auto"/>
          </w:tcPr>
          <w:p w:rsidR="00191A59" w:rsidRPr="00AD374D" w:rsidRDefault="00191A59" w:rsidP="00AD374D">
            <w:pPr>
              <w:ind w:left="5"/>
              <w:jc w:val="both"/>
              <w:rPr>
                <w:rFonts w:ascii="Times New Roman" w:hAnsi="Times New Roman" w:cs="Times New Roman"/>
                <w:sz w:val="28"/>
                <w:szCs w:val="28"/>
                <w:lang w:val="ru-RU"/>
              </w:rPr>
            </w:pPr>
            <w:r w:rsidRPr="00AD3E50">
              <w:rPr>
                <w:rFonts w:ascii="Times New Roman" w:hAnsi="Times New Roman" w:cs="Times New Roman"/>
                <w:b/>
                <w:sz w:val="28"/>
                <w:szCs w:val="28"/>
              </w:rPr>
              <w:t>ПРИЛОЖЕНИЕ А</w:t>
            </w:r>
            <w:r w:rsidR="00AD374D">
              <w:rPr>
                <w:rFonts w:ascii="Times New Roman" w:hAnsi="Times New Roman" w:cs="Times New Roman"/>
                <w:sz w:val="28"/>
                <w:szCs w:val="28"/>
                <w:lang w:val="ru-RU"/>
              </w:rPr>
              <w:t xml:space="preserve"> – </w:t>
            </w:r>
            <w:r w:rsidR="00AD374D" w:rsidRPr="00AD374D">
              <w:rPr>
                <w:rFonts w:ascii="Times New Roman" w:hAnsi="Times New Roman" w:cs="Times New Roman"/>
                <w:sz w:val="28"/>
                <w:szCs w:val="28"/>
              </w:rPr>
              <w:t>Авторское свидетельство</w:t>
            </w:r>
            <w:r w:rsidR="00AD374D">
              <w:rPr>
                <w:rFonts w:ascii="Times New Roman" w:hAnsi="Times New Roman" w:cs="Times New Roman"/>
                <w:sz w:val="28"/>
                <w:szCs w:val="28"/>
                <w:lang w:val="ru-RU"/>
              </w:rPr>
              <w:t>…………………………….</w:t>
            </w:r>
          </w:p>
        </w:tc>
        <w:tc>
          <w:tcPr>
            <w:tcW w:w="567" w:type="dxa"/>
            <w:shd w:val="clear" w:color="auto" w:fill="auto"/>
          </w:tcPr>
          <w:p w:rsidR="00191A59" w:rsidRPr="00AD3E50" w:rsidRDefault="00AD374D" w:rsidP="00123829">
            <w:pPr>
              <w:rPr>
                <w:rFonts w:ascii="Times New Roman" w:hAnsi="Times New Roman" w:cs="Times New Roman"/>
                <w:sz w:val="28"/>
                <w:szCs w:val="28"/>
                <w:lang w:val="ru-RU"/>
              </w:rPr>
            </w:pPr>
            <w:r>
              <w:rPr>
                <w:rFonts w:ascii="Times New Roman" w:hAnsi="Times New Roman" w:cs="Times New Roman"/>
                <w:sz w:val="28"/>
                <w:szCs w:val="28"/>
                <w:lang w:val="ru-RU"/>
              </w:rPr>
              <w:t>6</w:t>
            </w:r>
            <w:r w:rsidR="00123829">
              <w:rPr>
                <w:rFonts w:ascii="Times New Roman" w:hAnsi="Times New Roman" w:cs="Times New Roman"/>
                <w:sz w:val="28"/>
                <w:szCs w:val="28"/>
                <w:lang w:val="ru-RU"/>
              </w:rPr>
              <w:t>9</w:t>
            </w:r>
          </w:p>
        </w:tc>
      </w:tr>
      <w:tr w:rsidR="00E3556B" w:rsidRPr="00AD3E50" w:rsidTr="00DF2BD8">
        <w:trPr>
          <w:trHeight w:val="317"/>
        </w:trPr>
        <w:tc>
          <w:tcPr>
            <w:tcW w:w="9185" w:type="dxa"/>
            <w:shd w:val="clear" w:color="auto" w:fill="auto"/>
          </w:tcPr>
          <w:p w:rsidR="00E3556B" w:rsidRPr="00AD3E50" w:rsidRDefault="00DF2BD8" w:rsidP="00DF2BD8">
            <w:pPr>
              <w:ind w:left="5"/>
              <w:jc w:val="both"/>
              <w:rPr>
                <w:rFonts w:ascii="Times New Roman" w:hAnsi="Times New Roman" w:cs="Times New Roman"/>
                <w:sz w:val="28"/>
                <w:szCs w:val="28"/>
                <w:lang w:val="ru-RU"/>
              </w:rPr>
            </w:pPr>
            <w:r>
              <w:rPr>
                <w:rFonts w:ascii="Times New Roman" w:hAnsi="Times New Roman" w:cs="Times New Roman"/>
                <w:b/>
                <w:sz w:val="28"/>
                <w:szCs w:val="28"/>
              </w:rPr>
              <w:t xml:space="preserve">ПРИЛОЖЕНИЕ </w:t>
            </w:r>
            <w:r w:rsidR="00E3556B" w:rsidRPr="00AD3E50">
              <w:rPr>
                <w:rFonts w:ascii="Times New Roman" w:hAnsi="Times New Roman" w:cs="Times New Roman"/>
                <w:b/>
                <w:sz w:val="28"/>
                <w:szCs w:val="28"/>
                <w:lang w:val="ru-RU"/>
              </w:rPr>
              <w:t>Б</w:t>
            </w:r>
            <w:r w:rsidRPr="00A858C9">
              <w:rPr>
                <w:rFonts w:ascii="Times New Roman" w:hAnsi="Times New Roman" w:cs="Times New Roman"/>
                <w:sz w:val="28"/>
                <w:szCs w:val="28"/>
                <w:lang w:val="ru-RU"/>
              </w:rPr>
              <w:t xml:space="preserve"> – </w:t>
            </w:r>
            <w:r w:rsidRPr="00DF2BD8">
              <w:rPr>
                <w:rFonts w:ascii="Times New Roman" w:hAnsi="Times New Roman" w:cs="Times New Roman"/>
                <w:sz w:val="28"/>
                <w:szCs w:val="28"/>
                <w:lang w:val="ru-RU"/>
              </w:rPr>
              <w:t>Опросник качества жизни онкологических больных</w:t>
            </w:r>
            <w:r w:rsidR="00EF6AC5" w:rsidRPr="00DF2BD8">
              <w:rPr>
                <w:rFonts w:ascii="Times New Roman" w:hAnsi="Times New Roman" w:cs="Times New Roman"/>
                <w:sz w:val="28"/>
                <w:szCs w:val="28"/>
                <w:lang w:val="ru-RU"/>
              </w:rPr>
              <w:t>…………………</w:t>
            </w:r>
            <w:r w:rsidR="00EF6AC5" w:rsidRPr="00AD3E50">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567" w:type="dxa"/>
            <w:shd w:val="clear" w:color="auto" w:fill="auto"/>
          </w:tcPr>
          <w:p w:rsidR="00DF2BD8" w:rsidRDefault="00DF2BD8" w:rsidP="00A824F5">
            <w:pPr>
              <w:rPr>
                <w:rFonts w:ascii="Times New Roman" w:hAnsi="Times New Roman" w:cs="Times New Roman"/>
                <w:sz w:val="28"/>
                <w:szCs w:val="28"/>
                <w:lang w:val="ru-RU"/>
              </w:rPr>
            </w:pPr>
          </w:p>
          <w:p w:rsidR="00E3556B" w:rsidRPr="00AD3E50" w:rsidRDefault="00123829" w:rsidP="00A824F5">
            <w:pPr>
              <w:rPr>
                <w:rFonts w:ascii="Times New Roman" w:hAnsi="Times New Roman" w:cs="Times New Roman"/>
                <w:sz w:val="28"/>
                <w:szCs w:val="28"/>
                <w:lang w:val="ru-RU"/>
              </w:rPr>
            </w:pPr>
            <w:r>
              <w:rPr>
                <w:rFonts w:ascii="Times New Roman" w:hAnsi="Times New Roman" w:cs="Times New Roman"/>
                <w:sz w:val="28"/>
                <w:szCs w:val="28"/>
                <w:lang w:val="ru-RU"/>
              </w:rPr>
              <w:t>70</w:t>
            </w:r>
          </w:p>
        </w:tc>
      </w:tr>
    </w:tbl>
    <w:p w:rsidR="00191A59" w:rsidRPr="00AD3E50" w:rsidRDefault="00191A59" w:rsidP="00AD3E50">
      <w:pPr>
        <w:spacing w:after="0" w:line="240" w:lineRule="auto"/>
        <w:ind w:firstLine="709"/>
        <w:jc w:val="both"/>
        <w:rPr>
          <w:rFonts w:ascii="Times New Roman" w:hAnsi="Times New Roman" w:cs="Times New Roman"/>
          <w:b/>
          <w:color w:val="FF0000"/>
          <w:sz w:val="28"/>
          <w:szCs w:val="28"/>
        </w:rPr>
      </w:pPr>
    </w:p>
    <w:p w:rsidR="00191A59" w:rsidRPr="00AD3E50" w:rsidRDefault="00191A59" w:rsidP="00AD3E50">
      <w:pPr>
        <w:spacing w:after="0" w:line="240" w:lineRule="auto"/>
        <w:ind w:firstLine="709"/>
        <w:jc w:val="both"/>
        <w:rPr>
          <w:rFonts w:ascii="Times New Roman" w:hAnsi="Times New Roman" w:cs="Times New Roman"/>
          <w:b/>
          <w:color w:val="FF0000"/>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1E5B9F" w:rsidRDefault="001E5B9F" w:rsidP="00AD3E50">
      <w:pPr>
        <w:spacing w:after="0" w:line="240" w:lineRule="auto"/>
        <w:ind w:firstLine="709"/>
        <w:jc w:val="both"/>
        <w:rPr>
          <w:rFonts w:ascii="Times New Roman" w:hAnsi="Times New Roman" w:cs="Times New Roman"/>
          <w:b/>
          <w:sz w:val="28"/>
          <w:szCs w:val="28"/>
        </w:rPr>
      </w:pPr>
    </w:p>
    <w:p w:rsidR="0090787B" w:rsidRPr="00AD3E50" w:rsidRDefault="0090787B" w:rsidP="00AD3E50">
      <w:pPr>
        <w:spacing w:after="0" w:line="240" w:lineRule="auto"/>
        <w:ind w:firstLine="709"/>
        <w:jc w:val="both"/>
        <w:rPr>
          <w:rFonts w:ascii="Times New Roman" w:hAnsi="Times New Roman" w:cs="Times New Roman"/>
          <w:b/>
          <w:sz w:val="28"/>
          <w:szCs w:val="28"/>
        </w:rPr>
      </w:pPr>
    </w:p>
    <w:p w:rsidR="00EF6AC5" w:rsidRPr="00AD3E50" w:rsidRDefault="00EF6AC5" w:rsidP="00AD3E50">
      <w:pPr>
        <w:spacing w:after="0" w:line="240" w:lineRule="auto"/>
        <w:ind w:firstLine="709"/>
        <w:jc w:val="both"/>
        <w:rPr>
          <w:rFonts w:ascii="Times New Roman" w:hAnsi="Times New Roman" w:cs="Times New Roman"/>
          <w:b/>
          <w:sz w:val="28"/>
          <w:szCs w:val="28"/>
        </w:rPr>
      </w:pPr>
    </w:p>
    <w:p w:rsidR="008B5E5B" w:rsidRPr="00AD374D" w:rsidRDefault="008B5E5B" w:rsidP="00A824F5">
      <w:pPr>
        <w:spacing w:after="0" w:line="240" w:lineRule="auto"/>
        <w:jc w:val="center"/>
        <w:rPr>
          <w:rFonts w:ascii="Times New Roman" w:eastAsia="Times New Roman" w:hAnsi="Times New Roman" w:cs="Times New Roman"/>
          <w:b/>
          <w:sz w:val="28"/>
          <w:szCs w:val="28"/>
          <w:lang w:eastAsia="pl-PL"/>
        </w:rPr>
      </w:pPr>
      <w:r w:rsidRPr="00AD3E50">
        <w:rPr>
          <w:rFonts w:ascii="Times New Roman" w:eastAsia="Times New Roman" w:hAnsi="Times New Roman" w:cs="Times New Roman"/>
          <w:b/>
          <w:sz w:val="28"/>
          <w:szCs w:val="28"/>
          <w:lang w:eastAsia="pl-PL"/>
        </w:rPr>
        <w:lastRenderedPageBreak/>
        <w:t>НОРМАТИВНЫЕ ССЫЛКИ</w:t>
      </w:r>
    </w:p>
    <w:p w:rsidR="0083297F" w:rsidRPr="00AD374D" w:rsidRDefault="0083297F" w:rsidP="00AD3E50">
      <w:pPr>
        <w:spacing w:after="0" w:line="240" w:lineRule="auto"/>
        <w:ind w:firstLine="709"/>
        <w:jc w:val="both"/>
        <w:rPr>
          <w:rFonts w:ascii="Times New Roman" w:eastAsia="Times New Roman" w:hAnsi="Times New Roman" w:cs="Times New Roman"/>
          <w:b/>
          <w:sz w:val="28"/>
          <w:szCs w:val="28"/>
          <w:lang w:eastAsia="pl-PL"/>
        </w:rPr>
      </w:pPr>
    </w:p>
    <w:p w:rsidR="008B5E5B" w:rsidRPr="00AD3E50" w:rsidRDefault="008B5E5B" w:rsidP="00AD3E50">
      <w:pPr>
        <w:spacing w:after="0" w:line="240" w:lineRule="auto"/>
        <w:ind w:firstLine="709"/>
        <w:contextualSpacing/>
        <w:jc w:val="both"/>
        <w:rPr>
          <w:rFonts w:ascii="Times New Roman" w:hAnsi="Times New Roman" w:cs="Times New Roman"/>
          <w:sz w:val="28"/>
          <w:szCs w:val="28"/>
        </w:rPr>
      </w:pPr>
      <w:r w:rsidRPr="00AD3E50">
        <w:rPr>
          <w:rFonts w:ascii="Times New Roman" w:hAnsi="Times New Roman" w:cs="Times New Roman"/>
          <w:sz w:val="28"/>
          <w:szCs w:val="28"/>
        </w:rPr>
        <w:t>В настоящей диссертации использованы ссылки на следующие стандарты:</w:t>
      </w:r>
    </w:p>
    <w:p w:rsidR="005C3C89" w:rsidRPr="00AD3E50" w:rsidRDefault="00C97DC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Клинический протокол диагностики и лечения рак желудка. МЗ РК </w:t>
      </w:r>
      <w:r w:rsidR="005C3C89" w:rsidRPr="00AD3E50">
        <w:rPr>
          <w:rFonts w:ascii="Times New Roman" w:hAnsi="Times New Roman" w:cs="Times New Roman"/>
          <w:sz w:val="28"/>
          <w:szCs w:val="28"/>
        </w:rPr>
        <w:t>01.03.2019</w:t>
      </w:r>
      <w:r w:rsidR="00CC01E8">
        <w:rPr>
          <w:rFonts w:ascii="Times New Roman" w:hAnsi="Times New Roman" w:cs="Times New Roman"/>
          <w:sz w:val="28"/>
          <w:szCs w:val="28"/>
        </w:rPr>
        <w:t xml:space="preserve"> </w:t>
      </w:r>
      <w:r w:rsidR="005C3C89" w:rsidRPr="00AD3E50">
        <w:rPr>
          <w:rFonts w:ascii="Times New Roman" w:hAnsi="Times New Roman" w:cs="Times New Roman"/>
          <w:sz w:val="28"/>
          <w:szCs w:val="28"/>
        </w:rPr>
        <w:t>г.</w:t>
      </w:r>
    </w:p>
    <w:p w:rsidR="00C97DC0" w:rsidRPr="00AD3E50" w:rsidRDefault="00C97DC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Клинический протокол диагностики и лечения рак почки. МЗ РК. </w:t>
      </w:r>
      <w:r w:rsidR="001E5B9F" w:rsidRPr="00AD3E50">
        <w:rPr>
          <w:rFonts w:ascii="Times New Roman" w:hAnsi="Times New Roman" w:cs="Times New Roman"/>
          <w:sz w:val="28"/>
          <w:szCs w:val="28"/>
        </w:rPr>
        <w:t>01.03.2019</w:t>
      </w:r>
      <w:r w:rsidR="00CC01E8">
        <w:rPr>
          <w:rFonts w:ascii="Times New Roman" w:hAnsi="Times New Roman" w:cs="Times New Roman"/>
          <w:sz w:val="28"/>
          <w:szCs w:val="28"/>
        </w:rPr>
        <w:t xml:space="preserve"> </w:t>
      </w:r>
      <w:r w:rsidRPr="00AD3E50">
        <w:rPr>
          <w:rFonts w:ascii="Times New Roman" w:hAnsi="Times New Roman" w:cs="Times New Roman"/>
          <w:sz w:val="28"/>
          <w:szCs w:val="28"/>
        </w:rPr>
        <w:t>г.</w:t>
      </w:r>
    </w:p>
    <w:p w:rsidR="008B5E5B" w:rsidRPr="00AD3E50" w:rsidRDefault="008B5E5B" w:rsidP="00AD3E50">
      <w:pPr>
        <w:spacing w:after="0" w:line="240" w:lineRule="auto"/>
        <w:ind w:firstLine="709"/>
        <w:jc w:val="both"/>
        <w:rPr>
          <w:rFonts w:ascii="Times New Roman" w:hAnsi="Times New Roman" w:cs="Times New Roman"/>
          <w:sz w:val="28"/>
          <w:szCs w:val="28"/>
          <w:highlight w:val="yellow"/>
        </w:rPr>
      </w:pPr>
      <w:r w:rsidRPr="00AD3E50">
        <w:rPr>
          <w:rFonts w:ascii="Times New Roman" w:hAnsi="Times New Roman" w:cs="Times New Roman"/>
          <w:sz w:val="28"/>
          <w:szCs w:val="28"/>
        </w:rPr>
        <w:t>Приказ Министра здравоохранения и социального развития Республики Казахстан от 27 мая 2015 года №392. Об утверждении надлежащих фармацевтических практик. Стандарт надлежащей клинической практики (GCP) согласно (приложение 2)</w:t>
      </w:r>
      <w:r w:rsidR="00E51682">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Государственный стандарт РК «Надлежащая клиническая практика. Основные положения» (СТРК 1616-2006).</w:t>
      </w:r>
    </w:p>
    <w:p w:rsidR="008B5E5B"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Требования к содержанию, оформлению </w:t>
      </w:r>
      <w:r w:rsidR="00C84B88" w:rsidRPr="00AD3E50">
        <w:rPr>
          <w:rFonts w:ascii="Times New Roman" w:hAnsi="Times New Roman" w:cs="Times New Roman"/>
          <w:sz w:val="28"/>
          <w:szCs w:val="28"/>
          <w:lang w:val="en-US"/>
        </w:rPr>
        <w:t>Ph</w:t>
      </w:r>
      <w:r w:rsidR="00C97DC0" w:rsidRPr="00AD3E50">
        <w:rPr>
          <w:rFonts w:ascii="Times New Roman" w:hAnsi="Times New Roman" w:cs="Times New Roman"/>
          <w:sz w:val="28"/>
          <w:szCs w:val="28"/>
          <w:lang w:val="en-US"/>
        </w:rPr>
        <w:t>D</w:t>
      </w:r>
      <w:r w:rsidR="00C84B88" w:rsidRPr="00AD3E50">
        <w:rPr>
          <w:rFonts w:ascii="Times New Roman" w:hAnsi="Times New Roman" w:cs="Times New Roman"/>
          <w:sz w:val="28"/>
          <w:szCs w:val="28"/>
        </w:rPr>
        <w:t xml:space="preserve"> докторской диссертации. РИ-МУА-48-20</w:t>
      </w:r>
      <w:r w:rsidR="00511814">
        <w:rPr>
          <w:rFonts w:ascii="Times New Roman" w:hAnsi="Times New Roman" w:cs="Times New Roman"/>
          <w:sz w:val="28"/>
          <w:szCs w:val="28"/>
        </w:rPr>
        <w:t>:</w:t>
      </w:r>
      <w:r w:rsidRPr="00AD3E50">
        <w:rPr>
          <w:rFonts w:ascii="Times New Roman" w:hAnsi="Times New Roman" w:cs="Times New Roman"/>
          <w:sz w:val="28"/>
          <w:szCs w:val="28"/>
        </w:rPr>
        <w:t xml:space="preserve"> </w:t>
      </w:r>
      <w:r w:rsidR="00511814" w:rsidRPr="00AD3E50">
        <w:rPr>
          <w:rFonts w:ascii="Times New Roman" w:hAnsi="Times New Roman" w:cs="Times New Roman"/>
          <w:sz w:val="28"/>
          <w:szCs w:val="28"/>
        </w:rPr>
        <w:t>утв</w:t>
      </w:r>
      <w:r w:rsidR="00511814">
        <w:rPr>
          <w:rFonts w:ascii="Times New Roman" w:hAnsi="Times New Roman" w:cs="Times New Roman"/>
          <w:sz w:val="28"/>
          <w:szCs w:val="28"/>
        </w:rPr>
        <w:t xml:space="preserve">. 31 января </w:t>
      </w:r>
      <w:r w:rsidR="00C84B88" w:rsidRPr="00AD3E50">
        <w:rPr>
          <w:rFonts w:ascii="Times New Roman" w:hAnsi="Times New Roman" w:cs="Times New Roman"/>
          <w:sz w:val="28"/>
          <w:szCs w:val="28"/>
        </w:rPr>
        <w:t>2020</w:t>
      </w:r>
      <w:r w:rsidRPr="00AD3E50">
        <w:rPr>
          <w:rFonts w:ascii="Times New Roman" w:hAnsi="Times New Roman" w:cs="Times New Roman"/>
          <w:sz w:val="28"/>
          <w:szCs w:val="28"/>
        </w:rPr>
        <w:t xml:space="preserve"> год</w:t>
      </w:r>
      <w:r w:rsidR="00511814">
        <w:rPr>
          <w:rFonts w:ascii="Times New Roman" w:hAnsi="Times New Roman" w:cs="Times New Roman"/>
          <w:sz w:val="28"/>
          <w:szCs w:val="28"/>
        </w:rPr>
        <w:t>а</w:t>
      </w:r>
      <w:r w:rsidR="00E51682">
        <w:rPr>
          <w:rFonts w:ascii="Times New Roman" w:hAnsi="Times New Roman" w:cs="Times New Roman"/>
          <w:sz w:val="28"/>
          <w:szCs w:val="28"/>
        </w:rPr>
        <w:t>.</w:t>
      </w:r>
    </w:p>
    <w:p w:rsidR="0090787B" w:rsidRPr="00DF7BC5" w:rsidRDefault="0090787B" w:rsidP="0090787B">
      <w:pPr>
        <w:spacing w:after="0" w:line="240" w:lineRule="auto"/>
        <w:ind w:firstLine="708"/>
        <w:jc w:val="both"/>
        <w:rPr>
          <w:rFonts w:ascii="Times New Roman" w:hAnsi="Times New Roman" w:cs="Times New Roman"/>
          <w:sz w:val="28"/>
          <w:szCs w:val="28"/>
        </w:rPr>
      </w:pPr>
      <w:r w:rsidRPr="00DF7BC5">
        <w:rPr>
          <w:rFonts w:ascii="Times New Roman" w:hAnsi="Times New Roman" w:cs="Times New Roman"/>
          <w:sz w:val="28"/>
          <w:szCs w:val="28"/>
        </w:rPr>
        <w:t>ГОСТ 2.105-95 Единая система конструкторской документации. Общие требования к текстовым документам.</w:t>
      </w:r>
    </w:p>
    <w:p w:rsidR="0090787B" w:rsidRPr="00DF7BC5" w:rsidRDefault="0090787B" w:rsidP="0090787B">
      <w:pPr>
        <w:spacing w:after="0" w:line="240" w:lineRule="auto"/>
        <w:ind w:firstLine="708"/>
        <w:jc w:val="both"/>
        <w:rPr>
          <w:rFonts w:ascii="Times New Roman" w:hAnsi="Times New Roman" w:cs="Times New Roman"/>
          <w:sz w:val="28"/>
          <w:szCs w:val="28"/>
        </w:rPr>
      </w:pPr>
      <w:r w:rsidRPr="00DF7BC5">
        <w:rPr>
          <w:rFonts w:ascii="Times New Roman" w:hAnsi="Times New Roman" w:cs="Times New Roman"/>
          <w:sz w:val="28"/>
          <w:szCs w:val="28"/>
        </w:rPr>
        <w:t>ГОСТ 7.1-2003 Библиографическая запись. Библиографическое описание документа. Общие требования и правила составления</w:t>
      </w:r>
    </w:p>
    <w:p w:rsidR="0090787B" w:rsidRPr="00DF7BC5" w:rsidRDefault="0090787B" w:rsidP="0090787B">
      <w:pPr>
        <w:spacing w:after="0" w:line="240" w:lineRule="auto"/>
        <w:ind w:firstLine="708"/>
        <w:jc w:val="both"/>
        <w:rPr>
          <w:rFonts w:ascii="Times New Roman" w:hAnsi="Times New Roman" w:cs="Times New Roman"/>
          <w:sz w:val="28"/>
          <w:szCs w:val="28"/>
        </w:rPr>
      </w:pPr>
      <w:r w:rsidRPr="00DF7BC5">
        <w:rPr>
          <w:rFonts w:ascii="Times New Roman" w:hAnsi="Times New Roman" w:cs="Times New Roman"/>
          <w:sz w:val="28"/>
          <w:szCs w:val="28"/>
        </w:rPr>
        <w:t>ГОСТ 7.32-2001 Отчет о научно-исследовательской работе (Структура и правила оформления).</w:t>
      </w:r>
    </w:p>
    <w:p w:rsidR="0090787B" w:rsidRPr="00AD3E50" w:rsidRDefault="0090787B" w:rsidP="0090787B">
      <w:pPr>
        <w:spacing w:after="0" w:line="240" w:lineRule="auto"/>
        <w:ind w:firstLine="709"/>
        <w:jc w:val="both"/>
        <w:rPr>
          <w:rFonts w:ascii="Times New Roman" w:hAnsi="Times New Roman" w:cs="Times New Roman"/>
          <w:sz w:val="28"/>
          <w:szCs w:val="28"/>
        </w:rPr>
      </w:pPr>
    </w:p>
    <w:p w:rsidR="0090787B" w:rsidRPr="00AD3E50" w:rsidRDefault="0090787B"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hd w:val="clear" w:color="auto" w:fill="FFFFFF"/>
        <w:spacing w:after="0" w:line="240" w:lineRule="auto"/>
        <w:ind w:firstLine="709"/>
        <w:contextualSpacing/>
        <w:jc w:val="both"/>
        <w:rPr>
          <w:rFonts w:ascii="Times New Roman" w:hAnsi="Times New Roman" w:cs="Times New Roman"/>
          <w:b/>
          <w:sz w:val="28"/>
          <w:szCs w:val="28"/>
        </w:rPr>
      </w:pPr>
    </w:p>
    <w:p w:rsidR="008B5E5B" w:rsidRPr="00AD3E50" w:rsidRDefault="008B5E5B" w:rsidP="00AD3E50">
      <w:pPr>
        <w:shd w:val="clear" w:color="auto" w:fill="FFFFFF"/>
        <w:spacing w:after="0" w:line="240" w:lineRule="auto"/>
        <w:ind w:firstLine="709"/>
        <w:contextualSpacing/>
        <w:jc w:val="both"/>
        <w:rPr>
          <w:rFonts w:ascii="Times New Roman" w:hAnsi="Times New Roman" w:cs="Times New Roman"/>
          <w:b/>
          <w:sz w:val="28"/>
          <w:szCs w:val="28"/>
        </w:rPr>
      </w:pPr>
    </w:p>
    <w:p w:rsidR="008B5E5B" w:rsidRPr="00AD3E50" w:rsidRDefault="008B5E5B" w:rsidP="00AD3E50">
      <w:pPr>
        <w:shd w:val="clear" w:color="auto" w:fill="FFFFFF"/>
        <w:spacing w:after="0" w:line="240" w:lineRule="auto"/>
        <w:ind w:firstLine="709"/>
        <w:contextualSpacing/>
        <w:jc w:val="both"/>
        <w:rPr>
          <w:rFonts w:ascii="Times New Roman" w:hAnsi="Times New Roman" w:cs="Times New Roman"/>
          <w:b/>
          <w:sz w:val="28"/>
          <w:szCs w:val="28"/>
        </w:rPr>
      </w:pPr>
    </w:p>
    <w:p w:rsidR="008B5E5B" w:rsidRPr="00AD3E50" w:rsidRDefault="008B5E5B"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9D2FBD" w:rsidRPr="00AD3E50" w:rsidRDefault="009D2FBD" w:rsidP="00AD3E50">
      <w:pPr>
        <w:shd w:val="clear" w:color="auto" w:fill="FFFFFF"/>
        <w:spacing w:after="0" w:line="240" w:lineRule="auto"/>
        <w:ind w:firstLine="709"/>
        <w:contextualSpacing/>
        <w:jc w:val="both"/>
        <w:rPr>
          <w:rFonts w:ascii="Times New Roman" w:hAnsi="Times New Roman" w:cs="Times New Roman"/>
          <w:b/>
          <w:sz w:val="28"/>
          <w:szCs w:val="28"/>
        </w:rPr>
      </w:pPr>
    </w:p>
    <w:p w:rsidR="00C97DC0" w:rsidRPr="00AD3E50" w:rsidRDefault="00C97DC0" w:rsidP="00AD3E50">
      <w:pPr>
        <w:shd w:val="clear" w:color="auto" w:fill="FFFFFF"/>
        <w:spacing w:after="0" w:line="240" w:lineRule="auto"/>
        <w:ind w:firstLine="709"/>
        <w:contextualSpacing/>
        <w:jc w:val="both"/>
        <w:rPr>
          <w:rFonts w:ascii="Times New Roman" w:hAnsi="Times New Roman" w:cs="Times New Roman"/>
          <w:b/>
          <w:sz w:val="28"/>
          <w:szCs w:val="28"/>
        </w:rPr>
      </w:pPr>
    </w:p>
    <w:p w:rsidR="0090787B" w:rsidRDefault="0090787B" w:rsidP="00AD3E50">
      <w:pPr>
        <w:shd w:val="clear" w:color="auto" w:fill="FFFFFF"/>
        <w:spacing w:after="0" w:line="240" w:lineRule="auto"/>
        <w:contextualSpacing/>
        <w:jc w:val="center"/>
        <w:rPr>
          <w:rFonts w:ascii="Times New Roman" w:hAnsi="Times New Roman" w:cs="Times New Roman"/>
          <w:b/>
          <w:sz w:val="28"/>
          <w:szCs w:val="28"/>
        </w:rPr>
      </w:pPr>
    </w:p>
    <w:p w:rsidR="008B5E5B" w:rsidRPr="00AD3E50" w:rsidRDefault="008B5E5B" w:rsidP="00AD3E50">
      <w:pPr>
        <w:shd w:val="clear" w:color="auto" w:fill="FFFFFF"/>
        <w:spacing w:after="0" w:line="240" w:lineRule="auto"/>
        <w:contextualSpacing/>
        <w:jc w:val="center"/>
        <w:rPr>
          <w:rFonts w:ascii="Times New Roman" w:hAnsi="Times New Roman" w:cs="Times New Roman"/>
          <w:b/>
          <w:sz w:val="28"/>
          <w:szCs w:val="28"/>
        </w:rPr>
      </w:pPr>
      <w:r w:rsidRPr="00AD3E50">
        <w:rPr>
          <w:rFonts w:ascii="Times New Roman" w:hAnsi="Times New Roman" w:cs="Times New Roman"/>
          <w:b/>
          <w:sz w:val="28"/>
          <w:szCs w:val="28"/>
        </w:rPr>
        <w:t>ОПРЕДЕЛЕНИЯ</w:t>
      </w:r>
    </w:p>
    <w:p w:rsidR="008B5E5B" w:rsidRPr="00AD3E50" w:rsidRDefault="008B5E5B" w:rsidP="00AD3E50">
      <w:pPr>
        <w:shd w:val="clear" w:color="auto" w:fill="FFFFFF"/>
        <w:spacing w:after="0" w:line="240" w:lineRule="auto"/>
        <w:ind w:firstLine="709"/>
        <w:contextualSpacing/>
        <w:jc w:val="both"/>
        <w:rPr>
          <w:rFonts w:ascii="Times New Roman" w:hAnsi="Times New Roman" w:cs="Times New Roman"/>
          <w:b/>
          <w:sz w:val="28"/>
          <w:szCs w:val="28"/>
        </w:rPr>
      </w:pPr>
    </w:p>
    <w:p w:rsidR="008B5E5B" w:rsidRPr="00AD3E50" w:rsidRDefault="008B5E5B" w:rsidP="00AD3E50">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AD3E50">
        <w:rPr>
          <w:rFonts w:ascii="Times New Roman" w:eastAsia="Times New Roman" w:hAnsi="Times New Roman" w:cs="Times New Roman"/>
          <w:sz w:val="28"/>
          <w:szCs w:val="28"/>
        </w:rPr>
        <w:t>В настоящей диссертации применяют следующие термины с соответствующими определениями:</w:t>
      </w:r>
    </w:p>
    <w:p w:rsidR="008B5E5B" w:rsidRPr="00AD3E50" w:rsidRDefault="00AD5FE8"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Эксплоративная лапаротомия</w:t>
      </w:r>
      <w:r w:rsidRPr="00AD3E50">
        <w:rPr>
          <w:rFonts w:ascii="Times New Roman" w:hAnsi="Times New Roman" w:cs="Times New Roman"/>
          <w:sz w:val="28"/>
          <w:szCs w:val="28"/>
        </w:rPr>
        <w:t xml:space="preserve"> – </w:t>
      </w:r>
      <w:r w:rsidR="00C97DC0" w:rsidRPr="00AD3E50">
        <w:rPr>
          <w:rFonts w:ascii="Times New Roman" w:hAnsi="Times New Roman" w:cs="Times New Roman"/>
          <w:sz w:val="28"/>
          <w:szCs w:val="28"/>
        </w:rPr>
        <w:t>вид хирургического вмешательства, который необходим для уточнения диагноза, используемый также для лечения пациента.</w:t>
      </w:r>
    </w:p>
    <w:p w:rsidR="00983161" w:rsidRPr="00AD3E50" w:rsidRDefault="00983161"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Расширенно-комбинированная операция</w:t>
      </w:r>
      <w:r w:rsidRPr="00AD3E50">
        <w:rPr>
          <w:rFonts w:ascii="Times New Roman" w:hAnsi="Times New Roman" w:cs="Times New Roman"/>
          <w:i/>
          <w:sz w:val="28"/>
          <w:szCs w:val="28"/>
        </w:rPr>
        <w:t xml:space="preserve"> – </w:t>
      </w:r>
      <w:r w:rsidRPr="00AD3E50">
        <w:rPr>
          <w:rFonts w:ascii="Times New Roman" w:hAnsi="Times New Roman" w:cs="Times New Roman"/>
          <w:sz w:val="28"/>
          <w:szCs w:val="28"/>
        </w:rPr>
        <w:t>вид хирургического лечения</w:t>
      </w:r>
      <w:r w:rsidR="007C4613" w:rsidRPr="00AD3E50">
        <w:rPr>
          <w:rFonts w:ascii="Times New Roman" w:hAnsi="Times New Roman" w:cs="Times New Roman"/>
          <w:sz w:val="28"/>
          <w:szCs w:val="28"/>
        </w:rPr>
        <w:t>,</w:t>
      </w:r>
      <w:r w:rsidRPr="00AD3E50">
        <w:rPr>
          <w:rFonts w:ascii="Times New Roman" w:hAnsi="Times New Roman" w:cs="Times New Roman"/>
          <w:sz w:val="28"/>
          <w:szCs w:val="28"/>
        </w:rPr>
        <w:t xml:space="preserve"> при котором удаляются метастазы из соседних анатомических областей (органов или лимфоузлов), а также орган или часть органа</w:t>
      </w:r>
      <w:r w:rsidR="007C4613" w:rsidRPr="00AD3E50">
        <w:rPr>
          <w:rFonts w:ascii="Times New Roman" w:hAnsi="Times New Roman" w:cs="Times New Roman"/>
          <w:sz w:val="28"/>
          <w:szCs w:val="28"/>
        </w:rPr>
        <w:t>,</w:t>
      </w:r>
      <w:r w:rsidRPr="00AD3E50">
        <w:rPr>
          <w:rFonts w:ascii="Times New Roman" w:hAnsi="Times New Roman" w:cs="Times New Roman"/>
          <w:sz w:val="28"/>
          <w:szCs w:val="28"/>
        </w:rPr>
        <w:t xml:space="preserve"> куда проросла опухоль основной локализации.</w:t>
      </w:r>
    </w:p>
    <w:p w:rsidR="008B5E5B" w:rsidRPr="00AD3E50" w:rsidRDefault="00AD5FE8"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 xml:space="preserve">Резектабельность </w:t>
      </w:r>
      <w:r w:rsidRPr="00AD3E50">
        <w:rPr>
          <w:rFonts w:ascii="Times New Roman" w:hAnsi="Times New Roman" w:cs="Times New Roman"/>
          <w:sz w:val="28"/>
          <w:szCs w:val="28"/>
        </w:rPr>
        <w:t>– возможность удалить больной орган.</w:t>
      </w:r>
    </w:p>
    <w:p w:rsidR="00AD5FE8" w:rsidRPr="00AD3E50" w:rsidRDefault="00FA787F"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Метастаз Шницлера</w:t>
      </w:r>
      <w:r w:rsidRPr="00AD3E50">
        <w:rPr>
          <w:rFonts w:ascii="Times New Roman" w:hAnsi="Times New Roman" w:cs="Times New Roman"/>
          <w:sz w:val="28"/>
          <w:szCs w:val="28"/>
        </w:rPr>
        <w:t xml:space="preserve"> – специфический метастаз аденокарциномы желудка в параректальные лимфоузлы.</w:t>
      </w:r>
    </w:p>
    <w:p w:rsidR="00FA787F" w:rsidRPr="00AD3E50" w:rsidRDefault="00FA787F"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Метастаз Вирхова</w:t>
      </w:r>
      <w:r w:rsidRPr="00AD3E50">
        <w:rPr>
          <w:rFonts w:ascii="Times New Roman" w:hAnsi="Times New Roman" w:cs="Times New Roman"/>
          <w:sz w:val="28"/>
          <w:szCs w:val="28"/>
        </w:rPr>
        <w:t xml:space="preserve"> – специфический метастаз аденокарциномы желудка в надключичные лимфоузлы слева.</w:t>
      </w:r>
    </w:p>
    <w:p w:rsidR="00FA787F" w:rsidRPr="00AD3E50" w:rsidRDefault="00FA787F"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Метастаз Крюкенберга</w:t>
      </w:r>
      <w:r w:rsidRPr="00AD3E50">
        <w:rPr>
          <w:rFonts w:ascii="Times New Roman" w:hAnsi="Times New Roman" w:cs="Times New Roman"/>
          <w:sz w:val="28"/>
          <w:szCs w:val="28"/>
        </w:rPr>
        <w:t xml:space="preserve"> </w:t>
      </w:r>
      <w:r w:rsidR="00765412" w:rsidRPr="00AD3E50">
        <w:rPr>
          <w:rFonts w:ascii="Times New Roman" w:hAnsi="Times New Roman" w:cs="Times New Roman"/>
          <w:sz w:val="28"/>
          <w:szCs w:val="28"/>
        </w:rPr>
        <w:t>–</w:t>
      </w:r>
      <w:r w:rsidRPr="00AD3E50">
        <w:rPr>
          <w:rFonts w:ascii="Times New Roman" w:hAnsi="Times New Roman" w:cs="Times New Roman"/>
          <w:sz w:val="28"/>
          <w:szCs w:val="28"/>
        </w:rPr>
        <w:t xml:space="preserve"> специфический метастаз аденокарциномы желудка в яичники.</w:t>
      </w:r>
    </w:p>
    <w:p w:rsidR="006B0255" w:rsidRPr="00AD3E50" w:rsidRDefault="006B0255" w:rsidP="00AD3E50">
      <w:pPr>
        <w:spacing w:after="0" w:line="240" w:lineRule="auto"/>
        <w:ind w:firstLine="709"/>
        <w:jc w:val="both"/>
        <w:rPr>
          <w:rFonts w:ascii="Times New Roman" w:hAnsi="Times New Roman" w:cs="Times New Roman"/>
          <w:i/>
          <w:sz w:val="28"/>
          <w:szCs w:val="28"/>
        </w:rPr>
      </w:pPr>
      <w:r w:rsidRPr="00AD3E50">
        <w:rPr>
          <w:rFonts w:ascii="Times New Roman" w:hAnsi="Times New Roman" w:cs="Times New Roman"/>
          <w:b/>
          <w:sz w:val="28"/>
          <w:szCs w:val="28"/>
        </w:rPr>
        <w:t xml:space="preserve">Паллиативная </w:t>
      </w:r>
      <w:r w:rsidR="00C218AD" w:rsidRPr="00AD3E50">
        <w:rPr>
          <w:rFonts w:ascii="Times New Roman" w:hAnsi="Times New Roman" w:cs="Times New Roman"/>
          <w:b/>
          <w:sz w:val="28"/>
          <w:szCs w:val="28"/>
        </w:rPr>
        <w:t>операция</w:t>
      </w:r>
      <w:r w:rsidRPr="00AD3E50">
        <w:rPr>
          <w:rFonts w:ascii="Times New Roman" w:hAnsi="Times New Roman" w:cs="Times New Roman"/>
          <w:i/>
          <w:sz w:val="28"/>
          <w:szCs w:val="28"/>
        </w:rPr>
        <w:t xml:space="preserve"> </w:t>
      </w:r>
      <w:r w:rsidR="00C218AD" w:rsidRPr="00AD3E50">
        <w:rPr>
          <w:rFonts w:ascii="Times New Roman" w:hAnsi="Times New Roman" w:cs="Times New Roman"/>
          <w:i/>
          <w:sz w:val="28"/>
          <w:szCs w:val="28"/>
        </w:rPr>
        <w:t>–</w:t>
      </w:r>
      <w:r w:rsidR="00983161" w:rsidRPr="00AD3E50">
        <w:rPr>
          <w:rFonts w:ascii="Times New Roman" w:hAnsi="Times New Roman" w:cs="Times New Roman"/>
          <w:sz w:val="28"/>
          <w:szCs w:val="28"/>
        </w:rPr>
        <w:t xml:space="preserve"> </w:t>
      </w:r>
      <w:r w:rsidR="007C4613" w:rsidRPr="00AD3E50">
        <w:rPr>
          <w:rFonts w:ascii="Times New Roman" w:hAnsi="Times New Roman" w:cs="Times New Roman"/>
          <w:sz w:val="28"/>
          <w:szCs w:val="28"/>
        </w:rPr>
        <w:t>хирургическая операция</w:t>
      </w:r>
      <w:r w:rsidR="00983161" w:rsidRPr="00AD3E50">
        <w:rPr>
          <w:rFonts w:ascii="Times New Roman" w:hAnsi="Times New Roman" w:cs="Times New Roman"/>
          <w:sz w:val="28"/>
          <w:szCs w:val="28"/>
        </w:rPr>
        <w:t>,</w:t>
      </w:r>
      <w:r w:rsidR="00C218AD" w:rsidRPr="00AD3E50">
        <w:rPr>
          <w:rFonts w:ascii="Times New Roman" w:hAnsi="Times New Roman" w:cs="Times New Roman"/>
          <w:sz w:val="28"/>
          <w:szCs w:val="28"/>
        </w:rPr>
        <w:t xml:space="preserve"> направленная на улучшение качества жизни больного, уменьшение болей и других мучительных симптомов</w:t>
      </w:r>
      <w:r w:rsidR="007C4613" w:rsidRPr="00AD3E50">
        <w:rPr>
          <w:rFonts w:ascii="Times New Roman" w:hAnsi="Times New Roman" w:cs="Times New Roman"/>
          <w:sz w:val="28"/>
          <w:szCs w:val="28"/>
        </w:rPr>
        <w:t>, но без удаления первичной опухоли.</w:t>
      </w:r>
    </w:p>
    <w:p w:rsidR="00AD5FE8" w:rsidRPr="00AD3E50" w:rsidRDefault="006B0255"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Фармакохолодовая кардиоплегия</w:t>
      </w:r>
      <w:r w:rsidRPr="00AD3E50">
        <w:rPr>
          <w:rFonts w:ascii="Times New Roman" w:hAnsi="Times New Roman" w:cs="Times New Roman"/>
          <w:i/>
          <w:sz w:val="28"/>
          <w:szCs w:val="28"/>
        </w:rPr>
        <w:t xml:space="preserve"> </w:t>
      </w:r>
      <w:r w:rsidR="00456833" w:rsidRPr="00AD3E50">
        <w:rPr>
          <w:rFonts w:ascii="Times New Roman" w:hAnsi="Times New Roman" w:cs="Times New Roman"/>
          <w:i/>
          <w:sz w:val="28"/>
          <w:szCs w:val="28"/>
        </w:rPr>
        <w:t>–</w:t>
      </w:r>
      <w:r w:rsidRPr="00AD3E50">
        <w:rPr>
          <w:rFonts w:ascii="Times New Roman" w:hAnsi="Times New Roman" w:cs="Times New Roman"/>
          <w:i/>
          <w:sz w:val="28"/>
          <w:szCs w:val="28"/>
        </w:rPr>
        <w:t xml:space="preserve"> </w:t>
      </w:r>
      <w:r w:rsidR="00C0016A" w:rsidRPr="00AD3E50">
        <w:rPr>
          <w:rFonts w:ascii="Times New Roman" w:hAnsi="Times New Roman" w:cs="Times New Roman"/>
          <w:sz w:val="28"/>
          <w:szCs w:val="28"/>
        </w:rPr>
        <w:t>орошение сердца охлажденным физиологическим раствором для уменьшения повреждающего эффекта гипоксии.</w:t>
      </w:r>
    </w:p>
    <w:p w:rsidR="00456833" w:rsidRPr="00AD3E50" w:rsidRDefault="00456833"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Метахронные метастазы</w:t>
      </w:r>
      <w:r w:rsidRPr="00AD3E50">
        <w:rPr>
          <w:rFonts w:ascii="Times New Roman" w:hAnsi="Times New Roman" w:cs="Times New Roman"/>
          <w:i/>
          <w:sz w:val="28"/>
          <w:szCs w:val="28"/>
        </w:rPr>
        <w:t xml:space="preserve"> </w:t>
      </w:r>
      <w:r w:rsidR="007F5639" w:rsidRPr="00AD3E50">
        <w:rPr>
          <w:rFonts w:ascii="Times New Roman" w:hAnsi="Times New Roman" w:cs="Times New Roman"/>
          <w:i/>
          <w:sz w:val="28"/>
          <w:szCs w:val="28"/>
        </w:rPr>
        <w:t xml:space="preserve">– </w:t>
      </w:r>
      <w:r w:rsidR="007F5639" w:rsidRPr="00AD3E50">
        <w:rPr>
          <w:rFonts w:ascii="Times New Roman" w:hAnsi="Times New Roman" w:cs="Times New Roman"/>
          <w:sz w:val="28"/>
          <w:szCs w:val="28"/>
        </w:rPr>
        <w:t>метастазы</w:t>
      </w:r>
      <w:r w:rsidR="00DF2BD8">
        <w:rPr>
          <w:rFonts w:ascii="Times New Roman" w:hAnsi="Times New Roman" w:cs="Times New Roman"/>
          <w:sz w:val="28"/>
          <w:szCs w:val="28"/>
        </w:rPr>
        <w:t xml:space="preserve">, </w:t>
      </w:r>
      <w:r w:rsidR="007F5639" w:rsidRPr="00AD3E50">
        <w:rPr>
          <w:rFonts w:ascii="Times New Roman" w:hAnsi="Times New Roman" w:cs="Times New Roman"/>
          <w:sz w:val="28"/>
          <w:szCs w:val="28"/>
        </w:rPr>
        <w:t>возникающие в парных органах (почки, молочная железа, яичники и т.д.)</w:t>
      </w:r>
      <w:r w:rsidR="00AD3E50">
        <w:rPr>
          <w:rFonts w:ascii="Times New Roman" w:hAnsi="Times New Roman" w:cs="Times New Roman"/>
          <w:sz w:val="28"/>
          <w:szCs w:val="28"/>
        </w:rPr>
        <w:t>.</w:t>
      </w:r>
    </w:p>
    <w:p w:rsidR="00456833" w:rsidRPr="00AD3E50" w:rsidRDefault="00456833" w:rsidP="00AD3E50">
      <w:pPr>
        <w:spacing w:after="0" w:line="240" w:lineRule="auto"/>
        <w:ind w:firstLine="709"/>
        <w:jc w:val="both"/>
        <w:rPr>
          <w:rFonts w:ascii="Times New Roman" w:hAnsi="Times New Roman" w:cs="Times New Roman"/>
          <w:i/>
          <w:sz w:val="28"/>
          <w:szCs w:val="28"/>
        </w:rPr>
      </w:pPr>
      <w:r w:rsidRPr="00AD3E50">
        <w:rPr>
          <w:rFonts w:ascii="Times New Roman" w:hAnsi="Times New Roman" w:cs="Times New Roman"/>
          <w:b/>
          <w:sz w:val="28"/>
          <w:szCs w:val="28"/>
        </w:rPr>
        <w:t>Постгастрорезекционный синдром</w:t>
      </w:r>
      <w:r w:rsidRPr="00AD3E50">
        <w:rPr>
          <w:rFonts w:ascii="Times New Roman" w:hAnsi="Times New Roman" w:cs="Times New Roman"/>
          <w:i/>
          <w:sz w:val="28"/>
          <w:szCs w:val="28"/>
        </w:rPr>
        <w:t xml:space="preserve"> – </w:t>
      </w:r>
      <w:r w:rsidR="007F5639" w:rsidRPr="00AD3E50">
        <w:rPr>
          <w:rFonts w:ascii="Times New Roman" w:hAnsi="Times New Roman" w:cs="Times New Roman"/>
          <w:sz w:val="28"/>
          <w:szCs w:val="28"/>
        </w:rPr>
        <w:t>(демпинг синдром) вызывает наличие симптомов нарушения гемодинамических и нейровегетативных расстройств в ответ на быстрое поступление желудочного содержимого в тонкую кишку и ее перерастяжение.</w:t>
      </w:r>
    </w:p>
    <w:p w:rsidR="00B934AE" w:rsidRPr="00AD3E50" w:rsidRDefault="00B934AE" w:rsidP="00AD3E50">
      <w:pPr>
        <w:spacing w:after="0" w:line="240" w:lineRule="auto"/>
        <w:ind w:firstLine="709"/>
        <w:jc w:val="both"/>
        <w:rPr>
          <w:rFonts w:ascii="Times New Roman" w:hAnsi="Times New Roman" w:cs="Times New Roman"/>
          <w:i/>
          <w:sz w:val="28"/>
          <w:szCs w:val="28"/>
        </w:rPr>
      </w:pPr>
      <w:r w:rsidRPr="00AD3E50">
        <w:rPr>
          <w:rFonts w:ascii="Times New Roman" w:hAnsi="Times New Roman" w:cs="Times New Roman"/>
          <w:b/>
          <w:sz w:val="28"/>
          <w:szCs w:val="28"/>
        </w:rPr>
        <w:t>Прыгающие метастазы</w:t>
      </w:r>
      <w:r w:rsidRPr="00AD3E50">
        <w:rPr>
          <w:rFonts w:ascii="Times New Roman" w:hAnsi="Times New Roman" w:cs="Times New Roman"/>
          <w:i/>
          <w:sz w:val="28"/>
          <w:szCs w:val="28"/>
        </w:rPr>
        <w:t xml:space="preserve"> – </w:t>
      </w:r>
      <w:r w:rsidR="007F5639" w:rsidRPr="00AD3E50">
        <w:rPr>
          <w:rFonts w:ascii="Times New Roman" w:hAnsi="Times New Roman" w:cs="Times New Roman"/>
          <w:sz w:val="28"/>
          <w:szCs w:val="28"/>
        </w:rPr>
        <w:t>метастатическое поражение отдаленных от первичной опухоли групп лимфатических узлов при отсутствии поражения регионарных коллекторов.</w:t>
      </w:r>
    </w:p>
    <w:p w:rsidR="00B934AE" w:rsidRPr="00AD3E50" w:rsidRDefault="00B934AE"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Онко</w:t>
      </w:r>
      <w:r w:rsidR="00983161" w:rsidRPr="00AD3E50">
        <w:rPr>
          <w:rFonts w:ascii="Times New Roman" w:hAnsi="Times New Roman" w:cs="Times New Roman"/>
          <w:b/>
          <w:sz w:val="28"/>
          <w:szCs w:val="28"/>
        </w:rPr>
        <w:t>м</w:t>
      </w:r>
      <w:r w:rsidRPr="00AD3E50">
        <w:rPr>
          <w:rFonts w:ascii="Times New Roman" w:hAnsi="Times New Roman" w:cs="Times New Roman"/>
          <w:b/>
          <w:sz w:val="28"/>
          <w:szCs w:val="28"/>
        </w:rPr>
        <w:t>а</w:t>
      </w:r>
      <w:r w:rsidR="00983161" w:rsidRPr="00AD3E50">
        <w:rPr>
          <w:rFonts w:ascii="Times New Roman" w:hAnsi="Times New Roman" w:cs="Times New Roman"/>
          <w:b/>
          <w:sz w:val="28"/>
          <w:szCs w:val="28"/>
        </w:rPr>
        <w:t>р</w:t>
      </w:r>
      <w:r w:rsidRPr="00AD3E50">
        <w:rPr>
          <w:rFonts w:ascii="Times New Roman" w:hAnsi="Times New Roman" w:cs="Times New Roman"/>
          <w:b/>
          <w:sz w:val="28"/>
          <w:szCs w:val="28"/>
        </w:rPr>
        <w:t>кер</w:t>
      </w:r>
      <w:r w:rsidRPr="00AD3E50">
        <w:rPr>
          <w:rFonts w:ascii="Times New Roman" w:hAnsi="Times New Roman" w:cs="Times New Roman"/>
          <w:i/>
          <w:sz w:val="28"/>
          <w:szCs w:val="28"/>
        </w:rPr>
        <w:t xml:space="preserve"> – </w:t>
      </w:r>
      <w:r w:rsidR="000B5915" w:rsidRPr="00AD3E50">
        <w:rPr>
          <w:rFonts w:ascii="Times New Roman" w:hAnsi="Times New Roman" w:cs="Times New Roman"/>
          <w:sz w:val="28"/>
          <w:szCs w:val="28"/>
        </w:rPr>
        <w:t>вещества, образующиеся как результат жизнедеятельности раковых (иногда и нормальных) клеток.</w:t>
      </w:r>
    </w:p>
    <w:p w:rsidR="005B2B33" w:rsidRPr="00AD3E50" w:rsidRDefault="005B2B33"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lang w:val="en-US"/>
        </w:rPr>
        <w:t>Ca</w:t>
      </w:r>
      <w:r w:rsidR="00191A59" w:rsidRPr="00AD3E50">
        <w:rPr>
          <w:rFonts w:ascii="Times New Roman" w:hAnsi="Times New Roman" w:cs="Times New Roman"/>
          <w:b/>
          <w:sz w:val="28"/>
          <w:szCs w:val="28"/>
        </w:rPr>
        <w:t xml:space="preserve"> </w:t>
      </w:r>
      <w:r w:rsidRPr="00AD3E50">
        <w:rPr>
          <w:rFonts w:ascii="Times New Roman" w:hAnsi="Times New Roman" w:cs="Times New Roman"/>
          <w:b/>
          <w:sz w:val="28"/>
          <w:szCs w:val="28"/>
        </w:rPr>
        <w:t>19,9</w:t>
      </w:r>
      <w:r w:rsidRPr="00AD3E50">
        <w:rPr>
          <w:rFonts w:ascii="Times New Roman" w:hAnsi="Times New Roman" w:cs="Times New Roman"/>
          <w:sz w:val="28"/>
          <w:szCs w:val="28"/>
        </w:rPr>
        <w:t xml:space="preserve"> – специфический антиген, продуцируемый клетками эпителия желудочно-кишечного тракта</w:t>
      </w:r>
      <w:r w:rsidR="00AD3E50">
        <w:rPr>
          <w:rFonts w:ascii="Times New Roman" w:hAnsi="Times New Roman" w:cs="Times New Roman"/>
          <w:sz w:val="28"/>
          <w:szCs w:val="28"/>
        </w:rPr>
        <w:t>.</w:t>
      </w:r>
    </w:p>
    <w:p w:rsidR="005B2B33" w:rsidRPr="00AD3E50" w:rsidRDefault="005B2B33"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lang w:val="en-US"/>
        </w:rPr>
        <w:t>Ca</w:t>
      </w:r>
      <w:r w:rsidRPr="00AD3E50">
        <w:rPr>
          <w:rFonts w:ascii="Times New Roman" w:hAnsi="Times New Roman" w:cs="Times New Roman"/>
          <w:b/>
          <w:sz w:val="28"/>
          <w:szCs w:val="28"/>
        </w:rPr>
        <w:t xml:space="preserve"> 72,4</w:t>
      </w:r>
      <w:r w:rsidRPr="00AD3E50">
        <w:rPr>
          <w:rFonts w:ascii="Times New Roman" w:hAnsi="Times New Roman" w:cs="Times New Roman"/>
          <w:sz w:val="28"/>
          <w:szCs w:val="28"/>
        </w:rPr>
        <w:t xml:space="preserve"> </w:t>
      </w:r>
      <w:r w:rsidR="00765412" w:rsidRPr="00AD3E50">
        <w:rPr>
          <w:rFonts w:ascii="Times New Roman" w:hAnsi="Times New Roman" w:cs="Times New Roman"/>
          <w:sz w:val="28"/>
          <w:szCs w:val="28"/>
        </w:rPr>
        <w:t>–</w:t>
      </w:r>
      <w:r w:rsidRPr="00AD3E50">
        <w:rPr>
          <w:rFonts w:ascii="Times New Roman" w:hAnsi="Times New Roman" w:cs="Times New Roman"/>
          <w:sz w:val="28"/>
          <w:szCs w:val="28"/>
        </w:rPr>
        <w:t xml:space="preserve"> специфический антиген, продуцируемый в большом количестве злокачественными опухолями железистой ткани (карцинома желудка, толстой кишки или яичников)</w:t>
      </w:r>
      <w:r w:rsidR="00AD3E50">
        <w:rPr>
          <w:rFonts w:ascii="Times New Roman" w:hAnsi="Times New Roman" w:cs="Times New Roman"/>
          <w:sz w:val="28"/>
          <w:szCs w:val="28"/>
        </w:rPr>
        <w:t>.</w:t>
      </w:r>
    </w:p>
    <w:p w:rsidR="005B2B33" w:rsidRPr="00AD3E50" w:rsidRDefault="005B2B33"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РЭА</w:t>
      </w:r>
      <w:r w:rsidR="007C4613" w:rsidRPr="00AD3E50">
        <w:rPr>
          <w:rFonts w:ascii="Times New Roman" w:hAnsi="Times New Roman" w:cs="Times New Roman"/>
          <w:sz w:val="28"/>
          <w:szCs w:val="28"/>
        </w:rPr>
        <w:t xml:space="preserve"> – раково-эмбриональный антиген, </w:t>
      </w:r>
      <w:r w:rsidRPr="00AD3E50">
        <w:rPr>
          <w:rFonts w:ascii="Times New Roman" w:hAnsi="Times New Roman" w:cs="Times New Roman"/>
          <w:sz w:val="28"/>
          <w:szCs w:val="28"/>
        </w:rPr>
        <w:t>вещество белковой природы, которое используется в лабораторной практике в качестве тканевого маркера онкологических заболеваний</w:t>
      </w:r>
      <w:r w:rsidR="00AD3E50">
        <w:rPr>
          <w:rFonts w:ascii="Times New Roman" w:hAnsi="Times New Roman" w:cs="Times New Roman"/>
          <w:sz w:val="28"/>
          <w:szCs w:val="28"/>
        </w:rPr>
        <w:t>.</w:t>
      </w:r>
    </w:p>
    <w:p w:rsidR="005B2B33" w:rsidRPr="00AD3E50" w:rsidRDefault="005B2B33" w:rsidP="00AD3E50">
      <w:pPr>
        <w:spacing w:after="0" w:line="240" w:lineRule="auto"/>
        <w:ind w:firstLine="709"/>
        <w:jc w:val="both"/>
        <w:rPr>
          <w:rFonts w:ascii="Times New Roman" w:hAnsi="Times New Roman" w:cs="Times New Roman"/>
          <w:i/>
          <w:sz w:val="28"/>
          <w:szCs w:val="28"/>
        </w:rPr>
      </w:pPr>
    </w:p>
    <w:p w:rsidR="008B5E5B" w:rsidRPr="00AD3E50" w:rsidRDefault="008B5E5B" w:rsidP="00765412">
      <w:pPr>
        <w:shd w:val="clear" w:color="auto" w:fill="FFFFFF"/>
        <w:spacing w:after="0" w:line="240" w:lineRule="auto"/>
        <w:jc w:val="center"/>
        <w:textAlignment w:val="baseline"/>
        <w:rPr>
          <w:rFonts w:ascii="Times New Roman" w:eastAsia="Times New Roman" w:hAnsi="Times New Roman" w:cs="Times New Roman"/>
          <w:b/>
          <w:sz w:val="28"/>
          <w:szCs w:val="28"/>
        </w:rPr>
      </w:pPr>
      <w:r w:rsidRPr="00AD3E50">
        <w:rPr>
          <w:rFonts w:ascii="Times New Roman" w:eastAsia="Times New Roman" w:hAnsi="Times New Roman" w:cs="Times New Roman"/>
          <w:b/>
          <w:sz w:val="28"/>
          <w:szCs w:val="28"/>
        </w:rPr>
        <w:t>ОБОЗНАЧЕНИЯ</w:t>
      </w:r>
      <w:r w:rsidRPr="00AD3E50">
        <w:rPr>
          <w:rFonts w:ascii="Times New Roman" w:eastAsia="Times New Roman" w:hAnsi="Times New Roman" w:cs="Times New Roman"/>
          <w:b/>
          <w:sz w:val="28"/>
          <w:szCs w:val="28"/>
          <w:lang w:val="en-US"/>
        </w:rPr>
        <w:t xml:space="preserve"> </w:t>
      </w:r>
      <w:r w:rsidRPr="00AD3E50">
        <w:rPr>
          <w:rFonts w:ascii="Times New Roman" w:eastAsia="Times New Roman" w:hAnsi="Times New Roman" w:cs="Times New Roman"/>
          <w:b/>
          <w:sz w:val="28"/>
          <w:szCs w:val="28"/>
        </w:rPr>
        <w:t>И</w:t>
      </w:r>
      <w:r w:rsidRPr="00AD3E50">
        <w:rPr>
          <w:rFonts w:ascii="Times New Roman" w:eastAsia="Times New Roman" w:hAnsi="Times New Roman" w:cs="Times New Roman"/>
          <w:b/>
          <w:sz w:val="28"/>
          <w:szCs w:val="28"/>
          <w:lang w:val="en-US"/>
        </w:rPr>
        <w:t xml:space="preserve"> </w:t>
      </w:r>
      <w:r w:rsidRPr="00AD3E50">
        <w:rPr>
          <w:rFonts w:ascii="Times New Roman" w:eastAsia="Times New Roman" w:hAnsi="Times New Roman" w:cs="Times New Roman"/>
          <w:b/>
          <w:sz w:val="28"/>
          <w:szCs w:val="28"/>
        </w:rPr>
        <w:t>СОКРАЩЕНИЯ</w:t>
      </w:r>
    </w:p>
    <w:p w:rsidR="006F418C" w:rsidRPr="00AD3E50" w:rsidRDefault="006F418C" w:rsidP="00AD3E50">
      <w:pPr>
        <w:shd w:val="clear" w:color="auto" w:fill="FFFFFF"/>
        <w:spacing w:after="0" w:line="240" w:lineRule="auto"/>
        <w:ind w:firstLine="709"/>
        <w:jc w:val="both"/>
        <w:textAlignment w:val="baseline"/>
        <w:rPr>
          <w:rFonts w:ascii="Times New Roman" w:eastAsia="Times New Roman" w:hAnsi="Times New Roman" w:cs="Times New Roman"/>
          <w:b/>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84"/>
        <w:gridCol w:w="7336"/>
      </w:tblGrid>
      <w:tr w:rsidR="0090787B" w:rsidRPr="0090787B"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en-US"/>
              </w:rPr>
              <w:t xml:space="preserve">ASCO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06BBF" w:rsidRDefault="0090787B" w:rsidP="0090787B">
            <w:pPr>
              <w:pStyle w:val="ad"/>
              <w:numPr>
                <w:ilvl w:val="0"/>
                <w:numId w:val="17"/>
              </w:numPr>
              <w:ind w:left="175" w:hanging="284"/>
              <w:jc w:val="both"/>
              <w:rPr>
                <w:rFonts w:ascii="Times New Roman" w:hAnsi="Times New Roman" w:cs="Times New Roman"/>
                <w:b/>
                <w:sz w:val="28"/>
                <w:szCs w:val="28"/>
                <w:lang w:val="ru-RU"/>
              </w:rPr>
            </w:pPr>
            <w:r w:rsidRPr="00765412">
              <w:rPr>
                <w:rFonts w:ascii="Times New Roman" w:hAnsi="Times New Roman" w:cs="Times New Roman"/>
                <w:sz w:val="28"/>
                <w:szCs w:val="28"/>
                <w:lang w:val="en-US"/>
              </w:rPr>
              <w:t>American</w:t>
            </w:r>
            <w:r w:rsidRPr="00706BBF">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Society</w:t>
            </w:r>
            <w:r w:rsidRPr="00706BBF">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of</w:t>
            </w:r>
            <w:r w:rsidRPr="00706BBF">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Clinical</w:t>
            </w:r>
            <w:r w:rsidRPr="00706BBF">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Oncology</w:t>
            </w:r>
            <w:r w:rsidRPr="00706BBF">
              <w:rPr>
                <w:rFonts w:ascii="Times New Roman" w:hAnsi="Times New Roman" w:cs="Times New Roman"/>
                <w:sz w:val="28"/>
                <w:szCs w:val="28"/>
                <w:lang w:val="ru-RU"/>
              </w:rPr>
              <w:t xml:space="preserve"> (Американское </w:t>
            </w:r>
            <w:r>
              <w:rPr>
                <w:rFonts w:ascii="Times New Roman" w:hAnsi="Times New Roman" w:cs="Times New Roman"/>
                <w:sz w:val="28"/>
                <w:szCs w:val="28"/>
                <w:lang w:val="ru-RU"/>
              </w:rPr>
              <w:t>со</w:t>
            </w:r>
            <w:r w:rsidRPr="00706BBF">
              <w:rPr>
                <w:rFonts w:ascii="Times New Roman" w:hAnsi="Times New Roman" w:cs="Times New Roman"/>
                <w:sz w:val="28"/>
                <w:szCs w:val="28"/>
                <w:lang w:val="ru-RU"/>
              </w:rPr>
              <w:t>общество клинической онкологии)</w:t>
            </w:r>
          </w:p>
        </w:tc>
      </w:tr>
      <w:tr w:rsidR="0090787B" w:rsidRPr="0090787B"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en-US"/>
              </w:rPr>
              <w:t xml:space="preserve">EORTC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FE4744" w:rsidRDefault="0090787B" w:rsidP="0090787B">
            <w:pPr>
              <w:pStyle w:val="ad"/>
              <w:numPr>
                <w:ilvl w:val="0"/>
                <w:numId w:val="17"/>
              </w:numPr>
              <w:ind w:left="175" w:hanging="284"/>
              <w:jc w:val="both"/>
              <w:rPr>
                <w:rFonts w:ascii="Times New Roman" w:hAnsi="Times New Roman" w:cs="Times New Roman"/>
                <w:b/>
                <w:sz w:val="28"/>
                <w:szCs w:val="28"/>
                <w:lang w:val="ru-RU"/>
              </w:rPr>
            </w:pPr>
            <w:r w:rsidRPr="00765412">
              <w:rPr>
                <w:rFonts w:ascii="Times New Roman" w:hAnsi="Times New Roman" w:cs="Times New Roman"/>
                <w:sz w:val="28"/>
                <w:szCs w:val="28"/>
                <w:lang w:val="en-US"/>
              </w:rPr>
              <w:t>European</w:t>
            </w:r>
            <w:r w:rsidRPr="00FE4744">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Organization</w:t>
            </w:r>
            <w:r w:rsidRPr="00FE4744">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Research</w:t>
            </w:r>
            <w:r w:rsidRPr="00FE4744">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and</w:t>
            </w:r>
            <w:r w:rsidRPr="00FE4744">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Treatment</w:t>
            </w:r>
            <w:r w:rsidRPr="00FE4744">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Cancer</w:t>
            </w:r>
            <w:r>
              <w:rPr>
                <w:rFonts w:ascii="Times New Roman" w:hAnsi="Times New Roman" w:cs="Times New Roman"/>
                <w:sz w:val="28"/>
                <w:szCs w:val="28"/>
                <w:lang w:val="ru-RU"/>
              </w:rPr>
              <w:t xml:space="preserve"> (</w:t>
            </w:r>
            <w:r w:rsidRPr="00FE4744">
              <w:rPr>
                <w:rFonts w:ascii="Times New Roman" w:hAnsi="Times New Roman" w:cs="Times New Roman"/>
                <w:sz w:val="28"/>
                <w:szCs w:val="28"/>
                <w:lang w:val="ru-RU"/>
              </w:rPr>
              <w:t>Европейская организация по исследованиям и лечению рака</w:t>
            </w:r>
            <w:r>
              <w:rPr>
                <w:rFonts w:ascii="Times New Roman" w:hAnsi="Times New Roman" w:cs="Times New Roman"/>
                <w:sz w:val="28"/>
                <w:szCs w:val="28"/>
                <w:lang w:val="ru-RU"/>
              </w:rPr>
              <w:t>)</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en-US"/>
              </w:rPr>
              <w:t xml:space="preserve">GCP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FE4744" w:rsidRDefault="0090787B" w:rsidP="0090787B">
            <w:pPr>
              <w:pStyle w:val="ad"/>
              <w:numPr>
                <w:ilvl w:val="0"/>
                <w:numId w:val="17"/>
              </w:numPr>
              <w:ind w:left="175" w:hanging="284"/>
              <w:jc w:val="both"/>
              <w:rPr>
                <w:rFonts w:ascii="Times New Roman" w:hAnsi="Times New Roman" w:cs="Times New Roman"/>
                <w:b/>
                <w:sz w:val="28"/>
                <w:szCs w:val="28"/>
                <w:lang w:val="ru-RU"/>
              </w:rPr>
            </w:pPr>
            <w:r w:rsidRPr="00765412">
              <w:rPr>
                <w:rFonts w:ascii="Times New Roman" w:hAnsi="Times New Roman" w:cs="Times New Roman"/>
                <w:sz w:val="28"/>
                <w:szCs w:val="28"/>
                <w:lang w:val="en-US"/>
              </w:rPr>
              <w:t>Good</w:t>
            </w:r>
            <w:r w:rsidRPr="00FE4744">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Clinical</w:t>
            </w:r>
            <w:r w:rsidRPr="00FE4744">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Practis</w:t>
            </w:r>
            <w:r>
              <w:rPr>
                <w:rFonts w:ascii="Times New Roman" w:hAnsi="Times New Roman" w:cs="Times New Roman"/>
                <w:sz w:val="28"/>
                <w:szCs w:val="28"/>
                <w:lang w:val="ru-RU"/>
              </w:rPr>
              <w:t xml:space="preserve"> (Надлежащая </w:t>
            </w:r>
            <w:r w:rsidRPr="00FE4744">
              <w:rPr>
                <w:rFonts w:ascii="Times New Roman" w:hAnsi="Times New Roman" w:cs="Times New Roman"/>
                <w:sz w:val="28"/>
                <w:szCs w:val="28"/>
                <w:lang w:val="ru-RU"/>
              </w:rPr>
              <w:t>клиническая практика</w:t>
            </w:r>
            <w:r>
              <w:rPr>
                <w:rFonts w:ascii="Times New Roman" w:hAnsi="Times New Roman" w:cs="Times New Roman"/>
                <w:sz w:val="28"/>
                <w:szCs w:val="28"/>
                <w:lang w:val="ru-RU"/>
              </w:rPr>
              <w:t>)</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en-US"/>
              </w:rPr>
            </w:pPr>
            <w:r w:rsidRPr="00AD3E50">
              <w:rPr>
                <w:rFonts w:ascii="Times New Roman" w:hAnsi="Times New Roman" w:cs="Times New Roman"/>
                <w:sz w:val="28"/>
                <w:szCs w:val="28"/>
                <w:lang w:val="en-US"/>
              </w:rPr>
              <w:t>Hb</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rPr>
              <w:t>-</w:t>
            </w:r>
          </w:p>
        </w:tc>
        <w:tc>
          <w:tcPr>
            <w:tcW w:w="7336" w:type="dxa"/>
          </w:tcPr>
          <w:p w:rsidR="0090787B" w:rsidRPr="00765412" w:rsidRDefault="0090787B" w:rsidP="0090787B">
            <w:pPr>
              <w:pStyle w:val="ad"/>
              <w:numPr>
                <w:ilvl w:val="0"/>
                <w:numId w:val="17"/>
              </w:numPr>
              <w:ind w:left="175" w:hanging="261"/>
              <w:jc w:val="both"/>
              <w:rPr>
                <w:rFonts w:ascii="Times New Roman" w:hAnsi="Times New Roman" w:cs="Times New Roman"/>
                <w:sz w:val="28"/>
                <w:szCs w:val="28"/>
                <w:lang w:val="ru-RU"/>
              </w:rPr>
            </w:pPr>
            <w:r>
              <w:rPr>
                <w:rFonts w:ascii="Times New Roman" w:hAnsi="Times New Roman" w:cs="Times New Roman"/>
                <w:sz w:val="28"/>
                <w:szCs w:val="28"/>
                <w:lang w:val="en-US"/>
              </w:rPr>
              <w:t>H</w:t>
            </w:r>
            <w:r w:rsidRPr="00FE4744">
              <w:rPr>
                <w:rFonts w:ascii="Times New Roman" w:hAnsi="Times New Roman" w:cs="Times New Roman"/>
                <w:sz w:val="28"/>
                <w:szCs w:val="28"/>
                <w:lang w:val="ru-RU"/>
              </w:rPr>
              <w:t xml:space="preserve">emoglobin </w:t>
            </w:r>
            <w:r>
              <w:rPr>
                <w:rFonts w:ascii="Times New Roman" w:hAnsi="Times New Roman" w:cs="Times New Roman"/>
                <w:sz w:val="28"/>
                <w:szCs w:val="28"/>
                <w:lang w:val="en-US"/>
              </w:rPr>
              <w:t>(</w:t>
            </w:r>
            <w:r>
              <w:rPr>
                <w:rFonts w:ascii="Times New Roman" w:hAnsi="Times New Roman" w:cs="Times New Roman"/>
                <w:sz w:val="28"/>
                <w:szCs w:val="28"/>
                <w:lang w:val="ru-RU"/>
              </w:rPr>
              <w:t>г</w:t>
            </w:r>
            <w:r w:rsidRPr="00765412">
              <w:rPr>
                <w:rFonts w:ascii="Times New Roman" w:hAnsi="Times New Roman" w:cs="Times New Roman"/>
                <w:sz w:val="28"/>
                <w:szCs w:val="28"/>
                <w:lang w:val="ru-RU"/>
              </w:rPr>
              <w:t>емоглобин</w:t>
            </w:r>
            <w:r>
              <w:rPr>
                <w:rFonts w:ascii="Times New Roman" w:hAnsi="Times New Roman" w:cs="Times New Roman"/>
                <w:sz w:val="28"/>
                <w:szCs w:val="28"/>
                <w:lang w:val="en-US"/>
              </w:rPr>
              <w:t>)</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en-US"/>
              </w:rPr>
              <w:t>JES</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FE4744" w:rsidRDefault="0090787B" w:rsidP="0090787B">
            <w:pPr>
              <w:pStyle w:val="ad"/>
              <w:numPr>
                <w:ilvl w:val="0"/>
                <w:numId w:val="17"/>
              </w:numPr>
              <w:ind w:left="175" w:hanging="261"/>
              <w:jc w:val="both"/>
              <w:rPr>
                <w:rFonts w:ascii="Times New Roman" w:hAnsi="Times New Roman" w:cs="Times New Roman"/>
                <w:b/>
                <w:sz w:val="28"/>
                <w:szCs w:val="28"/>
                <w:lang w:val="ru-RU"/>
              </w:rPr>
            </w:pPr>
            <w:r w:rsidRPr="00765412">
              <w:rPr>
                <w:rFonts w:ascii="Times New Roman" w:hAnsi="Times New Roman" w:cs="Times New Roman"/>
                <w:sz w:val="28"/>
                <w:szCs w:val="28"/>
                <w:lang w:val="en-US"/>
              </w:rPr>
              <w:t>Japanese</w:t>
            </w:r>
            <w:r w:rsidRPr="00FE4744">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Endoscopic</w:t>
            </w:r>
            <w:r w:rsidRPr="00FE4744">
              <w:rPr>
                <w:rFonts w:ascii="Times New Roman" w:hAnsi="Times New Roman" w:cs="Times New Roman"/>
                <w:sz w:val="28"/>
                <w:szCs w:val="28"/>
                <w:lang w:val="ru-RU"/>
              </w:rPr>
              <w:t xml:space="preserve"> </w:t>
            </w:r>
            <w:r w:rsidRPr="00765412">
              <w:rPr>
                <w:rFonts w:ascii="Times New Roman" w:hAnsi="Times New Roman" w:cs="Times New Roman"/>
                <w:sz w:val="28"/>
                <w:szCs w:val="28"/>
                <w:lang w:val="en-US"/>
              </w:rPr>
              <w:t>Society</w:t>
            </w:r>
            <w:r>
              <w:rPr>
                <w:rFonts w:ascii="Times New Roman" w:hAnsi="Times New Roman" w:cs="Times New Roman"/>
                <w:sz w:val="28"/>
                <w:szCs w:val="28"/>
                <w:lang w:val="ru-RU"/>
              </w:rPr>
              <w:t xml:space="preserve"> (</w:t>
            </w:r>
            <w:r w:rsidRPr="00FE4744">
              <w:rPr>
                <w:rFonts w:ascii="Times New Roman" w:hAnsi="Times New Roman" w:cs="Times New Roman"/>
                <w:sz w:val="28"/>
                <w:szCs w:val="28"/>
                <w:lang w:val="ru-RU"/>
              </w:rPr>
              <w:t xml:space="preserve">Японское эндоскопическое </w:t>
            </w:r>
            <w:r>
              <w:rPr>
                <w:rFonts w:ascii="Times New Roman" w:hAnsi="Times New Roman" w:cs="Times New Roman"/>
                <w:sz w:val="28"/>
                <w:szCs w:val="28"/>
                <w:lang w:val="ru-RU"/>
              </w:rPr>
              <w:t>со</w:t>
            </w:r>
            <w:r w:rsidRPr="00FE4744">
              <w:rPr>
                <w:rFonts w:ascii="Times New Roman" w:hAnsi="Times New Roman" w:cs="Times New Roman"/>
                <w:sz w:val="28"/>
                <w:szCs w:val="28"/>
                <w:lang w:val="ru-RU"/>
              </w:rPr>
              <w:t>общество</w:t>
            </w:r>
            <w:r>
              <w:rPr>
                <w:rFonts w:ascii="Times New Roman" w:hAnsi="Times New Roman" w:cs="Times New Roman"/>
                <w:sz w:val="28"/>
                <w:szCs w:val="28"/>
                <w:lang w:val="ru-RU"/>
              </w:rPr>
              <w:t>)</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en-US"/>
              </w:rPr>
              <w:t xml:space="preserve">NCI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61"/>
              <w:jc w:val="both"/>
              <w:rPr>
                <w:rFonts w:ascii="Times New Roman" w:hAnsi="Times New Roman" w:cs="Times New Roman"/>
                <w:b/>
                <w:sz w:val="28"/>
                <w:szCs w:val="28"/>
                <w:lang w:val="en-US"/>
              </w:rPr>
            </w:pPr>
            <w:r w:rsidRPr="00765412">
              <w:rPr>
                <w:rFonts w:ascii="Times New Roman" w:hAnsi="Times New Roman" w:cs="Times New Roman"/>
                <w:sz w:val="28"/>
                <w:szCs w:val="28"/>
                <w:lang w:val="en-US"/>
              </w:rPr>
              <w:t>National cancer institute</w:t>
            </w:r>
            <w:r>
              <w:rPr>
                <w:rFonts w:ascii="Times New Roman" w:hAnsi="Times New Roman" w:cs="Times New Roman"/>
                <w:sz w:val="28"/>
                <w:szCs w:val="28"/>
                <w:lang w:val="ru-RU"/>
              </w:rPr>
              <w:t xml:space="preserve"> (</w:t>
            </w:r>
            <w:r w:rsidRPr="00FE4744">
              <w:rPr>
                <w:rFonts w:ascii="Times New Roman" w:hAnsi="Times New Roman" w:cs="Times New Roman"/>
                <w:sz w:val="28"/>
                <w:szCs w:val="28"/>
                <w:lang w:val="ru-RU"/>
              </w:rPr>
              <w:t>Национальный институт рака</w:t>
            </w:r>
            <w:r>
              <w:rPr>
                <w:rFonts w:ascii="Times New Roman" w:hAnsi="Times New Roman" w:cs="Times New Roman"/>
                <w:sz w:val="28"/>
                <w:szCs w:val="28"/>
                <w:lang w:val="ru-RU"/>
              </w:rPr>
              <w:t>)</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rPr>
            </w:pPr>
            <w:r w:rsidRPr="00AD3E50">
              <w:rPr>
                <w:rFonts w:ascii="Times New Roman" w:hAnsi="Times New Roman" w:cs="Times New Roman"/>
                <w:sz w:val="28"/>
                <w:szCs w:val="28"/>
                <w:lang w:val="en-US"/>
              </w:rPr>
              <w:t>QLQ</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30</w:t>
            </w:r>
            <w:r w:rsidRPr="00AD3E50">
              <w:rPr>
                <w:rFonts w:ascii="Times New Roman" w:hAnsi="Times New Roman" w:cs="Times New Roman"/>
                <w:sz w:val="28"/>
                <w:szCs w:val="28"/>
                <w:lang w:val="ru-RU"/>
              </w:rPr>
              <w:t xml:space="preserve">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FE4744" w:rsidRDefault="0090787B" w:rsidP="0090787B">
            <w:pPr>
              <w:pStyle w:val="ad"/>
              <w:numPr>
                <w:ilvl w:val="0"/>
                <w:numId w:val="17"/>
              </w:numPr>
              <w:ind w:left="175" w:hanging="283"/>
              <w:jc w:val="both"/>
              <w:rPr>
                <w:rFonts w:ascii="Times New Roman" w:hAnsi="Times New Roman" w:cs="Times New Roman"/>
                <w:b/>
                <w:sz w:val="28"/>
                <w:szCs w:val="28"/>
                <w:lang w:val="en-US"/>
              </w:rPr>
            </w:pPr>
            <w:r>
              <w:rPr>
                <w:rStyle w:val="af6"/>
                <w:rFonts w:ascii="Times New Roman" w:hAnsi="Times New Roman" w:cs="Times New Roman"/>
                <w:bCs/>
                <w:i w:val="0"/>
                <w:iCs w:val="0"/>
                <w:sz w:val="28"/>
                <w:szCs w:val="28"/>
                <w:shd w:val="clear" w:color="auto" w:fill="FFFFFF"/>
              </w:rPr>
              <w:t>Quality of l</w:t>
            </w:r>
            <w:r w:rsidRPr="00FE4744">
              <w:rPr>
                <w:rStyle w:val="af6"/>
                <w:rFonts w:ascii="Times New Roman" w:hAnsi="Times New Roman" w:cs="Times New Roman"/>
                <w:bCs/>
                <w:i w:val="0"/>
                <w:iCs w:val="0"/>
                <w:sz w:val="28"/>
                <w:szCs w:val="28"/>
                <w:shd w:val="clear" w:color="auto" w:fill="FFFFFF"/>
              </w:rPr>
              <w:t>ife</w:t>
            </w:r>
            <w:r w:rsidRPr="00FE4744">
              <w:rPr>
                <w:rFonts w:ascii="Times New Roman" w:hAnsi="Times New Roman" w:cs="Times New Roman"/>
                <w:sz w:val="28"/>
                <w:szCs w:val="28"/>
                <w:shd w:val="clear" w:color="auto" w:fill="FFFFFF"/>
              </w:rPr>
              <w:t> questionnaire</w:t>
            </w:r>
            <w:r w:rsidRPr="00FE4744">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for cancer patients (</w:t>
            </w:r>
            <w:r>
              <w:rPr>
                <w:rFonts w:ascii="Times New Roman" w:hAnsi="Times New Roman" w:cs="Times New Roman"/>
                <w:sz w:val="28"/>
                <w:szCs w:val="28"/>
                <w:shd w:val="clear" w:color="auto" w:fill="FFFFFF"/>
                <w:lang w:val="kk-KZ"/>
              </w:rPr>
              <w:t>о</w:t>
            </w:r>
            <w:r w:rsidRPr="00765412">
              <w:rPr>
                <w:rFonts w:ascii="Times New Roman" w:hAnsi="Times New Roman" w:cs="Times New Roman"/>
                <w:sz w:val="28"/>
                <w:szCs w:val="28"/>
              </w:rPr>
              <w:t>просник качества жизни для онкологических больных</w:t>
            </w:r>
            <w:r>
              <w:rPr>
                <w:rFonts w:ascii="Times New Roman" w:hAnsi="Times New Roman" w:cs="Times New Roman"/>
                <w:sz w:val="28"/>
                <w:szCs w:val="28"/>
                <w:lang w:val="ru-RU"/>
              </w:rPr>
              <w:t>)</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ВОЗ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rPr>
              <w:t>Всемирная организация здравоохранения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ГЭ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Г</w:t>
            </w:r>
            <w:r w:rsidRPr="00765412">
              <w:rPr>
                <w:rFonts w:ascii="Times New Roman" w:hAnsi="Times New Roman" w:cs="Times New Roman"/>
                <w:sz w:val="28"/>
                <w:szCs w:val="28"/>
              </w:rPr>
              <w:t>астрэктомия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ЗН </w:t>
            </w:r>
          </w:p>
        </w:tc>
        <w:tc>
          <w:tcPr>
            <w:tcW w:w="284" w:type="dxa"/>
          </w:tcPr>
          <w:p w:rsidR="0090787B" w:rsidRPr="00AD3E50" w:rsidRDefault="0090787B" w:rsidP="0090787B">
            <w:pPr>
              <w:ind w:firstLine="709"/>
              <w:jc w:val="both"/>
              <w:rPr>
                <w:rFonts w:ascii="Times New Roman" w:hAnsi="Times New Roman" w:cs="Times New Roman"/>
                <w:b/>
                <w:sz w:val="28"/>
                <w:szCs w:val="28"/>
                <w:lang w:val="ru-RU"/>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З</w:t>
            </w:r>
            <w:r w:rsidRPr="00765412">
              <w:rPr>
                <w:rFonts w:ascii="Times New Roman" w:hAnsi="Times New Roman" w:cs="Times New Roman"/>
                <w:sz w:val="28"/>
                <w:szCs w:val="28"/>
              </w:rPr>
              <w:t>локачественные новообразования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КЖ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К</w:t>
            </w:r>
            <w:r w:rsidRPr="00765412">
              <w:rPr>
                <w:rFonts w:ascii="Times New Roman" w:hAnsi="Times New Roman" w:cs="Times New Roman"/>
                <w:sz w:val="28"/>
                <w:szCs w:val="28"/>
              </w:rPr>
              <w:t>ачество жизни</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КТ</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К</w:t>
            </w:r>
            <w:r w:rsidRPr="00765412">
              <w:rPr>
                <w:rFonts w:ascii="Times New Roman" w:hAnsi="Times New Roman" w:cs="Times New Roman"/>
                <w:sz w:val="28"/>
                <w:szCs w:val="28"/>
              </w:rPr>
              <w:t>омпьютерная томография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ЛД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rPr>
              <w:t>лимфодиссекция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ЛУ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rPr>
              <w:t>лимфоузлы</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МДГ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rPr>
              <w:t>Мультидисциплинарная группа</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МЗ РК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ru-RU"/>
              </w:rPr>
            </w:pPr>
            <w:r w:rsidRPr="00765412">
              <w:rPr>
                <w:rFonts w:ascii="Times New Roman" w:hAnsi="Times New Roman" w:cs="Times New Roman"/>
                <w:sz w:val="28"/>
                <w:szCs w:val="28"/>
                <w:lang w:val="ru-RU"/>
              </w:rPr>
              <w:t>М</w:t>
            </w:r>
            <w:r w:rsidRPr="00765412">
              <w:rPr>
                <w:rFonts w:ascii="Times New Roman" w:hAnsi="Times New Roman" w:cs="Times New Roman"/>
                <w:sz w:val="28"/>
                <w:szCs w:val="28"/>
              </w:rPr>
              <w:t xml:space="preserve">инистерство </w:t>
            </w:r>
            <w:r w:rsidRPr="00765412">
              <w:rPr>
                <w:rFonts w:ascii="Times New Roman" w:hAnsi="Times New Roman" w:cs="Times New Roman"/>
                <w:sz w:val="28"/>
                <w:szCs w:val="28"/>
                <w:lang w:val="ru-RU"/>
              </w:rPr>
              <w:t>З</w:t>
            </w:r>
            <w:r w:rsidRPr="00765412">
              <w:rPr>
                <w:rFonts w:ascii="Times New Roman" w:hAnsi="Times New Roman" w:cs="Times New Roman"/>
                <w:sz w:val="28"/>
                <w:szCs w:val="28"/>
              </w:rPr>
              <w:t>дравоохранения Республики Казахстан</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МЗ РФ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ru-RU"/>
              </w:rPr>
            </w:pPr>
            <w:r w:rsidRPr="00765412">
              <w:rPr>
                <w:rFonts w:ascii="Times New Roman" w:hAnsi="Times New Roman" w:cs="Times New Roman"/>
                <w:sz w:val="28"/>
                <w:szCs w:val="28"/>
              </w:rPr>
              <w:t xml:space="preserve">Министерство </w:t>
            </w:r>
            <w:r w:rsidRPr="00765412">
              <w:rPr>
                <w:rFonts w:ascii="Times New Roman" w:hAnsi="Times New Roman" w:cs="Times New Roman"/>
                <w:sz w:val="28"/>
                <w:szCs w:val="28"/>
                <w:lang w:val="ru-RU"/>
              </w:rPr>
              <w:t>З</w:t>
            </w:r>
            <w:r w:rsidRPr="00765412">
              <w:rPr>
                <w:rFonts w:ascii="Times New Roman" w:hAnsi="Times New Roman" w:cs="Times New Roman"/>
                <w:sz w:val="28"/>
                <w:szCs w:val="28"/>
              </w:rPr>
              <w:t>дравоохранения Российской Федерации</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МРТ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М</w:t>
            </w:r>
            <w:r w:rsidRPr="00765412">
              <w:rPr>
                <w:rFonts w:ascii="Times New Roman" w:hAnsi="Times New Roman" w:cs="Times New Roman"/>
                <w:sz w:val="28"/>
                <w:szCs w:val="28"/>
              </w:rPr>
              <w:t>агнитнорезонансная томография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НПВ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Н</w:t>
            </w:r>
            <w:r w:rsidRPr="00765412">
              <w:rPr>
                <w:rFonts w:ascii="Times New Roman" w:hAnsi="Times New Roman" w:cs="Times New Roman"/>
                <w:sz w:val="28"/>
                <w:szCs w:val="28"/>
              </w:rPr>
              <w:t>ижняя полая вена</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НЭ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Н</w:t>
            </w:r>
            <w:r w:rsidRPr="00765412">
              <w:rPr>
                <w:rFonts w:ascii="Times New Roman" w:hAnsi="Times New Roman" w:cs="Times New Roman"/>
                <w:sz w:val="28"/>
                <w:szCs w:val="28"/>
              </w:rPr>
              <w:t>ефроэктомия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ОАК</w:t>
            </w:r>
          </w:p>
        </w:tc>
        <w:tc>
          <w:tcPr>
            <w:tcW w:w="284" w:type="dxa"/>
          </w:tcPr>
          <w:p w:rsidR="0090787B" w:rsidRPr="00AD3E50" w:rsidRDefault="0090787B" w:rsidP="0090787B">
            <w:pPr>
              <w:ind w:firstLine="709"/>
              <w:jc w:val="both"/>
              <w:rPr>
                <w:rFonts w:ascii="Times New Roman" w:hAnsi="Times New Roman" w:cs="Times New Roman"/>
                <w:b/>
                <w:sz w:val="28"/>
                <w:szCs w:val="28"/>
                <w:lang w:val="ru-RU"/>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sz w:val="28"/>
                <w:szCs w:val="28"/>
                <w:lang w:val="ru-RU"/>
              </w:rPr>
            </w:pPr>
            <w:r w:rsidRPr="00765412">
              <w:rPr>
                <w:rFonts w:ascii="Times New Roman" w:hAnsi="Times New Roman" w:cs="Times New Roman"/>
                <w:sz w:val="28"/>
                <w:szCs w:val="28"/>
                <w:lang w:val="ru-RU"/>
              </w:rPr>
              <w:t>Общий анализ крови</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ОАМ</w:t>
            </w:r>
          </w:p>
        </w:tc>
        <w:tc>
          <w:tcPr>
            <w:tcW w:w="284" w:type="dxa"/>
          </w:tcPr>
          <w:p w:rsidR="0090787B" w:rsidRPr="00AD3E50" w:rsidRDefault="0090787B" w:rsidP="0090787B">
            <w:pPr>
              <w:ind w:firstLine="709"/>
              <w:jc w:val="both"/>
              <w:rPr>
                <w:rFonts w:ascii="Times New Roman" w:hAnsi="Times New Roman" w:cs="Times New Roman"/>
                <w:b/>
                <w:sz w:val="28"/>
                <w:szCs w:val="28"/>
                <w:lang w:val="ru-RU"/>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sz w:val="28"/>
                <w:szCs w:val="28"/>
                <w:lang w:val="ru-RU"/>
              </w:rPr>
            </w:pPr>
            <w:r w:rsidRPr="00765412">
              <w:rPr>
                <w:rFonts w:ascii="Times New Roman" w:hAnsi="Times New Roman" w:cs="Times New Roman"/>
                <w:sz w:val="28"/>
                <w:szCs w:val="28"/>
                <w:lang w:val="ru-RU"/>
              </w:rPr>
              <w:t>Общий анализ мочи</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ПДР</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П</w:t>
            </w:r>
            <w:r w:rsidRPr="00765412">
              <w:rPr>
                <w:rFonts w:ascii="Times New Roman" w:hAnsi="Times New Roman" w:cs="Times New Roman"/>
                <w:sz w:val="28"/>
                <w:szCs w:val="28"/>
              </w:rPr>
              <w:t>анкреато-дуоденальная резекция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ПЖ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П</w:t>
            </w:r>
            <w:r w:rsidRPr="00765412">
              <w:rPr>
                <w:rFonts w:ascii="Times New Roman" w:hAnsi="Times New Roman" w:cs="Times New Roman"/>
                <w:sz w:val="28"/>
                <w:szCs w:val="28"/>
              </w:rPr>
              <w:t>оджелудочная железа</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ПОП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П</w:t>
            </w:r>
            <w:r w:rsidRPr="00765412">
              <w:rPr>
                <w:rFonts w:ascii="Times New Roman" w:hAnsi="Times New Roman" w:cs="Times New Roman"/>
                <w:sz w:val="28"/>
                <w:szCs w:val="28"/>
              </w:rPr>
              <w:t>олноценные оперативные пособия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РЖ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Р</w:t>
            </w:r>
            <w:r w:rsidRPr="00765412">
              <w:rPr>
                <w:rFonts w:ascii="Times New Roman" w:hAnsi="Times New Roman" w:cs="Times New Roman"/>
                <w:sz w:val="28"/>
                <w:szCs w:val="28"/>
              </w:rPr>
              <w:t>ак желудка</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РОНЦ РАМН</w:t>
            </w:r>
          </w:p>
        </w:tc>
        <w:tc>
          <w:tcPr>
            <w:tcW w:w="284" w:type="dxa"/>
          </w:tcPr>
          <w:p w:rsidR="0090787B" w:rsidRPr="00AD3E50" w:rsidRDefault="0090787B" w:rsidP="0090787B">
            <w:pPr>
              <w:ind w:firstLine="709"/>
              <w:jc w:val="both"/>
              <w:rPr>
                <w:rFonts w:ascii="Times New Roman" w:hAnsi="Times New Roman" w:cs="Times New Roman"/>
                <w:b/>
                <w:sz w:val="28"/>
                <w:szCs w:val="28"/>
                <w:lang w:val="ru-RU"/>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sz w:val="28"/>
                <w:szCs w:val="28"/>
                <w:lang w:val="ru-RU"/>
              </w:rPr>
            </w:pPr>
            <w:r w:rsidRPr="00765412">
              <w:rPr>
                <w:rFonts w:ascii="Times New Roman" w:hAnsi="Times New Roman" w:cs="Times New Roman"/>
                <w:sz w:val="28"/>
                <w:szCs w:val="28"/>
                <w:lang w:val="ru-RU"/>
              </w:rPr>
              <w:t>Российский онкологический научный центр Российской академии медицинских наук</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РП</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Р</w:t>
            </w:r>
            <w:r w:rsidRPr="00765412">
              <w:rPr>
                <w:rFonts w:ascii="Times New Roman" w:hAnsi="Times New Roman" w:cs="Times New Roman"/>
                <w:sz w:val="28"/>
                <w:szCs w:val="28"/>
              </w:rPr>
              <w:t>ак почки</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СЭ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С</w:t>
            </w:r>
            <w:r w:rsidRPr="00765412">
              <w:rPr>
                <w:rFonts w:ascii="Times New Roman" w:hAnsi="Times New Roman" w:cs="Times New Roman"/>
                <w:sz w:val="28"/>
                <w:szCs w:val="28"/>
              </w:rPr>
              <w:t>пленэктомия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ТЭ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Т</w:t>
            </w:r>
            <w:r w:rsidRPr="00765412">
              <w:rPr>
                <w:rFonts w:ascii="Times New Roman" w:hAnsi="Times New Roman" w:cs="Times New Roman"/>
                <w:sz w:val="28"/>
                <w:szCs w:val="28"/>
              </w:rPr>
              <w:t>ромбэктомия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ТЭЛА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Т</w:t>
            </w:r>
            <w:r w:rsidRPr="00765412">
              <w:rPr>
                <w:rFonts w:ascii="Times New Roman" w:hAnsi="Times New Roman" w:cs="Times New Roman"/>
                <w:sz w:val="28"/>
                <w:szCs w:val="28"/>
              </w:rPr>
              <w:t>ромбоэмболия легочной артерии</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УЗИ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lang w:val="ru-RU"/>
              </w:rPr>
              <w:t>У</w:t>
            </w:r>
            <w:r w:rsidRPr="00765412">
              <w:rPr>
                <w:rFonts w:ascii="Times New Roman" w:hAnsi="Times New Roman" w:cs="Times New Roman"/>
                <w:sz w:val="28"/>
                <w:szCs w:val="28"/>
              </w:rPr>
              <w:t>льтразвуковое исследование</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ФГДС</w:t>
            </w:r>
          </w:p>
        </w:tc>
        <w:tc>
          <w:tcPr>
            <w:tcW w:w="284" w:type="dxa"/>
          </w:tcPr>
          <w:p w:rsidR="0090787B" w:rsidRPr="00AD3E50" w:rsidRDefault="0090787B" w:rsidP="0090787B">
            <w:pPr>
              <w:ind w:firstLine="709"/>
              <w:jc w:val="both"/>
              <w:rPr>
                <w:rFonts w:ascii="Times New Roman" w:hAnsi="Times New Roman" w:cs="Times New Roman"/>
                <w:b/>
                <w:sz w:val="28"/>
                <w:szCs w:val="28"/>
                <w:lang w:val="ru-RU"/>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sz w:val="28"/>
                <w:szCs w:val="28"/>
                <w:lang w:val="ru-RU"/>
              </w:rPr>
            </w:pPr>
            <w:r w:rsidRPr="00765412">
              <w:rPr>
                <w:rFonts w:ascii="Times New Roman" w:hAnsi="Times New Roman" w:cs="Times New Roman"/>
                <w:sz w:val="28"/>
                <w:szCs w:val="28"/>
                <w:lang w:val="ru-RU"/>
              </w:rPr>
              <w:t>Фиброгастродуоденоскопия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ЭГДС </w:t>
            </w:r>
          </w:p>
        </w:tc>
        <w:tc>
          <w:tcPr>
            <w:tcW w:w="284" w:type="dxa"/>
          </w:tcPr>
          <w:p w:rsidR="0090787B" w:rsidRPr="00AD3E50" w:rsidRDefault="0090787B" w:rsidP="0090787B">
            <w:pPr>
              <w:ind w:firstLine="709"/>
              <w:jc w:val="both"/>
              <w:rPr>
                <w:rFonts w:ascii="Times New Roman" w:hAnsi="Times New Roman" w:cs="Times New Roman"/>
                <w:b/>
                <w:sz w:val="28"/>
                <w:szCs w:val="28"/>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b/>
                <w:sz w:val="28"/>
                <w:szCs w:val="28"/>
                <w:lang w:val="en-US"/>
              </w:rPr>
            </w:pPr>
            <w:r w:rsidRPr="00765412">
              <w:rPr>
                <w:rFonts w:ascii="Times New Roman" w:hAnsi="Times New Roman" w:cs="Times New Roman"/>
                <w:sz w:val="28"/>
                <w:szCs w:val="28"/>
              </w:rPr>
              <w:t>Эзофагогастродуоденоскопия</w:t>
            </w:r>
          </w:p>
        </w:tc>
      </w:tr>
      <w:tr w:rsidR="0090787B" w:rsidRPr="00AD3E50" w:rsidTr="00DA2BD1">
        <w:tc>
          <w:tcPr>
            <w:tcW w:w="1951" w:type="dxa"/>
          </w:tcPr>
          <w:p w:rsidR="0090787B" w:rsidRPr="00AD3E50" w:rsidRDefault="0090787B" w:rsidP="0090787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ЯМРТ</w:t>
            </w:r>
          </w:p>
        </w:tc>
        <w:tc>
          <w:tcPr>
            <w:tcW w:w="284" w:type="dxa"/>
          </w:tcPr>
          <w:p w:rsidR="0090787B" w:rsidRPr="00AD3E50" w:rsidRDefault="0090787B" w:rsidP="0090787B">
            <w:pPr>
              <w:ind w:firstLine="709"/>
              <w:jc w:val="both"/>
              <w:rPr>
                <w:rFonts w:ascii="Times New Roman" w:hAnsi="Times New Roman" w:cs="Times New Roman"/>
                <w:b/>
                <w:sz w:val="28"/>
                <w:szCs w:val="28"/>
                <w:lang w:val="ru-RU"/>
              </w:rPr>
            </w:pPr>
            <w:r w:rsidRPr="00AD3E50">
              <w:rPr>
                <w:rFonts w:ascii="Times New Roman" w:hAnsi="Times New Roman" w:cs="Times New Roman"/>
                <w:b/>
                <w:sz w:val="28"/>
                <w:szCs w:val="28"/>
                <w:lang w:val="ru-RU"/>
              </w:rPr>
              <w:t>-</w:t>
            </w:r>
          </w:p>
        </w:tc>
        <w:tc>
          <w:tcPr>
            <w:tcW w:w="7336" w:type="dxa"/>
          </w:tcPr>
          <w:p w:rsidR="0090787B" w:rsidRPr="00765412" w:rsidRDefault="0090787B" w:rsidP="0090787B">
            <w:pPr>
              <w:pStyle w:val="ad"/>
              <w:numPr>
                <w:ilvl w:val="0"/>
                <w:numId w:val="17"/>
              </w:numPr>
              <w:ind w:left="175" w:hanging="283"/>
              <w:jc w:val="both"/>
              <w:rPr>
                <w:rFonts w:ascii="Times New Roman" w:hAnsi="Times New Roman" w:cs="Times New Roman"/>
                <w:sz w:val="28"/>
                <w:szCs w:val="28"/>
                <w:lang w:val="ru-RU"/>
              </w:rPr>
            </w:pPr>
            <w:r w:rsidRPr="00765412">
              <w:rPr>
                <w:rFonts w:ascii="Times New Roman" w:hAnsi="Times New Roman" w:cs="Times New Roman"/>
                <w:sz w:val="28"/>
                <w:szCs w:val="28"/>
                <w:lang w:val="ru-RU"/>
              </w:rPr>
              <w:t>Ядерно-магнитно-резонансная томография</w:t>
            </w:r>
          </w:p>
        </w:tc>
      </w:tr>
    </w:tbl>
    <w:p w:rsidR="00191A59" w:rsidRPr="0090787B" w:rsidRDefault="00191A59" w:rsidP="00AD3E50">
      <w:pPr>
        <w:spacing w:after="0" w:line="240" w:lineRule="auto"/>
        <w:ind w:firstLine="709"/>
        <w:jc w:val="both"/>
        <w:rPr>
          <w:rFonts w:ascii="Times New Roman" w:hAnsi="Times New Roman" w:cs="Times New Roman"/>
          <w:b/>
          <w:sz w:val="28"/>
          <w:szCs w:val="28"/>
        </w:rPr>
      </w:pPr>
    </w:p>
    <w:p w:rsidR="001D3839" w:rsidRPr="00AD3E50" w:rsidRDefault="001D3839" w:rsidP="00765412">
      <w:pPr>
        <w:spacing w:after="0" w:line="240" w:lineRule="auto"/>
        <w:jc w:val="center"/>
        <w:rPr>
          <w:rFonts w:ascii="Times New Roman" w:hAnsi="Times New Roman" w:cs="Times New Roman"/>
          <w:b/>
          <w:sz w:val="28"/>
          <w:szCs w:val="28"/>
          <w:lang w:val="kk-KZ"/>
        </w:rPr>
      </w:pPr>
      <w:r w:rsidRPr="00AD3E50">
        <w:rPr>
          <w:rFonts w:ascii="Times New Roman" w:hAnsi="Times New Roman" w:cs="Times New Roman"/>
          <w:b/>
          <w:sz w:val="28"/>
          <w:szCs w:val="28"/>
          <w:lang w:val="kk-KZ"/>
        </w:rPr>
        <w:t>ВВЕДЕНИЕ</w:t>
      </w:r>
    </w:p>
    <w:p w:rsidR="00765412" w:rsidRDefault="00765412" w:rsidP="00AD3E50">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p>
    <w:p w:rsidR="001D3839" w:rsidRPr="00AD3E50" w:rsidRDefault="001D3839" w:rsidP="00AD3E50">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AD3E50">
        <w:rPr>
          <w:rFonts w:ascii="Times New Roman" w:eastAsia="Times New Roman" w:hAnsi="Times New Roman" w:cs="Times New Roman"/>
          <w:b/>
          <w:sz w:val="28"/>
          <w:szCs w:val="28"/>
        </w:rPr>
        <w:t>Актуальность</w:t>
      </w:r>
      <w:r w:rsidR="00CB70ED">
        <w:rPr>
          <w:rFonts w:ascii="Times New Roman" w:eastAsia="Times New Roman" w:hAnsi="Times New Roman" w:cs="Times New Roman"/>
          <w:b/>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Несмотря на очевидные успехи в лечении больных онкологическими заболеваниями органов брюшной полости и огромное количество публикаций по данной проблеме, есть один важный, на наш взгляд, вопрос, который изучен явно недостаточно</w:t>
      </w:r>
      <w:r w:rsidR="008738C6" w:rsidRPr="00AD3E50">
        <w:rPr>
          <w:rFonts w:ascii="Times New Roman" w:hAnsi="Times New Roman" w:cs="Times New Roman"/>
          <w:sz w:val="28"/>
          <w:szCs w:val="28"/>
        </w:rPr>
        <w:t xml:space="preserve"> </w:t>
      </w:r>
      <w:r w:rsidRPr="00AD3E50">
        <w:rPr>
          <w:rFonts w:ascii="Times New Roman" w:hAnsi="Times New Roman" w:cs="Times New Roman"/>
          <w:sz w:val="28"/>
          <w:szCs w:val="28"/>
        </w:rPr>
        <w:t>[</w:t>
      </w:r>
      <w:r w:rsidR="00453AA1" w:rsidRPr="00AD3E50">
        <w:rPr>
          <w:rFonts w:ascii="Times New Roman" w:hAnsi="Times New Roman" w:cs="Times New Roman"/>
          <w:sz w:val="28"/>
          <w:szCs w:val="28"/>
        </w:rPr>
        <w:t>1-3</w:t>
      </w:r>
      <w:r w:rsidRPr="00AD3E50">
        <w:rPr>
          <w:rFonts w:ascii="Times New Roman" w:hAnsi="Times New Roman" w:cs="Times New Roman"/>
          <w:sz w:val="28"/>
          <w:szCs w:val="28"/>
        </w:rPr>
        <w:t>]. Речь идет о повторн</w:t>
      </w:r>
      <w:r w:rsidR="00983D31" w:rsidRPr="00AD3E50">
        <w:rPr>
          <w:rFonts w:ascii="Times New Roman" w:hAnsi="Times New Roman" w:cs="Times New Roman"/>
          <w:sz w:val="28"/>
          <w:szCs w:val="28"/>
        </w:rPr>
        <w:t xml:space="preserve">ых операциях, выполняемых после </w:t>
      </w:r>
      <w:r w:rsidRPr="00AD3E50">
        <w:rPr>
          <w:rFonts w:ascii="Times New Roman" w:hAnsi="Times New Roman" w:cs="Times New Roman"/>
          <w:sz w:val="28"/>
          <w:szCs w:val="28"/>
        </w:rPr>
        <w:t>эксплоративных</w:t>
      </w:r>
      <w:r w:rsidR="0090787B">
        <w:rPr>
          <w:rFonts w:ascii="Times New Roman" w:hAnsi="Times New Roman" w:cs="Times New Roman"/>
          <w:sz w:val="28"/>
          <w:szCs w:val="28"/>
        </w:rPr>
        <w:t xml:space="preserve"> (</w:t>
      </w:r>
      <w:r w:rsidR="00C5006E" w:rsidRPr="00AD3E50">
        <w:rPr>
          <w:rFonts w:ascii="Times New Roman" w:hAnsi="Times New Roman" w:cs="Times New Roman"/>
          <w:sz w:val="28"/>
          <w:szCs w:val="28"/>
        </w:rPr>
        <w:t xml:space="preserve">диагностических лапаротомий). </w:t>
      </w:r>
      <w:r w:rsidRPr="00AD3E50">
        <w:rPr>
          <w:rFonts w:ascii="Times New Roman" w:hAnsi="Times New Roman" w:cs="Times New Roman"/>
          <w:sz w:val="28"/>
          <w:szCs w:val="28"/>
        </w:rPr>
        <w:t xml:space="preserve">Практически нет исследований, </w:t>
      </w:r>
      <w:r w:rsidR="00DA2BD1" w:rsidRPr="00AD3E50">
        <w:rPr>
          <w:rFonts w:ascii="Times New Roman" w:hAnsi="Times New Roman" w:cs="Times New Roman"/>
          <w:sz w:val="28"/>
          <w:szCs w:val="28"/>
        </w:rPr>
        <w:t>посвященных сравнительной оценке</w:t>
      </w:r>
      <w:r w:rsidRPr="00AD3E50">
        <w:rPr>
          <w:rFonts w:ascii="Times New Roman" w:hAnsi="Times New Roman" w:cs="Times New Roman"/>
          <w:sz w:val="28"/>
          <w:szCs w:val="28"/>
        </w:rPr>
        <w:t xml:space="preserve"> непосредственных и отдаленных результатов, а также качества жизни (КЖ) пациентов, перенесших повторные оперативные вмешательства, и после первичных радикальных операций. Основная психологическая трудность в данном случае заключается в том, что перед хирургом для того, чтобы решиться на выполнение повторной операции стоит весьма непростая дилемма</w:t>
      </w:r>
      <w:r w:rsidR="008738C6" w:rsidRPr="00AD3E50">
        <w:rPr>
          <w:rFonts w:ascii="Times New Roman" w:hAnsi="Times New Roman" w:cs="Times New Roman"/>
          <w:sz w:val="28"/>
          <w:szCs w:val="28"/>
        </w:rPr>
        <w:t xml:space="preserve"> </w:t>
      </w:r>
      <w:r w:rsidR="00453AA1" w:rsidRPr="00AD3E50">
        <w:rPr>
          <w:rFonts w:ascii="Times New Roman" w:hAnsi="Times New Roman" w:cs="Times New Roman"/>
          <w:sz w:val="28"/>
          <w:szCs w:val="28"/>
        </w:rPr>
        <w:t>[4</w:t>
      </w:r>
      <w:r w:rsidRPr="00AD3E50">
        <w:rPr>
          <w:rFonts w:ascii="Times New Roman" w:hAnsi="Times New Roman" w:cs="Times New Roman"/>
          <w:sz w:val="28"/>
          <w:szCs w:val="28"/>
        </w:rPr>
        <w:t>]. С одной стороны, наличие в анамнезе</w:t>
      </w:r>
      <w:r w:rsidR="008738C6" w:rsidRPr="00AD3E50">
        <w:rPr>
          <w:rFonts w:ascii="Times New Roman" w:hAnsi="Times New Roman" w:cs="Times New Roman"/>
          <w:sz w:val="28"/>
          <w:szCs w:val="28"/>
        </w:rPr>
        <w:t xml:space="preserve"> </w:t>
      </w:r>
      <w:r w:rsidRPr="00AD3E50">
        <w:rPr>
          <w:rFonts w:ascii="Times New Roman" w:hAnsi="Times New Roman" w:cs="Times New Roman"/>
          <w:sz w:val="28"/>
          <w:szCs w:val="28"/>
        </w:rPr>
        <w:t>уже сделанной пробной лапаротомии, при которой, якобы, была установлена нецелесообразность</w:t>
      </w:r>
      <w:r w:rsidR="008738C6" w:rsidRPr="00AD3E50">
        <w:rPr>
          <w:rFonts w:ascii="Times New Roman" w:hAnsi="Times New Roman" w:cs="Times New Roman"/>
          <w:sz w:val="28"/>
          <w:szCs w:val="28"/>
        </w:rPr>
        <w:t xml:space="preserve"> </w:t>
      </w:r>
      <w:r w:rsidRPr="00AD3E50">
        <w:rPr>
          <w:rFonts w:ascii="Times New Roman" w:hAnsi="Times New Roman" w:cs="Times New Roman"/>
          <w:sz w:val="28"/>
          <w:szCs w:val="28"/>
        </w:rPr>
        <w:t>выполнения радикального оперативного пособия. С другой стороны, нужно считаться с мнением самого пациента и его родных, которым ранее было сообщено о нерезектабельности опухоли, т.е. фатальном прогнозе заболевания. Значительное истощение пациента и тяжелые метаболические нарушения различной этиологии – в ряде сл</w:t>
      </w:r>
      <w:r w:rsidR="001C0EF3">
        <w:rPr>
          <w:rFonts w:ascii="Times New Roman" w:hAnsi="Times New Roman" w:cs="Times New Roman"/>
          <w:sz w:val="28"/>
          <w:szCs w:val="28"/>
        </w:rPr>
        <w:t xml:space="preserve">учаев являются причиной отказа </w:t>
      </w:r>
      <w:r w:rsidRPr="00AD3E50">
        <w:rPr>
          <w:rFonts w:ascii="Times New Roman" w:hAnsi="Times New Roman" w:cs="Times New Roman"/>
          <w:sz w:val="28"/>
          <w:szCs w:val="28"/>
        </w:rPr>
        <w:t>от повторной операции</w:t>
      </w:r>
      <w:r w:rsidR="008738C6" w:rsidRPr="00AD3E50">
        <w:rPr>
          <w:rFonts w:ascii="Times New Roman" w:hAnsi="Times New Roman" w:cs="Times New Roman"/>
          <w:sz w:val="28"/>
          <w:szCs w:val="28"/>
        </w:rPr>
        <w:t xml:space="preserve"> </w:t>
      </w:r>
      <w:r w:rsidRPr="00AD3E50">
        <w:rPr>
          <w:rFonts w:ascii="Times New Roman" w:hAnsi="Times New Roman" w:cs="Times New Roman"/>
          <w:sz w:val="28"/>
          <w:szCs w:val="28"/>
        </w:rPr>
        <w:t>[</w:t>
      </w:r>
      <w:r w:rsidR="00B83409" w:rsidRPr="00AD3E50">
        <w:rPr>
          <w:rFonts w:ascii="Times New Roman" w:hAnsi="Times New Roman" w:cs="Times New Roman"/>
          <w:sz w:val="28"/>
          <w:szCs w:val="28"/>
        </w:rPr>
        <w:t>5</w:t>
      </w:r>
      <w:r w:rsidRPr="00AD3E50">
        <w:rPr>
          <w:rFonts w:ascii="Times New Roman" w:hAnsi="Times New Roman" w:cs="Times New Roman"/>
          <w:sz w:val="28"/>
          <w:szCs w:val="28"/>
        </w:rPr>
        <w:t>]. Хотя, совершенно очевидно, что в этих ситуациях только повторная радикальная операция дает хоть какой-то шанс благоприятного прогноза заболевания, что убедительно доказано при хирургическом лечении рака желудка [</w:t>
      </w:r>
      <w:r w:rsidR="00B83409" w:rsidRPr="00AD3E50">
        <w:rPr>
          <w:rFonts w:ascii="Times New Roman" w:hAnsi="Times New Roman" w:cs="Times New Roman"/>
          <w:sz w:val="28"/>
          <w:szCs w:val="28"/>
        </w:rPr>
        <w:t>6</w:t>
      </w:r>
      <w:r w:rsidRPr="00AD3E50">
        <w:rPr>
          <w:rFonts w:ascii="Times New Roman" w:hAnsi="Times New Roman" w:cs="Times New Roman"/>
          <w:sz w:val="28"/>
          <w:szCs w:val="28"/>
        </w:rPr>
        <w:t>].</w:t>
      </w:r>
      <w:r w:rsidR="008738C6" w:rsidRPr="00AD3E50">
        <w:rPr>
          <w:rFonts w:ascii="Times New Roman" w:hAnsi="Times New Roman" w:cs="Times New Roman"/>
          <w:sz w:val="28"/>
          <w:szCs w:val="28"/>
        </w:rPr>
        <w:t xml:space="preserve"> </w:t>
      </w:r>
      <w:r w:rsidRPr="00AD3E50">
        <w:rPr>
          <w:rFonts w:ascii="Times New Roman" w:hAnsi="Times New Roman" w:cs="Times New Roman"/>
          <w:sz w:val="28"/>
          <w:szCs w:val="28"/>
        </w:rPr>
        <w:t>Практически ни</w:t>
      </w:r>
      <w:r w:rsidR="008738C6" w:rsidRPr="00AD3E50">
        <w:rPr>
          <w:rFonts w:ascii="Times New Roman" w:hAnsi="Times New Roman" w:cs="Times New Roman"/>
          <w:sz w:val="28"/>
          <w:szCs w:val="28"/>
        </w:rPr>
        <w:t xml:space="preserve"> </w:t>
      </w:r>
      <w:r w:rsidRPr="00AD3E50">
        <w:rPr>
          <w:rFonts w:ascii="Times New Roman" w:hAnsi="Times New Roman" w:cs="Times New Roman"/>
          <w:sz w:val="28"/>
          <w:szCs w:val="28"/>
        </w:rPr>
        <w:t>один больной по</w:t>
      </w:r>
      <w:r w:rsidR="00765412">
        <w:rPr>
          <w:rFonts w:ascii="Times New Roman" w:hAnsi="Times New Roman" w:cs="Times New Roman"/>
          <w:sz w:val="28"/>
          <w:szCs w:val="28"/>
        </w:rPr>
        <w:t xml:space="preserve">сле эксплоративной лапаротомии </w:t>
      </w:r>
      <w:r w:rsidRPr="00AD3E50">
        <w:rPr>
          <w:rFonts w:ascii="Times New Roman" w:hAnsi="Times New Roman" w:cs="Times New Roman"/>
          <w:sz w:val="28"/>
          <w:szCs w:val="28"/>
        </w:rPr>
        <w:t>не переживает 13-месячный срок [</w:t>
      </w:r>
      <w:r w:rsidR="00B83409" w:rsidRPr="00AD3E50">
        <w:rPr>
          <w:rFonts w:ascii="Times New Roman" w:eastAsia="Times New Roman" w:hAnsi="Times New Roman" w:cs="Times New Roman"/>
          <w:color w:val="424242"/>
          <w:sz w:val="28"/>
          <w:szCs w:val="28"/>
        </w:rPr>
        <w:t>7</w:t>
      </w:r>
      <w:r w:rsidRPr="00AD3E50">
        <w:rPr>
          <w:rFonts w:ascii="Times New Roman" w:hAnsi="Times New Roman" w:cs="Times New Roman"/>
          <w:sz w:val="28"/>
          <w:szCs w:val="28"/>
        </w:rPr>
        <w:t>]. По данным РОНЦ РАМН им. Н.Н. Блохина, у половины больных, которым ра</w:t>
      </w:r>
      <w:r w:rsidR="0090787B">
        <w:rPr>
          <w:rFonts w:ascii="Times New Roman" w:hAnsi="Times New Roman" w:cs="Times New Roman"/>
          <w:sz w:val="28"/>
          <w:szCs w:val="28"/>
        </w:rPr>
        <w:t xml:space="preserve">нее была сделана эксплоративная </w:t>
      </w:r>
      <w:r w:rsidRPr="00AD3E50">
        <w:rPr>
          <w:rFonts w:ascii="Times New Roman" w:hAnsi="Times New Roman" w:cs="Times New Roman"/>
          <w:sz w:val="28"/>
          <w:szCs w:val="28"/>
        </w:rPr>
        <w:t>лапаротоми</w:t>
      </w:r>
      <w:r w:rsidR="001C0EF3">
        <w:rPr>
          <w:rFonts w:ascii="Times New Roman" w:hAnsi="Times New Roman" w:cs="Times New Roman"/>
          <w:sz w:val="28"/>
          <w:szCs w:val="28"/>
        </w:rPr>
        <w:t xml:space="preserve">я в неспециализированных (чаще </w:t>
      </w:r>
      <w:r w:rsidRPr="00AD3E50">
        <w:rPr>
          <w:rFonts w:ascii="Times New Roman" w:hAnsi="Times New Roman" w:cs="Times New Roman"/>
          <w:sz w:val="28"/>
          <w:szCs w:val="28"/>
        </w:rPr>
        <w:t>общехирургических клиниках), в последующем в специализированных онкологических центрах были выполнены повторные операции</w:t>
      </w:r>
      <w:r w:rsidR="002E2B13" w:rsidRPr="00AD3E50">
        <w:rPr>
          <w:rFonts w:ascii="Times New Roman" w:hAnsi="Times New Roman" w:cs="Times New Roman"/>
          <w:sz w:val="28"/>
          <w:szCs w:val="28"/>
        </w:rPr>
        <w:t xml:space="preserve"> </w:t>
      </w:r>
      <w:r w:rsidRPr="00AD3E50">
        <w:rPr>
          <w:rFonts w:ascii="Times New Roman" w:hAnsi="Times New Roman" w:cs="Times New Roman"/>
          <w:sz w:val="28"/>
          <w:szCs w:val="28"/>
        </w:rPr>
        <w:t>[</w:t>
      </w:r>
      <w:r w:rsidR="00B83409" w:rsidRPr="00AD3E50">
        <w:rPr>
          <w:rFonts w:ascii="Times New Roman" w:hAnsi="Times New Roman" w:cs="Times New Roman"/>
          <w:sz w:val="28"/>
          <w:szCs w:val="28"/>
        </w:rPr>
        <w:t>8</w:t>
      </w:r>
      <w:r w:rsidRPr="00AD3E50">
        <w:rPr>
          <w:rFonts w:ascii="Times New Roman" w:hAnsi="Times New Roman" w:cs="Times New Roman"/>
          <w:sz w:val="28"/>
          <w:szCs w:val="28"/>
        </w:rPr>
        <w:t xml:space="preserve">], в 45,4% случаев – полноценные оперативные пособия.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Если непосредственные и отдаленные результаты лечения, как и качество жизни больных,</w:t>
      </w:r>
      <w:r w:rsidR="002E2B13" w:rsidRPr="00AD3E50">
        <w:rPr>
          <w:rFonts w:ascii="Times New Roman" w:hAnsi="Times New Roman" w:cs="Times New Roman"/>
          <w:sz w:val="28"/>
          <w:szCs w:val="28"/>
        </w:rPr>
        <w:t xml:space="preserve"> </w:t>
      </w:r>
      <w:r w:rsidRPr="00AD3E50">
        <w:rPr>
          <w:rFonts w:ascii="Times New Roman" w:hAnsi="Times New Roman" w:cs="Times New Roman"/>
          <w:sz w:val="28"/>
          <w:szCs w:val="28"/>
        </w:rPr>
        <w:t>после повторных операций, не хуже, чем после первичных радикальных операций (не различаются статистически достоверно), то это, несомненно, должно является убедительным доводом в пользу проведения радикального оперативного вмешательства.</w:t>
      </w:r>
    </w:p>
    <w:p w:rsidR="008B5E5B" w:rsidRPr="00AD3E50" w:rsidRDefault="002E2B13"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Выше</w:t>
      </w:r>
      <w:r w:rsidR="008B5E5B" w:rsidRPr="00AD3E50">
        <w:rPr>
          <w:rFonts w:ascii="Times New Roman" w:hAnsi="Times New Roman" w:cs="Times New Roman"/>
          <w:sz w:val="28"/>
          <w:szCs w:val="28"/>
        </w:rPr>
        <w:t>изл</w:t>
      </w:r>
      <w:r w:rsidRPr="00AD3E50">
        <w:rPr>
          <w:rFonts w:ascii="Times New Roman" w:hAnsi="Times New Roman" w:cs="Times New Roman"/>
          <w:sz w:val="28"/>
          <w:szCs w:val="28"/>
        </w:rPr>
        <w:t>оженное, в полной мере, относит</w:t>
      </w:r>
      <w:r w:rsidR="008B5E5B" w:rsidRPr="00AD3E50">
        <w:rPr>
          <w:rFonts w:ascii="Times New Roman" w:hAnsi="Times New Roman" w:cs="Times New Roman"/>
          <w:sz w:val="28"/>
          <w:szCs w:val="28"/>
        </w:rPr>
        <w:t xml:space="preserve">ся и </w:t>
      </w:r>
      <w:r w:rsidRPr="00AD3E50">
        <w:rPr>
          <w:rFonts w:ascii="Times New Roman" w:hAnsi="Times New Roman" w:cs="Times New Roman"/>
          <w:sz w:val="28"/>
          <w:szCs w:val="28"/>
        </w:rPr>
        <w:t xml:space="preserve">к </w:t>
      </w:r>
      <w:r w:rsidR="008B5E5B" w:rsidRPr="00AD3E50">
        <w:rPr>
          <w:rFonts w:ascii="Times New Roman" w:hAnsi="Times New Roman" w:cs="Times New Roman"/>
          <w:sz w:val="28"/>
          <w:szCs w:val="28"/>
        </w:rPr>
        <w:t>повторным операциям после эксплоративной лапарот</w:t>
      </w:r>
      <w:r w:rsidRPr="00AD3E50">
        <w:rPr>
          <w:rFonts w:ascii="Times New Roman" w:hAnsi="Times New Roman" w:cs="Times New Roman"/>
          <w:sz w:val="28"/>
          <w:szCs w:val="28"/>
        </w:rPr>
        <w:t>о</w:t>
      </w:r>
      <w:r w:rsidR="008B5E5B" w:rsidRPr="00AD3E50">
        <w:rPr>
          <w:rFonts w:ascii="Times New Roman" w:hAnsi="Times New Roman" w:cs="Times New Roman"/>
          <w:sz w:val="28"/>
          <w:szCs w:val="28"/>
        </w:rPr>
        <w:t xml:space="preserve">мии при раке почки, сведений о которых в доступной литературе мы не нашли. </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Нет работ, посвященных сравнительному анализу результатов (непосредственных и отдаленных) и качества жизни больных раком желудка и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повторно оперированных после эксплоративных лапаротомий, с аналогичными критериями эффективности лечения у пациентов с аналогичными диагнозами после первичных радикальных операций.      </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 xml:space="preserve">Во-первых, сведения о непосредственных и отдаленных результатах повторных операций после эксплоративных лапаротомий, а также о качестве жизни больных, при раке желудка и раке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в доступной литературе – единичные.</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Во-вторых, затруднен их анализ, ввиду порой значительных расхождений, которые, вероятно, объясняется неоднородностью материала исследования (стадии заболевания, формы, наличия осложнений и т.п.), а также различными объемами выполненных оперативных пособий.</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Третье, нет работ, посвященных сравнительному анализу результатов (непосредственных и отдаленных) и качества жизни больных раком желудка и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повторно оперированных после эксплоративных лапаротомий, с аналогичными критериями эффективности лечения у пациентов с аналогичными диагнозами после первичных радикальных операций.</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Цель и</w:t>
      </w:r>
      <w:r w:rsidRPr="00AD3E50">
        <w:rPr>
          <w:rStyle w:val="af3"/>
          <w:rFonts w:ascii="Times New Roman" w:hAnsi="Times New Roman" w:cs="Times New Roman"/>
          <w:b/>
          <w:bCs/>
          <w:sz w:val="28"/>
          <w:szCs w:val="28"/>
        </w:rPr>
        <w:t xml:space="preserve">сследования: </w:t>
      </w:r>
      <w:r w:rsidRPr="00AD3E50">
        <w:rPr>
          <w:rStyle w:val="af3"/>
          <w:rFonts w:ascii="Times New Roman" w:hAnsi="Times New Roman" w:cs="Times New Roman"/>
          <w:sz w:val="28"/>
          <w:szCs w:val="28"/>
        </w:rPr>
        <w:t xml:space="preserve">сделать </w:t>
      </w:r>
      <w:r w:rsidRPr="00AD3E50">
        <w:rPr>
          <w:rFonts w:ascii="Times New Roman" w:hAnsi="Times New Roman" w:cs="Times New Roman"/>
          <w:sz w:val="28"/>
          <w:szCs w:val="28"/>
        </w:rPr>
        <w:t xml:space="preserve">сравнительный анализ результатов (непосредственных и отдаленных) и качества жизни больных раком желудка и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повторно оперированных после эксплоративных лапаротомий, с аналогичными критериями эффективности лечения у пациентов с аналогичными диагнозами после первичных радикальных операций.</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Реализация поставленной цели </w:t>
      </w:r>
      <w:r w:rsidR="00C5006E" w:rsidRPr="00AD3E50">
        <w:rPr>
          <w:rFonts w:ascii="Times New Roman" w:hAnsi="Times New Roman" w:cs="Times New Roman"/>
          <w:sz w:val="28"/>
          <w:szCs w:val="28"/>
        </w:rPr>
        <w:t>будет решена</w:t>
      </w:r>
      <w:r w:rsidRPr="00AD3E50">
        <w:rPr>
          <w:rFonts w:ascii="Times New Roman" w:hAnsi="Times New Roman" w:cs="Times New Roman"/>
          <w:sz w:val="28"/>
          <w:szCs w:val="28"/>
        </w:rPr>
        <w:t xml:space="preserve"> посредс</w:t>
      </w:r>
      <w:r w:rsidR="001C0EF3">
        <w:rPr>
          <w:rFonts w:ascii="Times New Roman" w:hAnsi="Times New Roman" w:cs="Times New Roman"/>
          <w:sz w:val="28"/>
          <w:szCs w:val="28"/>
        </w:rPr>
        <w:t xml:space="preserve">твом последовательного решения </w:t>
      </w:r>
      <w:r w:rsidRPr="00AD3E50">
        <w:rPr>
          <w:rFonts w:ascii="Times New Roman" w:hAnsi="Times New Roman" w:cs="Times New Roman"/>
          <w:sz w:val="28"/>
          <w:szCs w:val="28"/>
        </w:rPr>
        <w:t xml:space="preserve">следующих конкретных </w:t>
      </w:r>
      <w:r w:rsidRPr="00AD3E50">
        <w:rPr>
          <w:rFonts w:ascii="Times New Roman" w:hAnsi="Times New Roman" w:cs="Times New Roman"/>
          <w:b/>
          <w:sz w:val="28"/>
          <w:szCs w:val="28"/>
        </w:rPr>
        <w:t>задач</w:t>
      </w:r>
      <w:r w:rsidRPr="00AD3E50">
        <w:rPr>
          <w:rFonts w:ascii="Times New Roman" w:hAnsi="Times New Roman" w:cs="Times New Roman"/>
          <w:sz w:val="28"/>
          <w:szCs w:val="28"/>
        </w:rPr>
        <w:t>:</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1. Изучить непосредственные и отдаленные результаты лечения и показатели качества жизни у больных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после радикальных операций.</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2. Оценить непосредственные и отдаленные результаты лечения и показатели качества жизни у больных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ранее перенесших эксплоративные лапаротомии, после повторных полноценных оперативных пособий.</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3. Сравнить непосредственные и отдаленные результаты лечения и показатели качества жизни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после повторных полноценных оперативных пособий с таковыми после первичных радикальных операций.</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4. </w:t>
      </w:r>
      <w:r w:rsidR="00DA2BD1" w:rsidRPr="00AD3E50">
        <w:rPr>
          <w:rFonts w:ascii="Times New Roman" w:hAnsi="Times New Roman" w:cs="Times New Roman"/>
          <w:sz w:val="28"/>
          <w:szCs w:val="28"/>
        </w:rPr>
        <w:t>Провести анализ непосредственных и отдаленных результатов</w:t>
      </w:r>
      <w:r w:rsidRPr="00AD3E50">
        <w:rPr>
          <w:rFonts w:ascii="Times New Roman" w:hAnsi="Times New Roman" w:cs="Times New Roman"/>
          <w:sz w:val="28"/>
          <w:szCs w:val="28"/>
        </w:rPr>
        <w:t xml:space="preserve"> лечения и показатели качества жизни у больных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после радикальных операций.</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5. Изучить непосредственные и отдаленные результаты лечения и показатели качества жизни у больных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ранее перенесших эксплоративные лапаротомии, после повторных полноценных оперативных пособий.</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6. Сопоставить непосредственные и отдаленные результаты лечения и показатели качества жизни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после повторных полноценных оперативных пособий с таковыми после первичных радикальных операций.</w:t>
      </w:r>
    </w:p>
    <w:p w:rsidR="00765412" w:rsidRDefault="00765412" w:rsidP="00AD3E50">
      <w:pPr>
        <w:spacing w:after="0" w:line="240" w:lineRule="auto"/>
        <w:ind w:firstLine="709"/>
        <w:jc w:val="both"/>
        <w:rPr>
          <w:rStyle w:val="af3"/>
          <w:rFonts w:ascii="Times New Roman" w:hAnsi="Times New Roman" w:cs="Times New Roman"/>
          <w:b/>
          <w:bCs/>
          <w:sz w:val="28"/>
          <w:szCs w:val="28"/>
        </w:rPr>
      </w:pPr>
    </w:p>
    <w:p w:rsidR="00765412" w:rsidRDefault="00765412" w:rsidP="00AD3E50">
      <w:pPr>
        <w:spacing w:after="0" w:line="240" w:lineRule="auto"/>
        <w:ind w:firstLine="709"/>
        <w:jc w:val="both"/>
        <w:rPr>
          <w:rStyle w:val="af3"/>
          <w:rFonts w:ascii="Times New Roman" w:hAnsi="Times New Roman" w:cs="Times New Roman"/>
          <w:b/>
          <w:bCs/>
          <w:sz w:val="28"/>
          <w:szCs w:val="28"/>
        </w:rPr>
      </w:pPr>
    </w:p>
    <w:p w:rsidR="002B6F10" w:rsidRPr="00AD3E50" w:rsidRDefault="002B6F10" w:rsidP="00AD3E50">
      <w:pPr>
        <w:spacing w:after="0" w:line="240" w:lineRule="auto"/>
        <w:ind w:firstLine="709"/>
        <w:jc w:val="both"/>
        <w:rPr>
          <w:rStyle w:val="af3"/>
          <w:rFonts w:ascii="Times New Roman" w:hAnsi="Times New Roman" w:cs="Times New Roman"/>
          <w:b/>
          <w:bCs/>
          <w:sz w:val="28"/>
          <w:szCs w:val="28"/>
        </w:rPr>
      </w:pPr>
      <w:r w:rsidRPr="00AD3E50">
        <w:rPr>
          <w:rStyle w:val="af3"/>
          <w:rFonts w:ascii="Times New Roman" w:hAnsi="Times New Roman" w:cs="Times New Roman"/>
          <w:b/>
          <w:bCs/>
          <w:sz w:val="28"/>
          <w:szCs w:val="28"/>
        </w:rPr>
        <w:lastRenderedPageBreak/>
        <w:t>Материалы и методы исследования:</w:t>
      </w:r>
    </w:p>
    <w:p w:rsidR="002B6F10" w:rsidRPr="00AD3E50" w:rsidRDefault="00A824F5" w:rsidP="00AD3E50">
      <w:pPr>
        <w:spacing w:after="0" w:line="240" w:lineRule="auto"/>
        <w:ind w:firstLine="709"/>
        <w:jc w:val="both"/>
        <w:rPr>
          <w:rStyle w:val="af3"/>
          <w:rFonts w:ascii="Times New Roman" w:hAnsi="Times New Roman" w:cs="Times New Roman"/>
          <w:bCs/>
          <w:sz w:val="28"/>
          <w:szCs w:val="28"/>
        </w:rPr>
      </w:pPr>
      <w:r>
        <w:rPr>
          <w:rStyle w:val="af3"/>
          <w:rFonts w:ascii="Times New Roman" w:hAnsi="Times New Roman" w:cs="Times New Roman"/>
          <w:bCs/>
          <w:sz w:val="28"/>
          <w:szCs w:val="28"/>
        </w:rPr>
        <w:t>1.</w:t>
      </w:r>
      <w:r w:rsidR="002B6F10" w:rsidRPr="00AD3E50">
        <w:rPr>
          <w:rStyle w:val="af3"/>
          <w:rFonts w:ascii="Times New Roman" w:hAnsi="Times New Roman" w:cs="Times New Roman"/>
          <w:bCs/>
          <w:sz w:val="28"/>
          <w:szCs w:val="28"/>
        </w:rPr>
        <w:t xml:space="preserve"> Критерий включения: пациенты с диагнозом рак желудка (</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3,</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4</w:t>
      </w:r>
      <w:r w:rsidR="002B6F10" w:rsidRPr="00AD3E50">
        <w:rPr>
          <w:rStyle w:val="af3"/>
          <w:rFonts w:ascii="Times New Roman" w:hAnsi="Times New Roman" w:cs="Times New Roman"/>
          <w:bCs/>
          <w:sz w:val="28"/>
          <w:szCs w:val="28"/>
          <w:lang w:val="en-US"/>
        </w:rPr>
        <w:t>a</w:t>
      </w:r>
      <w:r w:rsidR="002B6F10" w:rsidRPr="00AD3E50">
        <w:rPr>
          <w:rStyle w:val="af3"/>
          <w:rFonts w:ascii="Times New Roman" w:hAnsi="Times New Roman" w:cs="Times New Roman"/>
          <w:bCs/>
          <w:sz w:val="28"/>
          <w:szCs w:val="28"/>
        </w:rPr>
        <w:t>,</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4</w:t>
      </w:r>
      <w:r w:rsidR="002B6F10" w:rsidRPr="00AD3E50">
        <w:rPr>
          <w:rStyle w:val="af3"/>
          <w:rFonts w:ascii="Times New Roman" w:hAnsi="Times New Roman" w:cs="Times New Roman"/>
          <w:bCs/>
          <w:sz w:val="28"/>
          <w:szCs w:val="28"/>
          <w:lang w:val="en-US"/>
        </w:rPr>
        <w:t>b</w:t>
      </w:r>
      <w:r w:rsidR="002B6F10" w:rsidRPr="00AD3E50">
        <w:rPr>
          <w:rStyle w:val="af3"/>
          <w:rFonts w:ascii="Times New Roman" w:hAnsi="Times New Roman" w:cs="Times New Roman"/>
          <w:bCs/>
          <w:sz w:val="28"/>
          <w:szCs w:val="28"/>
        </w:rPr>
        <w:t>,</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1,</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2,</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3,</w:t>
      </w:r>
      <w:r w:rsidR="002B6F10" w:rsidRPr="00AD3E50">
        <w:rPr>
          <w:rStyle w:val="af3"/>
          <w:rFonts w:ascii="Times New Roman" w:hAnsi="Times New Roman" w:cs="Times New Roman"/>
          <w:bCs/>
          <w:sz w:val="28"/>
          <w:szCs w:val="28"/>
          <w:lang w:val="en-US"/>
        </w:rPr>
        <w:t>M</w:t>
      </w:r>
      <w:r w:rsidR="002B6F10" w:rsidRPr="00AD3E50">
        <w:rPr>
          <w:rStyle w:val="af3"/>
          <w:rFonts w:ascii="Times New Roman" w:hAnsi="Times New Roman" w:cs="Times New Roman"/>
          <w:bCs/>
          <w:sz w:val="28"/>
          <w:szCs w:val="28"/>
        </w:rPr>
        <w:t>0,</w:t>
      </w:r>
      <w:r w:rsidR="002B6F10" w:rsidRPr="00AD3E50">
        <w:rPr>
          <w:rStyle w:val="af3"/>
          <w:rFonts w:ascii="Times New Roman" w:hAnsi="Times New Roman" w:cs="Times New Roman"/>
          <w:bCs/>
          <w:sz w:val="28"/>
          <w:szCs w:val="28"/>
          <w:lang w:val="en-US"/>
        </w:rPr>
        <w:t>M</w:t>
      </w:r>
      <w:r w:rsidR="002B6F10" w:rsidRPr="00AD3E50">
        <w:rPr>
          <w:rStyle w:val="af3"/>
          <w:rFonts w:ascii="Times New Roman" w:hAnsi="Times New Roman" w:cs="Times New Roman"/>
          <w:bCs/>
          <w:sz w:val="28"/>
          <w:szCs w:val="28"/>
        </w:rPr>
        <w:t xml:space="preserve">1) </w:t>
      </w:r>
      <w:r w:rsidR="002B6F10" w:rsidRPr="00AD3E50">
        <w:rPr>
          <w:rStyle w:val="af3"/>
          <w:rFonts w:ascii="Times New Roman" w:hAnsi="Times New Roman" w:cs="Times New Roman"/>
          <w:bCs/>
          <w:sz w:val="28"/>
          <w:szCs w:val="28"/>
          <w:lang w:val="en-US"/>
        </w:rPr>
        <w:t>IIIA</w:t>
      </w:r>
      <w:r w:rsidR="002B6F10" w:rsidRPr="00AD3E50">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lang w:val="en-US"/>
        </w:rPr>
        <w:t>IIIB</w:t>
      </w:r>
      <w:r w:rsidR="002B6F10" w:rsidRPr="00AD3E50">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lang w:val="en-US"/>
        </w:rPr>
        <w:t>IIIC</w:t>
      </w:r>
      <w:r w:rsidR="002B6F10" w:rsidRPr="00AD3E50">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lang w:val="en-US"/>
        </w:rPr>
        <w:t>IV</w:t>
      </w:r>
      <w:r>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rPr>
        <w:t>ст., рак почки (</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3,</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4</w:t>
      </w:r>
      <w:r w:rsidR="002B6F10" w:rsidRPr="00AD3E50">
        <w:rPr>
          <w:rStyle w:val="af3"/>
          <w:rFonts w:ascii="Times New Roman" w:hAnsi="Times New Roman" w:cs="Times New Roman"/>
          <w:bCs/>
          <w:sz w:val="28"/>
          <w:szCs w:val="28"/>
          <w:lang w:val="en-US"/>
        </w:rPr>
        <w:t>a</w:t>
      </w:r>
      <w:r w:rsidR="002B6F10" w:rsidRPr="00AD3E50">
        <w:rPr>
          <w:rStyle w:val="af3"/>
          <w:rFonts w:ascii="Times New Roman" w:hAnsi="Times New Roman" w:cs="Times New Roman"/>
          <w:bCs/>
          <w:sz w:val="28"/>
          <w:szCs w:val="28"/>
        </w:rPr>
        <w:t>,</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4</w:t>
      </w:r>
      <w:r w:rsidR="002B6F10" w:rsidRPr="00AD3E50">
        <w:rPr>
          <w:rStyle w:val="af3"/>
          <w:rFonts w:ascii="Times New Roman" w:hAnsi="Times New Roman" w:cs="Times New Roman"/>
          <w:bCs/>
          <w:sz w:val="28"/>
          <w:szCs w:val="28"/>
          <w:lang w:val="en-US"/>
        </w:rPr>
        <w:t>b</w:t>
      </w:r>
      <w:r w:rsidR="002B6F10" w:rsidRPr="00AD3E50">
        <w:rPr>
          <w:rStyle w:val="af3"/>
          <w:rFonts w:ascii="Times New Roman" w:hAnsi="Times New Roman" w:cs="Times New Roman"/>
          <w:bCs/>
          <w:sz w:val="28"/>
          <w:szCs w:val="28"/>
        </w:rPr>
        <w:t>,</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1,</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2,</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3,</w:t>
      </w:r>
      <w:r w:rsidR="002B6F10" w:rsidRPr="00AD3E50">
        <w:rPr>
          <w:rStyle w:val="af3"/>
          <w:rFonts w:ascii="Times New Roman" w:hAnsi="Times New Roman" w:cs="Times New Roman"/>
          <w:bCs/>
          <w:sz w:val="28"/>
          <w:szCs w:val="28"/>
          <w:lang w:val="en-US"/>
        </w:rPr>
        <w:t>M</w:t>
      </w:r>
      <w:r w:rsidR="002B6F10" w:rsidRPr="00AD3E50">
        <w:rPr>
          <w:rStyle w:val="af3"/>
          <w:rFonts w:ascii="Times New Roman" w:hAnsi="Times New Roman" w:cs="Times New Roman"/>
          <w:bCs/>
          <w:sz w:val="28"/>
          <w:szCs w:val="28"/>
        </w:rPr>
        <w:t>0,</w:t>
      </w:r>
      <w:r w:rsidR="002B6F10" w:rsidRPr="00AD3E50">
        <w:rPr>
          <w:rStyle w:val="af3"/>
          <w:rFonts w:ascii="Times New Roman" w:hAnsi="Times New Roman" w:cs="Times New Roman"/>
          <w:bCs/>
          <w:sz w:val="28"/>
          <w:szCs w:val="28"/>
          <w:lang w:val="en-US"/>
        </w:rPr>
        <w:t>M</w:t>
      </w:r>
      <w:r w:rsidR="002B6F10" w:rsidRPr="00AD3E50">
        <w:rPr>
          <w:rStyle w:val="af3"/>
          <w:rFonts w:ascii="Times New Roman" w:hAnsi="Times New Roman" w:cs="Times New Roman"/>
          <w:bCs/>
          <w:sz w:val="28"/>
          <w:szCs w:val="28"/>
        </w:rPr>
        <w:t xml:space="preserve">1) </w:t>
      </w:r>
      <w:r w:rsidR="002B6F10" w:rsidRPr="00AD3E50">
        <w:rPr>
          <w:rStyle w:val="af3"/>
          <w:rFonts w:ascii="Times New Roman" w:hAnsi="Times New Roman" w:cs="Times New Roman"/>
          <w:bCs/>
          <w:sz w:val="28"/>
          <w:szCs w:val="28"/>
          <w:lang w:val="en-US"/>
        </w:rPr>
        <w:t>IIIA</w:t>
      </w:r>
      <w:r w:rsidR="002B6F10" w:rsidRPr="00AD3E50">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lang w:val="en-US"/>
        </w:rPr>
        <w:t>IIIB</w:t>
      </w:r>
      <w:r w:rsidR="002B6F10" w:rsidRPr="00AD3E50">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lang w:val="en-US"/>
        </w:rPr>
        <w:t>IIIC</w:t>
      </w:r>
      <w:r w:rsidR="002B6F10" w:rsidRPr="00AD3E50">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lang w:val="en-US"/>
        </w:rPr>
        <w:t>IV</w:t>
      </w:r>
      <w:r w:rsidR="00A858C9">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rPr>
        <w:t xml:space="preserve">ст., после эксплоративной лапаротомии. </w:t>
      </w:r>
    </w:p>
    <w:p w:rsidR="002B6F10" w:rsidRPr="00AD3E50" w:rsidRDefault="00A824F5" w:rsidP="00AD3E50">
      <w:pPr>
        <w:spacing w:after="0" w:line="240" w:lineRule="auto"/>
        <w:ind w:firstLine="709"/>
        <w:jc w:val="both"/>
        <w:rPr>
          <w:rStyle w:val="af3"/>
          <w:rFonts w:ascii="Times New Roman" w:hAnsi="Times New Roman" w:cs="Times New Roman"/>
          <w:bCs/>
          <w:sz w:val="28"/>
          <w:szCs w:val="28"/>
        </w:rPr>
      </w:pPr>
      <w:r>
        <w:rPr>
          <w:rStyle w:val="af3"/>
          <w:rFonts w:ascii="Times New Roman" w:hAnsi="Times New Roman" w:cs="Times New Roman"/>
          <w:bCs/>
          <w:sz w:val="28"/>
          <w:szCs w:val="28"/>
        </w:rPr>
        <w:t>2.</w:t>
      </w:r>
      <w:r w:rsidR="005C3C89" w:rsidRPr="00AD3E50">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rPr>
        <w:t>Критерий исключения: пациенты с диагнозом рак желудка (</w:t>
      </w:r>
      <w:r w:rsidR="002B6F10" w:rsidRPr="00AD3E50">
        <w:rPr>
          <w:rStyle w:val="af3"/>
          <w:rFonts w:ascii="Times New Roman" w:hAnsi="Times New Roman" w:cs="Times New Roman"/>
          <w:bCs/>
          <w:sz w:val="28"/>
          <w:szCs w:val="28"/>
          <w:lang w:val="en-US"/>
        </w:rPr>
        <w:t>Tis</w:t>
      </w:r>
      <w:r w:rsidR="002B6F10" w:rsidRPr="00AD3E50">
        <w:rPr>
          <w:rStyle w:val="af3"/>
          <w:rFonts w:ascii="Times New Roman" w:hAnsi="Times New Roman" w:cs="Times New Roman"/>
          <w:bCs/>
          <w:sz w:val="28"/>
          <w:szCs w:val="28"/>
        </w:rPr>
        <w:t>,</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0,</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1,</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2,</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0,</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 xml:space="preserve">1) </w:t>
      </w:r>
      <w:r w:rsidR="002B6F10" w:rsidRPr="00AD3E50">
        <w:rPr>
          <w:rStyle w:val="af3"/>
          <w:rFonts w:ascii="Times New Roman" w:hAnsi="Times New Roman" w:cs="Times New Roman"/>
          <w:bCs/>
          <w:sz w:val="28"/>
          <w:szCs w:val="28"/>
          <w:lang w:val="en-US"/>
        </w:rPr>
        <w:t>I</w:t>
      </w:r>
      <w:r w:rsidR="002B6F10" w:rsidRPr="00AD3E50">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lang w:val="en-US"/>
        </w:rPr>
        <w:t>II</w:t>
      </w:r>
      <w:r w:rsidR="002B6F10" w:rsidRPr="00AD3E50">
        <w:rPr>
          <w:rStyle w:val="af3"/>
          <w:rFonts w:ascii="Times New Roman" w:hAnsi="Times New Roman" w:cs="Times New Roman"/>
          <w:bCs/>
          <w:sz w:val="28"/>
          <w:szCs w:val="28"/>
        </w:rPr>
        <w:t xml:space="preserve"> ст., рак почки (</w:t>
      </w:r>
      <w:r w:rsidR="002B6F10" w:rsidRPr="00AD3E50">
        <w:rPr>
          <w:rStyle w:val="af3"/>
          <w:rFonts w:ascii="Times New Roman" w:hAnsi="Times New Roman" w:cs="Times New Roman"/>
          <w:bCs/>
          <w:sz w:val="28"/>
          <w:szCs w:val="28"/>
          <w:lang w:val="en-US"/>
        </w:rPr>
        <w:t>Tis</w:t>
      </w:r>
      <w:r w:rsidR="002B6F10" w:rsidRPr="00AD3E50">
        <w:rPr>
          <w:rStyle w:val="af3"/>
          <w:rFonts w:ascii="Times New Roman" w:hAnsi="Times New Roman" w:cs="Times New Roman"/>
          <w:bCs/>
          <w:sz w:val="28"/>
          <w:szCs w:val="28"/>
        </w:rPr>
        <w:t>,</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0,</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1,</w:t>
      </w:r>
      <w:r w:rsidR="002B6F10" w:rsidRPr="00AD3E50">
        <w:rPr>
          <w:rStyle w:val="af3"/>
          <w:rFonts w:ascii="Times New Roman" w:hAnsi="Times New Roman" w:cs="Times New Roman"/>
          <w:bCs/>
          <w:sz w:val="28"/>
          <w:szCs w:val="28"/>
          <w:lang w:val="en-US"/>
        </w:rPr>
        <w:t>T</w:t>
      </w:r>
      <w:r w:rsidR="002B6F10" w:rsidRPr="00AD3E50">
        <w:rPr>
          <w:rStyle w:val="af3"/>
          <w:rFonts w:ascii="Times New Roman" w:hAnsi="Times New Roman" w:cs="Times New Roman"/>
          <w:bCs/>
          <w:sz w:val="28"/>
          <w:szCs w:val="28"/>
        </w:rPr>
        <w:t>2,</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0,</w:t>
      </w:r>
      <w:r w:rsidR="002B6F10" w:rsidRPr="00AD3E50">
        <w:rPr>
          <w:rStyle w:val="af3"/>
          <w:rFonts w:ascii="Times New Roman" w:hAnsi="Times New Roman" w:cs="Times New Roman"/>
          <w:bCs/>
          <w:sz w:val="28"/>
          <w:szCs w:val="28"/>
          <w:lang w:val="en-US"/>
        </w:rPr>
        <w:t>N</w:t>
      </w:r>
      <w:r w:rsidR="002B6F10" w:rsidRPr="00AD3E50">
        <w:rPr>
          <w:rStyle w:val="af3"/>
          <w:rFonts w:ascii="Times New Roman" w:hAnsi="Times New Roman" w:cs="Times New Roman"/>
          <w:bCs/>
          <w:sz w:val="28"/>
          <w:szCs w:val="28"/>
        </w:rPr>
        <w:t xml:space="preserve">1) </w:t>
      </w:r>
      <w:r w:rsidR="002B6F10" w:rsidRPr="00AD3E50">
        <w:rPr>
          <w:rStyle w:val="af3"/>
          <w:rFonts w:ascii="Times New Roman" w:hAnsi="Times New Roman" w:cs="Times New Roman"/>
          <w:bCs/>
          <w:sz w:val="28"/>
          <w:szCs w:val="28"/>
          <w:lang w:val="en-US"/>
        </w:rPr>
        <w:t>I</w:t>
      </w:r>
      <w:r w:rsidR="002B6F10" w:rsidRPr="00AD3E50">
        <w:rPr>
          <w:rStyle w:val="af3"/>
          <w:rFonts w:ascii="Times New Roman" w:hAnsi="Times New Roman" w:cs="Times New Roman"/>
          <w:bCs/>
          <w:sz w:val="28"/>
          <w:szCs w:val="28"/>
        </w:rPr>
        <w:t xml:space="preserve">, </w:t>
      </w:r>
      <w:r w:rsidR="002B6F10" w:rsidRPr="00AD3E50">
        <w:rPr>
          <w:rStyle w:val="af3"/>
          <w:rFonts w:ascii="Times New Roman" w:hAnsi="Times New Roman" w:cs="Times New Roman"/>
          <w:bCs/>
          <w:sz w:val="28"/>
          <w:szCs w:val="28"/>
          <w:lang w:val="en-US"/>
        </w:rPr>
        <w:t>II</w:t>
      </w:r>
      <w:r w:rsidR="002B6F10" w:rsidRPr="00AD3E50">
        <w:rPr>
          <w:rStyle w:val="af3"/>
          <w:rFonts w:ascii="Times New Roman" w:hAnsi="Times New Roman" w:cs="Times New Roman"/>
          <w:bCs/>
          <w:sz w:val="28"/>
          <w:szCs w:val="28"/>
        </w:rPr>
        <w:t xml:space="preserve"> ст., которым проведена радикальная операция. </w:t>
      </w:r>
    </w:p>
    <w:p w:rsidR="002B6F10" w:rsidRDefault="00A824F5" w:rsidP="00AD3E50">
      <w:pPr>
        <w:spacing w:after="0" w:line="240" w:lineRule="auto"/>
        <w:ind w:firstLine="709"/>
        <w:jc w:val="both"/>
        <w:rPr>
          <w:rStyle w:val="af3"/>
          <w:rFonts w:ascii="Times New Roman" w:hAnsi="Times New Roman" w:cs="Times New Roman"/>
          <w:sz w:val="28"/>
          <w:szCs w:val="28"/>
        </w:rPr>
      </w:pPr>
      <w:r>
        <w:rPr>
          <w:rStyle w:val="af3"/>
          <w:rFonts w:ascii="Times New Roman" w:hAnsi="Times New Roman" w:cs="Times New Roman"/>
          <w:sz w:val="28"/>
          <w:szCs w:val="28"/>
        </w:rPr>
        <w:t>3.</w:t>
      </w:r>
      <w:r w:rsidR="005C3C89" w:rsidRPr="00AD3E50">
        <w:rPr>
          <w:rStyle w:val="af3"/>
          <w:rFonts w:ascii="Times New Roman" w:hAnsi="Times New Roman" w:cs="Times New Roman"/>
          <w:sz w:val="28"/>
          <w:szCs w:val="28"/>
        </w:rPr>
        <w:t xml:space="preserve"> </w:t>
      </w:r>
      <w:r w:rsidR="002B6F10" w:rsidRPr="00AD3E50">
        <w:rPr>
          <w:rStyle w:val="af3"/>
          <w:rFonts w:ascii="Times New Roman" w:hAnsi="Times New Roman" w:cs="Times New Roman"/>
          <w:sz w:val="28"/>
          <w:szCs w:val="28"/>
        </w:rPr>
        <w:t>К</w:t>
      </w:r>
      <w:r w:rsidR="002B6F10" w:rsidRPr="00AD3E50">
        <w:rPr>
          <w:rFonts w:ascii="Times New Roman" w:hAnsi="Times New Roman" w:cs="Times New Roman"/>
          <w:sz w:val="28"/>
          <w:szCs w:val="28"/>
        </w:rPr>
        <w:t xml:space="preserve">линические исследования пациентов с местно-распространенным раком желудка и раком почки (ОАК, ОАМ, КТ абдоминального </w:t>
      </w:r>
      <w:r w:rsidR="001C0EF3">
        <w:rPr>
          <w:rFonts w:ascii="Times New Roman" w:hAnsi="Times New Roman" w:cs="Times New Roman"/>
          <w:sz w:val="28"/>
          <w:szCs w:val="28"/>
        </w:rPr>
        <w:t xml:space="preserve">сегмента, ФГДС, рентгеноскопия </w:t>
      </w:r>
      <w:r w:rsidR="002B6F10" w:rsidRPr="00AD3E50">
        <w:rPr>
          <w:rFonts w:ascii="Times New Roman" w:hAnsi="Times New Roman" w:cs="Times New Roman"/>
          <w:sz w:val="28"/>
          <w:szCs w:val="28"/>
        </w:rPr>
        <w:t>желудка, экскреторная урография, МРТ органов малого таза)</w:t>
      </w:r>
      <w:r w:rsidR="00511814">
        <w:rPr>
          <w:rFonts w:ascii="Times New Roman" w:hAnsi="Times New Roman" w:cs="Times New Roman"/>
          <w:sz w:val="28"/>
          <w:szCs w:val="28"/>
        </w:rPr>
        <w:t>, получено авторское свидетельство (Приложение А)</w:t>
      </w:r>
      <w:r>
        <w:rPr>
          <w:rStyle w:val="af3"/>
          <w:rFonts w:ascii="Times New Roman" w:hAnsi="Times New Roman" w:cs="Times New Roman"/>
          <w:sz w:val="28"/>
          <w:szCs w:val="28"/>
        </w:rPr>
        <w:t>.</w:t>
      </w:r>
    </w:p>
    <w:p w:rsidR="002B6F10" w:rsidRPr="00AD3E50" w:rsidRDefault="00A824F5" w:rsidP="00A824F5">
      <w:pPr>
        <w:spacing w:after="0" w:line="240" w:lineRule="auto"/>
        <w:ind w:firstLine="709"/>
        <w:jc w:val="both"/>
        <w:rPr>
          <w:rStyle w:val="af3"/>
          <w:rFonts w:ascii="Times New Roman" w:hAnsi="Times New Roman" w:cs="Times New Roman"/>
          <w:sz w:val="28"/>
          <w:szCs w:val="28"/>
        </w:rPr>
      </w:pPr>
      <w:r>
        <w:rPr>
          <w:rStyle w:val="af3"/>
          <w:rFonts w:ascii="Times New Roman" w:hAnsi="Times New Roman" w:cs="Times New Roman"/>
          <w:sz w:val="28"/>
          <w:szCs w:val="28"/>
        </w:rPr>
        <w:t xml:space="preserve">4. </w:t>
      </w:r>
      <w:r w:rsidR="002B6F10" w:rsidRPr="00AD3E50">
        <w:rPr>
          <w:rFonts w:ascii="Times New Roman" w:hAnsi="Times New Roman" w:cs="Times New Roman"/>
          <w:sz w:val="28"/>
          <w:szCs w:val="28"/>
        </w:rPr>
        <w:t>Опросник качества жизни (</w:t>
      </w:r>
      <w:r w:rsidR="00C5006E" w:rsidRPr="00AD3E50">
        <w:rPr>
          <w:rFonts w:ascii="Times New Roman" w:hAnsi="Times New Roman" w:cs="Times New Roman"/>
          <w:sz w:val="28"/>
          <w:szCs w:val="28"/>
          <w:lang w:val="en-US"/>
        </w:rPr>
        <w:t>EORTC</w:t>
      </w:r>
      <w:r w:rsidR="00C5006E" w:rsidRPr="00AD3E50">
        <w:rPr>
          <w:rFonts w:ascii="Times New Roman" w:hAnsi="Times New Roman" w:cs="Times New Roman"/>
          <w:sz w:val="28"/>
          <w:szCs w:val="28"/>
        </w:rPr>
        <w:t xml:space="preserve"> </w:t>
      </w:r>
      <w:r w:rsidR="00C5006E" w:rsidRPr="00AD3E50">
        <w:rPr>
          <w:rFonts w:ascii="Times New Roman" w:hAnsi="Times New Roman" w:cs="Times New Roman"/>
          <w:sz w:val="28"/>
          <w:szCs w:val="28"/>
          <w:lang w:val="en-US"/>
        </w:rPr>
        <w:t>QLQ</w:t>
      </w:r>
      <w:r w:rsidR="00C5006E" w:rsidRPr="00AD3E50">
        <w:rPr>
          <w:rFonts w:ascii="Times New Roman" w:hAnsi="Times New Roman" w:cs="Times New Roman"/>
          <w:sz w:val="28"/>
          <w:szCs w:val="28"/>
        </w:rPr>
        <w:t xml:space="preserve"> </w:t>
      </w:r>
      <w:r w:rsidR="00C5006E" w:rsidRPr="00AD3E50">
        <w:rPr>
          <w:rFonts w:ascii="Times New Roman" w:hAnsi="Times New Roman" w:cs="Times New Roman"/>
          <w:sz w:val="28"/>
          <w:szCs w:val="28"/>
          <w:lang w:val="en-US"/>
        </w:rPr>
        <w:t>C</w:t>
      </w:r>
      <w:r w:rsidR="00C5006E" w:rsidRPr="00AD3E50">
        <w:rPr>
          <w:rFonts w:ascii="Times New Roman" w:hAnsi="Times New Roman" w:cs="Times New Roman"/>
          <w:sz w:val="28"/>
          <w:szCs w:val="28"/>
        </w:rPr>
        <w:t>-30</w:t>
      </w:r>
      <w:r w:rsidR="002B6F10" w:rsidRPr="00AD3E50">
        <w:rPr>
          <w:rFonts w:ascii="Times New Roman" w:hAnsi="Times New Roman" w:cs="Times New Roman"/>
          <w:sz w:val="28"/>
          <w:szCs w:val="28"/>
        </w:rPr>
        <w:t>)</w:t>
      </w:r>
      <w:r w:rsidR="00511814">
        <w:rPr>
          <w:rFonts w:ascii="Times New Roman" w:hAnsi="Times New Roman" w:cs="Times New Roman"/>
          <w:sz w:val="28"/>
          <w:szCs w:val="28"/>
        </w:rPr>
        <w:t>, (Приложение Б)</w:t>
      </w:r>
      <w:r>
        <w:rPr>
          <w:rStyle w:val="af3"/>
          <w:rFonts w:ascii="Times New Roman" w:hAnsi="Times New Roman" w:cs="Times New Roman"/>
          <w:sz w:val="28"/>
          <w:szCs w:val="28"/>
        </w:rPr>
        <w:t>.</w:t>
      </w:r>
    </w:p>
    <w:p w:rsidR="002B6F10" w:rsidRPr="00AD3E50" w:rsidRDefault="00A824F5" w:rsidP="00A824F5">
      <w:pPr>
        <w:suppressAutoHyphens w:val="0"/>
        <w:spacing w:after="0" w:line="240" w:lineRule="auto"/>
        <w:ind w:firstLine="709"/>
        <w:jc w:val="both"/>
        <w:rPr>
          <w:rStyle w:val="af3"/>
          <w:rFonts w:ascii="Times New Roman" w:hAnsi="Times New Roman" w:cs="Times New Roman"/>
          <w:sz w:val="28"/>
          <w:szCs w:val="28"/>
        </w:rPr>
      </w:pPr>
      <w:r>
        <w:rPr>
          <w:rFonts w:ascii="Times New Roman" w:hAnsi="Times New Roman" w:cs="Times New Roman"/>
          <w:sz w:val="28"/>
          <w:szCs w:val="28"/>
        </w:rPr>
        <w:t xml:space="preserve">5. </w:t>
      </w:r>
      <w:r w:rsidR="002B6F10" w:rsidRPr="00AD3E50">
        <w:rPr>
          <w:rFonts w:ascii="Times New Roman" w:hAnsi="Times New Roman" w:cs="Times New Roman"/>
          <w:sz w:val="28"/>
          <w:szCs w:val="28"/>
        </w:rPr>
        <w:t>Информационно аналитический, количественный и качественные методы статистического анализа (</w:t>
      </w:r>
      <w:r w:rsidR="002B6F10" w:rsidRPr="00AD3E50">
        <w:rPr>
          <w:rFonts w:ascii="Times New Roman" w:hAnsi="Times New Roman" w:cs="Times New Roman"/>
          <w:sz w:val="28"/>
          <w:szCs w:val="28"/>
          <w:lang w:val="en-US"/>
        </w:rPr>
        <w:t>Statistica</w:t>
      </w:r>
      <w:r w:rsidR="002B6F10" w:rsidRPr="00AD3E50">
        <w:rPr>
          <w:rFonts w:ascii="Times New Roman" w:hAnsi="Times New Roman" w:cs="Times New Roman"/>
          <w:sz w:val="28"/>
          <w:szCs w:val="28"/>
        </w:rPr>
        <w:t xml:space="preserve"> 6)</w:t>
      </w:r>
      <w:r>
        <w:rPr>
          <w:rFonts w:ascii="Times New Roman" w:hAnsi="Times New Roman" w:cs="Times New Roman"/>
          <w:sz w:val="28"/>
          <w:szCs w:val="28"/>
        </w:rPr>
        <w:t>.</w:t>
      </w:r>
    </w:p>
    <w:p w:rsidR="002B6F10" w:rsidRPr="00AD3E50" w:rsidRDefault="002B6F10" w:rsidP="00AD3E50">
      <w:pPr>
        <w:spacing w:after="0" w:line="240" w:lineRule="auto"/>
        <w:ind w:firstLine="709"/>
        <w:jc w:val="both"/>
        <w:rPr>
          <w:rStyle w:val="af3"/>
          <w:rFonts w:ascii="Times New Roman" w:hAnsi="Times New Roman" w:cs="Times New Roman"/>
          <w:bCs/>
          <w:sz w:val="28"/>
          <w:szCs w:val="28"/>
        </w:rPr>
      </w:pPr>
      <w:r w:rsidRPr="00AD3E50">
        <w:rPr>
          <w:rStyle w:val="af3"/>
          <w:rFonts w:ascii="Times New Roman" w:hAnsi="Times New Roman" w:cs="Times New Roman"/>
          <w:b/>
          <w:bCs/>
          <w:sz w:val="28"/>
          <w:szCs w:val="28"/>
        </w:rPr>
        <w:t>Объекты исследования:</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Style w:val="af3"/>
          <w:rFonts w:ascii="Times New Roman" w:hAnsi="Times New Roman" w:cs="Times New Roman"/>
          <w:bCs/>
          <w:sz w:val="28"/>
          <w:szCs w:val="28"/>
        </w:rPr>
        <w:t>Контроль</w:t>
      </w:r>
      <w:r w:rsidR="0090787B">
        <w:rPr>
          <w:rStyle w:val="af3"/>
          <w:rFonts w:ascii="Times New Roman" w:hAnsi="Times New Roman" w:cs="Times New Roman"/>
          <w:bCs/>
          <w:sz w:val="28"/>
          <w:szCs w:val="28"/>
        </w:rPr>
        <w:t>ную группу составили 35 больных</w:t>
      </w:r>
      <w:r w:rsidRPr="00AD3E50">
        <w:rPr>
          <w:rStyle w:val="af3"/>
          <w:rFonts w:ascii="Times New Roman" w:hAnsi="Times New Roman" w:cs="Times New Roman"/>
          <w:bCs/>
          <w:sz w:val="28"/>
          <w:szCs w:val="28"/>
        </w:rPr>
        <w:t xml:space="preserve"> </w:t>
      </w:r>
      <w:r w:rsidR="00A858C9">
        <w:rPr>
          <w:rStyle w:val="af3"/>
          <w:rFonts w:ascii="Times New Roman" w:hAnsi="Times New Roman" w:cs="Times New Roman"/>
          <w:bCs/>
          <w:sz w:val="28"/>
          <w:szCs w:val="28"/>
        </w:rPr>
        <w:t>–</w:t>
      </w:r>
      <w:r w:rsidRPr="00AD3E50">
        <w:rPr>
          <w:rStyle w:val="af3"/>
          <w:rFonts w:ascii="Times New Roman" w:hAnsi="Times New Roman" w:cs="Times New Roman"/>
          <w:bCs/>
          <w:sz w:val="28"/>
          <w:szCs w:val="28"/>
        </w:rPr>
        <w:t xml:space="preserve"> </w:t>
      </w:r>
      <w:r w:rsidR="0090787B">
        <w:rPr>
          <w:rStyle w:val="af3"/>
          <w:rFonts w:ascii="Times New Roman" w:hAnsi="Times New Roman" w:cs="Times New Roman"/>
          <w:bCs/>
          <w:sz w:val="28"/>
          <w:szCs w:val="28"/>
        </w:rPr>
        <w:t xml:space="preserve">из них 20 больных </w:t>
      </w:r>
      <w:r w:rsidRPr="00AD3E50">
        <w:rPr>
          <w:rStyle w:val="af3"/>
          <w:rFonts w:ascii="Times New Roman" w:hAnsi="Times New Roman" w:cs="Times New Roman"/>
          <w:bCs/>
          <w:sz w:val="28"/>
          <w:szCs w:val="28"/>
        </w:rPr>
        <w:t>раком желудка</w:t>
      </w:r>
      <w:r w:rsidR="0090787B">
        <w:rPr>
          <w:rStyle w:val="af3"/>
          <w:rFonts w:ascii="Times New Roman" w:hAnsi="Times New Roman" w:cs="Times New Roman"/>
          <w:bCs/>
          <w:sz w:val="28"/>
          <w:szCs w:val="28"/>
        </w:rPr>
        <w:t xml:space="preserve"> </w:t>
      </w:r>
      <w:r w:rsidR="0090787B" w:rsidRPr="00AD3E50">
        <w:rPr>
          <w:rFonts w:ascii="Times New Roman" w:hAnsi="Times New Roman" w:cs="Times New Roman"/>
          <w:sz w:val="28"/>
          <w:szCs w:val="28"/>
          <w:lang w:val="en-US"/>
        </w:rPr>
        <w:t>III</w:t>
      </w:r>
      <w:r w:rsidR="0090787B" w:rsidRPr="00AD3E50">
        <w:rPr>
          <w:rFonts w:ascii="Times New Roman" w:hAnsi="Times New Roman" w:cs="Times New Roman"/>
          <w:sz w:val="28"/>
          <w:szCs w:val="28"/>
        </w:rPr>
        <w:t>-</w:t>
      </w:r>
      <w:r w:rsidR="0090787B" w:rsidRPr="00AD3E50">
        <w:rPr>
          <w:rFonts w:ascii="Times New Roman" w:hAnsi="Times New Roman" w:cs="Times New Roman"/>
          <w:sz w:val="28"/>
          <w:szCs w:val="28"/>
          <w:lang w:val="en-US"/>
        </w:rPr>
        <w:t>IV</w:t>
      </w:r>
      <w:r w:rsidRPr="00AD3E50">
        <w:rPr>
          <w:rStyle w:val="af3"/>
          <w:rFonts w:ascii="Times New Roman" w:hAnsi="Times New Roman" w:cs="Times New Roman"/>
          <w:bCs/>
          <w:sz w:val="28"/>
          <w:szCs w:val="28"/>
        </w:rPr>
        <w:t xml:space="preserve"> и </w:t>
      </w:r>
      <w:r w:rsidR="0090787B">
        <w:rPr>
          <w:rStyle w:val="af3"/>
          <w:rFonts w:ascii="Times New Roman" w:hAnsi="Times New Roman" w:cs="Times New Roman"/>
          <w:bCs/>
          <w:sz w:val="28"/>
          <w:szCs w:val="28"/>
        </w:rPr>
        <w:t xml:space="preserve">15 больных </w:t>
      </w:r>
      <w:r w:rsidRPr="00AD3E50">
        <w:rPr>
          <w:rStyle w:val="af3"/>
          <w:rFonts w:ascii="Times New Roman" w:hAnsi="Times New Roman" w:cs="Times New Roman"/>
          <w:bCs/>
          <w:sz w:val="28"/>
          <w:szCs w:val="28"/>
        </w:rPr>
        <w:t>раком почки</w:t>
      </w:r>
      <w:r w:rsidR="00FD76BC" w:rsidRPr="00AD3E50">
        <w:rPr>
          <w:rStyle w:val="af3"/>
          <w:rFonts w:ascii="Times New Roman" w:hAnsi="Times New Roman" w:cs="Times New Roman"/>
          <w:bCs/>
          <w:sz w:val="28"/>
          <w:szCs w:val="28"/>
        </w:rPr>
        <w:t xml:space="preserve">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A858C9">
        <w:rPr>
          <w:rFonts w:ascii="Times New Roman" w:hAnsi="Times New Roman" w:cs="Times New Roman"/>
          <w:sz w:val="28"/>
          <w:szCs w:val="28"/>
        </w:rPr>
        <w:t xml:space="preserve"> </w:t>
      </w:r>
      <w:r w:rsidRPr="00AD3E50">
        <w:rPr>
          <w:rFonts w:ascii="Times New Roman" w:hAnsi="Times New Roman" w:cs="Times New Roman"/>
          <w:sz w:val="28"/>
          <w:szCs w:val="28"/>
        </w:rPr>
        <w:t>стадии</w:t>
      </w:r>
      <w:r w:rsidR="00DA2BD1" w:rsidRPr="00AD3E50">
        <w:rPr>
          <w:rFonts w:ascii="Times New Roman" w:hAnsi="Times New Roman" w:cs="Times New Roman"/>
          <w:sz w:val="28"/>
          <w:szCs w:val="28"/>
        </w:rPr>
        <w:t xml:space="preserve"> </w:t>
      </w:r>
      <w:r w:rsidRPr="00AD3E50">
        <w:rPr>
          <w:rFonts w:ascii="Times New Roman" w:hAnsi="Times New Roman" w:cs="Times New Roman"/>
          <w:sz w:val="28"/>
          <w:szCs w:val="28"/>
        </w:rPr>
        <w:t>после первичны</w:t>
      </w:r>
      <w:r w:rsidR="0090787B">
        <w:rPr>
          <w:rFonts w:ascii="Times New Roman" w:hAnsi="Times New Roman" w:cs="Times New Roman"/>
          <w:sz w:val="28"/>
          <w:szCs w:val="28"/>
        </w:rPr>
        <w:t>х радикальных операций. Основную группу составили 30 больных</w:t>
      </w:r>
      <w:r w:rsidRPr="00AD3E50">
        <w:rPr>
          <w:rFonts w:ascii="Times New Roman" w:hAnsi="Times New Roman" w:cs="Times New Roman"/>
          <w:sz w:val="28"/>
          <w:szCs w:val="28"/>
        </w:rPr>
        <w:t xml:space="preserve"> –</w:t>
      </w:r>
      <w:r w:rsidR="0090787B">
        <w:rPr>
          <w:rFonts w:ascii="Times New Roman" w:hAnsi="Times New Roman" w:cs="Times New Roman"/>
          <w:sz w:val="28"/>
          <w:szCs w:val="28"/>
        </w:rPr>
        <w:t xml:space="preserve"> из них  18 </w:t>
      </w:r>
      <w:r w:rsidRPr="00AD3E50">
        <w:rPr>
          <w:rFonts w:ascii="Times New Roman" w:hAnsi="Times New Roman" w:cs="Times New Roman"/>
          <w:sz w:val="28"/>
          <w:szCs w:val="28"/>
        </w:rPr>
        <w:t xml:space="preserve">больных </w:t>
      </w:r>
      <w:r w:rsidR="0090787B" w:rsidRPr="00AD3E50">
        <w:rPr>
          <w:rStyle w:val="af3"/>
          <w:rFonts w:ascii="Times New Roman" w:hAnsi="Times New Roman" w:cs="Times New Roman"/>
          <w:bCs/>
          <w:sz w:val="28"/>
          <w:szCs w:val="28"/>
        </w:rPr>
        <w:t>желудка</w:t>
      </w:r>
      <w:r w:rsidR="0090787B">
        <w:rPr>
          <w:rStyle w:val="af3"/>
          <w:rFonts w:ascii="Times New Roman" w:hAnsi="Times New Roman" w:cs="Times New Roman"/>
          <w:bCs/>
          <w:sz w:val="28"/>
          <w:szCs w:val="28"/>
        </w:rPr>
        <w:t xml:space="preserve"> </w:t>
      </w:r>
      <w:r w:rsidR="0090787B" w:rsidRPr="00AD3E50">
        <w:rPr>
          <w:rFonts w:ascii="Times New Roman" w:hAnsi="Times New Roman" w:cs="Times New Roman"/>
          <w:sz w:val="28"/>
          <w:szCs w:val="28"/>
          <w:lang w:val="en-US"/>
        </w:rPr>
        <w:t>III</w:t>
      </w:r>
      <w:r w:rsidR="0090787B" w:rsidRPr="00AD3E50">
        <w:rPr>
          <w:rFonts w:ascii="Times New Roman" w:hAnsi="Times New Roman" w:cs="Times New Roman"/>
          <w:sz w:val="28"/>
          <w:szCs w:val="28"/>
        </w:rPr>
        <w:t>-</w:t>
      </w:r>
      <w:r w:rsidR="0090787B" w:rsidRPr="00AD3E50">
        <w:rPr>
          <w:rFonts w:ascii="Times New Roman" w:hAnsi="Times New Roman" w:cs="Times New Roman"/>
          <w:sz w:val="28"/>
          <w:szCs w:val="28"/>
          <w:lang w:val="en-US"/>
        </w:rPr>
        <w:t>IV</w:t>
      </w:r>
      <w:r w:rsidR="0090787B" w:rsidRPr="00AD3E50">
        <w:rPr>
          <w:rStyle w:val="af3"/>
          <w:rFonts w:ascii="Times New Roman" w:hAnsi="Times New Roman" w:cs="Times New Roman"/>
          <w:bCs/>
          <w:sz w:val="28"/>
          <w:szCs w:val="28"/>
        </w:rPr>
        <w:t xml:space="preserve"> и </w:t>
      </w:r>
      <w:r w:rsidR="0090787B">
        <w:rPr>
          <w:rStyle w:val="af3"/>
          <w:rFonts w:ascii="Times New Roman" w:hAnsi="Times New Roman" w:cs="Times New Roman"/>
          <w:bCs/>
          <w:sz w:val="28"/>
          <w:szCs w:val="28"/>
        </w:rPr>
        <w:t xml:space="preserve">12 больных </w:t>
      </w:r>
      <w:r w:rsidR="0090787B" w:rsidRPr="00AD3E50">
        <w:rPr>
          <w:rStyle w:val="af3"/>
          <w:rFonts w:ascii="Times New Roman" w:hAnsi="Times New Roman" w:cs="Times New Roman"/>
          <w:bCs/>
          <w:sz w:val="28"/>
          <w:szCs w:val="28"/>
        </w:rPr>
        <w:t xml:space="preserve">раком почки </w:t>
      </w:r>
      <w:r w:rsidR="0090787B" w:rsidRPr="00AD3E50">
        <w:rPr>
          <w:rFonts w:ascii="Times New Roman" w:hAnsi="Times New Roman" w:cs="Times New Roman"/>
          <w:sz w:val="28"/>
          <w:szCs w:val="28"/>
          <w:lang w:val="en-US"/>
        </w:rPr>
        <w:t>III</w:t>
      </w:r>
      <w:r w:rsidR="0090787B" w:rsidRPr="00AD3E50">
        <w:rPr>
          <w:rFonts w:ascii="Times New Roman" w:hAnsi="Times New Roman" w:cs="Times New Roman"/>
          <w:sz w:val="28"/>
          <w:szCs w:val="28"/>
        </w:rPr>
        <w:t>-</w:t>
      </w:r>
      <w:r w:rsidR="0090787B" w:rsidRPr="00AD3E50">
        <w:rPr>
          <w:rFonts w:ascii="Times New Roman" w:hAnsi="Times New Roman" w:cs="Times New Roman"/>
          <w:sz w:val="28"/>
          <w:szCs w:val="28"/>
          <w:lang w:val="en-US"/>
        </w:rPr>
        <w:t>IV</w:t>
      </w:r>
      <w:r w:rsidR="0090787B">
        <w:rPr>
          <w:rFonts w:ascii="Times New Roman" w:hAnsi="Times New Roman" w:cs="Times New Roman"/>
          <w:sz w:val="28"/>
          <w:szCs w:val="28"/>
        </w:rPr>
        <w:t xml:space="preserve"> </w:t>
      </w:r>
      <w:r w:rsidR="0090787B" w:rsidRPr="00AD3E50">
        <w:rPr>
          <w:rFonts w:ascii="Times New Roman" w:hAnsi="Times New Roman" w:cs="Times New Roman"/>
          <w:sz w:val="28"/>
          <w:szCs w:val="28"/>
        </w:rPr>
        <w:t>стадии</w:t>
      </w:r>
      <w:r w:rsidRPr="00AD3E50">
        <w:rPr>
          <w:rFonts w:ascii="Times New Roman" w:hAnsi="Times New Roman" w:cs="Times New Roman"/>
          <w:sz w:val="28"/>
          <w:szCs w:val="28"/>
        </w:rPr>
        <w:t>, оперированных повторно после эксплоративных лапаротомий.</w:t>
      </w:r>
    </w:p>
    <w:p w:rsidR="002B6F10" w:rsidRPr="00AD3E50" w:rsidRDefault="002B6F10" w:rsidP="00AD3E50">
      <w:pPr>
        <w:spacing w:after="0" w:line="240" w:lineRule="auto"/>
        <w:ind w:firstLine="709"/>
        <w:jc w:val="both"/>
        <w:rPr>
          <w:rStyle w:val="af3"/>
          <w:rFonts w:ascii="Times New Roman" w:hAnsi="Times New Roman" w:cs="Times New Roman"/>
          <w:bCs/>
          <w:sz w:val="28"/>
          <w:szCs w:val="28"/>
        </w:rPr>
      </w:pPr>
      <w:r w:rsidRPr="00AD3E50">
        <w:rPr>
          <w:rStyle w:val="af3"/>
          <w:rFonts w:ascii="Times New Roman" w:hAnsi="Times New Roman" w:cs="Times New Roman"/>
          <w:bCs/>
          <w:sz w:val="28"/>
          <w:szCs w:val="28"/>
        </w:rPr>
        <w:t>Вид исследования – обсервационный, проспективный.</w:t>
      </w:r>
    </w:p>
    <w:p w:rsidR="002B6F10" w:rsidRPr="00AD3E50" w:rsidRDefault="002B6F10" w:rsidP="00AD3E50">
      <w:pPr>
        <w:spacing w:after="0" w:line="240" w:lineRule="auto"/>
        <w:ind w:firstLine="709"/>
        <w:jc w:val="both"/>
        <w:rPr>
          <w:rStyle w:val="af3"/>
          <w:rFonts w:ascii="Times New Roman" w:hAnsi="Times New Roman" w:cs="Times New Roman"/>
          <w:b/>
          <w:bCs/>
          <w:sz w:val="28"/>
          <w:szCs w:val="28"/>
        </w:rPr>
      </w:pPr>
      <w:r w:rsidRPr="00AD3E50">
        <w:rPr>
          <w:rStyle w:val="af3"/>
          <w:rFonts w:ascii="Times New Roman" w:hAnsi="Times New Roman" w:cs="Times New Roman"/>
          <w:b/>
          <w:bCs/>
          <w:sz w:val="28"/>
          <w:szCs w:val="28"/>
        </w:rPr>
        <w:t>Научная новизна результатов исследования:</w:t>
      </w:r>
    </w:p>
    <w:p w:rsidR="002B6F10" w:rsidRPr="00AD3E50" w:rsidRDefault="00A858C9" w:rsidP="00AD3E50">
      <w:pPr>
        <w:spacing w:after="0" w:line="240" w:lineRule="auto"/>
        <w:ind w:firstLine="709"/>
        <w:jc w:val="both"/>
        <w:rPr>
          <w:rFonts w:ascii="Times New Roman" w:hAnsi="Times New Roman" w:cs="Times New Roman"/>
          <w:sz w:val="28"/>
          <w:szCs w:val="28"/>
        </w:rPr>
      </w:pPr>
      <w:r w:rsidRPr="00A858C9">
        <w:rPr>
          <w:rStyle w:val="af3"/>
          <w:rFonts w:ascii="Times New Roman" w:hAnsi="Times New Roman" w:cs="Times New Roman"/>
          <w:bCs/>
          <w:sz w:val="28"/>
          <w:szCs w:val="28"/>
        </w:rPr>
        <w:t>–</w:t>
      </w:r>
      <w:r w:rsidR="00B95DF0" w:rsidRPr="00AD3E50">
        <w:rPr>
          <w:rStyle w:val="af3"/>
          <w:rFonts w:ascii="Times New Roman" w:hAnsi="Times New Roman" w:cs="Times New Roman"/>
          <w:b/>
          <w:bCs/>
          <w:sz w:val="28"/>
          <w:szCs w:val="28"/>
        </w:rPr>
        <w:t xml:space="preserve"> </w:t>
      </w:r>
      <w:r w:rsidR="002B6F10" w:rsidRPr="00AD3E50">
        <w:rPr>
          <w:rFonts w:ascii="Times New Roman" w:hAnsi="Times New Roman" w:cs="Times New Roman"/>
          <w:sz w:val="28"/>
          <w:szCs w:val="28"/>
        </w:rPr>
        <w:t>дополнены данные о непосредственных и о</w:t>
      </w:r>
      <w:r w:rsidR="00DA2BD1" w:rsidRPr="00AD3E50">
        <w:rPr>
          <w:rFonts w:ascii="Times New Roman" w:hAnsi="Times New Roman" w:cs="Times New Roman"/>
          <w:sz w:val="28"/>
          <w:szCs w:val="28"/>
        </w:rPr>
        <w:t>тдаленных результатах и качестве</w:t>
      </w:r>
      <w:r w:rsidR="002B6F10" w:rsidRPr="00AD3E50">
        <w:rPr>
          <w:rFonts w:ascii="Times New Roman" w:hAnsi="Times New Roman" w:cs="Times New Roman"/>
          <w:sz w:val="28"/>
          <w:szCs w:val="28"/>
        </w:rPr>
        <w:t xml:space="preserve"> жизни больных </w:t>
      </w:r>
      <w:r w:rsidR="00DA2BD1" w:rsidRPr="00AD3E50">
        <w:rPr>
          <w:rFonts w:ascii="Times New Roman" w:hAnsi="Times New Roman" w:cs="Times New Roman"/>
          <w:sz w:val="28"/>
          <w:szCs w:val="28"/>
        </w:rPr>
        <w:t xml:space="preserve">раком </w:t>
      </w:r>
      <w:r w:rsidR="002B6F10" w:rsidRPr="00AD3E50">
        <w:rPr>
          <w:rFonts w:ascii="Times New Roman" w:hAnsi="Times New Roman" w:cs="Times New Roman"/>
          <w:sz w:val="28"/>
          <w:szCs w:val="28"/>
        </w:rPr>
        <w:t xml:space="preserve">желудка </w:t>
      </w:r>
      <w:r w:rsidR="002B6F10" w:rsidRPr="00AD3E50">
        <w:rPr>
          <w:rFonts w:ascii="Times New Roman" w:hAnsi="Times New Roman" w:cs="Times New Roman"/>
          <w:sz w:val="28"/>
          <w:szCs w:val="28"/>
          <w:lang w:val="en-US"/>
        </w:rPr>
        <w:t>III</w:t>
      </w:r>
      <w:r w:rsidR="002B6F10" w:rsidRPr="00AD3E50">
        <w:rPr>
          <w:rFonts w:ascii="Times New Roman" w:hAnsi="Times New Roman" w:cs="Times New Roman"/>
          <w:sz w:val="28"/>
          <w:szCs w:val="28"/>
        </w:rPr>
        <w:t>-</w:t>
      </w:r>
      <w:r w:rsidR="002B6F10" w:rsidRPr="00AD3E50">
        <w:rPr>
          <w:rFonts w:ascii="Times New Roman" w:hAnsi="Times New Roman" w:cs="Times New Roman"/>
          <w:sz w:val="28"/>
          <w:szCs w:val="28"/>
          <w:lang w:val="en-US"/>
        </w:rPr>
        <w:t>IV</w:t>
      </w:r>
      <w:r w:rsidR="002B6F10" w:rsidRPr="00AD3E50">
        <w:rPr>
          <w:rFonts w:ascii="Times New Roman" w:hAnsi="Times New Roman" w:cs="Times New Roman"/>
          <w:sz w:val="28"/>
          <w:szCs w:val="28"/>
        </w:rPr>
        <w:t xml:space="preserve"> стадии, перенесших </w:t>
      </w:r>
      <w:r w:rsidR="001C0EF3">
        <w:rPr>
          <w:rFonts w:ascii="Times New Roman" w:hAnsi="Times New Roman" w:cs="Times New Roman"/>
          <w:sz w:val="28"/>
          <w:szCs w:val="28"/>
        </w:rPr>
        <w:t xml:space="preserve">повторно радикальные операции, </w:t>
      </w:r>
      <w:r w:rsidR="002B6F10" w:rsidRPr="00AD3E50">
        <w:rPr>
          <w:rFonts w:ascii="Times New Roman" w:hAnsi="Times New Roman" w:cs="Times New Roman"/>
          <w:sz w:val="28"/>
          <w:szCs w:val="28"/>
        </w:rPr>
        <w:t>после эксплоративной лапаротомии;</w:t>
      </w:r>
    </w:p>
    <w:p w:rsidR="002B6F10" w:rsidRPr="00AD3E50" w:rsidRDefault="00A858C9"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6F10" w:rsidRPr="00AD3E50">
        <w:rPr>
          <w:rFonts w:ascii="Times New Roman" w:hAnsi="Times New Roman" w:cs="Times New Roman"/>
          <w:sz w:val="28"/>
          <w:szCs w:val="28"/>
        </w:rPr>
        <w:t xml:space="preserve"> новые данные, касающиеся непосредственных и отдаленных результатах, и к</w:t>
      </w:r>
      <w:r w:rsidR="00DA2BD1" w:rsidRPr="00AD3E50">
        <w:rPr>
          <w:rFonts w:ascii="Times New Roman" w:hAnsi="Times New Roman" w:cs="Times New Roman"/>
          <w:sz w:val="28"/>
          <w:szCs w:val="28"/>
        </w:rPr>
        <w:t>ачестве</w:t>
      </w:r>
      <w:r w:rsidR="002B6F10" w:rsidRPr="00AD3E50">
        <w:rPr>
          <w:rFonts w:ascii="Times New Roman" w:hAnsi="Times New Roman" w:cs="Times New Roman"/>
          <w:sz w:val="28"/>
          <w:szCs w:val="28"/>
        </w:rPr>
        <w:t xml:space="preserve"> жизни больных</w:t>
      </w:r>
      <w:r w:rsidR="00DA2BD1" w:rsidRPr="00AD3E50">
        <w:rPr>
          <w:rFonts w:ascii="Times New Roman" w:hAnsi="Times New Roman" w:cs="Times New Roman"/>
          <w:sz w:val="28"/>
          <w:szCs w:val="28"/>
        </w:rPr>
        <w:t xml:space="preserve"> раком </w:t>
      </w:r>
      <w:r w:rsidR="002B6F10" w:rsidRPr="00AD3E50">
        <w:rPr>
          <w:rFonts w:ascii="Times New Roman" w:hAnsi="Times New Roman" w:cs="Times New Roman"/>
          <w:sz w:val="28"/>
          <w:szCs w:val="28"/>
        </w:rPr>
        <w:t>почки</w:t>
      </w:r>
      <w:r w:rsidR="00DA2BD1" w:rsidRPr="00AD3E50">
        <w:rPr>
          <w:rFonts w:ascii="Times New Roman" w:hAnsi="Times New Roman" w:cs="Times New Roman"/>
          <w:sz w:val="28"/>
          <w:szCs w:val="28"/>
        </w:rPr>
        <w:t xml:space="preserve"> </w:t>
      </w:r>
      <w:r w:rsidR="002B6F10" w:rsidRPr="00AD3E50">
        <w:rPr>
          <w:rFonts w:ascii="Times New Roman" w:hAnsi="Times New Roman" w:cs="Times New Roman"/>
          <w:sz w:val="28"/>
          <w:szCs w:val="28"/>
          <w:lang w:val="en-US"/>
        </w:rPr>
        <w:t>III</w:t>
      </w:r>
      <w:r w:rsidR="002B6F10" w:rsidRPr="00AD3E50">
        <w:rPr>
          <w:rFonts w:ascii="Times New Roman" w:hAnsi="Times New Roman" w:cs="Times New Roman"/>
          <w:sz w:val="28"/>
          <w:szCs w:val="28"/>
        </w:rPr>
        <w:t>-</w:t>
      </w:r>
      <w:r w:rsidR="002B6F10" w:rsidRPr="00AD3E50">
        <w:rPr>
          <w:rFonts w:ascii="Times New Roman" w:hAnsi="Times New Roman" w:cs="Times New Roman"/>
          <w:sz w:val="28"/>
          <w:szCs w:val="28"/>
          <w:lang w:val="en-US"/>
        </w:rPr>
        <w:t>IV</w:t>
      </w:r>
      <w:r w:rsidR="002B6F10" w:rsidRPr="00AD3E50">
        <w:rPr>
          <w:rFonts w:ascii="Times New Roman" w:hAnsi="Times New Roman" w:cs="Times New Roman"/>
          <w:sz w:val="28"/>
          <w:szCs w:val="28"/>
        </w:rPr>
        <w:t xml:space="preserve"> стадии, перенесших </w:t>
      </w:r>
      <w:r w:rsidR="00DF2BD8">
        <w:rPr>
          <w:rFonts w:ascii="Times New Roman" w:hAnsi="Times New Roman" w:cs="Times New Roman"/>
          <w:sz w:val="28"/>
          <w:szCs w:val="28"/>
        </w:rPr>
        <w:t xml:space="preserve">повторно радикальные операции, </w:t>
      </w:r>
      <w:r w:rsidR="002B6F10" w:rsidRPr="00AD3E50">
        <w:rPr>
          <w:rFonts w:ascii="Times New Roman" w:hAnsi="Times New Roman" w:cs="Times New Roman"/>
          <w:sz w:val="28"/>
          <w:szCs w:val="28"/>
        </w:rPr>
        <w:t>после эксплоративной лапаротомии;</w:t>
      </w:r>
    </w:p>
    <w:p w:rsidR="002B6F10" w:rsidRPr="00AD3E50" w:rsidRDefault="00A858C9"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6F10" w:rsidRPr="00AD3E50">
        <w:rPr>
          <w:rFonts w:ascii="Times New Roman" w:hAnsi="Times New Roman" w:cs="Times New Roman"/>
          <w:sz w:val="28"/>
          <w:szCs w:val="28"/>
        </w:rPr>
        <w:t xml:space="preserve"> впервые сделан сравнительный анализ непосредственных и отдаленных результатов лечения и показателей качества жизни больных раком желудка </w:t>
      </w:r>
      <w:r w:rsidR="002B6F10" w:rsidRPr="00AD3E50">
        <w:rPr>
          <w:rFonts w:ascii="Times New Roman" w:hAnsi="Times New Roman" w:cs="Times New Roman"/>
          <w:sz w:val="28"/>
          <w:szCs w:val="28"/>
          <w:lang w:val="en-US"/>
        </w:rPr>
        <w:t>III</w:t>
      </w:r>
      <w:r w:rsidR="002B6F10" w:rsidRPr="00AD3E50">
        <w:rPr>
          <w:rFonts w:ascii="Times New Roman" w:hAnsi="Times New Roman" w:cs="Times New Roman"/>
          <w:sz w:val="28"/>
          <w:szCs w:val="28"/>
        </w:rPr>
        <w:t>-</w:t>
      </w:r>
      <w:r w:rsidR="002B6F10" w:rsidRPr="00AD3E50">
        <w:rPr>
          <w:rFonts w:ascii="Times New Roman" w:hAnsi="Times New Roman" w:cs="Times New Roman"/>
          <w:sz w:val="28"/>
          <w:szCs w:val="28"/>
          <w:lang w:val="en-US"/>
        </w:rPr>
        <w:t>IV</w:t>
      </w:r>
      <w:r w:rsidR="002B6F10" w:rsidRPr="00AD3E50">
        <w:rPr>
          <w:rFonts w:ascii="Times New Roman" w:hAnsi="Times New Roman" w:cs="Times New Roman"/>
          <w:sz w:val="28"/>
          <w:szCs w:val="28"/>
        </w:rPr>
        <w:t xml:space="preserve"> стадии после повторных полноценных оперативных пособий с таковыми после первичных радикальных операций;</w:t>
      </w:r>
    </w:p>
    <w:p w:rsidR="002B6F10" w:rsidRPr="00AD3E50" w:rsidRDefault="00A858C9"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95DF0" w:rsidRPr="00AD3E50">
        <w:rPr>
          <w:rFonts w:ascii="Times New Roman" w:hAnsi="Times New Roman" w:cs="Times New Roman"/>
          <w:sz w:val="28"/>
          <w:szCs w:val="28"/>
        </w:rPr>
        <w:t xml:space="preserve"> впервые </w:t>
      </w:r>
      <w:r w:rsidR="002B6F10" w:rsidRPr="00AD3E50">
        <w:rPr>
          <w:rFonts w:ascii="Times New Roman" w:hAnsi="Times New Roman" w:cs="Times New Roman"/>
          <w:sz w:val="28"/>
          <w:szCs w:val="28"/>
        </w:rPr>
        <w:t>выполнен сравнительный анализ непосредственных и отдаленных результатов лечения и показателей качества жизни больных раком почки</w:t>
      </w:r>
      <w:r w:rsidR="00B95DF0" w:rsidRPr="00AD3E50">
        <w:rPr>
          <w:rFonts w:ascii="Times New Roman" w:hAnsi="Times New Roman" w:cs="Times New Roman"/>
          <w:sz w:val="28"/>
          <w:szCs w:val="28"/>
        </w:rPr>
        <w:t xml:space="preserve"> </w:t>
      </w:r>
      <w:r w:rsidR="002B6F10" w:rsidRPr="00AD3E50">
        <w:rPr>
          <w:rFonts w:ascii="Times New Roman" w:hAnsi="Times New Roman" w:cs="Times New Roman"/>
          <w:sz w:val="28"/>
          <w:szCs w:val="28"/>
          <w:lang w:val="en-US"/>
        </w:rPr>
        <w:t>III</w:t>
      </w:r>
      <w:r w:rsidR="002B6F10" w:rsidRPr="00AD3E50">
        <w:rPr>
          <w:rFonts w:ascii="Times New Roman" w:hAnsi="Times New Roman" w:cs="Times New Roman"/>
          <w:sz w:val="28"/>
          <w:szCs w:val="28"/>
        </w:rPr>
        <w:t>-</w:t>
      </w:r>
      <w:r w:rsidR="002B6F10" w:rsidRPr="00AD3E50">
        <w:rPr>
          <w:rFonts w:ascii="Times New Roman" w:hAnsi="Times New Roman" w:cs="Times New Roman"/>
          <w:sz w:val="28"/>
          <w:szCs w:val="28"/>
          <w:lang w:val="en-US"/>
        </w:rPr>
        <w:t>IV</w:t>
      </w:r>
      <w:r w:rsidR="002B6F10" w:rsidRPr="00AD3E50">
        <w:rPr>
          <w:rFonts w:ascii="Times New Roman" w:hAnsi="Times New Roman" w:cs="Times New Roman"/>
          <w:sz w:val="28"/>
          <w:szCs w:val="28"/>
        </w:rPr>
        <w:t xml:space="preserve"> стадии после повторных полноценных оперативных пособий с таковыми после первичных радикальных операций.</w:t>
      </w:r>
    </w:p>
    <w:p w:rsidR="002B6F10" w:rsidRPr="00AD3E50" w:rsidRDefault="002B6F10" w:rsidP="00AD3E50">
      <w:pPr>
        <w:spacing w:after="0" w:line="240" w:lineRule="auto"/>
        <w:ind w:firstLine="709"/>
        <w:jc w:val="both"/>
        <w:rPr>
          <w:rStyle w:val="af3"/>
          <w:rFonts w:ascii="Times New Roman" w:hAnsi="Times New Roman" w:cs="Times New Roman"/>
          <w:b/>
          <w:bCs/>
          <w:sz w:val="28"/>
          <w:szCs w:val="28"/>
        </w:rPr>
      </w:pPr>
      <w:r w:rsidRPr="00AD3E50">
        <w:rPr>
          <w:rStyle w:val="af3"/>
          <w:rFonts w:ascii="Times New Roman" w:hAnsi="Times New Roman" w:cs="Times New Roman"/>
          <w:b/>
          <w:bCs/>
          <w:sz w:val="28"/>
          <w:szCs w:val="28"/>
        </w:rPr>
        <w:t>Практическая значимость:</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1.</w:t>
      </w:r>
      <w:r w:rsidR="00A824F5">
        <w:rPr>
          <w:rFonts w:ascii="Times New Roman" w:hAnsi="Times New Roman" w:cs="Times New Roman"/>
          <w:sz w:val="28"/>
          <w:szCs w:val="28"/>
        </w:rPr>
        <w:t xml:space="preserve"> </w:t>
      </w:r>
      <w:r w:rsidRPr="00AD3E50">
        <w:rPr>
          <w:rFonts w:ascii="Times New Roman" w:hAnsi="Times New Roman" w:cs="Times New Roman"/>
          <w:sz w:val="28"/>
          <w:szCs w:val="28"/>
        </w:rPr>
        <w:t>Полученные</w:t>
      </w:r>
      <w:r w:rsidR="00B7225E"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результаты исследования могут быть использованы для определения хирургической тактики в отношении больных местно-распространенным раком желудка и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ранее перенесших</w:t>
      </w:r>
      <w:r w:rsidR="00B7225E"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эксплоративные оперативные вмешательства. </w:t>
      </w:r>
    </w:p>
    <w:p w:rsidR="002B6F10" w:rsidRPr="00AD3E50" w:rsidRDefault="002B6F10"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2. Полученные научные факты следует учитывать при составлении клинических протоколов хирургического лечения больных раком желудка и </w:t>
      </w:r>
      <w:r w:rsidRPr="00AD3E50">
        <w:rPr>
          <w:rFonts w:ascii="Times New Roman" w:hAnsi="Times New Roman" w:cs="Times New Roman"/>
          <w:sz w:val="28"/>
          <w:szCs w:val="28"/>
        </w:rPr>
        <w:lastRenderedPageBreak/>
        <w:t xml:space="preserve">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имеющим в анамнезе эксплоративные (пробные) операции.</w:t>
      </w:r>
    </w:p>
    <w:p w:rsidR="002B6F10" w:rsidRPr="00AD3E50" w:rsidRDefault="002B6F10" w:rsidP="00AD3E50">
      <w:pPr>
        <w:spacing w:after="0" w:line="240" w:lineRule="auto"/>
        <w:ind w:firstLine="709"/>
        <w:jc w:val="both"/>
        <w:rPr>
          <w:rStyle w:val="af3"/>
          <w:rFonts w:ascii="Times New Roman" w:hAnsi="Times New Roman" w:cs="Times New Roman"/>
          <w:b/>
          <w:bCs/>
          <w:sz w:val="28"/>
          <w:szCs w:val="28"/>
        </w:rPr>
      </w:pPr>
      <w:r w:rsidRPr="00AD3E50">
        <w:rPr>
          <w:rFonts w:ascii="Times New Roman" w:hAnsi="Times New Roman" w:cs="Times New Roman"/>
          <w:sz w:val="28"/>
          <w:szCs w:val="28"/>
        </w:rPr>
        <w:t xml:space="preserve">3. Результаты исследования могут использоваться при составлении учебных программ подготовки бакалавров, интернов, резидентов, магистрантов </w:t>
      </w:r>
      <w:r w:rsidRPr="00AD3E50">
        <w:rPr>
          <w:rFonts w:ascii="Times New Roman" w:hAnsi="Times New Roman" w:cs="Times New Roman"/>
          <w:sz w:val="28"/>
          <w:szCs w:val="28"/>
          <w:lang w:val="en-US"/>
        </w:rPr>
        <w:t>PhD</w:t>
      </w:r>
      <w:r w:rsidRPr="00AD3E50">
        <w:rPr>
          <w:rFonts w:ascii="Times New Roman" w:hAnsi="Times New Roman" w:cs="Times New Roman"/>
          <w:sz w:val="28"/>
          <w:szCs w:val="28"/>
        </w:rPr>
        <w:t xml:space="preserve">-докторантов медицинских вузов, а также слушателей факультета дополнительного медицинского образования. </w:t>
      </w:r>
    </w:p>
    <w:p w:rsidR="007D19EF" w:rsidRPr="00AD3E50" w:rsidRDefault="007D19EF"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Положения, выносимые на защиту</w:t>
      </w:r>
      <w:r w:rsidR="00CB70ED">
        <w:rPr>
          <w:rFonts w:ascii="Times New Roman" w:hAnsi="Times New Roman" w:cs="Times New Roman"/>
          <w:b/>
          <w:sz w:val="28"/>
          <w:szCs w:val="28"/>
        </w:rPr>
        <w:t>:</w:t>
      </w:r>
    </w:p>
    <w:p w:rsidR="007D19EF" w:rsidRPr="00AD3E50" w:rsidRDefault="007D19EF"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1.</w:t>
      </w:r>
      <w:r w:rsidR="00A824F5">
        <w:rPr>
          <w:rFonts w:ascii="Times New Roman" w:hAnsi="Times New Roman" w:cs="Times New Roman"/>
          <w:sz w:val="28"/>
          <w:szCs w:val="28"/>
        </w:rPr>
        <w:t xml:space="preserve"> </w:t>
      </w:r>
      <w:r w:rsidRPr="00AD3E50">
        <w:rPr>
          <w:rFonts w:ascii="Times New Roman" w:hAnsi="Times New Roman" w:cs="Times New Roman"/>
          <w:sz w:val="28"/>
          <w:szCs w:val="28"/>
        </w:rPr>
        <w:t xml:space="preserve">У больных местно-распространенным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ранее перенесших эксплоративную лапаротомию, с уче</w:t>
      </w:r>
      <w:r w:rsidR="001C0EF3">
        <w:rPr>
          <w:rFonts w:ascii="Times New Roman" w:hAnsi="Times New Roman" w:cs="Times New Roman"/>
          <w:sz w:val="28"/>
          <w:szCs w:val="28"/>
        </w:rPr>
        <w:t xml:space="preserve">том абсолютных и относительных </w:t>
      </w:r>
      <w:r w:rsidRPr="00AD3E50">
        <w:rPr>
          <w:rFonts w:ascii="Times New Roman" w:hAnsi="Times New Roman" w:cs="Times New Roman"/>
          <w:sz w:val="28"/>
          <w:szCs w:val="28"/>
        </w:rPr>
        <w:t>противопоказаний, имеется реальная возможность выполнения полноценного оперативного пособия, непосредственные и отдаленные результаты которого достоверно не отличаются от таковых после первичных радикальных операций.</w:t>
      </w:r>
    </w:p>
    <w:p w:rsidR="007D19EF" w:rsidRPr="00AD3E50" w:rsidRDefault="007D19EF"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2. У больных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наличие в анамнезе перенесенной эксплоративной операции не является препя</w:t>
      </w:r>
      <w:r w:rsidR="001C0EF3">
        <w:rPr>
          <w:rFonts w:ascii="Times New Roman" w:hAnsi="Times New Roman" w:cs="Times New Roman"/>
          <w:sz w:val="28"/>
          <w:szCs w:val="28"/>
        </w:rPr>
        <w:t xml:space="preserve">тствием к выполнению повторного оперативного вмешательства, </w:t>
      </w:r>
      <w:r w:rsidRPr="00AD3E50">
        <w:rPr>
          <w:rFonts w:ascii="Times New Roman" w:hAnsi="Times New Roman" w:cs="Times New Roman"/>
          <w:sz w:val="28"/>
          <w:szCs w:val="28"/>
        </w:rPr>
        <w:t>непосредственные и отдаленные результаты которого достоверно не отличаю</w:t>
      </w:r>
      <w:r w:rsidR="001C0EF3">
        <w:rPr>
          <w:rFonts w:ascii="Times New Roman" w:hAnsi="Times New Roman" w:cs="Times New Roman"/>
          <w:sz w:val="28"/>
          <w:szCs w:val="28"/>
        </w:rPr>
        <w:t xml:space="preserve">тся от таковых после первичных </w:t>
      </w:r>
      <w:r w:rsidRPr="00AD3E50">
        <w:rPr>
          <w:rFonts w:ascii="Times New Roman" w:hAnsi="Times New Roman" w:cs="Times New Roman"/>
          <w:sz w:val="28"/>
          <w:szCs w:val="28"/>
        </w:rPr>
        <w:t>радикальных операций.</w:t>
      </w:r>
    </w:p>
    <w:p w:rsidR="007D19EF" w:rsidRPr="00AD3E50" w:rsidRDefault="007D19EF"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3. Вышеуказанное является научно обоснованным доказательством целесообразности выполнения полноценных оперативных пособий больным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и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ранее перенесшим эксплоративные лапаротомии.</w:t>
      </w:r>
    </w:p>
    <w:p w:rsidR="00A824F5" w:rsidRPr="00AD3E50" w:rsidRDefault="00A824F5" w:rsidP="00A824F5">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Аппробация работы</w:t>
      </w:r>
      <w:r w:rsidR="00CB70ED">
        <w:rPr>
          <w:rFonts w:ascii="Times New Roman" w:hAnsi="Times New Roman" w:cs="Times New Roman"/>
          <w:b/>
          <w:sz w:val="28"/>
          <w:szCs w:val="28"/>
        </w:rPr>
        <w:t>.</w:t>
      </w:r>
    </w:p>
    <w:p w:rsidR="0090787B" w:rsidRPr="00BC2AA7" w:rsidRDefault="0090787B" w:rsidP="0090787B">
      <w:pPr>
        <w:pStyle w:val="ad"/>
        <w:spacing w:after="0" w:line="240" w:lineRule="auto"/>
        <w:ind w:left="0" w:firstLine="708"/>
        <w:jc w:val="both"/>
        <w:rPr>
          <w:rFonts w:ascii="Times New Roman" w:hAnsi="Times New Roman"/>
          <w:sz w:val="28"/>
          <w:szCs w:val="28"/>
        </w:rPr>
      </w:pPr>
      <w:r w:rsidRPr="00BC2AA7">
        <w:rPr>
          <w:rFonts w:ascii="Times New Roman" w:hAnsi="Times New Roman"/>
          <w:sz w:val="28"/>
          <w:szCs w:val="28"/>
        </w:rPr>
        <w:t>Основные результаты исследования и положения диссертации доложены и обсуждены на:</w:t>
      </w:r>
    </w:p>
    <w:p w:rsidR="0090787B" w:rsidRPr="00BC2AA7" w:rsidRDefault="0090787B" w:rsidP="0090787B">
      <w:pPr>
        <w:pStyle w:val="ad"/>
        <w:spacing w:after="0" w:line="240" w:lineRule="auto"/>
        <w:ind w:left="0"/>
        <w:jc w:val="both"/>
        <w:rPr>
          <w:rFonts w:ascii="Times New Roman" w:hAnsi="Times New Roman"/>
          <w:sz w:val="28"/>
          <w:szCs w:val="28"/>
        </w:rPr>
      </w:pPr>
      <w:r w:rsidRPr="00BC2AA7">
        <w:rPr>
          <w:rFonts w:ascii="Times New Roman" w:hAnsi="Times New Roman"/>
          <w:sz w:val="28"/>
          <w:szCs w:val="28"/>
        </w:rPr>
        <w:t>- конференции</w:t>
      </w:r>
      <w:r w:rsidRPr="00BC2AA7">
        <w:rPr>
          <w:rFonts w:ascii="Times New Roman" w:hAnsi="Times New Roman"/>
          <w:sz w:val="28"/>
          <w:szCs w:val="28"/>
          <w:lang w:val="kk-KZ"/>
        </w:rPr>
        <w:t xml:space="preserve"> «Инновационные технологии в медицине» (Самарканд</w:t>
      </w:r>
      <w:r w:rsidRPr="00BC2AA7">
        <w:rPr>
          <w:rFonts w:ascii="Times New Roman" w:hAnsi="Times New Roman"/>
          <w:sz w:val="28"/>
          <w:szCs w:val="28"/>
        </w:rPr>
        <w:t>, ноябрь 2018);</w:t>
      </w:r>
    </w:p>
    <w:p w:rsidR="0090787B" w:rsidRPr="00BC2AA7" w:rsidRDefault="0090787B" w:rsidP="0090787B">
      <w:pPr>
        <w:pStyle w:val="ad"/>
        <w:spacing w:after="0" w:line="240" w:lineRule="auto"/>
        <w:ind w:left="0"/>
        <w:jc w:val="both"/>
        <w:rPr>
          <w:rFonts w:ascii="Times New Roman" w:hAnsi="Times New Roman"/>
          <w:sz w:val="28"/>
          <w:szCs w:val="28"/>
        </w:rPr>
      </w:pPr>
      <w:r w:rsidRPr="00BC2AA7">
        <w:rPr>
          <w:rFonts w:ascii="Times New Roman" w:hAnsi="Times New Roman"/>
          <w:sz w:val="28"/>
          <w:szCs w:val="28"/>
        </w:rPr>
        <w:t>- международной научно-практической конференции студентов и молодых ученых «Медицинская наука и образование: молодость и стремление - 2019», (Нур-Султан, 1-2 октября 2019);</w:t>
      </w:r>
    </w:p>
    <w:p w:rsidR="0090787B" w:rsidRPr="00BC2AA7" w:rsidRDefault="0090787B" w:rsidP="0090787B">
      <w:pPr>
        <w:pStyle w:val="ad"/>
        <w:spacing w:after="0" w:line="240" w:lineRule="auto"/>
        <w:ind w:left="0"/>
        <w:jc w:val="both"/>
        <w:rPr>
          <w:rFonts w:ascii="Times New Roman" w:hAnsi="Times New Roman"/>
          <w:sz w:val="28"/>
          <w:szCs w:val="28"/>
        </w:rPr>
      </w:pPr>
      <w:r w:rsidRPr="00BC2AA7">
        <w:rPr>
          <w:rFonts w:ascii="Times New Roman" w:hAnsi="Times New Roman"/>
          <w:sz w:val="28"/>
          <w:szCs w:val="28"/>
        </w:rPr>
        <w:t xml:space="preserve">- международной научно-практической конференции «Современная онкология: клиника, диагностика, лечение и реабилитация» (Нур-Султан, 26-27ноября 2020); </w:t>
      </w:r>
    </w:p>
    <w:p w:rsidR="0090787B" w:rsidRPr="00BC2AA7" w:rsidRDefault="0090787B" w:rsidP="0090787B">
      <w:pPr>
        <w:pStyle w:val="ad"/>
        <w:spacing w:after="0" w:line="240" w:lineRule="auto"/>
        <w:ind w:left="0"/>
        <w:jc w:val="both"/>
        <w:rPr>
          <w:rFonts w:ascii="Times New Roman" w:hAnsi="Times New Roman"/>
          <w:sz w:val="28"/>
          <w:szCs w:val="28"/>
        </w:rPr>
      </w:pPr>
      <w:r w:rsidRPr="00BC2AA7">
        <w:rPr>
          <w:rFonts w:ascii="Times New Roman" w:hAnsi="Times New Roman"/>
          <w:sz w:val="28"/>
          <w:szCs w:val="28"/>
        </w:rPr>
        <w:t>- расширенном заседании кафедры онкологии НАО «Медицинский университет Нур-Султан», 4 марта 2022 г.</w:t>
      </w:r>
    </w:p>
    <w:p w:rsidR="00A824F5" w:rsidRPr="00AD3E50" w:rsidRDefault="00A824F5" w:rsidP="00A824F5">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Публикации</w:t>
      </w:r>
      <w:r w:rsidR="00CB70ED">
        <w:rPr>
          <w:rFonts w:ascii="Times New Roman" w:hAnsi="Times New Roman" w:cs="Times New Roman"/>
          <w:b/>
          <w:sz w:val="28"/>
          <w:szCs w:val="28"/>
        </w:rPr>
        <w:t>.</w:t>
      </w:r>
    </w:p>
    <w:p w:rsidR="0090787B" w:rsidRPr="00BC2AA7" w:rsidRDefault="0090787B" w:rsidP="0090787B">
      <w:pPr>
        <w:pStyle w:val="ad"/>
        <w:spacing w:after="0" w:line="240" w:lineRule="auto"/>
        <w:ind w:left="0" w:firstLine="709"/>
        <w:jc w:val="both"/>
        <w:rPr>
          <w:rFonts w:ascii="Times New Roman" w:hAnsi="Times New Roman"/>
          <w:sz w:val="28"/>
          <w:szCs w:val="28"/>
        </w:rPr>
      </w:pPr>
      <w:r w:rsidRPr="00BC2AA7">
        <w:rPr>
          <w:rFonts w:ascii="Times New Roman" w:hAnsi="Times New Roman"/>
          <w:sz w:val="28"/>
          <w:szCs w:val="28"/>
        </w:rPr>
        <w:t>Согласно полученным результатам диссертационного исследования было опубликовано 7 работ, из них 3 в периодических изданиях,</w:t>
      </w:r>
      <w:r w:rsidRPr="00BC2AA7">
        <w:rPr>
          <w:rFonts w:ascii="Times New Roman" w:hAnsi="Times New Roman"/>
          <w:bCs/>
          <w:sz w:val="28"/>
          <w:szCs w:val="28"/>
        </w:rPr>
        <w:t xml:space="preserve"> рекомендуемые Комитетом по контролю в сфере образования и науки Министерства образования и науки Республики Казахстан</w:t>
      </w:r>
      <w:r w:rsidRPr="00BC2AA7">
        <w:rPr>
          <w:rFonts w:ascii="Times New Roman" w:hAnsi="Times New Roman"/>
          <w:sz w:val="28"/>
          <w:szCs w:val="28"/>
        </w:rPr>
        <w:t>, 1 статья в рецензируемом международном журнале, индексированом в международной базе данных Scopus, 1 статья в журнале, индексируемом базой данных РИНЦ, 2 публикации в материалах международных конференций (Россия).</w:t>
      </w:r>
    </w:p>
    <w:p w:rsidR="0090787B" w:rsidRPr="00BC2AA7" w:rsidRDefault="0090787B" w:rsidP="0090787B">
      <w:pPr>
        <w:pStyle w:val="ad"/>
        <w:spacing w:after="0" w:line="240" w:lineRule="auto"/>
        <w:ind w:left="0" w:firstLine="709"/>
        <w:jc w:val="both"/>
        <w:rPr>
          <w:rFonts w:ascii="Times New Roman" w:hAnsi="Times New Roman"/>
          <w:sz w:val="28"/>
          <w:szCs w:val="28"/>
        </w:rPr>
      </w:pPr>
      <w:r w:rsidRPr="00BC2AA7">
        <w:rPr>
          <w:rFonts w:ascii="Times New Roman" w:hAnsi="Times New Roman"/>
          <w:sz w:val="28"/>
          <w:szCs w:val="28"/>
        </w:rPr>
        <w:lastRenderedPageBreak/>
        <w:t>Получено свидетельство о внесении сведений в государственный реестр прав на объекты, охраняемых авторским правом (Приложение А), и 1 акт внедрения в учебный процесс по дисциплине «Онкология» НАО «Медицинский университет Астана».</w:t>
      </w:r>
    </w:p>
    <w:p w:rsidR="007D19EF" w:rsidRPr="00AD3E50" w:rsidRDefault="007D19EF" w:rsidP="00CB70ED">
      <w:pPr>
        <w:tabs>
          <w:tab w:val="left" w:pos="5368"/>
        </w:tabs>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b/>
          <w:sz w:val="28"/>
          <w:szCs w:val="28"/>
        </w:rPr>
        <w:t>Объём и структура диссертации</w:t>
      </w:r>
      <w:r w:rsidR="00CB70ED">
        <w:rPr>
          <w:rFonts w:ascii="Times New Roman" w:hAnsi="Times New Roman" w:cs="Times New Roman"/>
          <w:b/>
          <w:sz w:val="28"/>
          <w:szCs w:val="28"/>
        </w:rPr>
        <w:t xml:space="preserve">. </w:t>
      </w:r>
      <w:r w:rsidRPr="00AD3E50">
        <w:rPr>
          <w:rFonts w:ascii="Times New Roman" w:hAnsi="Times New Roman" w:cs="Times New Roman"/>
          <w:sz w:val="28"/>
          <w:szCs w:val="28"/>
        </w:rPr>
        <w:t xml:space="preserve">Диссертационная работа состоит из введения, трех </w:t>
      </w:r>
      <w:r w:rsidR="00A858C9">
        <w:rPr>
          <w:rFonts w:ascii="Times New Roman" w:hAnsi="Times New Roman" w:cs="Times New Roman"/>
          <w:sz w:val="28"/>
          <w:szCs w:val="28"/>
        </w:rPr>
        <w:t>разделов</w:t>
      </w:r>
      <w:r w:rsidRPr="00AD3E50">
        <w:rPr>
          <w:rFonts w:ascii="Times New Roman" w:hAnsi="Times New Roman" w:cs="Times New Roman"/>
          <w:sz w:val="28"/>
          <w:szCs w:val="28"/>
        </w:rPr>
        <w:t>, заключения, выводов, практических рекомендаций, списка использованных источников, прило</w:t>
      </w:r>
      <w:r w:rsidR="00B7225E" w:rsidRPr="00AD3E50">
        <w:rPr>
          <w:rFonts w:ascii="Times New Roman" w:hAnsi="Times New Roman" w:cs="Times New Roman"/>
          <w:sz w:val="28"/>
          <w:szCs w:val="28"/>
        </w:rPr>
        <w:t xml:space="preserve">жений и изложено на </w:t>
      </w:r>
      <w:r w:rsidR="00D22108">
        <w:rPr>
          <w:rFonts w:ascii="Times New Roman" w:hAnsi="Times New Roman" w:cs="Times New Roman"/>
          <w:sz w:val="28"/>
          <w:szCs w:val="28"/>
        </w:rPr>
        <w:t>68</w:t>
      </w:r>
      <w:r w:rsidRPr="00AD3E50">
        <w:rPr>
          <w:rFonts w:ascii="Times New Roman" w:hAnsi="Times New Roman" w:cs="Times New Roman"/>
          <w:sz w:val="28"/>
          <w:szCs w:val="28"/>
        </w:rPr>
        <w:t xml:space="preserve"> страницах текста, набранного на компьютере в редакторе Word MS Office 2010 for Windows шрифтом Times New Roman кеглем №14. Содержит 2</w:t>
      </w:r>
      <w:r w:rsidR="00B7225E" w:rsidRPr="00AD3E50">
        <w:rPr>
          <w:rFonts w:ascii="Times New Roman" w:hAnsi="Times New Roman" w:cs="Times New Roman"/>
          <w:sz w:val="28"/>
          <w:szCs w:val="28"/>
        </w:rPr>
        <w:t>2</w:t>
      </w:r>
      <w:r w:rsidRPr="00AD3E50">
        <w:rPr>
          <w:rFonts w:ascii="Times New Roman" w:hAnsi="Times New Roman" w:cs="Times New Roman"/>
          <w:sz w:val="28"/>
          <w:szCs w:val="28"/>
        </w:rPr>
        <w:t xml:space="preserve"> таблиц</w:t>
      </w:r>
      <w:r w:rsidR="00B7225E" w:rsidRPr="00AD3E50">
        <w:rPr>
          <w:rFonts w:ascii="Times New Roman" w:hAnsi="Times New Roman" w:cs="Times New Roman"/>
          <w:sz w:val="28"/>
          <w:szCs w:val="28"/>
        </w:rPr>
        <w:t>ы</w:t>
      </w:r>
      <w:r w:rsidRPr="00AD3E50">
        <w:rPr>
          <w:rFonts w:ascii="Times New Roman" w:hAnsi="Times New Roman" w:cs="Times New Roman"/>
          <w:sz w:val="28"/>
          <w:szCs w:val="28"/>
        </w:rPr>
        <w:t>, 13 рисунков, список использованных источников содержит</w:t>
      </w:r>
      <w:r w:rsidR="00B7225E" w:rsidRPr="00AD3E50">
        <w:rPr>
          <w:rFonts w:ascii="Times New Roman" w:hAnsi="Times New Roman" w:cs="Times New Roman"/>
          <w:sz w:val="28"/>
          <w:szCs w:val="28"/>
        </w:rPr>
        <w:t xml:space="preserve"> ссылки на 167</w:t>
      </w:r>
      <w:r w:rsidRPr="00AD3E50">
        <w:rPr>
          <w:rFonts w:ascii="Times New Roman" w:hAnsi="Times New Roman" w:cs="Times New Roman"/>
          <w:sz w:val="28"/>
          <w:szCs w:val="28"/>
        </w:rPr>
        <w:t xml:space="preserve"> источников, из которых </w:t>
      </w:r>
      <w:r w:rsidR="00B7225E" w:rsidRPr="00AD3E50">
        <w:rPr>
          <w:rFonts w:ascii="Times New Roman" w:hAnsi="Times New Roman" w:cs="Times New Roman"/>
          <w:sz w:val="28"/>
          <w:szCs w:val="28"/>
        </w:rPr>
        <w:t>98</w:t>
      </w:r>
      <w:r w:rsidR="00DA2BD1"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 </w:t>
      </w:r>
      <w:r w:rsidR="00DA2BD1" w:rsidRPr="00AD3E50">
        <w:rPr>
          <w:rFonts w:ascii="Times New Roman" w:hAnsi="Times New Roman" w:cs="Times New Roman"/>
          <w:sz w:val="28"/>
          <w:szCs w:val="28"/>
        </w:rPr>
        <w:t xml:space="preserve">на русском </w:t>
      </w:r>
      <w:r w:rsidRPr="00AD3E50">
        <w:rPr>
          <w:rFonts w:ascii="Times New Roman" w:hAnsi="Times New Roman" w:cs="Times New Roman"/>
          <w:sz w:val="28"/>
          <w:szCs w:val="28"/>
        </w:rPr>
        <w:t xml:space="preserve">и </w:t>
      </w:r>
      <w:r w:rsidR="00B7225E" w:rsidRPr="00AD3E50">
        <w:rPr>
          <w:rFonts w:ascii="Times New Roman" w:hAnsi="Times New Roman" w:cs="Times New Roman"/>
          <w:sz w:val="28"/>
          <w:szCs w:val="28"/>
        </w:rPr>
        <w:t>69</w:t>
      </w:r>
      <w:r w:rsidRPr="00AD3E50">
        <w:rPr>
          <w:rFonts w:ascii="Times New Roman" w:hAnsi="Times New Roman" w:cs="Times New Roman"/>
          <w:sz w:val="28"/>
          <w:szCs w:val="28"/>
        </w:rPr>
        <w:t xml:space="preserve"> </w:t>
      </w:r>
      <w:r w:rsidR="00DA2BD1" w:rsidRPr="00AD3E50">
        <w:rPr>
          <w:rFonts w:ascii="Times New Roman" w:hAnsi="Times New Roman" w:cs="Times New Roman"/>
          <w:sz w:val="28"/>
          <w:szCs w:val="28"/>
        </w:rPr>
        <w:t>на иностранных языках.</w:t>
      </w:r>
    </w:p>
    <w:p w:rsidR="00DA2BD1" w:rsidRDefault="00DA2BD1" w:rsidP="00AD3E50">
      <w:pPr>
        <w:spacing w:after="0" w:line="240" w:lineRule="auto"/>
        <w:ind w:firstLine="709"/>
        <w:jc w:val="both"/>
        <w:rPr>
          <w:rFonts w:ascii="Times New Roman" w:hAnsi="Times New Roman" w:cs="Times New Roman"/>
          <w:sz w:val="28"/>
          <w:szCs w:val="28"/>
        </w:rPr>
      </w:pPr>
    </w:p>
    <w:p w:rsidR="00765412" w:rsidRDefault="00765412" w:rsidP="00AD3E50">
      <w:pPr>
        <w:spacing w:after="0" w:line="240" w:lineRule="auto"/>
        <w:ind w:firstLine="709"/>
        <w:jc w:val="both"/>
        <w:rPr>
          <w:rFonts w:ascii="Times New Roman" w:hAnsi="Times New Roman" w:cs="Times New Roman"/>
          <w:sz w:val="28"/>
          <w:szCs w:val="28"/>
        </w:rPr>
      </w:pPr>
    </w:p>
    <w:p w:rsidR="00765412" w:rsidRDefault="00765412" w:rsidP="00AD3E50">
      <w:pPr>
        <w:spacing w:after="0" w:line="240" w:lineRule="auto"/>
        <w:ind w:firstLine="709"/>
        <w:jc w:val="both"/>
        <w:rPr>
          <w:rFonts w:ascii="Times New Roman" w:hAnsi="Times New Roman" w:cs="Times New Roman"/>
          <w:sz w:val="28"/>
          <w:szCs w:val="28"/>
        </w:rPr>
      </w:pPr>
    </w:p>
    <w:p w:rsidR="00765412" w:rsidRDefault="00765412" w:rsidP="00AD3E50">
      <w:pPr>
        <w:spacing w:after="0" w:line="240" w:lineRule="auto"/>
        <w:ind w:firstLine="709"/>
        <w:jc w:val="both"/>
        <w:rPr>
          <w:rFonts w:ascii="Times New Roman" w:hAnsi="Times New Roman" w:cs="Times New Roman"/>
          <w:sz w:val="28"/>
          <w:szCs w:val="28"/>
        </w:rPr>
      </w:pPr>
    </w:p>
    <w:p w:rsidR="00765412" w:rsidRDefault="00765412"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90787B" w:rsidRDefault="0090787B" w:rsidP="00AD3E50">
      <w:pPr>
        <w:spacing w:after="0" w:line="240" w:lineRule="auto"/>
        <w:ind w:firstLine="709"/>
        <w:jc w:val="both"/>
        <w:rPr>
          <w:rFonts w:ascii="Times New Roman" w:hAnsi="Times New Roman" w:cs="Times New Roman"/>
          <w:sz w:val="28"/>
          <w:szCs w:val="28"/>
        </w:rPr>
      </w:pPr>
    </w:p>
    <w:p w:rsidR="001C0EF3" w:rsidRDefault="001C0EF3" w:rsidP="00AD3E50">
      <w:pPr>
        <w:spacing w:after="0" w:line="240" w:lineRule="auto"/>
        <w:ind w:firstLine="709"/>
        <w:jc w:val="both"/>
        <w:rPr>
          <w:rFonts w:ascii="Times New Roman" w:hAnsi="Times New Roman" w:cs="Times New Roman"/>
          <w:sz w:val="28"/>
          <w:szCs w:val="28"/>
        </w:rPr>
      </w:pPr>
    </w:p>
    <w:p w:rsidR="00765412" w:rsidRPr="00AD3E50" w:rsidRDefault="00765412"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lastRenderedPageBreak/>
        <w:t xml:space="preserve">1 </w:t>
      </w:r>
      <w:r w:rsidR="002E2B13" w:rsidRPr="00AD3E50">
        <w:rPr>
          <w:rFonts w:ascii="Times New Roman" w:hAnsi="Times New Roman" w:cs="Times New Roman"/>
          <w:b/>
          <w:sz w:val="28"/>
          <w:szCs w:val="28"/>
        </w:rPr>
        <w:t xml:space="preserve">ПОВТОРНЫЕ ОПЕРАЦИИ ПРИ ПЕРВИЧНОМ МЕСТНО-РАСПРОСТРАНЕННОМ РАКЕ ЖЕЛУДКА И РАКЕ ПОЧКИ </w:t>
      </w:r>
      <w:r w:rsidR="002E2B13" w:rsidRPr="00AD3E50">
        <w:rPr>
          <w:rFonts w:ascii="Times New Roman" w:eastAsia="Times New Roman" w:hAnsi="Times New Roman" w:cs="Times New Roman"/>
          <w:b/>
          <w:bCs/>
          <w:sz w:val="28"/>
          <w:szCs w:val="28"/>
        </w:rPr>
        <w:t>(</w:t>
      </w:r>
      <w:r w:rsidR="00765412" w:rsidRPr="00AD3E50">
        <w:rPr>
          <w:rFonts w:ascii="Times New Roman" w:eastAsia="Times New Roman" w:hAnsi="Times New Roman" w:cs="Times New Roman"/>
          <w:b/>
          <w:bCs/>
          <w:sz w:val="28"/>
          <w:szCs w:val="28"/>
        </w:rPr>
        <w:t>ОБЗОР ЛИТЕРАТУРЫ)</w:t>
      </w:r>
    </w:p>
    <w:p w:rsidR="00765412" w:rsidRDefault="00765412"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Прежде чем приступить к дальнейшему изложению, следует сделать акцент на том, что в настоящем обзоре рассматриваются не вторичные операции вообще, а только те, которые производятся при раке желудка и раке почки после первичных (диагностических) лапаротомий. Это не касается вторичных реконструктивных операций при раке желудка, которые выполняются совершенно другой категории больных, по другим показаниям и, как правило, носят реконструктивный характер [</w:t>
      </w:r>
      <w:r w:rsidR="00BC7CB7" w:rsidRPr="00AD3E50">
        <w:rPr>
          <w:rFonts w:ascii="Times New Roman" w:hAnsi="Times New Roman" w:cs="Times New Roman"/>
          <w:color w:val="000000"/>
          <w:sz w:val="28"/>
          <w:szCs w:val="28"/>
        </w:rPr>
        <w:t>9-11</w:t>
      </w:r>
      <w:r w:rsidRPr="00AD3E50">
        <w:rPr>
          <w:rFonts w:ascii="Times New Roman" w:hAnsi="Times New Roman" w:cs="Times New Roman"/>
          <w:sz w:val="28"/>
          <w:szCs w:val="28"/>
        </w:rPr>
        <w:t xml:space="preserve">]. </w:t>
      </w:r>
    </w:p>
    <w:p w:rsidR="008B5E5B" w:rsidRPr="00AD3E50" w:rsidRDefault="0090787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Эксплоративные </w:t>
      </w:r>
      <w:r w:rsidR="008B5E5B" w:rsidRPr="00AD3E50">
        <w:rPr>
          <w:rFonts w:ascii="Times New Roman" w:hAnsi="Times New Roman" w:cs="Times New Roman"/>
          <w:sz w:val="28"/>
          <w:szCs w:val="28"/>
        </w:rPr>
        <w:t>лапаротомии в онкологии выполняются для установления характера и распространенности опухолевого процесса. Зачастую они являются последним этапом в диагностике опухолей брюшной полости, когда лапароскопия не возможна, например, в виду наличия выраженного спаечного процесса или рез</w:t>
      </w:r>
      <w:r w:rsidR="00BC7CB7" w:rsidRPr="00AD3E50">
        <w:rPr>
          <w:rFonts w:ascii="Times New Roman" w:hAnsi="Times New Roman" w:cs="Times New Roman"/>
          <w:sz w:val="28"/>
          <w:szCs w:val="28"/>
        </w:rPr>
        <w:t>кого вздутия живота [12</w:t>
      </w:r>
      <w:r w:rsidR="008B5E5B" w:rsidRPr="00AD3E50">
        <w:rPr>
          <w:rFonts w:ascii="Times New Roman" w:hAnsi="Times New Roman" w:cs="Times New Roman"/>
          <w:sz w:val="28"/>
          <w:szCs w:val="28"/>
        </w:rPr>
        <w:t>]</w:t>
      </w:r>
      <w:r w:rsidR="00A824F5">
        <w:rPr>
          <w:rFonts w:ascii="Times New Roman" w:hAnsi="Times New Roman" w:cs="Times New Roman"/>
          <w:sz w:val="28"/>
          <w:szCs w:val="28"/>
        </w:rPr>
        <w:t>.</w:t>
      </w:r>
    </w:p>
    <w:p w:rsidR="002E2B13" w:rsidRPr="00AD3E50" w:rsidRDefault="002E2B13"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 xml:space="preserve">1.1 Операции при раке желудка </w:t>
      </w:r>
      <w:r w:rsidRPr="00AD3E50">
        <w:rPr>
          <w:rFonts w:ascii="Times New Roman" w:hAnsi="Times New Roman" w:cs="Times New Roman"/>
          <w:b/>
          <w:sz w:val="28"/>
          <w:szCs w:val="28"/>
          <w:lang w:val="en-US"/>
        </w:rPr>
        <w:t>III</w:t>
      </w:r>
      <w:r w:rsidRPr="00AD3E50">
        <w:rPr>
          <w:rFonts w:ascii="Times New Roman" w:hAnsi="Times New Roman" w:cs="Times New Roman"/>
          <w:b/>
          <w:sz w:val="28"/>
          <w:szCs w:val="28"/>
        </w:rPr>
        <w:t>-</w:t>
      </w:r>
      <w:r w:rsidRPr="00AD3E50">
        <w:rPr>
          <w:rFonts w:ascii="Times New Roman" w:hAnsi="Times New Roman" w:cs="Times New Roman"/>
          <w:b/>
          <w:sz w:val="28"/>
          <w:szCs w:val="28"/>
          <w:lang w:val="en-US"/>
        </w:rPr>
        <w:t>IV</w:t>
      </w:r>
      <w:r w:rsidRPr="00AD3E50">
        <w:rPr>
          <w:rFonts w:ascii="Times New Roman" w:hAnsi="Times New Roman" w:cs="Times New Roman"/>
          <w:b/>
          <w:sz w:val="28"/>
          <w:szCs w:val="28"/>
        </w:rPr>
        <w:t xml:space="preserve"> стадии</w:t>
      </w:r>
    </w:p>
    <w:p w:rsidR="00BC7CB7"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Республике Казахстан РЖ занимает по частоте 3-4-е место после рака молочной железы, легкого и колоректального рака [</w:t>
      </w:r>
      <w:r w:rsidR="00BC7CB7" w:rsidRPr="00AD3E50">
        <w:rPr>
          <w:rFonts w:ascii="Times New Roman" w:hAnsi="Times New Roman" w:cs="Times New Roman"/>
          <w:sz w:val="28"/>
          <w:szCs w:val="28"/>
        </w:rPr>
        <w:t>13,</w:t>
      </w:r>
      <w:r w:rsidR="00A824F5">
        <w:rPr>
          <w:rFonts w:ascii="Times New Roman" w:hAnsi="Times New Roman" w:cs="Times New Roman"/>
          <w:sz w:val="28"/>
          <w:szCs w:val="28"/>
        </w:rPr>
        <w:t xml:space="preserve"> </w:t>
      </w:r>
      <w:r w:rsidR="00BC7CB7" w:rsidRPr="00AD3E50">
        <w:rPr>
          <w:rFonts w:ascii="Times New Roman" w:hAnsi="Times New Roman" w:cs="Times New Roman"/>
          <w:sz w:val="28"/>
          <w:szCs w:val="28"/>
        </w:rPr>
        <w:t>14</w:t>
      </w:r>
      <w:r w:rsidRPr="00AD3E50">
        <w:rPr>
          <w:rFonts w:ascii="Times New Roman" w:hAnsi="Times New Roman" w:cs="Times New Roman"/>
          <w:sz w:val="28"/>
          <w:szCs w:val="28"/>
        </w:rPr>
        <w:t>] и имеет устойчивую тенденцию к снижению заболеваемости и смертности, росту 5-летней выживаемости [</w:t>
      </w:r>
      <w:r w:rsidR="00BC7CB7" w:rsidRPr="00AD3E50">
        <w:rPr>
          <w:rFonts w:ascii="Times New Roman" w:hAnsi="Times New Roman" w:cs="Times New Roman"/>
          <w:sz w:val="28"/>
          <w:szCs w:val="28"/>
        </w:rPr>
        <w:t>15</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РФ РЖ как у мужчин, так и у женщин занимает вторую позицию в структуре смерти. Ежегодно регистрируются около 36 тыс. новых случаев заболевания и более 34 тыс. больных умирают [</w:t>
      </w:r>
      <w:r w:rsidR="00EC3D26" w:rsidRPr="00AD3E50">
        <w:rPr>
          <w:rFonts w:ascii="Times New Roman" w:hAnsi="Times New Roman" w:cs="Times New Roman"/>
          <w:sz w:val="28"/>
          <w:szCs w:val="28"/>
        </w:rPr>
        <w:t>16</w:t>
      </w:r>
      <w:r w:rsidR="000607C9" w:rsidRPr="00AD3E50">
        <w:rPr>
          <w:rFonts w:ascii="Times New Roman" w:eastAsia="Times New Roman" w:hAnsi="Times New Roman" w:cs="Times New Roman"/>
          <w:color w:val="333333"/>
          <w:sz w:val="28"/>
          <w:szCs w:val="28"/>
        </w:rPr>
        <w:t>,</w:t>
      </w:r>
      <w:r w:rsidR="00A824F5">
        <w:rPr>
          <w:rFonts w:ascii="Times New Roman" w:eastAsia="Times New Roman" w:hAnsi="Times New Roman" w:cs="Times New Roman"/>
          <w:color w:val="333333"/>
          <w:sz w:val="28"/>
          <w:szCs w:val="28"/>
        </w:rPr>
        <w:t xml:space="preserve"> </w:t>
      </w:r>
      <w:r w:rsidR="00EC3D26" w:rsidRPr="00AD3E50">
        <w:rPr>
          <w:rFonts w:ascii="Times New Roman" w:hAnsi="Times New Roman" w:cs="Times New Roman"/>
          <w:sz w:val="28"/>
          <w:szCs w:val="28"/>
        </w:rPr>
        <w:t>17</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Лечение РЖ до настоящего времени остается актуальной проблемой желудочной</w:t>
      </w:r>
      <w:r w:rsidR="002E2B13" w:rsidRPr="00AD3E50">
        <w:rPr>
          <w:rFonts w:ascii="Times New Roman" w:hAnsi="Times New Roman" w:cs="Times New Roman"/>
          <w:sz w:val="28"/>
          <w:szCs w:val="28"/>
        </w:rPr>
        <w:t xml:space="preserve"> хирургии и онкологии. Несмотря </w:t>
      </w:r>
      <w:r w:rsidRPr="00AD3E50">
        <w:rPr>
          <w:rFonts w:ascii="Times New Roman" w:hAnsi="Times New Roman" w:cs="Times New Roman"/>
          <w:sz w:val="28"/>
          <w:szCs w:val="28"/>
        </w:rPr>
        <w:t>на постоянное совершенствование методов лечения РЖ, непосредственные и отдаленные результаты по-прежнему не такие, какими их хотелось бы иметь и не вызывают оптимизма [</w:t>
      </w:r>
      <w:r w:rsidR="00EC3D26" w:rsidRPr="00AD3E50">
        <w:rPr>
          <w:rFonts w:ascii="Times New Roman" w:hAnsi="Times New Roman" w:cs="Times New Roman"/>
          <w:sz w:val="28"/>
          <w:szCs w:val="28"/>
        </w:rPr>
        <w:t>18</w:t>
      </w:r>
      <w:r w:rsidR="00B5681A" w:rsidRPr="00AD3E50">
        <w:rPr>
          <w:rFonts w:ascii="Times New Roman" w:eastAsia="Times New Roman" w:hAnsi="Times New Roman" w:cs="Times New Roman"/>
          <w:color w:val="333333"/>
          <w:sz w:val="28"/>
          <w:szCs w:val="28"/>
        </w:rPr>
        <w:t>-21</w:t>
      </w:r>
      <w:r w:rsidRPr="00AD3E50">
        <w:rPr>
          <w:rFonts w:ascii="Times New Roman" w:hAnsi="Times New Roman" w:cs="Times New Roman"/>
          <w:sz w:val="28"/>
          <w:szCs w:val="28"/>
        </w:rPr>
        <w:t>]. Основной причиной смерти 20-40% оперированных больных остаются рецидивы после радикальной операции [</w:t>
      </w:r>
      <w:r w:rsidR="00B5681A" w:rsidRPr="00AD3E50">
        <w:rPr>
          <w:rFonts w:ascii="Times New Roman" w:hAnsi="Times New Roman" w:cs="Times New Roman"/>
          <w:sz w:val="28"/>
          <w:szCs w:val="28"/>
        </w:rPr>
        <w:t>22</w:t>
      </w:r>
      <w:r w:rsidR="00B5681A" w:rsidRPr="00AD3E50">
        <w:rPr>
          <w:rFonts w:ascii="Times New Roman" w:hAnsi="Times New Roman" w:cs="Times New Roman"/>
          <w:color w:val="000000"/>
          <w:sz w:val="28"/>
          <w:szCs w:val="28"/>
        </w:rPr>
        <w:t>-24</w:t>
      </w:r>
      <w:r w:rsidRPr="00AD3E50">
        <w:rPr>
          <w:rFonts w:ascii="Times New Roman" w:hAnsi="Times New Roman" w:cs="Times New Roman"/>
          <w:sz w:val="28"/>
          <w:szCs w:val="28"/>
        </w:rPr>
        <w:t>]. Низкая резектабельность РЖ и высокая послеоперационная летальность не позволяют широко выполнять повторные операции даже в специализированных клинических центрах [</w:t>
      </w:r>
      <w:r w:rsidR="008A1687" w:rsidRPr="00E12DAC">
        <w:rPr>
          <w:rFonts w:ascii="Times New Roman" w:hAnsi="Times New Roman" w:cs="Times New Roman"/>
          <w:sz w:val="28"/>
          <w:szCs w:val="28"/>
        </w:rPr>
        <w:t>11</w:t>
      </w:r>
      <w:r w:rsidR="00B01BF0" w:rsidRPr="00E12DAC">
        <w:rPr>
          <w:rFonts w:ascii="Times New Roman" w:hAnsi="Times New Roman" w:cs="Times New Roman"/>
          <w:sz w:val="28"/>
          <w:szCs w:val="28"/>
        </w:rPr>
        <w:t>, с</w:t>
      </w:r>
      <w:r w:rsidR="00E12DAC" w:rsidRPr="00E12DAC">
        <w:rPr>
          <w:rFonts w:ascii="Times New Roman" w:hAnsi="Times New Roman" w:cs="Times New Roman"/>
          <w:sz w:val="28"/>
          <w:szCs w:val="28"/>
        </w:rPr>
        <w:t>.</w:t>
      </w:r>
      <w:r w:rsidR="00A858C9">
        <w:rPr>
          <w:rFonts w:ascii="Times New Roman" w:hAnsi="Times New Roman" w:cs="Times New Roman"/>
          <w:sz w:val="28"/>
          <w:szCs w:val="28"/>
        </w:rPr>
        <w:t xml:space="preserve"> </w:t>
      </w:r>
      <w:r w:rsidR="00E12DAC" w:rsidRPr="00E12DAC">
        <w:rPr>
          <w:rFonts w:ascii="Times New Roman" w:hAnsi="Times New Roman" w:cs="Times New Roman"/>
          <w:sz w:val="28"/>
          <w:szCs w:val="28"/>
        </w:rPr>
        <w:t>13</w:t>
      </w:r>
      <w:r w:rsidRPr="00AD3E50">
        <w:rPr>
          <w:rFonts w:ascii="Times New Roman" w:hAnsi="Times New Roman" w:cs="Times New Roman"/>
          <w:sz w:val="28"/>
          <w:szCs w:val="28"/>
        </w:rPr>
        <w:t>]. Однако, по</w:t>
      </w:r>
      <w:r w:rsidR="008A1687" w:rsidRPr="00AD3E50">
        <w:rPr>
          <w:rFonts w:ascii="Times New Roman" w:hAnsi="Times New Roman" w:cs="Times New Roman"/>
          <w:sz w:val="28"/>
          <w:szCs w:val="28"/>
        </w:rPr>
        <w:t xml:space="preserve"> данным И.Н. Турника</w:t>
      </w:r>
      <w:r w:rsidRPr="00AD3E50">
        <w:rPr>
          <w:rFonts w:ascii="Times New Roman" w:hAnsi="Times New Roman" w:cs="Times New Roman"/>
          <w:sz w:val="28"/>
          <w:szCs w:val="28"/>
        </w:rPr>
        <w:t>, у 40% больных РЖ, перенесших эксплоративные и симптоматические вмешательства и не</w:t>
      </w:r>
      <w:r w:rsidR="00B01BF0">
        <w:rPr>
          <w:rFonts w:ascii="Times New Roman" w:hAnsi="Times New Roman" w:cs="Times New Roman"/>
          <w:sz w:val="28"/>
          <w:szCs w:val="28"/>
        </w:rPr>
        <w:t xml:space="preserve"> имеющих отдаленных метастазов,</w:t>
      </w:r>
      <w:r w:rsidRPr="00AD3E50">
        <w:rPr>
          <w:rFonts w:ascii="Times New Roman" w:hAnsi="Times New Roman" w:cs="Times New Roman"/>
          <w:sz w:val="28"/>
          <w:szCs w:val="28"/>
        </w:rPr>
        <w:t xml:space="preserve"> повторная радикальная операция нередко приводит к 5-летней выживаемости.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Основной принцип оперативного лечения РЖ (и не только) – это обеспечение онкологической адекватности и улучшения качества жизни больных, что достигается повышением резектабельности при местно-распространенном процессе </w:t>
      </w:r>
      <w:r w:rsidRPr="00E12DAC">
        <w:rPr>
          <w:rFonts w:ascii="Times New Roman" w:hAnsi="Times New Roman" w:cs="Times New Roman"/>
          <w:sz w:val="28"/>
          <w:szCs w:val="28"/>
        </w:rPr>
        <w:t>[</w:t>
      </w:r>
      <w:r w:rsidR="008A1687" w:rsidRPr="00E12DAC">
        <w:rPr>
          <w:rFonts w:ascii="Times New Roman" w:hAnsi="Times New Roman" w:cs="Times New Roman"/>
          <w:sz w:val="28"/>
          <w:szCs w:val="28"/>
        </w:rPr>
        <w:t>5,</w:t>
      </w:r>
      <w:r w:rsidR="00B01BF0" w:rsidRPr="00E12DAC">
        <w:rPr>
          <w:rFonts w:ascii="Times New Roman" w:hAnsi="Times New Roman" w:cs="Times New Roman"/>
          <w:sz w:val="28"/>
          <w:szCs w:val="28"/>
        </w:rPr>
        <w:t xml:space="preserve"> с</w:t>
      </w:r>
      <w:r w:rsidR="00E12DAC">
        <w:rPr>
          <w:rFonts w:ascii="Times New Roman" w:hAnsi="Times New Roman" w:cs="Times New Roman"/>
          <w:sz w:val="28"/>
          <w:szCs w:val="28"/>
        </w:rPr>
        <w:t>.</w:t>
      </w:r>
      <w:r w:rsidR="00A858C9">
        <w:rPr>
          <w:rFonts w:ascii="Times New Roman" w:hAnsi="Times New Roman" w:cs="Times New Roman"/>
          <w:sz w:val="28"/>
          <w:szCs w:val="28"/>
        </w:rPr>
        <w:t xml:space="preserve"> </w:t>
      </w:r>
      <w:r w:rsidR="00E12DAC">
        <w:rPr>
          <w:rFonts w:ascii="Times New Roman" w:hAnsi="Times New Roman" w:cs="Times New Roman"/>
          <w:sz w:val="28"/>
          <w:szCs w:val="28"/>
        </w:rPr>
        <w:t>26</w:t>
      </w:r>
      <w:r w:rsidR="00B01BF0" w:rsidRPr="00E12DAC">
        <w:rPr>
          <w:rFonts w:ascii="Times New Roman" w:hAnsi="Times New Roman" w:cs="Times New Roman"/>
          <w:sz w:val="28"/>
          <w:szCs w:val="28"/>
        </w:rPr>
        <w:t xml:space="preserve">; </w:t>
      </w:r>
      <w:r w:rsidR="008A1687" w:rsidRPr="00AD3E50">
        <w:rPr>
          <w:rFonts w:ascii="Times New Roman" w:hAnsi="Times New Roman" w:cs="Times New Roman"/>
          <w:sz w:val="28"/>
          <w:szCs w:val="28"/>
        </w:rPr>
        <w:t>25,</w:t>
      </w:r>
      <w:r w:rsidR="00B01BF0">
        <w:rPr>
          <w:rFonts w:ascii="Times New Roman" w:hAnsi="Times New Roman" w:cs="Times New Roman"/>
          <w:sz w:val="28"/>
          <w:szCs w:val="28"/>
        </w:rPr>
        <w:t xml:space="preserve"> </w:t>
      </w:r>
      <w:r w:rsidR="008A1687" w:rsidRPr="00AD3E50">
        <w:rPr>
          <w:rFonts w:ascii="Times New Roman" w:hAnsi="Times New Roman" w:cs="Times New Roman"/>
          <w:sz w:val="28"/>
          <w:szCs w:val="28"/>
        </w:rPr>
        <w:t>26</w:t>
      </w:r>
      <w:r w:rsidRPr="00AD3E50">
        <w:rPr>
          <w:rFonts w:ascii="Times New Roman" w:hAnsi="Times New Roman" w:cs="Times New Roman"/>
          <w:sz w:val="28"/>
          <w:szCs w:val="28"/>
        </w:rPr>
        <w:t>]. Зачастую только объемные и травматичные резекции способны обеспечить их должный радикализм [</w:t>
      </w:r>
      <w:r w:rsidR="008A1687" w:rsidRPr="00AD3E50">
        <w:rPr>
          <w:rFonts w:ascii="Times New Roman" w:eastAsia="Times New Roman" w:hAnsi="Times New Roman" w:cs="Times New Roman"/>
          <w:color w:val="424242"/>
          <w:sz w:val="28"/>
          <w:szCs w:val="28"/>
        </w:rPr>
        <w:t>27</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Отдельно следует остановиться на комбинированных операциях при раке желудка.</w:t>
      </w:r>
      <w:r w:rsidR="00765412">
        <w:rPr>
          <w:rFonts w:ascii="Times New Roman" w:hAnsi="Times New Roman" w:cs="Times New Roman"/>
          <w:sz w:val="28"/>
          <w:szCs w:val="28"/>
        </w:rPr>
        <w:t xml:space="preserve"> </w:t>
      </w:r>
      <w:r w:rsidRPr="00AD3E50">
        <w:rPr>
          <w:rFonts w:ascii="Times New Roman" w:hAnsi="Times New Roman" w:cs="Times New Roman"/>
          <w:sz w:val="28"/>
          <w:szCs w:val="28"/>
        </w:rPr>
        <w:t xml:space="preserve">Такой объем оперативного вмешательства выполняется при </w:t>
      </w:r>
      <w:r w:rsidRPr="00AD3E50">
        <w:rPr>
          <w:rFonts w:ascii="Times New Roman" w:hAnsi="Times New Roman" w:cs="Times New Roman"/>
          <w:sz w:val="28"/>
          <w:szCs w:val="28"/>
        </w:rPr>
        <w:lastRenderedPageBreak/>
        <w:t>визуальном определении прорастания опухоли желудка в соседние органы, при отсутствии видимых отдаленных метастазов и диссеминации опухолевого процесса по брюшной полости [</w:t>
      </w:r>
      <w:r w:rsidR="008A1687" w:rsidRPr="00AD3E50">
        <w:rPr>
          <w:rFonts w:ascii="Times New Roman" w:hAnsi="Times New Roman" w:cs="Times New Roman"/>
          <w:sz w:val="28"/>
          <w:szCs w:val="28"/>
        </w:rPr>
        <w:t>28</w:t>
      </w:r>
      <w:r w:rsidRPr="00AD3E50">
        <w:rPr>
          <w:rFonts w:ascii="Times New Roman" w:hAnsi="Times New Roman" w:cs="Times New Roman"/>
          <w:sz w:val="28"/>
          <w:szCs w:val="28"/>
        </w:rPr>
        <w:t>].</w:t>
      </w:r>
    </w:p>
    <w:p w:rsidR="008B5E5B" w:rsidRPr="00E12DAC" w:rsidRDefault="008B5E5B" w:rsidP="00AD3E50">
      <w:pPr>
        <w:spacing w:after="0" w:line="240" w:lineRule="auto"/>
        <w:ind w:firstLine="709"/>
        <w:jc w:val="both"/>
        <w:rPr>
          <w:rFonts w:ascii="Times New Roman" w:hAnsi="Times New Roman" w:cs="Times New Roman"/>
          <w:sz w:val="28"/>
          <w:szCs w:val="28"/>
          <w:lang w:val="kk-KZ"/>
        </w:rPr>
      </w:pPr>
      <w:r w:rsidRPr="00AD3E50">
        <w:rPr>
          <w:rFonts w:ascii="Times New Roman" w:hAnsi="Times New Roman" w:cs="Times New Roman"/>
          <w:sz w:val="28"/>
          <w:szCs w:val="28"/>
        </w:rPr>
        <w:t>Чаще вместе с желудком удаляется один какой-то орган (71-71,9%), реже два (22-23,6%), три и более (4,5-7</w:t>
      </w:r>
      <w:r w:rsidRPr="00E12DAC">
        <w:rPr>
          <w:rFonts w:ascii="Times New Roman" w:hAnsi="Times New Roman" w:cs="Times New Roman"/>
          <w:sz w:val="28"/>
          <w:szCs w:val="28"/>
        </w:rPr>
        <w:t>%) [</w:t>
      </w:r>
      <w:r w:rsidR="000B641E" w:rsidRPr="00E12DAC">
        <w:rPr>
          <w:rFonts w:ascii="Times New Roman" w:hAnsi="Times New Roman" w:cs="Times New Roman"/>
          <w:sz w:val="28"/>
          <w:szCs w:val="28"/>
        </w:rPr>
        <w:t>5,</w:t>
      </w:r>
      <w:r w:rsidR="00B01BF0" w:rsidRPr="00E12DAC">
        <w:rPr>
          <w:rFonts w:ascii="Times New Roman" w:hAnsi="Times New Roman" w:cs="Times New Roman"/>
          <w:sz w:val="28"/>
          <w:szCs w:val="28"/>
        </w:rPr>
        <w:t xml:space="preserve"> с.</w:t>
      </w:r>
      <w:r w:rsidR="00A858C9">
        <w:rPr>
          <w:rFonts w:ascii="Times New Roman" w:hAnsi="Times New Roman" w:cs="Times New Roman"/>
          <w:sz w:val="28"/>
          <w:szCs w:val="28"/>
        </w:rPr>
        <w:t xml:space="preserve"> </w:t>
      </w:r>
      <w:r w:rsidR="00E12DAC" w:rsidRPr="00E12DAC">
        <w:rPr>
          <w:rFonts w:ascii="Times New Roman" w:hAnsi="Times New Roman" w:cs="Times New Roman"/>
          <w:sz w:val="28"/>
          <w:szCs w:val="28"/>
        </w:rPr>
        <w:t>26</w:t>
      </w:r>
      <w:r w:rsidR="00B01BF0" w:rsidRPr="00E12DAC">
        <w:rPr>
          <w:rFonts w:ascii="Times New Roman" w:hAnsi="Times New Roman" w:cs="Times New Roman"/>
          <w:sz w:val="28"/>
          <w:szCs w:val="28"/>
        </w:rPr>
        <w:t xml:space="preserve">; </w:t>
      </w:r>
      <w:r w:rsidR="008A1687" w:rsidRPr="00E12DAC">
        <w:rPr>
          <w:rFonts w:ascii="Times New Roman" w:eastAsia="Times New Roman" w:hAnsi="Times New Roman" w:cs="Times New Roman"/>
          <w:sz w:val="28"/>
          <w:szCs w:val="28"/>
        </w:rPr>
        <w:t>29</w:t>
      </w:r>
      <w:r w:rsidR="000B641E" w:rsidRPr="00E12DAC">
        <w:rPr>
          <w:rFonts w:ascii="Times New Roman" w:eastAsia="Times New Roman" w:hAnsi="Times New Roman" w:cs="Times New Roman"/>
          <w:sz w:val="28"/>
          <w:szCs w:val="28"/>
        </w:rPr>
        <w:t>-31]</w:t>
      </w:r>
      <w:r w:rsidR="00B01BF0" w:rsidRPr="00E12DAC">
        <w:rPr>
          <w:rFonts w:ascii="Times New Roman" w:eastAsia="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eastAsia="Times New Roman" w:hAnsi="Times New Roman" w:cs="Times New Roman"/>
          <w:color w:val="000000"/>
          <w:sz w:val="28"/>
          <w:szCs w:val="28"/>
        </w:rPr>
      </w:pPr>
      <w:r w:rsidRPr="00E12DAC">
        <w:rPr>
          <w:rFonts w:ascii="Times New Roman" w:hAnsi="Times New Roman" w:cs="Times New Roman"/>
          <w:sz w:val="28"/>
          <w:szCs w:val="28"/>
        </w:rPr>
        <w:t>Выполнение во всех случаях спленэктомии (СЭ) некоторые авторы считают нецелесообразным, так как это не влияет на прогноз заболевания, зато повышает частоту осложнений и летальность</w:t>
      </w:r>
      <w:r w:rsidR="000607C9" w:rsidRPr="00E12DAC">
        <w:rPr>
          <w:rFonts w:ascii="Times New Roman" w:hAnsi="Times New Roman" w:cs="Times New Roman"/>
          <w:sz w:val="28"/>
          <w:szCs w:val="28"/>
        </w:rPr>
        <w:t xml:space="preserve"> </w:t>
      </w:r>
      <w:r w:rsidRPr="00E12DAC">
        <w:rPr>
          <w:rFonts w:ascii="Times New Roman" w:hAnsi="Times New Roman" w:cs="Times New Roman"/>
          <w:sz w:val="28"/>
          <w:szCs w:val="28"/>
        </w:rPr>
        <w:t>[</w:t>
      </w:r>
      <w:r w:rsidR="000B641E" w:rsidRPr="00E12DAC">
        <w:rPr>
          <w:rFonts w:ascii="Times New Roman" w:hAnsi="Times New Roman" w:cs="Times New Roman"/>
          <w:sz w:val="28"/>
          <w:szCs w:val="28"/>
        </w:rPr>
        <w:t>17</w:t>
      </w:r>
      <w:r w:rsidR="00B01BF0" w:rsidRPr="00E12DAC">
        <w:rPr>
          <w:rFonts w:ascii="Times New Roman" w:hAnsi="Times New Roman" w:cs="Times New Roman"/>
          <w:sz w:val="28"/>
          <w:szCs w:val="28"/>
        </w:rPr>
        <w:t xml:space="preserve">; </w:t>
      </w:r>
      <w:r w:rsidR="000B641E" w:rsidRPr="00E12DAC">
        <w:rPr>
          <w:rFonts w:ascii="Times New Roman" w:eastAsia="Times New Roman" w:hAnsi="Times New Roman" w:cs="Times New Roman"/>
          <w:sz w:val="28"/>
          <w:szCs w:val="28"/>
        </w:rPr>
        <w:t>32,</w:t>
      </w:r>
      <w:r w:rsidR="00B01BF0" w:rsidRPr="00E12DAC">
        <w:rPr>
          <w:rFonts w:ascii="Times New Roman" w:eastAsia="Times New Roman" w:hAnsi="Times New Roman" w:cs="Times New Roman"/>
          <w:sz w:val="28"/>
          <w:szCs w:val="28"/>
        </w:rPr>
        <w:t xml:space="preserve"> </w:t>
      </w:r>
      <w:r w:rsidR="000B641E" w:rsidRPr="00E12DAC">
        <w:rPr>
          <w:rFonts w:ascii="Times New Roman" w:eastAsia="Times New Roman" w:hAnsi="Times New Roman" w:cs="Times New Roman"/>
          <w:sz w:val="28"/>
          <w:szCs w:val="28"/>
        </w:rPr>
        <w:t>33</w:t>
      </w:r>
      <w:r w:rsidRPr="00E12DAC">
        <w:rPr>
          <w:rFonts w:ascii="Times New Roman" w:hAnsi="Times New Roman" w:cs="Times New Roman"/>
          <w:sz w:val="28"/>
          <w:szCs w:val="28"/>
        </w:rPr>
        <w:t>]. Послеоперационные осложнения при этом варьирует от 32,2 до 44,8% случаев, послеоперационная летальность варьирует от 8,3 до 21,5%. Трехлетняя выживаемость наблюдается у 29,4</w:t>
      </w:r>
      <w:r w:rsidRPr="00E12DAC">
        <w:rPr>
          <w:rFonts w:ascii="Times New Roman" w:eastAsia="Times New Roman" w:hAnsi="Times New Roman" w:cs="Times New Roman"/>
          <w:sz w:val="28"/>
          <w:szCs w:val="28"/>
        </w:rPr>
        <w:t xml:space="preserve">±3,1% пациентов </w:t>
      </w:r>
      <w:r w:rsidRPr="00E12DAC">
        <w:rPr>
          <w:rFonts w:ascii="Times New Roman" w:hAnsi="Times New Roman" w:cs="Times New Roman"/>
          <w:sz w:val="28"/>
          <w:szCs w:val="28"/>
        </w:rPr>
        <w:t>[</w:t>
      </w:r>
      <w:r w:rsidR="000B641E" w:rsidRPr="00E12DAC">
        <w:rPr>
          <w:rFonts w:ascii="Times New Roman" w:hAnsi="Times New Roman" w:cs="Times New Roman"/>
          <w:sz w:val="28"/>
          <w:szCs w:val="28"/>
        </w:rPr>
        <w:t>5</w:t>
      </w:r>
      <w:r w:rsidR="00B01BF0" w:rsidRPr="00E12DAC">
        <w:rPr>
          <w:rFonts w:ascii="Times New Roman" w:hAnsi="Times New Roman" w:cs="Times New Roman"/>
          <w:sz w:val="28"/>
          <w:szCs w:val="28"/>
        </w:rPr>
        <w:t>, с.</w:t>
      </w:r>
      <w:r w:rsidR="00A858C9">
        <w:rPr>
          <w:rFonts w:ascii="Times New Roman" w:hAnsi="Times New Roman" w:cs="Times New Roman"/>
          <w:sz w:val="28"/>
          <w:szCs w:val="28"/>
        </w:rPr>
        <w:t xml:space="preserve"> </w:t>
      </w:r>
      <w:r w:rsidR="00E12DAC" w:rsidRPr="00E12DAC">
        <w:rPr>
          <w:rFonts w:ascii="Times New Roman" w:hAnsi="Times New Roman" w:cs="Times New Roman"/>
          <w:sz w:val="28"/>
          <w:szCs w:val="28"/>
        </w:rPr>
        <w:t>28</w:t>
      </w:r>
      <w:r w:rsidRPr="00E12DAC">
        <w:rPr>
          <w:rFonts w:ascii="Times New Roman" w:eastAsia="Times New Roman" w:hAnsi="Times New Roman" w:cs="Times New Roman"/>
          <w:sz w:val="28"/>
          <w:szCs w:val="28"/>
        </w:rPr>
        <w:t>],</w:t>
      </w:r>
      <w:r w:rsidRPr="00E12DAC">
        <w:rPr>
          <w:rFonts w:ascii="Times New Roman" w:hAnsi="Times New Roman" w:cs="Times New Roman"/>
          <w:sz w:val="28"/>
          <w:szCs w:val="28"/>
        </w:rPr>
        <w:t xml:space="preserve"> 5-летняя </w:t>
      </w:r>
      <w:r w:rsidR="00B01BF0" w:rsidRPr="00E12DAC">
        <w:rPr>
          <w:rFonts w:ascii="Times New Roman" w:hAnsi="Times New Roman" w:cs="Times New Roman"/>
          <w:sz w:val="28"/>
          <w:szCs w:val="28"/>
        </w:rPr>
        <w:t xml:space="preserve">– </w:t>
      </w:r>
      <w:r w:rsidRPr="00E12DAC">
        <w:rPr>
          <w:rFonts w:ascii="Times New Roman" w:hAnsi="Times New Roman" w:cs="Times New Roman"/>
          <w:sz w:val="28"/>
          <w:szCs w:val="28"/>
        </w:rPr>
        <w:t xml:space="preserve">колеблется от 16,7 до 31,0% </w:t>
      </w:r>
      <w:r w:rsidRPr="00E12DAC">
        <w:rPr>
          <w:rFonts w:ascii="Times New Roman" w:eastAsia="Times New Roman" w:hAnsi="Times New Roman" w:cs="Times New Roman"/>
          <w:sz w:val="28"/>
          <w:szCs w:val="28"/>
        </w:rPr>
        <w:t>[</w:t>
      </w:r>
      <w:r w:rsidR="000B641E" w:rsidRPr="00E12DAC">
        <w:rPr>
          <w:rFonts w:ascii="Times New Roman" w:eastAsia="Times New Roman" w:hAnsi="Times New Roman" w:cs="Times New Roman"/>
          <w:sz w:val="28"/>
          <w:szCs w:val="28"/>
        </w:rPr>
        <w:t>5,</w:t>
      </w:r>
      <w:r w:rsidR="00B01BF0" w:rsidRPr="00E12DAC">
        <w:rPr>
          <w:rFonts w:ascii="Times New Roman" w:eastAsia="Times New Roman" w:hAnsi="Times New Roman" w:cs="Times New Roman"/>
          <w:sz w:val="28"/>
          <w:szCs w:val="28"/>
        </w:rPr>
        <w:t xml:space="preserve"> с.</w:t>
      </w:r>
      <w:r w:rsidR="00A858C9">
        <w:rPr>
          <w:rFonts w:ascii="Times New Roman" w:eastAsia="Times New Roman" w:hAnsi="Times New Roman" w:cs="Times New Roman"/>
          <w:sz w:val="28"/>
          <w:szCs w:val="28"/>
        </w:rPr>
        <w:t> </w:t>
      </w:r>
      <w:r w:rsidR="00E12DAC" w:rsidRPr="00E12DAC">
        <w:rPr>
          <w:rFonts w:ascii="Times New Roman" w:eastAsia="Times New Roman" w:hAnsi="Times New Roman" w:cs="Times New Roman"/>
          <w:sz w:val="28"/>
          <w:szCs w:val="28"/>
        </w:rPr>
        <w:t>27</w:t>
      </w:r>
      <w:r w:rsidR="00B01BF0" w:rsidRPr="00E12DAC">
        <w:rPr>
          <w:rFonts w:ascii="Times New Roman" w:eastAsia="Times New Roman" w:hAnsi="Times New Roman" w:cs="Times New Roman"/>
          <w:sz w:val="28"/>
          <w:szCs w:val="28"/>
        </w:rPr>
        <w:t xml:space="preserve">; </w:t>
      </w:r>
      <w:r w:rsidR="000B641E" w:rsidRPr="00E12DAC">
        <w:rPr>
          <w:rFonts w:ascii="Times New Roman" w:eastAsia="Times New Roman" w:hAnsi="Times New Roman" w:cs="Times New Roman"/>
          <w:sz w:val="28"/>
          <w:szCs w:val="28"/>
        </w:rPr>
        <w:t>30,</w:t>
      </w:r>
      <w:r w:rsidR="00B01BF0" w:rsidRPr="00E12DAC">
        <w:rPr>
          <w:rFonts w:ascii="Times New Roman" w:eastAsia="Times New Roman" w:hAnsi="Times New Roman" w:cs="Times New Roman"/>
          <w:sz w:val="28"/>
          <w:szCs w:val="28"/>
        </w:rPr>
        <w:t xml:space="preserve"> с.</w:t>
      </w:r>
      <w:r w:rsidR="00A858C9">
        <w:rPr>
          <w:rFonts w:ascii="Times New Roman" w:eastAsia="Times New Roman" w:hAnsi="Times New Roman" w:cs="Times New Roman"/>
          <w:sz w:val="28"/>
          <w:szCs w:val="28"/>
        </w:rPr>
        <w:t xml:space="preserve"> </w:t>
      </w:r>
      <w:r w:rsidR="00E12DAC" w:rsidRPr="00E12DAC">
        <w:rPr>
          <w:rFonts w:ascii="Times New Roman" w:eastAsia="Times New Roman" w:hAnsi="Times New Roman" w:cs="Times New Roman"/>
          <w:sz w:val="28"/>
          <w:szCs w:val="28"/>
        </w:rPr>
        <w:t>351</w:t>
      </w:r>
      <w:r w:rsidR="00B01BF0" w:rsidRPr="00E12DAC">
        <w:rPr>
          <w:rFonts w:ascii="Times New Roman" w:eastAsia="Times New Roman" w:hAnsi="Times New Roman" w:cs="Times New Roman"/>
          <w:sz w:val="28"/>
          <w:szCs w:val="28"/>
        </w:rPr>
        <w:t xml:space="preserve">; </w:t>
      </w:r>
      <w:r w:rsidR="000B641E" w:rsidRPr="00E12DAC">
        <w:rPr>
          <w:rFonts w:ascii="Times New Roman" w:eastAsia="Times New Roman" w:hAnsi="Times New Roman" w:cs="Times New Roman"/>
          <w:sz w:val="28"/>
          <w:szCs w:val="28"/>
        </w:rPr>
        <w:t>34,</w:t>
      </w:r>
      <w:r w:rsidR="00B01BF0" w:rsidRPr="00E12DAC">
        <w:rPr>
          <w:rFonts w:ascii="Times New Roman" w:eastAsia="Times New Roman" w:hAnsi="Times New Roman" w:cs="Times New Roman"/>
          <w:sz w:val="28"/>
          <w:szCs w:val="28"/>
        </w:rPr>
        <w:t xml:space="preserve"> </w:t>
      </w:r>
      <w:r w:rsidR="000B641E" w:rsidRPr="00E12DAC">
        <w:rPr>
          <w:rFonts w:ascii="Times New Roman" w:eastAsia="Times New Roman" w:hAnsi="Times New Roman" w:cs="Times New Roman"/>
          <w:sz w:val="28"/>
          <w:szCs w:val="28"/>
        </w:rPr>
        <w:t>35</w:t>
      </w:r>
      <w:r w:rsidRPr="00E12DAC">
        <w:rPr>
          <w:rFonts w:ascii="Times New Roman" w:eastAsia="Times New Roman" w:hAnsi="Times New Roman" w:cs="Times New Roman"/>
          <w:sz w:val="28"/>
          <w:szCs w:val="28"/>
        </w:rPr>
        <w:t>], в среднем</w:t>
      </w:r>
      <w:r w:rsidR="00A858C9">
        <w:rPr>
          <w:rFonts w:ascii="Times New Roman" w:eastAsia="Times New Roman" w:hAnsi="Times New Roman" w:cs="Times New Roman"/>
          <w:sz w:val="28"/>
          <w:szCs w:val="28"/>
        </w:rPr>
        <w:t xml:space="preserve"> </w:t>
      </w:r>
      <w:r w:rsidRPr="00E12DAC">
        <w:rPr>
          <w:rFonts w:ascii="Times New Roman" w:eastAsia="Times New Roman" w:hAnsi="Times New Roman" w:cs="Times New Roman"/>
          <w:sz w:val="28"/>
          <w:szCs w:val="28"/>
        </w:rPr>
        <w:t>17,6±2,7%</w:t>
      </w:r>
      <w:r w:rsidR="000B641E" w:rsidRPr="00E12DAC">
        <w:rPr>
          <w:rFonts w:ascii="Times New Roman" w:eastAsia="Times New Roman" w:hAnsi="Times New Roman" w:cs="Times New Roman"/>
          <w:sz w:val="28"/>
          <w:szCs w:val="28"/>
        </w:rPr>
        <w:t xml:space="preserve"> </w:t>
      </w:r>
      <w:r w:rsidRPr="00E12DAC">
        <w:rPr>
          <w:rFonts w:ascii="Times New Roman" w:hAnsi="Times New Roman" w:cs="Times New Roman"/>
          <w:sz w:val="28"/>
          <w:szCs w:val="28"/>
        </w:rPr>
        <w:t>[</w:t>
      </w:r>
      <w:r w:rsidR="000B641E" w:rsidRPr="00E12DAC">
        <w:rPr>
          <w:rFonts w:ascii="Times New Roman" w:hAnsi="Times New Roman" w:cs="Times New Roman"/>
          <w:sz w:val="28"/>
          <w:szCs w:val="28"/>
        </w:rPr>
        <w:t>5</w:t>
      </w:r>
      <w:r w:rsidR="00B01BF0" w:rsidRPr="00E12DAC">
        <w:rPr>
          <w:rFonts w:ascii="Times New Roman" w:hAnsi="Times New Roman" w:cs="Times New Roman"/>
          <w:sz w:val="28"/>
          <w:szCs w:val="28"/>
        </w:rPr>
        <w:t>, с.</w:t>
      </w:r>
      <w:r w:rsidR="00A858C9">
        <w:rPr>
          <w:rFonts w:ascii="Times New Roman" w:hAnsi="Times New Roman" w:cs="Times New Roman"/>
          <w:sz w:val="28"/>
          <w:szCs w:val="28"/>
        </w:rPr>
        <w:t xml:space="preserve"> </w:t>
      </w:r>
      <w:r w:rsidR="00E12DAC" w:rsidRPr="00E12DAC">
        <w:rPr>
          <w:rFonts w:ascii="Times New Roman" w:hAnsi="Times New Roman" w:cs="Times New Roman"/>
          <w:sz w:val="28"/>
          <w:szCs w:val="28"/>
        </w:rPr>
        <w:t>28</w:t>
      </w:r>
      <w:r w:rsidRPr="00E12DAC">
        <w:rPr>
          <w:rFonts w:ascii="Times New Roman" w:eastAsia="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eastAsia="Times New Roman" w:hAnsi="Times New Roman" w:cs="Times New Roman"/>
          <w:color w:val="000000"/>
          <w:sz w:val="28"/>
          <w:szCs w:val="28"/>
        </w:rPr>
      </w:pPr>
      <w:r w:rsidRPr="00AD3E50">
        <w:rPr>
          <w:rFonts w:ascii="Times New Roman" w:eastAsia="Times New Roman" w:hAnsi="Times New Roman" w:cs="Times New Roman"/>
          <w:color w:val="000000"/>
          <w:sz w:val="28"/>
          <w:szCs w:val="28"/>
        </w:rPr>
        <w:t>Если одновременно с желудком производится резекция ободочной кишки, то вышеуказанные показатели следующие: 38%, 5-8%, от 10 до 22</w:t>
      </w:r>
      <w:r w:rsidRPr="00E12DAC">
        <w:rPr>
          <w:rFonts w:ascii="Times New Roman" w:eastAsia="Times New Roman" w:hAnsi="Times New Roman" w:cs="Times New Roman"/>
          <w:sz w:val="28"/>
          <w:szCs w:val="28"/>
        </w:rPr>
        <w:t>%</w:t>
      </w:r>
      <w:r w:rsidR="000607C9" w:rsidRPr="00E12DAC">
        <w:rPr>
          <w:rFonts w:ascii="Times New Roman" w:eastAsia="Times New Roman" w:hAnsi="Times New Roman" w:cs="Times New Roman"/>
          <w:sz w:val="28"/>
          <w:szCs w:val="28"/>
        </w:rPr>
        <w:t xml:space="preserve"> </w:t>
      </w:r>
      <w:r w:rsidRPr="00E12DAC">
        <w:rPr>
          <w:rFonts w:ascii="Times New Roman" w:eastAsia="Times New Roman" w:hAnsi="Times New Roman" w:cs="Times New Roman"/>
          <w:sz w:val="28"/>
          <w:szCs w:val="28"/>
        </w:rPr>
        <w:t>[</w:t>
      </w:r>
      <w:r w:rsidR="000B641E" w:rsidRPr="00E12DAC">
        <w:rPr>
          <w:rFonts w:ascii="Times New Roman" w:eastAsia="Times New Roman" w:hAnsi="Times New Roman" w:cs="Times New Roman"/>
          <w:sz w:val="28"/>
          <w:szCs w:val="28"/>
        </w:rPr>
        <w:t>30,</w:t>
      </w:r>
      <w:r w:rsidR="00A858C9">
        <w:rPr>
          <w:rFonts w:ascii="Times New Roman" w:eastAsia="Times New Roman" w:hAnsi="Times New Roman" w:cs="Times New Roman"/>
          <w:sz w:val="28"/>
          <w:szCs w:val="28"/>
        </w:rPr>
        <w:t> </w:t>
      </w:r>
      <w:r w:rsidR="00CC6258" w:rsidRPr="00E12DAC">
        <w:rPr>
          <w:rFonts w:ascii="Times New Roman" w:eastAsia="Times New Roman" w:hAnsi="Times New Roman" w:cs="Times New Roman"/>
          <w:sz w:val="28"/>
          <w:szCs w:val="28"/>
        </w:rPr>
        <w:t>с.</w:t>
      </w:r>
      <w:r w:rsidR="00A858C9">
        <w:rPr>
          <w:rFonts w:ascii="Times New Roman" w:eastAsia="Times New Roman" w:hAnsi="Times New Roman" w:cs="Times New Roman"/>
          <w:sz w:val="28"/>
          <w:szCs w:val="28"/>
        </w:rPr>
        <w:t xml:space="preserve"> </w:t>
      </w:r>
      <w:r w:rsidR="00E12DAC" w:rsidRPr="00E12DAC">
        <w:rPr>
          <w:rFonts w:ascii="Times New Roman" w:eastAsia="Times New Roman" w:hAnsi="Times New Roman" w:cs="Times New Roman"/>
          <w:sz w:val="28"/>
          <w:szCs w:val="28"/>
        </w:rPr>
        <w:t>353</w:t>
      </w:r>
      <w:r w:rsidR="00CC6258" w:rsidRPr="00E12DAC">
        <w:rPr>
          <w:rFonts w:ascii="Times New Roman" w:eastAsia="Times New Roman" w:hAnsi="Times New Roman" w:cs="Times New Roman"/>
          <w:sz w:val="28"/>
          <w:szCs w:val="28"/>
        </w:rPr>
        <w:t xml:space="preserve">; </w:t>
      </w:r>
      <w:r w:rsidR="000B641E" w:rsidRPr="00AD3E50">
        <w:rPr>
          <w:rFonts w:ascii="Times New Roman" w:eastAsia="Times New Roman" w:hAnsi="Times New Roman" w:cs="Times New Roman"/>
          <w:color w:val="000000"/>
          <w:sz w:val="28"/>
          <w:szCs w:val="28"/>
        </w:rPr>
        <w:t>36</w:t>
      </w:r>
      <w:r w:rsidRPr="00AD3E50">
        <w:rPr>
          <w:rFonts w:ascii="Times New Roman" w:eastAsia="Times New Roman" w:hAnsi="Times New Roman" w:cs="Times New Roman"/>
          <w:color w:val="000000"/>
          <w:sz w:val="28"/>
          <w:szCs w:val="28"/>
        </w:rPr>
        <w:t>].</w:t>
      </w:r>
    </w:p>
    <w:p w:rsidR="008B5E5B" w:rsidRPr="00E12DAC" w:rsidRDefault="008B5E5B" w:rsidP="00AD3E50">
      <w:pPr>
        <w:spacing w:after="0" w:line="240" w:lineRule="auto"/>
        <w:ind w:firstLine="709"/>
        <w:jc w:val="both"/>
        <w:rPr>
          <w:rFonts w:ascii="Times New Roman" w:eastAsia="Times New Roman" w:hAnsi="Times New Roman" w:cs="Times New Roman"/>
          <w:sz w:val="28"/>
          <w:szCs w:val="28"/>
        </w:rPr>
      </w:pPr>
      <w:r w:rsidRPr="00AD3E50">
        <w:rPr>
          <w:rFonts w:ascii="Times New Roman" w:eastAsia="Times New Roman" w:hAnsi="Times New Roman" w:cs="Times New Roman"/>
          <w:color w:val="000000"/>
          <w:sz w:val="28"/>
          <w:szCs w:val="28"/>
        </w:rPr>
        <w:t xml:space="preserve">Резекция печени при РЖ возможна при наличии в ней солитарных метастазов либо локального прорастания в </w:t>
      </w:r>
      <w:r w:rsidRPr="00E12DAC">
        <w:rPr>
          <w:rFonts w:ascii="Times New Roman" w:eastAsia="Times New Roman" w:hAnsi="Times New Roman" w:cs="Times New Roman"/>
          <w:sz w:val="28"/>
          <w:szCs w:val="28"/>
        </w:rPr>
        <w:t xml:space="preserve">нее </w:t>
      </w:r>
      <w:r w:rsidRPr="00E12DAC">
        <w:rPr>
          <w:rFonts w:ascii="Times New Roman" w:hAnsi="Times New Roman" w:cs="Times New Roman"/>
          <w:sz w:val="28"/>
          <w:szCs w:val="28"/>
        </w:rPr>
        <w:t>опух</w:t>
      </w:r>
      <w:r w:rsidRPr="00E12DAC">
        <w:rPr>
          <w:rFonts w:ascii="Times New Roman" w:eastAsia="Times New Roman" w:hAnsi="Times New Roman" w:cs="Times New Roman"/>
          <w:sz w:val="28"/>
          <w:szCs w:val="28"/>
        </w:rPr>
        <w:t>оли желудка без распространения на ворота печени. 5-летняя выживаемость больных после удаления солитарных метастазов составляет 3-9% [3</w:t>
      </w:r>
      <w:r w:rsidR="00C10B81" w:rsidRPr="00E12DAC">
        <w:rPr>
          <w:rFonts w:ascii="Times New Roman" w:eastAsia="Times New Roman" w:hAnsi="Times New Roman" w:cs="Times New Roman"/>
          <w:sz w:val="28"/>
          <w:szCs w:val="28"/>
        </w:rPr>
        <w:t>1</w:t>
      </w:r>
      <w:r w:rsidR="00CC6258" w:rsidRPr="00E12DAC">
        <w:rPr>
          <w:rFonts w:ascii="Times New Roman" w:eastAsia="Times New Roman" w:hAnsi="Times New Roman" w:cs="Times New Roman"/>
          <w:sz w:val="28"/>
          <w:szCs w:val="28"/>
        </w:rPr>
        <w:t>, с.</w:t>
      </w:r>
      <w:r w:rsidR="00A858C9">
        <w:rPr>
          <w:rFonts w:ascii="Times New Roman" w:eastAsia="Times New Roman" w:hAnsi="Times New Roman" w:cs="Times New Roman"/>
          <w:sz w:val="28"/>
          <w:szCs w:val="28"/>
        </w:rPr>
        <w:t xml:space="preserve"> </w:t>
      </w:r>
      <w:r w:rsidR="00E12DAC" w:rsidRPr="00E12DAC">
        <w:rPr>
          <w:rFonts w:ascii="Times New Roman" w:eastAsia="Times New Roman" w:hAnsi="Times New Roman" w:cs="Times New Roman"/>
          <w:sz w:val="28"/>
          <w:szCs w:val="28"/>
        </w:rPr>
        <w:t>4</w:t>
      </w:r>
      <w:r w:rsidRPr="00E12DAC">
        <w:rPr>
          <w:rFonts w:ascii="Times New Roman" w:eastAsia="Times New Roman" w:hAnsi="Times New Roman" w:cs="Times New Roman"/>
          <w:sz w:val="28"/>
          <w:szCs w:val="28"/>
        </w:rPr>
        <w:t xml:space="preserve">]. Медиана выживаемости пациентов с истинным прорастанием опухоли желудка в печень 10 месяцев, с ложным </w:t>
      </w:r>
      <w:r w:rsidR="00C10B81" w:rsidRPr="00E12DAC">
        <w:rPr>
          <w:rFonts w:ascii="Times New Roman" w:eastAsia="Times New Roman" w:hAnsi="Times New Roman" w:cs="Times New Roman"/>
          <w:sz w:val="28"/>
          <w:szCs w:val="28"/>
        </w:rPr>
        <w:t>прорастанием – 26 месяцев [34</w:t>
      </w:r>
      <w:r w:rsidR="00CC6258" w:rsidRPr="00E12DAC">
        <w:rPr>
          <w:rFonts w:ascii="Times New Roman" w:eastAsia="Times New Roman" w:hAnsi="Times New Roman" w:cs="Times New Roman"/>
          <w:sz w:val="28"/>
          <w:szCs w:val="28"/>
        </w:rPr>
        <w:t>, с.</w:t>
      </w:r>
      <w:r w:rsidR="00A858C9">
        <w:rPr>
          <w:rFonts w:ascii="Times New Roman" w:eastAsia="Times New Roman" w:hAnsi="Times New Roman" w:cs="Times New Roman"/>
          <w:sz w:val="28"/>
          <w:szCs w:val="28"/>
        </w:rPr>
        <w:t xml:space="preserve"> 475</w:t>
      </w:r>
      <w:r w:rsidRPr="00E12DAC">
        <w:rPr>
          <w:rFonts w:ascii="Times New Roman" w:eastAsia="Times New Roman" w:hAnsi="Times New Roman" w:cs="Times New Roman"/>
          <w:sz w:val="28"/>
          <w:szCs w:val="28"/>
        </w:rPr>
        <w:t>].</w:t>
      </w:r>
    </w:p>
    <w:p w:rsidR="008B5E5B" w:rsidRPr="00E12DAC" w:rsidRDefault="008B5E5B" w:rsidP="00AD3E50">
      <w:pPr>
        <w:spacing w:after="0" w:line="240" w:lineRule="auto"/>
        <w:ind w:firstLine="709"/>
        <w:jc w:val="both"/>
        <w:rPr>
          <w:rFonts w:ascii="Times New Roman" w:eastAsia="Times New Roman" w:hAnsi="Times New Roman" w:cs="Times New Roman"/>
          <w:sz w:val="28"/>
          <w:szCs w:val="28"/>
        </w:rPr>
      </w:pPr>
      <w:r w:rsidRPr="00E12DAC">
        <w:rPr>
          <w:rFonts w:ascii="Times New Roman" w:eastAsia="Times New Roman" w:hAnsi="Times New Roman" w:cs="Times New Roman"/>
          <w:sz w:val="28"/>
          <w:szCs w:val="28"/>
        </w:rPr>
        <w:t>При одновременной с гастрэктомией (ГЭ) резекцией поджелудочной железы (ПЖ) послеоперационные осложнения были у 42,9% больных [</w:t>
      </w:r>
      <w:r w:rsidR="00C10B81" w:rsidRPr="00E12DAC">
        <w:rPr>
          <w:rFonts w:ascii="Times New Roman" w:eastAsia="Times New Roman" w:hAnsi="Times New Roman" w:cs="Times New Roman"/>
          <w:sz w:val="28"/>
          <w:szCs w:val="28"/>
        </w:rPr>
        <w:t>35</w:t>
      </w:r>
      <w:r w:rsidR="00CC6258" w:rsidRPr="00E12DAC">
        <w:rPr>
          <w:rFonts w:ascii="Times New Roman" w:eastAsia="Times New Roman" w:hAnsi="Times New Roman" w:cs="Times New Roman"/>
          <w:sz w:val="28"/>
          <w:szCs w:val="28"/>
        </w:rPr>
        <w:t>, с.</w:t>
      </w:r>
      <w:r w:rsidR="00A858C9">
        <w:rPr>
          <w:rFonts w:ascii="Times New Roman" w:eastAsia="Times New Roman" w:hAnsi="Times New Roman" w:cs="Times New Roman"/>
          <w:sz w:val="28"/>
          <w:szCs w:val="28"/>
        </w:rPr>
        <w:t> </w:t>
      </w:r>
      <w:r w:rsidR="00E12DAC" w:rsidRPr="00E12DAC">
        <w:rPr>
          <w:rFonts w:ascii="Times New Roman" w:eastAsia="Times New Roman" w:hAnsi="Times New Roman" w:cs="Times New Roman"/>
          <w:sz w:val="28"/>
          <w:szCs w:val="28"/>
        </w:rPr>
        <w:t>2</w:t>
      </w:r>
      <w:r w:rsidR="00A858C9">
        <w:rPr>
          <w:rFonts w:ascii="Times New Roman" w:eastAsia="Times New Roman" w:hAnsi="Times New Roman" w:cs="Times New Roman"/>
          <w:sz w:val="28"/>
          <w:szCs w:val="28"/>
        </w:rPr>
        <w:t>0</w:t>
      </w:r>
      <w:r w:rsidR="00E12DAC" w:rsidRPr="00E12DAC">
        <w:rPr>
          <w:rFonts w:ascii="Times New Roman" w:eastAsia="Times New Roman" w:hAnsi="Times New Roman" w:cs="Times New Roman"/>
          <w:sz w:val="28"/>
          <w:szCs w:val="28"/>
        </w:rPr>
        <w:t>8</w:t>
      </w:r>
      <w:r w:rsidRPr="00E12DAC">
        <w:rPr>
          <w:rFonts w:ascii="Times New Roman" w:eastAsia="Times New Roman" w:hAnsi="Times New Roman" w:cs="Times New Roman"/>
          <w:sz w:val="28"/>
          <w:szCs w:val="28"/>
        </w:rPr>
        <w:t>]. Пятилетняя выживаемость больных РЖ при сочетании резекции поджелудочной железы со СЭ колеблется в широких пределах – от 0 до 28% [</w:t>
      </w:r>
      <w:r w:rsidR="00C10B81" w:rsidRPr="00E12DAC">
        <w:rPr>
          <w:rFonts w:ascii="Times New Roman" w:eastAsia="Times New Roman" w:hAnsi="Times New Roman" w:cs="Times New Roman"/>
          <w:sz w:val="28"/>
          <w:szCs w:val="28"/>
        </w:rPr>
        <w:t>30,</w:t>
      </w:r>
      <w:r w:rsidR="00CC6258" w:rsidRPr="00E12DAC">
        <w:rPr>
          <w:rFonts w:ascii="Times New Roman" w:eastAsia="Times New Roman" w:hAnsi="Times New Roman" w:cs="Times New Roman"/>
          <w:sz w:val="28"/>
          <w:szCs w:val="28"/>
        </w:rPr>
        <w:t xml:space="preserve"> с.</w:t>
      </w:r>
      <w:r w:rsidR="00D00FB8">
        <w:rPr>
          <w:rFonts w:ascii="Times New Roman" w:eastAsia="Times New Roman" w:hAnsi="Times New Roman" w:cs="Times New Roman"/>
          <w:sz w:val="28"/>
          <w:szCs w:val="28"/>
        </w:rPr>
        <w:t xml:space="preserve"> </w:t>
      </w:r>
      <w:r w:rsidR="00E12DAC" w:rsidRPr="00E12DAC">
        <w:rPr>
          <w:rFonts w:ascii="Times New Roman" w:eastAsia="Times New Roman" w:hAnsi="Times New Roman" w:cs="Times New Roman"/>
          <w:sz w:val="28"/>
          <w:szCs w:val="28"/>
        </w:rPr>
        <w:t>355</w:t>
      </w:r>
      <w:r w:rsidR="00CC6258" w:rsidRPr="00E12DAC">
        <w:rPr>
          <w:rFonts w:ascii="Times New Roman" w:eastAsia="Times New Roman" w:hAnsi="Times New Roman" w:cs="Times New Roman"/>
          <w:sz w:val="28"/>
          <w:szCs w:val="28"/>
        </w:rPr>
        <w:t xml:space="preserve">; </w:t>
      </w:r>
      <w:r w:rsidR="00C10B81" w:rsidRPr="00E12DAC">
        <w:rPr>
          <w:rFonts w:ascii="Times New Roman" w:eastAsia="Times New Roman" w:hAnsi="Times New Roman" w:cs="Times New Roman"/>
          <w:sz w:val="28"/>
          <w:szCs w:val="28"/>
        </w:rPr>
        <w:t>37</w:t>
      </w:r>
      <w:r w:rsidRPr="00E12DAC">
        <w:rPr>
          <w:rFonts w:ascii="Times New Roman" w:eastAsia="Times New Roman" w:hAnsi="Times New Roman" w:cs="Times New Roman"/>
          <w:sz w:val="28"/>
          <w:szCs w:val="28"/>
        </w:rPr>
        <w:t>].</w:t>
      </w:r>
    </w:p>
    <w:p w:rsidR="008B5E5B" w:rsidRPr="00E12DAC" w:rsidRDefault="008B5E5B" w:rsidP="00AD3E50">
      <w:pPr>
        <w:spacing w:after="0" w:line="240" w:lineRule="auto"/>
        <w:ind w:firstLine="709"/>
        <w:jc w:val="both"/>
        <w:rPr>
          <w:rFonts w:ascii="Times New Roman" w:hAnsi="Times New Roman" w:cs="Times New Roman"/>
          <w:sz w:val="28"/>
          <w:szCs w:val="28"/>
        </w:rPr>
      </w:pPr>
      <w:r w:rsidRPr="00E12DAC">
        <w:rPr>
          <w:rFonts w:ascii="Times New Roman" w:eastAsia="Times New Roman" w:hAnsi="Times New Roman" w:cs="Times New Roman"/>
          <w:sz w:val="28"/>
          <w:szCs w:val="28"/>
        </w:rPr>
        <w:t>В случаях выполнения больным РЖ панкреато-дуоденальной резекции (ПДР) послеоперационные осложнения регистрируются в 38,4% случаев; смерть в раннем послеоперационном периоде – в 7,1% случаев; частота 5-летней выживаемости больных колеблется от 17 до 28,6% [</w:t>
      </w:r>
      <w:r w:rsidR="00C10B81" w:rsidRPr="00E12DAC">
        <w:rPr>
          <w:rFonts w:ascii="Times New Roman" w:eastAsia="Times New Roman" w:hAnsi="Times New Roman" w:cs="Times New Roman"/>
          <w:sz w:val="28"/>
          <w:szCs w:val="28"/>
        </w:rPr>
        <w:t>35</w:t>
      </w:r>
      <w:r w:rsidR="00CC6258" w:rsidRPr="00E12DAC">
        <w:rPr>
          <w:rFonts w:ascii="Times New Roman" w:eastAsia="Times New Roman" w:hAnsi="Times New Roman" w:cs="Times New Roman"/>
          <w:sz w:val="28"/>
          <w:szCs w:val="28"/>
        </w:rPr>
        <w:t>, с.</w:t>
      </w:r>
      <w:r w:rsidR="00D00FB8">
        <w:rPr>
          <w:rFonts w:ascii="Times New Roman" w:eastAsia="Times New Roman" w:hAnsi="Times New Roman" w:cs="Times New Roman"/>
          <w:sz w:val="28"/>
          <w:szCs w:val="28"/>
        </w:rPr>
        <w:t xml:space="preserve"> </w:t>
      </w:r>
      <w:r w:rsidR="00E12DAC" w:rsidRPr="00E12DAC">
        <w:rPr>
          <w:rFonts w:ascii="Times New Roman" w:eastAsia="Times New Roman" w:hAnsi="Times New Roman" w:cs="Times New Roman"/>
          <w:sz w:val="28"/>
          <w:szCs w:val="28"/>
        </w:rPr>
        <w:t>28</w:t>
      </w:r>
      <w:r w:rsidRPr="00E12DAC">
        <w:rPr>
          <w:rFonts w:ascii="Times New Roman" w:eastAsia="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Комбинированные </w:t>
      </w:r>
      <w:r w:rsidRPr="00E12DAC">
        <w:rPr>
          <w:rFonts w:ascii="Times New Roman" w:hAnsi="Times New Roman" w:cs="Times New Roman"/>
          <w:sz w:val="28"/>
          <w:szCs w:val="28"/>
        </w:rPr>
        <w:t>операции при РЖ распространены во всем мире [</w:t>
      </w:r>
      <w:r w:rsidR="00C10B81" w:rsidRPr="00E12DAC">
        <w:rPr>
          <w:rFonts w:ascii="Times New Roman" w:hAnsi="Times New Roman" w:cs="Times New Roman"/>
          <w:sz w:val="28"/>
          <w:szCs w:val="28"/>
        </w:rPr>
        <w:t>28,</w:t>
      </w:r>
      <w:r w:rsidR="00CC6258" w:rsidRPr="00E12DAC">
        <w:rPr>
          <w:rFonts w:ascii="Times New Roman" w:hAnsi="Times New Roman" w:cs="Times New Roman"/>
          <w:sz w:val="28"/>
          <w:szCs w:val="28"/>
        </w:rPr>
        <w:t xml:space="preserve"> с.</w:t>
      </w:r>
      <w:r w:rsidR="00D00FB8">
        <w:rPr>
          <w:rFonts w:ascii="Times New Roman" w:hAnsi="Times New Roman" w:cs="Times New Roman"/>
          <w:sz w:val="28"/>
          <w:szCs w:val="28"/>
        </w:rPr>
        <w:t> </w:t>
      </w:r>
      <w:r w:rsidR="00E12DAC" w:rsidRPr="00E12DAC">
        <w:rPr>
          <w:rFonts w:ascii="Times New Roman" w:hAnsi="Times New Roman" w:cs="Times New Roman"/>
          <w:sz w:val="28"/>
          <w:szCs w:val="28"/>
        </w:rPr>
        <w:t>164</w:t>
      </w:r>
      <w:r w:rsidR="00CC6258" w:rsidRPr="00E12DAC">
        <w:rPr>
          <w:rFonts w:ascii="Times New Roman" w:hAnsi="Times New Roman" w:cs="Times New Roman"/>
          <w:sz w:val="28"/>
          <w:szCs w:val="28"/>
        </w:rPr>
        <w:t xml:space="preserve">; </w:t>
      </w:r>
      <w:r w:rsidR="00C10B81" w:rsidRPr="00E12DAC">
        <w:rPr>
          <w:rFonts w:ascii="Times New Roman" w:eastAsia="Times New Roman" w:hAnsi="Times New Roman" w:cs="Times New Roman"/>
          <w:sz w:val="28"/>
          <w:szCs w:val="28"/>
        </w:rPr>
        <w:t>30,</w:t>
      </w:r>
      <w:r w:rsidR="00CC6258" w:rsidRPr="00E12DAC">
        <w:rPr>
          <w:rFonts w:ascii="Times New Roman" w:eastAsia="Times New Roman" w:hAnsi="Times New Roman" w:cs="Times New Roman"/>
          <w:sz w:val="28"/>
          <w:szCs w:val="28"/>
        </w:rPr>
        <w:t xml:space="preserve"> с.</w:t>
      </w:r>
      <w:r w:rsidR="00D00FB8">
        <w:rPr>
          <w:rFonts w:ascii="Times New Roman" w:eastAsia="Times New Roman" w:hAnsi="Times New Roman" w:cs="Times New Roman"/>
          <w:sz w:val="28"/>
          <w:szCs w:val="28"/>
        </w:rPr>
        <w:t xml:space="preserve"> </w:t>
      </w:r>
      <w:r w:rsidR="00E12DAC" w:rsidRPr="00E12DAC">
        <w:rPr>
          <w:rFonts w:ascii="Times New Roman" w:eastAsia="Times New Roman" w:hAnsi="Times New Roman" w:cs="Times New Roman"/>
          <w:sz w:val="28"/>
          <w:szCs w:val="28"/>
        </w:rPr>
        <w:t>351</w:t>
      </w:r>
      <w:r w:rsidR="00CC6258" w:rsidRPr="00E12DAC">
        <w:rPr>
          <w:rFonts w:ascii="Times New Roman" w:eastAsia="Times New Roman" w:hAnsi="Times New Roman" w:cs="Times New Roman"/>
          <w:sz w:val="28"/>
          <w:szCs w:val="28"/>
        </w:rPr>
        <w:t xml:space="preserve">; </w:t>
      </w:r>
      <w:r w:rsidR="00C10B81" w:rsidRPr="00E12DAC">
        <w:rPr>
          <w:rFonts w:ascii="Times New Roman" w:eastAsia="Times New Roman" w:hAnsi="Times New Roman" w:cs="Times New Roman"/>
          <w:sz w:val="28"/>
          <w:szCs w:val="28"/>
        </w:rPr>
        <w:t>31,</w:t>
      </w:r>
      <w:r w:rsidR="00CC6258" w:rsidRPr="00E12DAC">
        <w:rPr>
          <w:rFonts w:ascii="Times New Roman" w:eastAsia="Times New Roman" w:hAnsi="Times New Roman" w:cs="Times New Roman"/>
          <w:sz w:val="28"/>
          <w:szCs w:val="28"/>
        </w:rPr>
        <w:t xml:space="preserve"> с.</w:t>
      </w:r>
      <w:r w:rsidR="00D00FB8">
        <w:rPr>
          <w:rFonts w:ascii="Times New Roman" w:eastAsia="Times New Roman" w:hAnsi="Times New Roman" w:cs="Times New Roman"/>
          <w:sz w:val="28"/>
          <w:szCs w:val="28"/>
        </w:rPr>
        <w:t xml:space="preserve"> </w:t>
      </w:r>
      <w:r w:rsidR="00E12DAC" w:rsidRPr="00E12DAC">
        <w:rPr>
          <w:rFonts w:ascii="Times New Roman" w:eastAsia="Times New Roman" w:hAnsi="Times New Roman" w:cs="Times New Roman"/>
          <w:sz w:val="28"/>
          <w:szCs w:val="28"/>
        </w:rPr>
        <w:t>5</w:t>
      </w:r>
      <w:r w:rsidR="00CC6258" w:rsidRPr="00E12DAC">
        <w:rPr>
          <w:rFonts w:ascii="Times New Roman" w:eastAsia="Times New Roman" w:hAnsi="Times New Roman" w:cs="Times New Roman"/>
          <w:sz w:val="28"/>
          <w:szCs w:val="28"/>
        </w:rPr>
        <w:t xml:space="preserve">; </w:t>
      </w:r>
      <w:r w:rsidR="00C10B81" w:rsidRPr="00E12DAC">
        <w:rPr>
          <w:rFonts w:ascii="Times New Roman" w:eastAsia="Times New Roman" w:hAnsi="Times New Roman" w:cs="Times New Roman"/>
          <w:sz w:val="28"/>
          <w:szCs w:val="28"/>
        </w:rPr>
        <w:t>35</w:t>
      </w:r>
      <w:r w:rsidR="00C10B81" w:rsidRPr="00E12DAC">
        <w:rPr>
          <w:rFonts w:ascii="Times New Roman" w:hAnsi="Times New Roman" w:cs="Times New Roman"/>
          <w:sz w:val="28"/>
          <w:szCs w:val="28"/>
        </w:rPr>
        <w:t>,</w:t>
      </w:r>
      <w:r w:rsidR="00CC6258" w:rsidRPr="00E12DAC">
        <w:rPr>
          <w:rFonts w:ascii="Times New Roman" w:hAnsi="Times New Roman" w:cs="Times New Roman"/>
          <w:sz w:val="28"/>
          <w:szCs w:val="28"/>
        </w:rPr>
        <w:t xml:space="preserve"> с.</w:t>
      </w:r>
      <w:r w:rsidR="00D00FB8">
        <w:rPr>
          <w:rFonts w:ascii="Times New Roman" w:hAnsi="Times New Roman" w:cs="Times New Roman"/>
          <w:sz w:val="28"/>
          <w:szCs w:val="28"/>
        </w:rPr>
        <w:t xml:space="preserve"> </w:t>
      </w:r>
      <w:r w:rsidR="00E12DAC" w:rsidRPr="00E12DAC">
        <w:rPr>
          <w:rFonts w:ascii="Times New Roman" w:hAnsi="Times New Roman" w:cs="Times New Roman"/>
          <w:sz w:val="28"/>
          <w:szCs w:val="28"/>
        </w:rPr>
        <w:t>28</w:t>
      </w:r>
      <w:r w:rsidR="00CC6258" w:rsidRPr="00E12DAC">
        <w:rPr>
          <w:rFonts w:ascii="Times New Roman" w:hAnsi="Times New Roman" w:cs="Times New Roman"/>
          <w:sz w:val="28"/>
          <w:szCs w:val="28"/>
        </w:rPr>
        <w:t xml:space="preserve">; </w:t>
      </w:r>
      <w:r w:rsidR="00C10B81" w:rsidRPr="00E12DAC">
        <w:rPr>
          <w:rFonts w:ascii="Times New Roman" w:hAnsi="Times New Roman" w:cs="Times New Roman"/>
          <w:sz w:val="28"/>
          <w:szCs w:val="28"/>
        </w:rPr>
        <w:t>38</w:t>
      </w:r>
      <w:r w:rsidRPr="00E12DAC">
        <w:rPr>
          <w:rFonts w:ascii="Times New Roman" w:hAnsi="Times New Roman" w:cs="Times New Roman"/>
          <w:sz w:val="28"/>
          <w:szCs w:val="28"/>
        </w:rPr>
        <w:t>].</w:t>
      </w:r>
    </w:p>
    <w:p w:rsidR="008B5E5B" w:rsidRPr="00AD3E50" w:rsidRDefault="00CC625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Относительно целесообразности</w:t>
      </w:r>
      <w:r w:rsidR="008B5E5B" w:rsidRPr="00AD3E50">
        <w:rPr>
          <w:rFonts w:ascii="Times New Roman" w:hAnsi="Times New Roman" w:cs="Times New Roman"/>
          <w:sz w:val="28"/>
          <w:szCs w:val="28"/>
        </w:rPr>
        <w:t xml:space="preserve"> при РЖ сочетания комбинированных операций с химио- и лучевой терапией – еденного мнения нет [</w:t>
      </w:r>
      <w:r w:rsidR="00C10B81" w:rsidRPr="00AD3E50">
        <w:rPr>
          <w:rFonts w:ascii="Times New Roman" w:eastAsia="Times New Roman" w:hAnsi="Times New Roman" w:cs="Times New Roman"/>
          <w:color w:val="000000"/>
          <w:sz w:val="28"/>
          <w:szCs w:val="28"/>
        </w:rPr>
        <w:t>39</w:t>
      </w:r>
      <w:r w:rsidR="008B5E5B" w:rsidRPr="00AD3E50">
        <w:rPr>
          <w:rFonts w:ascii="Times New Roman" w:hAnsi="Times New Roman" w:cs="Times New Roman"/>
          <w:sz w:val="28"/>
          <w:szCs w:val="28"/>
        </w:rPr>
        <w:t xml:space="preserve">]. </w:t>
      </w:r>
    </w:p>
    <w:p w:rsidR="008B5E5B" w:rsidRPr="00E86A25"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Расширенно-</w:t>
      </w:r>
      <w:r w:rsidRPr="00E86A25">
        <w:rPr>
          <w:rFonts w:ascii="Times New Roman" w:hAnsi="Times New Roman" w:cs="Times New Roman"/>
          <w:sz w:val="28"/>
          <w:szCs w:val="28"/>
        </w:rPr>
        <w:t>комбини</w:t>
      </w:r>
      <w:r w:rsidR="00C10B81" w:rsidRPr="00E86A25">
        <w:rPr>
          <w:rFonts w:ascii="Times New Roman" w:hAnsi="Times New Roman" w:cs="Times New Roman"/>
          <w:sz w:val="28"/>
          <w:szCs w:val="28"/>
        </w:rPr>
        <w:t xml:space="preserve">рованные операции, которые, как </w:t>
      </w:r>
      <w:r w:rsidRPr="00E86A25">
        <w:rPr>
          <w:rFonts w:ascii="Times New Roman" w:hAnsi="Times New Roman" w:cs="Times New Roman"/>
          <w:sz w:val="28"/>
          <w:szCs w:val="28"/>
        </w:rPr>
        <w:t xml:space="preserve">правило выполняются больным РЖ </w:t>
      </w:r>
      <w:r w:rsidRPr="00E86A25">
        <w:rPr>
          <w:rFonts w:ascii="Times New Roman" w:hAnsi="Times New Roman" w:cs="Times New Roman"/>
          <w:sz w:val="28"/>
          <w:szCs w:val="28"/>
          <w:lang w:val="en-US"/>
        </w:rPr>
        <w:t>III</w:t>
      </w:r>
      <w:r w:rsidRPr="00E86A25">
        <w:rPr>
          <w:rFonts w:ascii="Times New Roman" w:hAnsi="Times New Roman" w:cs="Times New Roman"/>
          <w:sz w:val="28"/>
          <w:szCs w:val="28"/>
        </w:rPr>
        <w:t>-</w:t>
      </w:r>
      <w:r w:rsidRPr="00E86A25">
        <w:rPr>
          <w:rFonts w:ascii="Times New Roman" w:hAnsi="Times New Roman" w:cs="Times New Roman"/>
          <w:sz w:val="28"/>
          <w:szCs w:val="28"/>
          <w:lang w:val="en-US"/>
        </w:rPr>
        <w:t>IV</w:t>
      </w:r>
      <w:r w:rsidRPr="00E86A25">
        <w:rPr>
          <w:rFonts w:ascii="Times New Roman" w:hAnsi="Times New Roman" w:cs="Times New Roman"/>
          <w:sz w:val="28"/>
          <w:szCs w:val="28"/>
        </w:rPr>
        <w:t xml:space="preserve"> стадии [</w:t>
      </w:r>
      <w:r w:rsidR="00C10B81" w:rsidRPr="00E86A25">
        <w:rPr>
          <w:rFonts w:ascii="Times New Roman" w:hAnsi="Times New Roman" w:cs="Times New Roman"/>
          <w:sz w:val="28"/>
          <w:szCs w:val="28"/>
        </w:rPr>
        <w:t>31,</w:t>
      </w:r>
      <w:r w:rsidR="00CC6258" w:rsidRPr="00E86A25">
        <w:rPr>
          <w:rFonts w:ascii="Times New Roman" w:hAnsi="Times New Roman" w:cs="Times New Roman"/>
          <w:sz w:val="28"/>
          <w:szCs w:val="28"/>
        </w:rPr>
        <w:t xml:space="preserve"> с.</w:t>
      </w:r>
      <w:r w:rsidR="00D00FB8">
        <w:rPr>
          <w:rFonts w:ascii="Times New Roman" w:hAnsi="Times New Roman" w:cs="Times New Roman"/>
          <w:sz w:val="28"/>
          <w:szCs w:val="28"/>
        </w:rPr>
        <w:t xml:space="preserve"> </w:t>
      </w:r>
      <w:r w:rsidR="008B4D4D" w:rsidRPr="00E86A25">
        <w:rPr>
          <w:rFonts w:ascii="Times New Roman" w:hAnsi="Times New Roman" w:cs="Times New Roman"/>
          <w:sz w:val="28"/>
          <w:szCs w:val="28"/>
        </w:rPr>
        <w:t>7</w:t>
      </w:r>
      <w:r w:rsidR="00CC6258" w:rsidRPr="00E86A25">
        <w:rPr>
          <w:rFonts w:ascii="Times New Roman" w:hAnsi="Times New Roman" w:cs="Times New Roman"/>
          <w:sz w:val="28"/>
          <w:szCs w:val="28"/>
        </w:rPr>
        <w:t xml:space="preserve">; </w:t>
      </w:r>
      <w:r w:rsidR="00C10B81" w:rsidRPr="00E86A25">
        <w:rPr>
          <w:rFonts w:ascii="Times New Roman" w:eastAsia="Times New Roman" w:hAnsi="Times New Roman" w:cs="Times New Roman"/>
          <w:sz w:val="28"/>
          <w:szCs w:val="28"/>
        </w:rPr>
        <w:t>40]</w:t>
      </w:r>
      <w:r w:rsidRPr="00E86A25">
        <w:rPr>
          <w:rFonts w:ascii="Times New Roman" w:eastAsia="Times New Roman" w:hAnsi="Times New Roman" w:cs="Times New Roman"/>
          <w:sz w:val="28"/>
          <w:szCs w:val="28"/>
        </w:rPr>
        <w:t xml:space="preserve"> </w:t>
      </w:r>
      <w:r w:rsidRPr="00E86A25">
        <w:rPr>
          <w:rFonts w:ascii="Times New Roman" w:hAnsi="Times New Roman" w:cs="Times New Roman"/>
          <w:sz w:val="28"/>
          <w:szCs w:val="28"/>
        </w:rPr>
        <w:t>достоверно улучшают отдаленные результаты [</w:t>
      </w:r>
      <w:r w:rsidR="00C10B81" w:rsidRPr="00E86A25">
        <w:rPr>
          <w:rFonts w:ascii="Times New Roman" w:hAnsi="Times New Roman" w:cs="Times New Roman"/>
          <w:sz w:val="28"/>
          <w:szCs w:val="28"/>
        </w:rPr>
        <w:t>1,</w:t>
      </w:r>
      <w:r w:rsidR="00CC6258" w:rsidRPr="00E86A25">
        <w:rPr>
          <w:rFonts w:ascii="Times New Roman" w:hAnsi="Times New Roman" w:cs="Times New Roman"/>
          <w:sz w:val="28"/>
          <w:szCs w:val="28"/>
        </w:rPr>
        <w:t xml:space="preserve"> с.</w:t>
      </w:r>
      <w:r w:rsidR="00D00FB8">
        <w:rPr>
          <w:rFonts w:ascii="Times New Roman" w:hAnsi="Times New Roman" w:cs="Times New Roman"/>
          <w:sz w:val="28"/>
          <w:szCs w:val="28"/>
        </w:rPr>
        <w:t xml:space="preserve"> </w:t>
      </w:r>
      <w:r w:rsidR="008B4D4D" w:rsidRPr="00E86A25">
        <w:rPr>
          <w:rFonts w:ascii="Times New Roman" w:hAnsi="Times New Roman" w:cs="Times New Roman"/>
          <w:sz w:val="28"/>
          <w:szCs w:val="28"/>
        </w:rPr>
        <w:t>25</w:t>
      </w:r>
      <w:r w:rsidR="00CC6258" w:rsidRPr="00E86A25">
        <w:rPr>
          <w:rFonts w:ascii="Times New Roman" w:hAnsi="Times New Roman" w:cs="Times New Roman"/>
          <w:sz w:val="28"/>
          <w:szCs w:val="28"/>
        </w:rPr>
        <w:t xml:space="preserve">; </w:t>
      </w:r>
      <w:r w:rsidR="00C10B81" w:rsidRPr="00E86A25">
        <w:rPr>
          <w:rFonts w:ascii="Times New Roman" w:hAnsi="Times New Roman" w:cs="Times New Roman"/>
          <w:sz w:val="28"/>
          <w:szCs w:val="28"/>
        </w:rPr>
        <w:t>14,</w:t>
      </w:r>
      <w:r w:rsidR="00CC6258" w:rsidRPr="00E86A25">
        <w:rPr>
          <w:rFonts w:ascii="Times New Roman" w:hAnsi="Times New Roman" w:cs="Times New Roman"/>
          <w:sz w:val="28"/>
          <w:szCs w:val="28"/>
        </w:rPr>
        <w:t xml:space="preserve"> с.</w:t>
      </w:r>
      <w:r w:rsidR="00D00FB8">
        <w:rPr>
          <w:rFonts w:ascii="Times New Roman" w:hAnsi="Times New Roman" w:cs="Times New Roman"/>
          <w:sz w:val="28"/>
          <w:szCs w:val="28"/>
        </w:rPr>
        <w:t xml:space="preserve"> </w:t>
      </w:r>
      <w:r w:rsidR="00E86A25" w:rsidRPr="00E86A25">
        <w:rPr>
          <w:rFonts w:ascii="Times New Roman" w:hAnsi="Times New Roman" w:cs="Times New Roman"/>
          <w:sz w:val="28"/>
          <w:szCs w:val="28"/>
        </w:rPr>
        <w:t>92</w:t>
      </w:r>
      <w:r w:rsidR="00CC6258" w:rsidRPr="00E86A25">
        <w:rPr>
          <w:rFonts w:ascii="Times New Roman" w:hAnsi="Times New Roman" w:cs="Times New Roman"/>
          <w:sz w:val="28"/>
          <w:szCs w:val="28"/>
        </w:rPr>
        <w:t xml:space="preserve">; </w:t>
      </w:r>
      <w:r w:rsidR="00C10B81" w:rsidRPr="00E86A25">
        <w:rPr>
          <w:rFonts w:ascii="Times New Roman" w:hAnsi="Times New Roman" w:cs="Times New Roman"/>
          <w:sz w:val="28"/>
          <w:szCs w:val="28"/>
        </w:rPr>
        <w:t>28,</w:t>
      </w:r>
      <w:r w:rsidR="00CC6258" w:rsidRPr="00E86A25">
        <w:rPr>
          <w:rFonts w:ascii="Times New Roman" w:hAnsi="Times New Roman" w:cs="Times New Roman"/>
          <w:sz w:val="28"/>
          <w:szCs w:val="28"/>
        </w:rPr>
        <w:t xml:space="preserve"> с.</w:t>
      </w:r>
      <w:r w:rsidR="00D00FB8">
        <w:rPr>
          <w:rFonts w:ascii="Times New Roman" w:hAnsi="Times New Roman" w:cs="Times New Roman"/>
          <w:sz w:val="28"/>
          <w:szCs w:val="28"/>
        </w:rPr>
        <w:t xml:space="preserve"> </w:t>
      </w:r>
      <w:r w:rsidR="00E86A25" w:rsidRPr="00E86A25">
        <w:rPr>
          <w:rFonts w:ascii="Times New Roman" w:hAnsi="Times New Roman" w:cs="Times New Roman"/>
          <w:sz w:val="28"/>
          <w:szCs w:val="28"/>
        </w:rPr>
        <w:t>162</w:t>
      </w:r>
      <w:r w:rsidR="00CC6258" w:rsidRPr="00E86A25">
        <w:rPr>
          <w:rFonts w:ascii="Times New Roman" w:hAnsi="Times New Roman" w:cs="Times New Roman"/>
          <w:sz w:val="28"/>
          <w:szCs w:val="28"/>
        </w:rPr>
        <w:t xml:space="preserve">; </w:t>
      </w:r>
      <w:r w:rsidR="00C10B81" w:rsidRPr="00E86A25">
        <w:rPr>
          <w:rFonts w:ascii="Times New Roman" w:hAnsi="Times New Roman" w:cs="Times New Roman"/>
          <w:sz w:val="28"/>
          <w:szCs w:val="28"/>
        </w:rPr>
        <w:t>41-44</w:t>
      </w:r>
      <w:r w:rsidRPr="00E86A25">
        <w:rPr>
          <w:rFonts w:ascii="Times New Roman" w:hAnsi="Times New Roman" w:cs="Times New Roman"/>
          <w:sz w:val="28"/>
          <w:szCs w:val="28"/>
        </w:rPr>
        <w:t>], продлевают жизнь и улучшают ее качество [</w:t>
      </w:r>
      <w:r w:rsidR="00C10B81" w:rsidRPr="00E86A25">
        <w:rPr>
          <w:rFonts w:ascii="Times New Roman" w:eastAsia="Times New Roman" w:hAnsi="Times New Roman" w:cs="Times New Roman"/>
          <w:sz w:val="28"/>
          <w:szCs w:val="28"/>
        </w:rPr>
        <w:t>45</w:t>
      </w:r>
      <w:r w:rsidRPr="00E86A25">
        <w:rPr>
          <w:rFonts w:ascii="Times New Roman" w:hAnsi="Times New Roman" w:cs="Times New Roman"/>
          <w:sz w:val="28"/>
          <w:szCs w:val="28"/>
        </w:rPr>
        <w:t>].</w:t>
      </w:r>
    </w:p>
    <w:p w:rsidR="008B5E5B" w:rsidRPr="00E86A25" w:rsidRDefault="008B5E5B" w:rsidP="00AD3E50">
      <w:pPr>
        <w:spacing w:after="0" w:line="240" w:lineRule="auto"/>
        <w:ind w:firstLine="709"/>
        <w:jc w:val="both"/>
        <w:rPr>
          <w:rFonts w:ascii="Times New Roman" w:hAnsi="Times New Roman" w:cs="Times New Roman"/>
          <w:sz w:val="28"/>
          <w:szCs w:val="28"/>
        </w:rPr>
      </w:pPr>
      <w:r w:rsidRPr="00E86A25">
        <w:rPr>
          <w:rFonts w:ascii="Times New Roman" w:hAnsi="Times New Roman" w:cs="Times New Roman"/>
          <w:sz w:val="28"/>
          <w:szCs w:val="28"/>
        </w:rPr>
        <w:t xml:space="preserve">При первичном РЖ </w:t>
      </w:r>
      <w:r w:rsidRPr="00E86A25">
        <w:rPr>
          <w:rFonts w:ascii="Times New Roman" w:hAnsi="Times New Roman" w:cs="Times New Roman"/>
          <w:sz w:val="28"/>
          <w:szCs w:val="28"/>
          <w:lang w:val="en-US"/>
        </w:rPr>
        <w:t>III</w:t>
      </w:r>
      <w:r w:rsidRPr="00E86A25">
        <w:rPr>
          <w:rFonts w:ascii="Times New Roman" w:hAnsi="Times New Roman" w:cs="Times New Roman"/>
          <w:sz w:val="28"/>
          <w:szCs w:val="28"/>
        </w:rPr>
        <w:t xml:space="preserve">-й и </w:t>
      </w:r>
      <w:r w:rsidRPr="00E86A25">
        <w:rPr>
          <w:rFonts w:ascii="Times New Roman" w:hAnsi="Times New Roman" w:cs="Times New Roman"/>
          <w:sz w:val="28"/>
          <w:szCs w:val="28"/>
          <w:lang w:val="en-US"/>
        </w:rPr>
        <w:t>IV</w:t>
      </w:r>
      <w:r w:rsidRPr="00E86A25">
        <w:rPr>
          <w:rFonts w:ascii="Times New Roman" w:hAnsi="Times New Roman" w:cs="Times New Roman"/>
          <w:sz w:val="28"/>
          <w:szCs w:val="28"/>
        </w:rPr>
        <w:t>-й стадии опухоль должна удаляться на столь широко, на сколько позволяет ее местное распространение; послеоперационные осложнения при этом составляет 30-35%</w:t>
      </w:r>
      <w:r w:rsidR="000607C9" w:rsidRPr="00E86A25">
        <w:rPr>
          <w:rFonts w:ascii="Times New Roman" w:hAnsi="Times New Roman" w:cs="Times New Roman"/>
          <w:sz w:val="28"/>
          <w:szCs w:val="28"/>
        </w:rPr>
        <w:t xml:space="preserve"> </w:t>
      </w:r>
      <w:r w:rsidRPr="00E86A25">
        <w:rPr>
          <w:rFonts w:ascii="Times New Roman" w:hAnsi="Times New Roman" w:cs="Times New Roman"/>
          <w:sz w:val="28"/>
          <w:szCs w:val="28"/>
        </w:rPr>
        <w:t>[</w:t>
      </w:r>
      <w:r w:rsidR="00031BC3" w:rsidRPr="00E86A25">
        <w:rPr>
          <w:rFonts w:ascii="Times New Roman" w:eastAsia="Times New Roman" w:hAnsi="Times New Roman" w:cs="Times New Roman"/>
          <w:sz w:val="28"/>
          <w:szCs w:val="28"/>
        </w:rPr>
        <w:t>40,</w:t>
      </w:r>
      <w:r w:rsidR="00CC6258" w:rsidRPr="00E86A25">
        <w:rPr>
          <w:rFonts w:ascii="Times New Roman" w:eastAsia="Times New Roman" w:hAnsi="Times New Roman" w:cs="Times New Roman"/>
          <w:sz w:val="28"/>
          <w:szCs w:val="28"/>
        </w:rPr>
        <w:t xml:space="preserve"> с.</w:t>
      </w:r>
      <w:r w:rsidR="00D00FB8">
        <w:rPr>
          <w:rFonts w:ascii="Times New Roman" w:eastAsia="Times New Roman" w:hAnsi="Times New Roman" w:cs="Times New Roman"/>
          <w:sz w:val="28"/>
          <w:szCs w:val="28"/>
        </w:rPr>
        <w:t xml:space="preserve"> </w:t>
      </w:r>
      <w:r w:rsidR="00E86A25" w:rsidRPr="00E86A25">
        <w:rPr>
          <w:rFonts w:ascii="Times New Roman" w:eastAsia="Times New Roman" w:hAnsi="Times New Roman" w:cs="Times New Roman"/>
          <w:sz w:val="28"/>
          <w:szCs w:val="28"/>
        </w:rPr>
        <w:t>62</w:t>
      </w:r>
      <w:r w:rsidRPr="00E86A25">
        <w:rPr>
          <w:rFonts w:ascii="Times New Roman" w:hAnsi="Times New Roman" w:cs="Times New Roman"/>
          <w:sz w:val="28"/>
          <w:szCs w:val="28"/>
        </w:rPr>
        <w:t>]. Летальность колеблется от 4,6 до 13,6% [</w:t>
      </w:r>
      <w:r w:rsidR="00031BC3" w:rsidRPr="00E86A25">
        <w:rPr>
          <w:rFonts w:ascii="Times New Roman" w:eastAsia="Times New Roman" w:hAnsi="Times New Roman" w:cs="Times New Roman"/>
          <w:sz w:val="28"/>
          <w:szCs w:val="28"/>
        </w:rPr>
        <w:t>40,</w:t>
      </w:r>
      <w:r w:rsidR="000B2A8F" w:rsidRPr="00E86A25">
        <w:rPr>
          <w:rFonts w:ascii="Times New Roman" w:eastAsia="Times New Roman" w:hAnsi="Times New Roman" w:cs="Times New Roman"/>
          <w:sz w:val="28"/>
          <w:szCs w:val="28"/>
        </w:rPr>
        <w:t xml:space="preserve"> с.</w:t>
      </w:r>
      <w:r w:rsidR="00D00FB8">
        <w:rPr>
          <w:rFonts w:ascii="Times New Roman" w:eastAsia="Times New Roman" w:hAnsi="Times New Roman" w:cs="Times New Roman"/>
          <w:sz w:val="28"/>
          <w:szCs w:val="28"/>
        </w:rPr>
        <w:t xml:space="preserve"> </w:t>
      </w:r>
      <w:r w:rsidR="00E86A25" w:rsidRPr="00E86A25">
        <w:rPr>
          <w:rFonts w:ascii="Times New Roman" w:eastAsia="Times New Roman" w:hAnsi="Times New Roman" w:cs="Times New Roman"/>
          <w:sz w:val="28"/>
          <w:szCs w:val="28"/>
        </w:rPr>
        <w:t>61</w:t>
      </w:r>
      <w:r w:rsidR="000B2A8F" w:rsidRPr="00E86A25">
        <w:rPr>
          <w:rFonts w:ascii="Times New Roman" w:eastAsia="Times New Roman" w:hAnsi="Times New Roman" w:cs="Times New Roman"/>
          <w:sz w:val="28"/>
          <w:szCs w:val="28"/>
        </w:rPr>
        <w:t xml:space="preserve">; </w:t>
      </w:r>
      <w:r w:rsidR="00031BC3" w:rsidRPr="00E86A25">
        <w:rPr>
          <w:rFonts w:ascii="Times New Roman" w:eastAsia="Times New Roman" w:hAnsi="Times New Roman" w:cs="Times New Roman"/>
          <w:sz w:val="28"/>
          <w:szCs w:val="28"/>
        </w:rPr>
        <w:t>45</w:t>
      </w:r>
      <w:r w:rsidR="000B2A8F" w:rsidRPr="00E86A25">
        <w:rPr>
          <w:rFonts w:ascii="Times New Roman" w:eastAsia="Times New Roman" w:hAnsi="Times New Roman" w:cs="Times New Roman"/>
          <w:sz w:val="28"/>
          <w:szCs w:val="28"/>
        </w:rPr>
        <w:t>, р.</w:t>
      </w:r>
      <w:r w:rsidR="00D00FB8">
        <w:rPr>
          <w:rFonts w:ascii="Times New Roman" w:eastAsia="Times New Roman" w:hAnsi="Times New Roman" w:cs="Times New Roman"/>
          <w:sz w:val="28"/>
          <w:szCs w:val="28"/>
        </w:rPr>
        <w:t xml:space="preserve"> </w:t>
      </w:r>
      <w:r w:rsidR="00E86A25" w:rsidRPr="00E86A25">
        <w:rPr>
          <w:rFonts w:ascii="Times New Roman" w:eastAsia="Times New Roman" w:hAnsi="Times New Roman" w:cs="Times New Roman"/>
          <w:sz w:val="28"/>
          <w:szCs w:val="28"/>
        </w:rPr>
        <w:t>1109</w:t>
      </w:r>
      <w:r w:rsidR="000B2A8F" w:rsidRPr="00E86A25">
        <w:rPr>
          <w:rFonts w:ascii="Times New Roman" w:eastAsia="Times New Roman" w:hAnsi="Times New Roman" w:cs="Times New Roman"/>
          <w:sz w:val="28"/>
          <w:szCs w:val="28"/>
        </w:rPr>
        <w:t>; 46</w:t>
      </w:r>
      <w:r w:rsidR="00031BC3" w:rsidRPr="00E86A25">
        <w:rPr>
          <w:rFonts w:ascii="Times New Roman" w:eastAsia="Times New Roman" w:hAnsi="Times New Roman" w:cs="Times New Roman"/>
          <w:sz w:val="28"/>
          <w:szCs w:val="28"/>
        </w:rPr>
        <w:t>-</w:t>
      </w:r>
      <w:r w:rsidR="00031BC3" w:rsidRPr="00E86A25">
        <w:rPr>
          <w:rFonts w:ascii="Times New Roman" w:hAnsi="Times New Roman" w:cs="Times New Roman"/>
          <w:sz w:val="28"/>
          <w:szCs w:val="28"/>
        </w:rPr>
        <w:t>48</w:t>
      </w:r>
      <w:r w:rsidRPr="00E86A25">
        <w:rPr>
          <w:rFonts w:ascii="Times New Roman" w:hAnsi="Times New Roman" w:cs="Times New Roman"/>
          <w:sz w:val="28"/>
          <w:szCs w:val="28"/>
        </w:rPr>
        <w:t xml:space="preserve">], 56% </w:t>
      </w:r>
      <w:r w:rsidR="000B2A8F" w:rsidRPr="00E86A25">
        <w:rPr>
          <w:rFonts w:ascii="Times New Roman" w:hAnsi="Times New Roman" w:cs="Times New Roman"/>
          <w:sz w:val="28"/>
          <w:szCs w:val="28"/>
        </w:rPr>
        <w:t>–</w:t>
      </w:r>
      <w:r w:rsidRPr="00E86A25">
        <w:rPr>
          <w:rFonts w:ascii="Times New Roman" w:hAnsi="Times New Roman" w:cs="Times New Roman"/>
          <w:sz w:val="28"/>
          <w:szCs w:val="28"/>
        </w:rPr>
        <w:t xml:space="preserve"> на первом году после операции</w:t>
      </w:r>
      <w:r w:rsidR="000607C9" w:rsidRPr="00E86A25">
        <w:rPr>
          <w:rFonts w:ascii="Times New Roman" w:hAnsi="Times New Roman" w:cs="Times New Roman"/>
          <w:sz w:val="28"/>
          <w:szCs w:val="28"/>
        </w:rPr>
        <w:t xml:space="preserve"> </w:t>
      </w:r>
      <w:r w:rsidRPr="00E86A25">
        <w:rPr>
          <w:rFonts w:ascii="Times New Roman" w:hAnsi="Times New Roman" w:cs="Times New Roman"/>
          <w:sz w:val="28"/>
          <w:szCs w:val="28"/>
        </w:rPr>
        <w:t>[</w:t>
      </w:r>
      <w:r w:rsidR="00031BC3" w:rsidRPr="00E86A25">
        <w:rPr>
          <w:rFonts w:ascii="Times New Roman" w:eastAsia="Times New Roman" w:hAnsi="Times New Roman" w:cs="Times New Roman"/>
          <w:sz w:val="28"/>
          <w:szCs w:val="28"/>
        </w:rPr>
        <w:t>40</w:t>
      </w:r>
      <w:r w:rsidR="000B2A8F" w:rsidRPr="00E86A25">
        <w:rPr>
          <w:rFonts w:ascii="Times New Roman" w:eastAsia="Times New Roman" w:hAnsi="Times New Roman" w:cs="Times New Roman"/>
          <w:sz w:val="28"/>
          <w:szCs w:val="28"/>
        </w:rPr>
        <w:t>, с.</w:t>
      </w:r>
      <w:r w:rsidR="00D00FB8">
        <w:rPr>
          <w:rFonts w:ascii="Times New Roman" w:eastAsia="Times New Roman" w:hAnsi="Times New Roman" w:cs="Times New Roman"/>
          <w:sz w:val="28"/>
          <w:szCs w:val="28"/>
        </w:rPr>
        <w:t xml:space="preserve"> </w:t>
      </w:r>
      <w:r w:rsidR="00E86A25" w:rsidRPr="00E86A25">
        <w:rPr>
          <w:rFonts w:ascii="Times New Roman" w:eastAsia="Times New Roman" w:hAnsi="Times New Roman" w:cs="Times New Roman"/>
          <w:sz w:val="28"/>
          <w:szCs w:val="28"/>
        </w:rPr>
        <w:t>61</w:t>
      </w:r>
      <w:r w:rsidRPr="00E86A25">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E86A25">
        <w:rPr>
          <w:rFonts w:ascii="Times New Roman" w:hAnsi="Times New Roman" w:cs="Times New Roman"/>
          <w:sz w:val="28"/>
          <w:szCs w:val="28"/>
        </w:rPr>
        <w:lastRenderedPageBreak/>
        <w:t>Пятилетняя выживаемость составляет 20-29%, популяционная выживаемость в России – 10% [</w:t>
      </w:r>
      <w:r w:rsidR="00031BC3" w:rsidRPr="00E86A25">
        <w:rPr>
          <w:rFonts w:ascii="Times New Roman" w:eastAsia="Times New Roman" w:hAnsi="Times New Roman" w:cs="Times New Roman"/>
          <w:sz w:val="28"/>
          <w:szCs w:val="28"/>
        </w:rPr>
        <w:t>40,</w:t>
      </w:r>
      <w:r w:rsidR="000B2A8F" w:rsidRPr="00E86A25">
        <w:rPr>
          <w:rFonts w:ascii="Times New Roman" w:eastAsia="Times New Roman" w:hAnsi="Times New Roman" w:cs="Times New Roman"/>
          <w:sz w:val="28"/>
          <w:szCs w:val="28"/>
        </w:rPr>
        <w:t xml:space="preserve"> с.</w:t>
      </w:r>
      <w:r w:rsidR="00D00FB8">
        <w:rPr>
          <w:rFonts w:ascii="Times New Roman" w:eastAsia="Times New Roman" w:hAnsi="Times New Roman" w:cs="Times New Roman"/>
          <w:sz w:val="28"/>
          <w:szCs w:val="28"/>
        </w:rPr>
        <w:t xml:space="preserve"> </w:t>
      </w:r>
      <w:r w:rsidR="00E86A25" w:rsidRPr="00E86A25">
        <w:rPr>
          <w:rFonts w:ascii="Times New Roman" w:eastAsia="Times New Roman" w:hAnsi="Times New Roman" w:cs="Times New Roman"/>
          <w:sz w:val="28"/>
          <w:szCs w:val="28"/>
        </w:rPr>
        <w:t>61</w:t>
      </w:r>
      <w:r w:rsidRPr="00E86A25">
        <w:rPr>
          <w:rFonts w:ascii="Times New Roman" w:hAnsi="Times New Roman" w:cs="Times New Roman"/>
          <w:sz w:val="28"/>
          <w:szCs w:val="28"/>
        </w:rPr>
        <w:t xml:space="preserve">]. По </w:t>
      </w:r>
      <w:r w:rsidRPr="00AD3E50">
        <w:rPr>
          <w:rFonts w:ascii="Times New Roman" w:hAnsi="Times New Roman" w:cs="Times New Roman"/>
          <w:sz w:val="28"/>
          <w:szCs w:val="28"/>
        </w:rPr>
        <w:t xml:space="preserve">данным </w:t>
      </w:r>
      <w:r w:rsidRPr="000B2A8F">
        <w:rPr>
          <w:rFonts w:ascii="Times New Roman" w:eastAsia="Times New Roman" w:hAnsi="Times New Roman" w:cs="Times New Roman"/>
          <w:sz w:val="28"/>
          <w:szCs w:val="28"/>
          <w:lang w:val="en-US"/>
        </w:rPr>
        <w:t>Y</w:t>
      </w:r>
      <w:r w:rsidRPr="000B2A8F">
        <w:rPr>
          <w:rFonts w:ascii="Times New Roman" w:eastAsia="Times New Roman" w:hAnsi="Times New Roman" w:cs="Times New Roman"/>
          <w:sz w:val="28"/>
          <w:szCs w:val="28"/>
        </w:rPr>
        <w:t>.</w:t>
      </w:r>
      <w:r w:rsidRPr="000B2A8F">
        <w:rPr>
          <w:rFonts w:ascii="Times New Roman" w:eastAsia="Times New Roman" w:hAnsi="Times New Roman" w:cs="Times New Roman"/>
          <w:sz w:val="28"/>
          <w:szCs w:val="28"/>
          <w:lang w:val="en-US"/>
        </w:rPr>
        <w:t>Q</w:t>
      </w:r>
      <w:r w:rsidRPr="000B2A8F">
        <w:rPr>
          <w:rFonts w:ascii="Times New Roman" w:eastAsia="Times New Roman" w:hAnsi="Times New Roman" w:cs="Times New Roman"/>
          <w:sz w:val="28"/>
          <w:szCs w:val="28"/>
        </w:rPr>
        <w:t xml:space="preserve">. </w:t>
      </w:r>
      <w:r w:rsidRPr="000B2A8F">
        <w:rPr>
          <w:rFonts w:ascii="Times New Roman" w:eastAsia="Times New Roman" w:hAnsi="Times New Roman" w:cs="Times New Roman"/>
          <w:sz w:val="28"/>
          <w:szCs w:val="28"/>
          <w:lang w:val="en-US"/>
        </w:rPr>
        <w:t>Zhan</w:t>
      </w:r>
      <w:r w:rsidR="000607C9" w:rsidRPr="000B2A8F">
        <w:rPr>
          <w:rFonts w:ascii="Times New Roman" w:eastAsia="Times New Roman" w:hAnsi="Times New Roman" w:cs="Times New Roman"/>
          <w:sz w:val="28"/>
          <w:szCs w:val="28"/>
        </w:rPr>
        <w:t xml:space="preserve"> </w:t>
      </w:r>
      <w:r w:rsidRPr="000B2A8F">
        <w:rPr>
          <w:rFonts w:ascii="Times New Roman" w:eastAsia="Times New Roman" w:hAnsi="Times New Roman" w:cs="Times New Roman"/>
          <w:sz w:val="28"/>
          <w:szCs w:val="28"/>
          <w:lang w:val="en-US"/>
        </w:rPr>
        <w:t>et</w:t>
      </w:r>
      <w:r w:rsidR="000607C9" w:rsidRPr="000B2A8F">
        <w:rPr>
          <w:rFonts w:ascii="Times New Roman" w:eastAsia="Times New Roman" w:hAnsi="Times New Roman" w:cs="Times New Roman"/>
          <w:sz w:val="28"/>
          <w:szCs w:val="28"/>
        </w:rPr>
        <w:t xml:space="preserve"> </w:t>
      </w:r>
      <w:r w:rsidRPr="000B2A8F">
        <w:rPr>
          <w:rFonts w:ascii="Times New Roman" w:eastAsia="Times New Roman" w:hAnsi="Times New Roman" w:cs="Times New Roman"/>
          <w:sz w:val="28"/>
          <w:szCs w:val="28"/>
          <w:lang w:val="en-US"/>
        </w:rPr>
        <w:t>al</w:t>
      </w:r>
      <w:r w:rsidRPr="000B2A8F">
        <w:rPr>
          <w:rFonts w:ascii="Times New Roman" w:eastAsia="Times New Roman" w:hAnsi="Times New Roman" w:cs="Times New Roman"/>
          <w:sz w:val="28"/>
          <w:szCs w:val="28"/>
        </w:rPr>
        <w:t>.</w:t>
      </w:r>
      <w:r w:rsidR="000B2A8F" w:rsidRPr="000B2A8F">
        <w:rPr>
          <w:rFonts w:ascii="Times New Roman" w:eastAsia="Times New Roman" w:hAnsi="Times New Roman" w:cs="Times New Roman"/>
          <w:sz w:val="28"/>
          <w:szCs w:val="28"/>
        </w:rPr>
        <w:t xml:space="preserve"> </w:t>
      </w:r>
      <w:r w:rsidR="00031BC3" w:rsidRPr="000B2A8F">
        <w:rPr>
          <w:rFonts w:ascii="Times New Roman" w:eastAsia="Times New Roman" w:hAnsi="Times New Roman" w:cs="Times New Roman"/>
          <w:sz w:val="28"/>
          <w:szCs w:val="28"/>
        </w:rPr>
        <w:t>2005</w:t>
      </w:r>
      <w:r w:rsidRPr="000B2A8F">
        <w:rPr>
          <w:rFonts w:ascii="Times New Roman" w:hAnsi="Times New Roman" w:cs="Times New Roman"/>
          <w:sz w:val="28"/>
          <w:szCs w:val="28"/>
        </w:rPr>
        <w:t>, самая высокая она у 1/4 больных Т4, которым была выполнена “</w:t>
      </w:r>
      <w:r w:rsidRPr="000B2A8F">
        <w:rPr>
          <w:rFonts w:ascii="Times New Roman" w:hAnsi="Times New Roman" w:cs="Times New Roman"/>
          <w:sz w:val="28"/>
          <w:szCs w:val="28"/>
          <w:lang w:val="en-US"/>
        </w:rPr>
        <w:t>enbloc</w:t>
      </w:r>
      <w:r w:rsidRPr="000B2A8F">
        <w:rPr>
          <w:rFonts w:ascii="Times New Roman" w:hAnsi="Times New Roman" w:cs="Times New Roman"/>
          <w:sz w:val="28"/>
          <w:szCs w:val="28"/>
        </w:rPr>
        <w:t xml:space="preserve">” комбинированная </w:t>
      </w:r>
      <w:r w:rsidRPr="00080BF6">
        <w:rPr>
          <w:rFonts w:ascii="Times New Roman" w:hAnsi="Times New Roman" w:cs="Times New Roman"/>
          <w:sz w:val="28"/>
          <w:szCs w:val="28"/>
        </w:rPr>
        <w:t>резекция, в связи с чем такие опухоли не должны считаться нерезектабельными [</w:t>
      </w:r>
      <w:r w:rsidR="00031BC3" w:rsidRPr="00080BF6">
        <w:rPr>
          <w:rFonts w:ascii="Times New Roman" w:eastAsia="Times New Roman" w:hAnsi="Times New Roman" w:cs="Times New Roman"/>
          <w:sz w:val="28"/>
          <w:szCs w:val="28"/>
        </w:rPr>
        <w:t>27</w:t>
      </w:r>
      <w:r w:rsidR="000B2A8F" w:rsidRPr="00080BF6">
        <w:rPr>
          <w:rFonts w:ascii="Times New Roman" w:eastAsia="Times New Roman" w:hAnsi="Times New Roman" w:cs="Times New Roman"/>
          <w:sz w:val="28"/>
          <w:szCs w:val="28"/>
        </w:rPr>
        <w:t>, р.</w:t>
      </w:r>
      <w:r w:rsidR="00D00FB8">
        <w:rPr>
          <w:rFonts w:ascii="Times New Roman" w:eastAsia="Times New Roman" w:hAnsi="Times New Roman" w:cs="Times New Roman"/>
          <w:sz w:val="28"/>
          <w:szCs w:val="28"/>
        </w:rPr>
        <w:t xml:space="preserve"> </w:t>
      </w:r>
      <w:r w:rsidR="00080BF6" w:rsidRPr="00080BF6">
        <w:rPr>
          <w:rFonts w:ascii="Times New Roman" w:eastAsia="Times New Roman" w:hAnsi="Times New Roman" w:cs="Times New Roman"/>
          <w:sz w:val="28"/>
          <w:szCs w:val="28"/>
        </w:rPr>
        <w:t>1110</w:t>
      </w:r>
      <w:r w:rsidRPr="00080BF6">
        <w:rPr>
          <w:rFonts w:ascii="Times New Roman" w:hAnsi="Times New Roman" w:cs="Times New Roman"/>
          <w:sz w:val="28"/>
          <w:szCs w:val="28"/>
        </w:rPr>
        <w:t>]. Тем более, что после ограниченных вмешательств или эксплоративных лапаротомий не один больной не переживает 13-месячный срок [</w:t>
      </w:r>
      <w:r w:rsidR="00031BC3" w:rsidRPr="00080BF6">
        <w:rPr>
          <w:rFonts w:ascii="Times New Roman" w:eastAsia="Times New Roman" w:hAnsi="Times New Roman" w:cs="Times New Roman"/>
          <w:sz w:val="28"/>
          <w:szCs w:val="28"/>
        </w:rPr>
        <w:t>7</w:t>
      </w:r>
      <w:r w:rsidR="000B2A8F" w:rsidRPr="00080BF6">
        <w:rPr>
          <w:rFonts w:ascii="Times New Roman" w:eastAsia="Times New Roman" w:hAnsi="Times New Roman" w:cs="Times New Roman"/>
          <w:sz w:val="28"/>
          <w:szCs w:val="28"/>
        </w:rPr>
        <w:t>, р.</w:t>
      </w:r>
      <w:r w:rsidR="00D00FB8">
        <w:rPr>
          <w:rFonts w:ascii="Times New Roman" w:eastAsia="Times New Roman" w:hAnsi="Times New Roman" w:cs="Times New Roman"/>
          <w:sz w:val="28"/>
          <w:szCs w:val="28"/>
        </w:rPr>
        <w:t xml:space="preserve"> </w:t>
      </w:r>
      <w:r w:rsidR="00080BF6" w:rsidRPr="00080BF6">
        <w:rPr>
          <w:rFonts w:ascii="Times New Roman" w:eastAsia="Times New Roman" w:hAnsi="Times New Roman" w:cs="Times New Roman"/>
          <w:sz w:val="28"/>
          <w:szCs w:val="28"/>
        </w:rPr>
        <w:t>3405</w:t>
      </w:r>
      <w:r w:rsidRPr="00080BF6">
        <w:rPr>
          <w:rFonts w:ascii="Times New Roman" w:hAnsi="Times New Roman" w:cs="Times New Roman"/>
          <w:sz w:val="28"/>
          <w:szCs w:val="28"/>
        </w:rPr>
        <w:t>].</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884093" w:rsidRDefault="00C84B88"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1.1.1</w:t>
      </w:r>
      <w:r w:rsidR="008B5E5B" w:rsidRPr="00765412">
        <w:rPr>
          <w:rFonts w:ascii="Times New Roman" w:hAnsi="Times New Roman" w:cs="Times New Roman"/>
          <w:sz w:val="28"/>
          <w:szCs w:val="28"/>
        </w:rPr>
        <w:t xml:space="preserve"> Повторные операции при </w:t>
      </w:r>
      <w:r w:rsidR="008B5E5B" w:rsidRPr="00884093">
        <w:rPr>
          <w:rFonts w:ascii="Times New Roman" w:hAnsi="Times New Roman" w:cs="Times New Roman"/>
          <w:sz w:val="28"/>
          <w:szCs w:val="28"/>
        </w:rPr>
        <w:t>первичном раке желудка</w:t>
      </w:r>
    </w:p>
    <w:p w:rsidR="008B5E5B" w:rsidRPr="00884093" w:rsidRDefault="008B5E5B" w:rsidP="00AD3E50">
      <w:pPr>
        <w:spacing w:after="0" w:line="240" w:lineRule="auto"/>
        <w:ind w:firstLine="709"/>
        <w:jc w:val="both"/>
        <w:rPr>
          <w:rFonts w:ascii="Times New Roman" w:hAnsi="Times New Roman" w:cs="Times New Roman"/>
          <w:sz w:val="28"/>
          <w:szCs w:val="28"/>
        </w:rPr>
      </w:pPr>
      <w:r w:rsidRPr="00884093">
        <w:rPr>
          <w:rFonts w:ascii="Times New Roman" w:hAnsi="Times New Roman" w:cs="Times New Roman"/>
          <w:sz w:val="28"/>
          <w:szCs w:val="28"/>
        </w:rPr>
        <w:t xml:space="preserve">В настоящем обзоре рассматриваются непосредственные и отдаленные результаты оперативного лечения, и качества жизни больных </w:t>
      </w:r>
      <w:r w:rsidRPr="00884093">
        <w:rPr>
          <w:rFonts w:ascii="Times New Roman" w:hAnsi="Times New Roman" w:cs="Times New Roman"/>
          <w:sz w:val="28"/>
          <w:szCs w:val="28"/>
          <w:lang w:val="en-US"/>
        </w:rPr>
        <w:t>III</w:t>
      </w:r>
      <w:r w:rsidRPr="00884093">
        <w:rPr>
          <w:rFonts w:ascii="Times New Roman" w:hAnsi="Times New Roman" w:cs="Times New Roman"/>
          <w:sz w:val="28"/>
          <w:szCs w:val="28"/>
        </w:rPr>
        <w:t>-й и</w:t>
      </w:r>
      <w:r w:rsidR="000607C9" w:rsidRPr="00884093">
        <w:rPr>
          <w:rFonts w:ascii="Times New Roman" w:hAnsi="Times New Roman" w:cs="Times New Roman"/>
          <w:sz w:val="28"/>
          <w:szCs w:val="28"/>
        </w:rPr>
        <w:t xml:space="preserve"> </w:t>
      </w:r>
      <w:r w:rsidRPr="00884093">
        <w:rPr>
          <w:rFonts w:ascii="Times New Roman" w:hAnsi="Times New Roman" w:cs="Times New Roman"/>
          <w:sz w:val="28"/>
          <w:szCs w:val="28"/>
          <w:lang w:val="en-US"/>
        </w:rPr>
        <w:t>IV</w:t>
      </w:r>
      <w:r w:rsidRPr="00884093">
        <w:rPr>
          <w:rFonts w:ascii="Times New Roman" w:hAnsi="Times New Roman" w:cs="Times New Roman"/>
          <w:sz w:val="28"/>
          <w:szCs w:val="28"/>
        </w:rPr>
        <w:t>-й стадии заболевания. Именно данная категория больных превалирует на момент установления диагноза РЖ [</w:t>
      </w:r>
      <w:r w:rsidR="00031BC3" w:rsidRPr="00884093">
        <w:rPr>
          <w:rFonts w:ascii="Times New Roman" w:hAnsi="Times New Roman" w:cs="Times New Roman"/>
          <w:sz w:val="28"/>
          <w:szCs w:val="28"/>
        </w:rPr>
        <w:t>16</w:t>
      </w:r>
      <w:r w:rsidR="000B2A8F" w:rsidRPr="00884093">
        <w:rPr>
          <w:rFonts w:ascii="Times New Roman" w:hAnsi="Times New Roman" w:cs="Times New Roman"/>
          <w:sz w:val="28"/>
          <w:szCs w:val="28"/>
        </w:rPr>
        <w:t>, с.</w:t>
      </w:r>
      <w:r w:rsidR="00D00FB8">
        <w:rPr>
          <w:rFonts w:ascii="Times New Roman" w:hAnsi="Times New Roman" w:cs="Times New Roman"/>
          <w:sz w:val="28"/>
          <w:szCs w:val="28"/>
        </w:rPr>
        <w:t xml:space="preserve"> </w:t>
      </w:r>
      <w:r w:rsidR="00884093" w:rsidRPr="00884093">
        <w:rPr>
          <w:rFonts w:ascii="Times New Roman" w:hAnsi="Times New Roman" w:cs="Times New Roman"/>
          <w:sz w:val="28"/>
          <w:szCs w:val="28"/>
        </w:rPr>
        <w:t>26</w:t>
      </w:r>
      <w:r w:rsidRPr="00884093">
        <w:rPr>
          <w:rFonts w:ascii="Times New Roman" w:hAnsi="Times New Roman" w:cs="Times New Roman"/>
          <w:sz w:val="28"/>
          <w:szCs w:val="28"/>
        </w:rPr>
        <w:t xml:space="preserve">]. </w:t>
      </w:r>
    </w:p>
    <w:p w:rsidR="002E2B13" w:rsidRPr="00AD3E50" w:rsidRDefault="008B5E5B" w:rsidP="00AD3E50">
      <w:pPr>
        <w:spacing w:after="0" w:line="240" w:lineRule="auto"/>
        <w:ind w:firstLine="709"/>
        <w:jc w:val="both"/>
        <w:rPr>
          <w:rFonts w:ascii="Times New Roman" w:hAnsi="Times New Roman" w:cs="Times New Roman"/>
          <w:b/>
          <w:sz w:val="28"/>
          <w:szCs w:val="28"/>
        </w:rPr>
      </w:pPr>
      <w:r w:rsidRPr="00884093">
        <w:rPr>
          <w:rFonts w:ascii="Times New Roman" w:hAnsi="Times New Roman" w:cs="Times New Roman"/>
          <w:sz w:val="28"/>
          <w:szCs w:val="28"/>
        </w:rPr>
        <w:t>Наибольшее число наб</w:t>
      </w:r>
      <w:r w:rsidR="00E14C1D">
        <w:rPr>
          <w:rFonts w:ascii="Times New Roman" w:hAnsi="Times New Roman" w:cs="Times New Roman"/>
          <w:sz w:val="28"/>
          <w:szCs w:val="28"/>
        </w:rPr>
        <w:t xml:space="preserve">людений представлено в работах </w:t>
      </w:r>
      <w:r w:rsidRPr="00884093">
        <w:rPr>
          <w:rFonts w:ascii="Times New Roman" w:hAnsi="Times New Roman" w:cs="Times New Roman"/>
          <w:sz w:val="28"/>
          <w:szCs w:val="28"/>
        </w:rPr>
        <w:t>М.И. Давыдова с сотрудниками РОНЦ им. Н.Н. Блохина РАМН [</w:t>
      </w:r>
      <w:r w:rsidR="00031BC3" w:rsidRPr="00884093">
        <w:rPr>
          <w:rFonts w:ascii="Times New Roman" w:hAnsi="Times New Roman" w:cs="Times New Roman"/>
          <w:sz w:val="28"/>
          <w:szCs w:val="28"/>
        </w:rPr>
        <w:t>1</w:t>
      </w:r>
      <w:r w:rsidR="000B2A8F" w:rsidRPr="00884093">
        <w:rPr>
          <w:rFonts w:ascii="Times New Roman" w:hAnsi="Times New Roman" w:cs="Times New Roman"/>
          <w:sz w:val="28"/>
          <w:szCs w:val="28"/>
        </w:rPr>
        <w:t>, с.</w:t>
      </w:r>
      <w:r w:rsidR="00D00FB8">
        <w:rPr>
          <w:rFonts w:ascii="Times New Roman" w:hAnsi="Times New Roman" w:cs="Times New Roman"/>
          <w:sz w:val="28"/>
          <w:szCs w:val="28"/>
        </w:rPr>
        <w:t xml:space="preserve"> </w:t>
      </w:r>
      <w:r w:rsidR="00884093" w:rsidRPr="00884093">
        <w:rPr>
          <w:rFonts w:ascii="Times New Roman" w:hAnsi="Times New Roman" w:cs="Times New Roman"/>
          <w:sz w:val="28"/>
          <w:szCs w:val="28"/>
        </w:rPr>
        <w:t>25</w:t>
      </w:r>
      <w:r w:rsidR="000B2A8F" w:rsidRPr="00884093">
        <w:rPr>
          <w:rFonts w:ascii="Times New Roman" w:hAnsi="Times New Roman" w:cs="Times New Roman"/>
          <w:sz w:val="28"/>
          <w:szCs w:val="28"/>
        </w:rPr>
        <w:t>; 2, с.</w:t>
      </w:r>
      <w:r w:rsidR="00D00FB8">
        <w:rPr>
          <w:rFonts w:ascii="Times New Roman" w:hAnsi="Times New Roman" w:cs="Times New Roman"/>
          <w:sz w:val="28"/>
          <w:szCs w:val="28"/>
        </w:rPr>
        <w:t xml:space="preserve"> </w:t>
      </w:r>
      <w:r w:rsidR="00884093" w:rsidRPr="00884093">
        <w:rPr>
          <w:rFonts w:ascii="Times New Roman" w:hAnsi="Times New Roman" w:cs="Times New Roman"/>
          <w:sz w:val="28"/>
          <w:szCs w:val="28"/>
        </w:rPr>
        <w:t>31</w:t>
      </w:r>
      <w:r w:rsidR="000B2A8F" w:rsidRPr="00884093">
        <w:rPr>
          <w:rFonts w:ascii="Times New Roman" w:hAnsi="Times New Roman" w:cs="Times New Roman"/>
          <w:sz w:val="28"/>
          <w:szCs w:val="28"/>
        </w:rPr>
        <w:t>; 3, с.</w:t>
      </w:r>
      <w:r w:rsidR="00D00FB8">
        <w:rPr>
          <w:rFonts w:ascii="Times New Roman" w:hAnsi="Times New Roman" w:cs="Times New Roman"/>
          <w:sz w:val="28"/>
          <w:szCs w:val="28"/>
        </w:rPr>
        <w:t xml:space="preserve"> </w:t>
      </w:r>
      <w:r w:rsidR="00884093" w:rsidRPr="00884093">
        <w:rPr>
          <w:rFonts w:ascii="Times New Roman" w:hAnsi="Times New Roman" w:cs="Times New Roman"/>
          <w:sz w:val="28"/>
          <w:szCs w:val="28"/>
        </w:rPr>
        <w:t>29</w:t>
      </w:r>
      <w:r w:rsidR="000B2A8F" w:rsidRPr="00884093">
        <w:rPr>
          <w:rFonts w:ascii="Times New Roman" w:hAnsi="Times New Roman" w:cs="Times New Roman"/>
          <w:sz w:val="28"/>
          <w:szCs w:val="28"/>
        </w:rPr>
        <w:t xml:space="preserve">; </w:t>
      </w:r>
      <w:r w:rsidR="00031BC3" w:rsidRPr="00884093">
        <w:rPr>
          <w:rFonts w:ascii="Times New Roman" w:hAnsi="Times New Roman" w:cs="Times New Roman"/>
          <w:sz w:val="28"/>
          <w:szCs w:val="28"/>
        </w:rPr>
        <w:t>4</w:t>
      </w:r>
      <w:r w:rsidR="000B2A8F" w:rsidRPr="00884093">
        <w:rPr>
          <w:rFonts w:ascii="Times New Roman" w:hAnsi="Times New Roman" w:cs="Times New Roman"/>
          <w:sz w:val="28"/>
          <w:szCs w:val="28"/>
        </w:rPr>
        <w:t>, с.</w:t>
      </w:r>
      <w:r w:rsidR="00D00FB8">
        <w:rPr>
          <w:rFonts w:ascii="Times New Roman" w:hAnsi="Times New Roman" w:cs="Times New Roman"/>
          <w:sz w:val="28"/>
          <w:szCs w:val="28"/>
        </w:rPr>
        <w:t xml:space="preserve"> </w:t>
      </w:r>
      <w:r w:rsidR="00884093" w:rsidRPr="00884093">
        <w:rPr>
          <w:rFonts w:ascii="Times New Roman" w:hAnsi="Times New Roman" w:cs="Times New Roman"/>
          <w:sz w:val="28"/>
          <w:szCs w:val="28"/>
        </w:rPr>
        <w:t>21</w:t>
      </w:r>
      <w:r w:rsidRPr="00884093">
        <w:rPr>
          <w:rFonts w:ascii="Times New Roman" w:hAnsi="Times New Roman" w:cs="Times New Roman"/>
          <w:sz w:val="28"/>
          <w:szCs w:val="28"/>
        </w:rPr>
        <w:t xml:space="preserve">] – 121 случаев повторно оперированных после пробных или дренирующих операции с 1952 по 1994 гг. При этом в 76,9% случаях пробные операции были произведены в других лечебных учреждениях, в 23,1% случаях – было самостоятельное обращение пациентов. У 86,8% </w:t>
      </w:r>
      <w:r w:rsidRPr="00AD3E50">
        <w:rPr>
          <w:rFonts w:ascii="Times New Roman" w:hAnsi="Times New Roman" w:cs="Times New Roman"/>
          <w:sz w:val="28"/>
          <w:szCs w:val="28"/>
        </w:rPr>
        <w:t xml:space="preserve">больных диагноз нерезектабельного рака желудка (РЖ) был выставлен во время выполнения вмешательства в плановом порядке; у 5,8% </w:t>
      </w:r>
      <w:r w:rsidR="000B2A8F">
        <w:rPr>
          <w:rFonts w:ascii="Times New Roman" w:hAnsi="Times New Roman" w:cs="Times New Roman"/>
          <w:sz w:val="28"/>
          <w:szCs w:val="28"/>
        </w:rPr>
        <w:t>–</w:t>
      </w:r>
      <w:r w:rsidRPr="00AD3E50">
        <w:rPr>
          <w:rFonts w:ascii="Times New Roman" w:hAnsi="Times New Roman" w:cs="Times New Roman"/>
          <w:sz w:val="28"/>
          <w:szCs w:val="28"/>
        </w:rPr>
        <w:t xml:space="preserve"> на экстренной операции; у 3,3% </w:t>
      </w:r>
      <w:r w:rsidR="000B2A8F">
        <w:rPr>
          <w:rFonts w:ascii="Times New Roman" w:hAnsi="Times New Roman" w:cs="Times New Roman"/>
          <w:sz w:val="28"/>
          <w:szCs w:val="28"/>
        </w:rPr>
        <w:t>–</w:t>
      </w:r>
      <w:r w:rsidRPr="00AD3E50">
        <w:rPr>
          <w:rFonts w:ascii="Times New Roman" w:hAnsi="Times New Roman" w:cs="Times New Roman"/>
          <w:sz w:val="28"/>
          <w:szCs w:val="28"/>
        </w:rPr>
        <w:t xml:space="preserve"> при выполнении гинекологических операций; в 4,1% </w:t>
      </w:r>
      <w:r w:rsidR="000B2A8F">
        <w:rPr>
          <w:rFonts w:ascii="Times New Roman" w:hAnsi="Times New Roman" w:cs="Times New Roman"/>
          <w:sz w:val="28"/>
          <w:szCs w:val="28"/>
        </w:rPr>
        <w:t>–</w:t>
      </w:r>
      <w:r w:rsidRPr="00AD3E50">
        <w:rPr>
          <w:rFonts w:ascii="Times New Roman" w:hAnsi="Times New Roman" w:cs="Times New Roman"/>
          <w:sz w:val="28"/>
          <w:szCs w:val="28"/>
        </w:rPr>
        <w:t xml:space="preserve"> опухоль не была установлена при первичной операции.</w:t>
      </w:r>
    </w:p>
    <w:p w:rsidR="008B5E5B" w:rsidRPr="00AD3E50" w:rsidRDefault="008B5E5B"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sz w:val="28"/>
          <w:szCs w:val="28"/>
        </w:rPr>
        <w:t>По мнению М.И. Давыдова с</w:t>
      </w:r>
      <w:r w:rsidR="00E14C1D">
        <w:rPr>
          <w:rFonts w:ascii="Times New Roman" w:hAnsi="Times New Roman" w:cs="Times New Roman"/>
          <w:sz w:val="28"/>
          <w:szCs w:val="28"/>
        </w:rPr>
        <w:t xml:space="preserve"> </w:t>
      </w:r>
      <w:r w:rsidRPr="00AD3E50">
        <w:rPr>
          <w:rFonts w:ascii="Times New Roman" w:hAnsi="Times New Roman" w:cs="Times New Roman"/>
          <w:sz w:val="28"/>
          <w:szCs w:val="28"/>
        </w:rPr>
        <w:t>с</w:t>
      </w:r>
      <w:r w:rsidR="000B2A8F">
        <w:rPr>
          <w:rFonts w:ascii="Times New Roman" w:hAnsi="Times New Roman" w:cs="Times New Roman"/>
          <w:sz w:val="28"/>
          <w:szCs w:val="28"/>
        </w:rPr>
        <w:t>о</w:t>
      </w:r>
      <w:r w:rsidRPr="00AD3E50">
        <w:rPr>
          <w:rFonts w:ascii="Times New Roman" w:hAnsi="Times New Roman" w:cs="Times New Roman"/>
          <w:sz w:val="28"/>
          <w:szCs w:val="28"/>
        </w:rPr>
        <w:t>авт.,</w:t>
      </w:r>
      <w:r w:rsidR="000607C9" w:rsidRPr="00AD3E50">
        <w:rPr>
          <w:rFonts w:ascii="Times New Roman" w:hAnsi="Times New Roman" w:cs="Times New Roman"/>
          <w:sz w:val="28"/>
          <w:szCs w:val="28"/>
        </w:rPr>
        <w:t xml:space="preserve"> </w:t>
      </w:r>
      <w:r w:rsidRPr="00AD3E50">
        <w:rPr>
          <w:rFonts w:ascii="Times New Roman" w:hAnsi="Times New Roman" w:cs="Times New Roman"/>
          <w:sz w:val="28"/>
          <w:szCs w:val="28"/>
        </w:rPr>
        <w:t>А.Т. Лагошного с соавт.</w:t>
      </w:r>
      <w:r w:rsidR="000B2A8F">
        <w:rPr>
          <w:rFonts w:ascii="Times New Roman" w:hAnsi="Times New Roman" w:cs="Times New Roman"/>
          <w:sz w:val="28"/>
          <w:szCs w:val="28"/>
        </w:rPr>
        <w:t>,</w:t>
      </w:r>
      <w:r w:rsidR="000607C9" w:rsidRPr="00AD3E50">
        <w:rPr>
          <w:rFonts w:ascii="Times New Roman" w:hAnsi="Times New Roman" w:cs="Times New Roman"/>
          <w:sz w:val="28"/>
          <w:szCs w:val="28"/>
        </w:rPr>
        <w:t xml:space="preserve"> </w:t>
      </w:r>
      <w:r w:rsidR="00031BC3" w:rsidRPr="00AD3E50">
        <w:rPr>
          <w:rFonts w:ascii="Times New Roman" w:hAnsi="Times New Roman" w:cs="Times New Roman"/>
          <w:sz w:val="28"/>
          <w:szCs w:val="28"/>
        </w:rPr>
        <w:t>А.Т.</w:t>
      </w:r>
      <w:r w:rsidR="000B2A8F">
        <w:rPr>
          <w:rFonts w:ascii="Times New Roman" w:hAnsi="Times New Roman" w:cs="Times New Roman"/>
          <w:sz w:val="28"/>
          <w:szCs w:val="28"/>
        </w:rPr>
        <w:t> </w:t>
      </w:r>
      <w:r w:rsidR="00031BC3" w:rsidRPr="00AD3E50">
        <w:rPr>
          <w:rFonts w:ascii="Times New Roman" w:hAnsi="Times New Roman" w:cs="Times New Roman"/>
          <w:sz w:val="28"/>
          <w:szCs w:val="28"/>
        </w:rPr>
        <w:t>Лагошного</w:t>
      </w:r>
      <w:r w:rsidRPr="00AD3E50">
        <w:rPr>
          <w:rFonts w:ascii="Times New Roman" w:hAnsi="Times New Roman" w:cs="Times New Roman"/>
          <w:sz w:val="28"/>
          <w:szCs w:val="28"/>
        </w:rPr>
        <w:t>,</w:t>
      </w:r>
      <w:r w:rsidR="00031BC3" w:rsidRPr="00AD3E50">
        <w:rPr>
          <w:rFonts w:ascii="Times New Roman" w:hAnsi="Times New Roman" w:cs="Times New Roman"/>
          <w:sz w:val="28"/>
          <w:szCs w:val="28"/>
        </w:rPr>
        <w:t xml:space="preserve"> </w:t>
      </w:r>
      <w:r w:rsidRPr="00AD3E50">
        <w:rPr>
          <w:rFonts w:ascii="Times New Roman" w:hAnsi="Times New Roman" w:cs="Times New Roman"/>
          <w:sz w:val="28"/>
          <w:szCs w:val="28"/>
        </w:rPr>
        <w:t>абсолютными противопоказаниями для выполнения повторных операции больным РЖ после эксплоративных лапаротомий являются:</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диссеминация опухолевого процесса по брюшине с асцитом;</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607C9"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опухолевая инфильтрация печеночно-двенадцатиперстно-кишечной связки;</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массивные метастазы в забрюшинные ЛУ, метастаз Шницлера;</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опухолевый лимфангит, грубые изменения желудка и тонкой кишки, метастаз Вирхова;</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множественные метастазы в печени;</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раковая кахексия больного.</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При наличии относительных противопоказаний целесообразность повторной операции решается с учетом общего состояния больного и/или конкретных технических условий. Относительные противопоказания:</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единичные опухолевые высыпания без асцита;</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солитарные метастазы в печени;</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врастание опухоли в поджелудочную железу;</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5E5B" w:rsidRPr="00AD3E50">
        <w:rPr>
          <w:rFonts w:ascii="Times New Roman" w:hAnsi="Times New Roman" w:cs="Times New Roman"/>
          <w:sz w:val="28"/>
          <w:szCs w:val="28"/>
        </w:rPr>
        <w:t>метастаз Крукенберга;</w:t>
      </w:r>
    </w:p>
    <w:p w:rsidR="008B5E5B"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распространение опухолевого процесса (инфильтрация) в зоне верхней брыжеечной артерии; </w:t>
      </w:r>
    </w:p>
    <w:p w:rsidR="00031BC3" w:rsidRPr="00AD3E50" w:rsidRDefault="00D00FB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8B5E5B" w:rsidRPr="00AD3E50">
        <w:rPr>
          <w:rFonts w:ascii="Times New Roman" w:hAnsi="Times New Roman" w:cs="Times New Roman"/>
          <w:sz w:val="28"/>
          <w:szCs w:val="28"/>
        </w:rPr>
        <w:t xml:space="preserve"> алиментарная кахексия больного.</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Клинических рекомендациях МЗ РФ (2017) в качестве абсолютных онкологических противопоказаний</w:t>
      </w:r>
      <w:r w:rsidR="00031BC3" w:rsidRPr="00AD3E50">
        <w:rPr>
          <w:rFonts w:ascii="Times New Roman" w:hAnsi="Times New Roman" w:cs="Times New Roman"/>
          <w:sz w:val="28"/>
          <w:szCs w:val="28"/>
        </w:rPr>
        <w:t xml:space="preserve"> </w:t>
      </w:r>
      <w:r w:rsidRPr="00AD3E50">
        <w:rPr>
          <w:rFonts w:ascii="Times New Roman" w:hAnsi="Times New Roman" w:cs="Times New Roman"/>
          <w:sz w:val="28"/>
          <w:szCs w:val="28"/>
        </w:rPr>
        <w:t>указаны только – отдаленные метастазы РЖ; относительных онкологических противопоказаний – изолированные метастазы в яичниках [</w:t>
      </w:r>
      <w:r w:rsidR="00031BC3" w:rsidRPr="00AD3E50">
        <w:rPr>
          <w:rFonts w:ascii="Times New Roman" w:eastAsia="Times New Roman" w:hAnsi="Times New Roman" w:cs="Times New Roman"/>
          <w:color w:val="333333"/>
          <w:sz w:val="28"/>
          <w:szCs w:val="28"/>
        </w:rPr>
        <w:t>49</w:t>
      </w:r>
      <w:r w:rsidRPr="00AD3E50">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Полноценные оперативные пособия (ПОП – термин РОНЦ им. Н.Н.</w:t>
      </w:r>
      <w:r w:rsidR="000B2A8F">
        <w:rPr>
          <w:rFonts w:ascii="Times New Roman" w:hAnsi="Times New Roman" w:cs="Times New Roman"/>
          <w:sz w:val="28"/>
          <w:szCs w:val="28"/>
        </w:rPr>
        <w:t> </w:t>
      </w:r>
      <w:r w:rsidRPr="00AD3E50">
        <w:rPr>
          <w:rFonts w:ascii="Times New Roman" w:hAnsi="Times New Roman" w:cs="Times New Roman"/>
          <w:sz w:val="28"/>
          <w:szCs w:val="28"/>
        </w:rPr>
        <w:t>Блохина РАМН, поскольку интраоперационно, без последующего патогистологического исследования утверждать о радикальности не представляется возможным)</w:t>
      </w:r>
      <w:r w:rsidR="00031BC3"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были выполнены в 45,4% случаях, паллиативные резекции и гастрэктомии </w:t>
      </w:r>
      <w:r w:rsidR="00D00FB8">
        <w:rPr>
          <w:rFonts w:ascii="Times New Roman" w:hAnsi="Times New Roman" w:cs="Times New Roman"/>
          <w:sz w:val="28"/>
          <w:szCs w:val="28"/>
        </w:rPr>
        <w:t>–</w:t>
      </w:r>
      <w:r w:rsidRPr="00AD3E50">
        <w:rPr>
          <w:rFonts w:ascii="Times New Roman" w:hAnsi="Times New Roman" w:cs="Times New Roman"/>
          <w:sz w:val="28"/>
          <w:szCs w:val="28"/>
        </w:rPr>
        <w:t xml:space="preserve"> в 8,3% случаях, дренирующие операции </w:t>
      </w:r>
      <w:r w:rsidR="00D00FB8">
        <w:rPr>
          <w:rFonts w:ascii="Times New Roman" w:hAnsi="Times New Roman" w:cs="Times New Roman"/>
          <w:sz w:val="28"/>
          <w:szCs w:val="28"/>
        </w:rPr>
        <w:t>–</w:t>
      </w:r>
      <w:r w:rsidR="000B2A8F">
        <w:rPr>
          <w:rFonts w:ascii="Times New Roman" w:hAnsi="Times New Roman" w:cs="Times New Roman"/>
          <w:sz w:val="28"/>
          <w:szCs w:val="28"/>
        </w:rPr>
        <w:t xml:space="preserve"> </w:t>
      </w:r>
      <w:r w:rsidRPr="00AD3E50">
        <w:rPr>
          <w:rFonts w:ascii="Times New Roman" w:hAnsi="Times New Roman" w:cs="Times New Roman"/>
          <w:sz w:val="28"/>
          <w:szCs w:val="28"/>
        </w:rPr>
        <w:t>в 8,3% случаях, повторно пробные операции – в 38% случаях. Летальность соответственно составляла 20, 0, 40 и 4%.</w:t>
      </w:r>
    </w:p>
    <w:p w:rsidR="008B5E5B" w:rsidRPr="00AD3E50" w:rsidRDefault="00FB01F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А.Т. Лагошного с соавт. </w:t>
      </w:r>
      <w:r w:rsidR="008B5E5B" w:rsidRPr="00AD3E50">
        <w:rPr>
          <w:rFonts w:ascii="Times New Roman" w:hAnsi="Times New Roman" w:cs="Times New Roman"/>
          <w:sz w:val="28"/>
          <w:szCs w:val="28"/>
        </w:rPr>
        <w:t>А.Т. Лагошного</w:t>
      </w:r>
      <w:r w:rsidR="00031BC3" w:rsidRPr="00AD3E50">
        <w:rPr>
          <w:rFonts w:ascii="Times New Roman" w:hAnsi="Times New Roman" w:cs="Times New Roman"/>
          <w:sz w:val="28"/>
          <w:szCs w:val="28"/>
        </w:rPr>
        <w:t xml:space="preserve"> </w:t>
      </w:r>
      <w:r w:rsidR="000B2A8F">
        <w:rPr>
          <w:rFonts w:ascii="Times New Roman" w:hAnsi="Times New Roman" w:cs="Times New Roman"/>
          <w:sz w:val="28"/>
          <w:szCs w:val="28"/>
        </w:rPr>
        <w:t>после ПОП 12 месяцев прожили 7</w:t>
      </w:r>
      <w:r w:rsidR="008B5E5B" w:rsidRPr="00AD3E50">
        <w:rPr>
          <w:rFonts w:ascii="Times New Roman" w:hAnsi="Times New Roman" w:cs="Times New Roman"/>
          <w:sz w:val="28"/>
          <w:szCs w:val="28"/>
        </w:rPr>
        <w:t>2,7±6,7% больных, 5 лет – 30,6±8,2% и 10 лет – 17,3±8,7%. Самая непродолжительная медиана жизни после операции у больных после повторно пробных операций – 2,9±0,23 мес.; после дренирующих операций – 3,0±1,2 мес</w:t>
      </w:r>
      <w:r w:rsidR="000B2A8F">
        <w:rPr>
          <w:rFonts w:ascii="Times New Roman" w:hAnsi="Times New Roman" w:cs="Times New Roman"/>
          <w:sz w:val="28"/>
          <w:szCs w:val="28"/>
        </w:rPr>
        <w:t>.</w:t>
      </w:r>
      <w:r w:rsidR="008B5E5B" w:rsidRPr="00AD3E50">
        <w:rPr>
          <w:rFonts w:ascii="Times New Roman" w:hAnsi="Times New Roman" w:cs="Times New Roman"/>
          <w:sz w:val="28"/>
          <w:szCs w:val="28"/>
        </w:rPr>
        <w:t>; после паллиат</w:t>
      </w:r>
      <w:r w:rsidR="000B2A8F">
        <w:rPr>
          <w:rFonts w:ascii="Times New Roman" w:hAnsi="Times New Roman" w:cs="Times New Roman"/>
          <w:sz w:val="28"/>
          <w:szCs w:val="28"/>
        </w:rPr>
        <w:t xml:space="preserve">ивных резекций и гасрэктомий </w:t>
      </w:r>
      <w:r w:rsidR="00D00FB8">
        <w:rPr>
          <w:rFonts w:ascii="Times New Roman" w:hAnsi="Times New Roman" w:cs="Times New Roman"/>
          <w:sz w:val="28"/>
          <w:szCs w:val="28"/>
        </w:rPr>
        <w:t>–</w:t>
      </w:r>
      <w:r w:rsidR="000B2A8F">
        <w:rPr>
          <w:rFonts w:ascii="Times New Roman" w:hAnsi="Times New Roman" w:cs="Times New Roman"/>
          <w:sz w:val="28"/>
          <w:szCs w:val="28"/>
        </w:rPr>
        <w:t xml:space="preserve"> </w:t>
      </w:r>
      <w:r w:rsidR="008B5E5B" w:rsidRPr="00AD3E50">
        <w:rPr>
          <w:rFonts w:ascii="Times New Roman" w:hAnsi="Times New Roman" w:cs="Times New Roman"/>
          <w:sz w:val="28"/>
          <w:szCs w:val="28"/>
        </w:rPr>
        <w:t>6,0±1,0 мес.</w:t>
      </w:r>
    </w:p>
    <w:p w:rsidR="008B5E5B" w:rsidRPr="00E14C1D"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Медиана жизни после повторной операции в зависимости от стадии заболевания: </w:t>
      </w:r>
      <w:r w:rsidRPr="00AD3E50">
        <w:rPr>
          <w:rFonts w:ascii="Times New Roman" w:hAnsi="Times New Roman" w:cs="Times New Roman"/>
          <w:sz w:val="28"/>
          <w:szCs w:val="28"/>
          <w:lang w:val="en-US"/>
        </w:rPr>
        <w:t>I</w:t>
      </w:r>
      <w:r w:rsidRPr="00AD3E50">
        <w:rPr>
          <w:rFonts w:ascii="Times New Roman" w:hAnsi="Times New Roman" w:cs="Times New Roman"/>
          <w:sz w:val="28"/>
          <w:szCs w:val="28"/>
        </w:rPr>
        <w:t>в-</w:t>
      </w:r>
      <w:r w:rsidRPr="00AD3E50">
        <w:rPr>
          <w:rFonts w:ascii="Times New Roman" w:hAnsi="Times New Roman" w:cs="Times New Roman"/>
          <w:sz w:val="28"/>
          <w:szCs w:val="28"/>
          <w:lang w:val="en-US"/>
        </w:rPr>
        <w:t>II</w:t>
      </w:r>
      <w:r w:rsidR="000B2A8F">
        <w:rPr>
          <w:rFonts w:ascii="Times New Roman" w:hAnsi="Times New Roman" w:cs="Times New Roman"/>
          <w:sz w:val="28"/>
          <w:szCs w:val="28"/>
        </w:rPr>
        <w:t xml:space="preserve"> ст. </w:t>
      </w:r>
      <w:r w:rsidR="00D00FB8">
        <w:rPr>
          <w:rFonts w:ascii="Times New Roman" w:hAnsi="Times New Roman" w:cs="Times New Roman"/>
          <w:sz w:val="28"/>
          <w:szCs w:val="28"/>
        </w:rPr>
        <w:t>–</w:t>
      </w:r>
      <w:r w:rsidR="000B2A8F">
        <w:rPr>
          <w:rFonts w:ascii="Times New Roman" w:hAnsi="Times New Roman" w:cs="Times New Roman"/>
          <w:sz w:val="28"/>
          <w:szCs w:val="28"/>
        </w:rPr>
        <w:t xml:space="preserve"> </w:t>
      </w:r>
      <w:r w:rsidRPr="00AD3E50">
        <w:rPr>
          <w:rFonts w:ascii="Times New Roman" w:hAnsi="Times New Roman" w:cs="Times New Roman"/>
          <w:sz w:val="28"/>
          <w:szCs w:val="28"/>
        </w:rPr>
        <w:t xml:space="preserve">81,0±8,3 мес. (16,6% </w:t>
      </w:r>
      <w:r w:rsidR="00D00FB8">
        <w:rPr>
          <w:rFonts w:ascii="Times New Roman" w:hAnsi="Times New Roman" w:cs="Times New Roman"/>
          <w:sz w:val="28"/>
          <w:szCs w:val="28"/>
        </w:rPr>
        <w:t>–</w:t>
      </w:r>
      <w:r w:rsidRPr="00AD3E50">
        <w:rPr>
          <w:rFonts w:ascii="Times New Roman" w:hAnsi="Times New Roman" w:cs="Times New Roman"/>
          <w:sz w:val="28"/>
          <w:szCs w:val="28"/>
        </w:rPr>
        <w:t xml:space="preserve"> более 10 лет); </w:t>
      </w:r>
      <w:r w:rsidRPr="00AD3E50">
        <w:rPr>
          <w:rFonts w:ascii="Times New Roman" w:hAnsi="Times New Roman" w:cs="Times New Roman"/>
          <w:sz w:val="28"/>
          <w:szCs w:val="28"/>
          <w:lang w:val="en-US"/>
        </w:rPr>
        <w:t>IIIa</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в ст.</w:t>
      </w:r>
      <w:r w:rsidR="00D00FB8">
        <w:rPr>
          <w:rFonts w:ascii="Times New Roman" w:hAnsi="Times New Roman" w:cs="Times New Roman"/>
          <w:sz w:val="28"/>
          <w:szCs w:val="28"/>
        </w:rPr>
        <w:t xml:space="preserve"> </w:t>
      </w:r>
      <w:r w:rsidRPr="00AD3E50">
        <w:rPr>
          <w:rFonts w:ascii="Times New Roman" w:hAnsi="Times New Roman" w:cs="Times New Roman"/>
          <w:sz w:val="28"/>
          <w:szCs w:val="28"/>
        </w:rPr>
        <w:t>–</w:t>
      </w:r>
      <w:r w:rsidR="00D00FB8">
        <w:rPr>
          <w:rFonts w:ascii="Times New Roman" w:hAnsi="Times New Roman" w:cs="Times New Roman"/>
          <w:sz w:val="28"/>
          <w:szCs w:val="28"/>
        </w:rPr>
        <w:t xml:space="preserve"> </w:t>
      </w:r>
      <w:r w:rsidRPr="00AD3E50">
        <w:rPr>
          <w:rFonts w:ascii="Times New Roman" w:hAnsi="Times New Roman" w:cs="Times New Roman"/>
          <w:sz w:val="28"/>
          <w:szCs w:val="28"/>
        </w:rPr>
        <w:t xml:space="preserve">57,9±4,6 мес. (9,1% </w:t>
      </w:r>
      <w:r w:rsidR="00D00FB8">
        <w:rPr>
          <w:rFonts w:ascii="Times New Roman" w:hAnsi="Times New Roman" w:cs="Times New Roman"/>
          <w:sz w:val="28"/>
          <w:szCs w:val="28"/>
        </w:rPr>
        <w:t>–</w:t>
      </w:r>
      <w:r w:rsidRPr="00AD3E50">
        <w:rPr>
          <w:rFonts w:ascii="Times New Roman" w:hAnsi="Times New Roman" w:cs="Times New Roman"/>
          <w:sz w:val="28"/>
          <w:szCs w:val="28"/>
        </w:rPr>
        <w:t xml:space="preserve"> более 10 лет</w:t>
      </w:r>
      <w:r w:rsidRPr="00E14C1D">
        <w:rPr>
          <w:rFonts w:ascii="Times New Roman" w:hAnsi="Times New Roman" w:cs="Times New Roman"/>
          <w:sz w:val="28"/>
          <w:szCs w:val="28"/>
        </w:rPr>
        <w:t xml:space="preserve">); </w:t>
      </w:r>
      <w:r w:rsidRPr="00E14C1D">
        <w:rPr>
          <w:rFonts w:ascii="Times New Roman" w:hAnsi="Times New Roman" w:cs="Times New Roman"/>
          <w:sz w:val="28"/>
          <w:szCs w:val="28"/>
          <w:lang w:val="en-US"/>
        </w:rPr>
        <w:t>IV</w:t>
      </w:r>
      <w:r w:rsidRPr="00E14C1D">
        <w:rPr>
          <w:rFonts w:ascii="Times New Roman" w:hAnsi="Times New Roman" w:cs="Times New Roman"/>
          <w:sz w:val="28"/>
          <w:szCs w:val="28"/>
        </w:rPr>
        <w:t xml:space="preserve"> ст.</w:t>
      </w:r>
      <w:r w:rsidR="000B2A8F" w:rsidRPr="00E14C1D">
        <w:rPr>
          <w:rFonts w:ascii="Times New Roman" w:hAnsi="Times New Roman" w:cs="Times New Roman"/>
          <w:sz w:val="28"/>
          <w:szCs w:val="28"/>
        </w:rPr>
        <w:t xml:space="preserve"> </w:t>
      </w:r>
      <w:r w:rsidRPr="00E14C1D">
        <w:rPr>
          <w:rFonts w:ascii="Times New Roman" w:hAnsi="Times New Roman" w:cs="Times New Roman"/>
          <w:sz w:val="28"/>
          <w:szCs w:val="28"/>
        </w:rPr>
        <w:t>–</w:t>
      </w:r>
      <w:r w:rsidR="000B2A8F" w:rsidRPr="00E14C1D">
        <w:rPr>
          <w:rFonts w:ascii="Times New Roman" w:hAnsi="Times New Roman" w:cs="Times New Roman"/>
          <w:sz w:val="28"/>
          <w:szCs w:val="28"/>
        </w:rPr>
        <w:t xml:space="preserve"> </w:t>
      </w:r>
      <w:r w:rsidRPr="00E14C1D">
        <w:rPr>
          <w:rFonts w:ascii="Times New Roman" w:hAnsi="Times New Roman" w:cs="Times New Roman"/>
          <w:sz w:val="28"/>
          <w:szCs w:val="28"/>
        </w:rPr>
        <w:t xml:space="preserve">7,0 мес. (более половины </w:t>
      </w:r>
      <w:r w:rsidR="00B763BD">
        <w:rPr>
          <w:rFonts w:ascii="Times New Roman" w:hAnsi="Times New Roman" w:cs="Times New Roman"/>
          <w:sz w:val="28"/>
          <w:szCs w:val="28"/>
        </w:rPr>
        <w:t>–</w:t>
      </w:r>
      <w:r w:rsidRPr="00E14C1D">
        <w:rPr>
          <w:rFonts w:ascii="Times New Roman" w:hAnsi="Times New Roman" w:cs="Times New Roman"/>
          <w:sz w:val="28"/>
          <w:szCs w:val="28"/>
        </w:rPr>
        <w:t xml:space="preserve"> 57,1% умерли в течении первого года; 14,3% прожили три года 4,8% </w:t>
      </w:r>
      <w:r w:rsidR="00D00FB8">
        <w:rPr>
          <w:rFonts w:ascii="Times New Roman" w:hAnsi="Times New Roman" w:cs="Times New Roman"/>
          <w:sz w:val="28"/>
          <w:szCs w:val="28"/>
        </w:rPr>
        <w:t>–</w:t>
      </w:r>
      <w:r w:rsidRPr="00E14C1D">
        <w:rPr>
          <w:rFonts w:ascii="Times New Roman" w:hAnsi="Times New Roman" w:cs="Times New Roman"/>
          <w:sz w:val="28"/>
          <w:szCs w:val="28"/>
        </w:rPr>
        <w:t xml:space="preserve"> более 10 лет)</w:t>
      </w:r>
      <w:r w:rsidR="000B2A8F" w:rsidRPr="00E14C1D">
        <w:rPr>
          <w:rFonts w:ascii="Times New Roman" w:hAnsi="Times New Roman" w:cs="Times New Roman"/>
          <w:sz w:val="28"/>
          <w:szCs w:val="28"/>
        </w:rPr>
        <w:t xml:space="preserve"> </w:t>
      </w:r>
      <w:r w:rsidRPr="00E14C1D">
        <w:rPr>
          <w:rFonts w:ascii="Times New Roman" w:hAnsi="Times New Roman" w:cs="Times New Roman"/>
          <w:sz w:val="28"/>
          <w:szCs w:val="28"/>
        </w:rPr>
        <w:t>[</w:t>
      </w:r>
      <w:r w:rsidR="00031BC3" w:rsidRPr="00E14C1D">
        <w:rPr>
          <w:rFonts w:ascii="Times New Roman" w:hAnsi="Times New Roman" w:cs="Times New Roman"/>
          <w:sz w:val="28"/>
          <w:szCs w:val="28"/>
        </w:rPr>
        <w:t>3,</w:t>
      </w:r>
      <w:r w:rsidR="000B2A8F" w:rsidRPr="00E14C1D">
        <w:rPr>
          <w:rFonts w:ascii="Times New Roman" w:hAnsi="Times New Roman" w:cs="Times New Roman"/>
          <w:sz w:val="28"/>
          <w:szCs w:val="28"/>
        </w:rPr>
        <w:t xml:space="preserve"> с.</w:t>
      </w:r>
      <w:r w:rsidR="00D00FB8">
        <w:rPr>
          <w:rFonts w:ascii="Times New Roman" w:hAnsi="Times New Roman" w:cs="Times New Roman"/>
          <w:sz w:val="28"/>
          <w:szCs w:val="28"/>
        </w:rPr>
        <w:t xml:space="preserve"> </w:t>
      </w:r>
      <w:r w:rsidR="00E14C1D" w:rsidRPr="00E14C1D">
        <w:rPr>
          <w:rFonts w:ascii="Times New Roman" w:hAnsi="Times New Roman" w:cs="Times New Roman"/>
          <w:sz w:val="28"/>
          <w:szCs w:val="28"/>
        </w:rPr>
        <w:t>30</w:t>
      </w:r>
      <w:r w:rsidR="000B2A8F" w:rsidRPr="00E14C1D">
        <w:rPr>
          <w:rFonts w:ascii="Times New Roman" w:hAnsi="Times New Roman" w:cs="Times New Roman"/>
          <w:sz w:val="28"/>
          <w:szCs w:val="28"/>
        </w:rPr>
        <w:t>; 4, с.</w:t>
      </w:r>
      <w:r w:rsidR="00D00FB8">
        <w:rPr>
          <w:rFonts w:ascii="Times New Roman" w:hAnsi="Times New Roman" w:cs="Times New Roman"/>
          <w:sz w:val="28"/>
          <w:szCs w:val="28"/>
        </w:rPr>
        <w:t xml:space="preserve"> </w:t>
      </w:r>
      <w:r w:rsidR="00E14C1D" w:rsidRPr="00E14C1D">
        <w:rPr>
          <w:rFonts w:ascii="Times New Roman" w:hAnsi="Times New Roman" w:cs="Times New Roman"/>
          <w:sz w:val="28"/>
          <w:szCs w:val="28"/>
        </w:rPr>
        <w:t>23</w:t>
      </w:r>
      <w:r w:rsidRPr="00E14C1D">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E14C1D">
        <w:rPr>
          <w:rFonts w:ascii="Times New Roman" w:hAnsi="Times New Roman" w:cs="Times New Roman"/>
          <w:sz w:val="28"/>
          <w:szCs w:val="28"/>
        </w:rPr>
        <w:t xml:space="preserve">У 67,7% больных бала </w:t>
      </w:r>
      <w:r w:rsidRPr="00E14C1D">
        <w:rPr>
          <w:rFonts w:ascii="Times New Roman" w:hAnsi="Times New Roman" w:cs="Times New Roman"/>
          <w:sz w:val="28"/>
          <w:szCs w:val="28"/>
          <w:lang w:val="en-US"/>
        </w:rPr>
        <w:t>IV</w:t>
      </w:r>
      <w:r w:rsidRPr="00E14C1D">
        <w:rPr>
          <w:rFonts w:ascii="Times New Roman" w:hAnsi="Times New Roman" w:cs="Times New Roman"/>
          <w:sz w:val="28"/>
          <w:szCs w:val="28"/>
        </w:rPr>
        <w:t xml:space="preserve"> </w:t>
      </w:r>
      <w:r w:rsidRPr="00AD3E50">
        <w:rPr>
          <w:rFonts w:ascii="Times New Roman" w:hAnsi="Times New Roman" w:cs="Times New Roman"/>
          <w:sz w:val="28"/>
          <w:szCs w:val="28"/>
        </w:rPr>
        <w:t>стадия опухолевого процесса. В 22,4% случаев была выполнена чрез</w:t>
      </w:r>
      <w:r w:rsidR="000607C9" w:rsidRPr="00AD3E50">
        <w:rPr>
          <w:rFonts w:ascii="Times New Roman" w:hAnsi="Times New Roman" w:cs="Times New Roman"/>
          <w:sz w:val="28"/>
          <w:szCs w:val="28"/>
        </w:rPr>
        <w:t>брюшинная комбинированная гастр</w:t>
      </w:r>
      <w:r w:rsidRPr="00AD3E50">
        <w:rPr>
          <w:rFonts w:ascii="Times New Roman" w:hAnsi="Times New Roman" w:cs="Times New Roman"/>
          <w:sz w:val="28"/>
          <w:szCs w:val="28"/>
        </w:rPr>
        <w:t xml:space="preserve">эктомия (летальность 27,3%), дистальная резекция желудка, субтотальная резекция желудка и стандартная гастрэктомия </w:t>
      </w:r>
      <w:r w:rsidR="00D00FB8">
        <w:rPr>
          <w:rFonts w:ascii="Times New Roman" w:hAnsi="Times New Roman" w:cs="Times New Roman"/>
          <w:sz w:val="28"/>
          <w:szCs w:val="28"/>
        </w:rPr>
        <w:t>–</w:t>
      </w:r>
      <w:r w:rsidRPr="00AD3E50">
        <w:rPr>
          <w:rFonts w:ascii="Times New Roman" w:hAnsi="Times New Roman" w:cs="Times New Roman"/>
          <w:sz w:val="28"/>
          <w:szCs w:val="28"/>
        </w:rPr>
        <w:t xml:space="preserve"> по 11,2% с одинаковой летальностью – 1,9%. Комбинированных вмешательств было 56,4%.</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 мере накопления опыта</w:t>
      </w:r>
      <w:r w:rsidR="00031BC3"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объем вторичных оперативных вмешательств постоянно увеличивался. Так, в 1990-1994 гг. стандартных операций было выполнено 37,5% больных, комбинированных – 62,5%. Преобладание последних объясняется тем, что при повторных вмешательствах из-за имеющегося, как правило, выраженного спаечного процесса очень трудно оценить истинное распространение опухолевого процесса. Если выполнялись ранее спленэктомии с резекцией хвоста поджелудочной железы, то в последующем преобладали гемипанкреатэктомии и субтотальные резекции поджелудочной железы. Всегда производилась лимфодиссекция (ЛД) в объеме </w:t>
      </w:r>
      <w:r w:rsidRPr="00AD3E50">
        <w:rPr>
          <w:rFonts w:ascii="Times New Roman" w:hAnsi="Times New Roman" w:cs="Times New Roman"/>
          <w:sz w:val="28"/>
          <w:szCs w:val="28"/>
          <w:lang w:val="en-US"/>
        </w:rPr>
        <w:t>D</w:t>
      </w:r>
      <w:r w:rsidRPr="00AD3E50">
        <w:rPr>
          <w:rFonts w:ascii="Times New Roman" w:hAnsi="Times New Roman" w:cs="Times New Roman"/>
          <w:sz w:val="28"/>
          <w:szCs w:val="28"/>
        </w:rPr>
        <w:t>2-</w:t>
      </w:r>
      <w:r w:rsidRPr="00AD3E50">
        <w:rPr>
          <w:rFonts w:ascii="Times New Roman" w:hAnsi="Times New Roman" w:cs="Times New Roman"/>
          <w:sz w:val="28"/>
          <w:szCs w:val="28"/>
          <w:lang w:val="en-US"/>
        </w:rPr>
        <w:t>D</w:t>
      </w:r>
      <w:r w:rsidRPr="00AD3E50">
        <w:rPr>
          <w:rFonts w:ascii="Times New Roman" w:hAnsi="Times New Roman" w:cs="Times New Roman"/>
          <w:sz w:val="28"/>
          <w:szCs w:val="28"/>
        </w:rPr>
        <w:t xml:space="preserve">3, </w:t>
      </w:r>
      <w:r w:rsidRPr="00FB01FB">
        <w:rPr>
          <w:rFonts w:ascii="Times New Roman" w:hAnsi="Times New Roman" w:cs="Times New Roman"/>
          <w:sz w:val="28"/>
          <w:szCs w:val="28"/>
        </w:rPr>
        <w:t>что является стандартным объемом вмешательства на лимфатической системе</w:t>
      </w:r>
      <w:r w:rsidR="00031BC3" w:rsidRPr="00FB01FB">
        <w:rPr>
          <w:rFonts w:ascii="Times New Roman" w:hAnsi="Times New Roman" w:cs="Times New Roman"/>
          <w:sz w:val="28"/>
          <w:szCs w:val="28"/>
        </w:rPr>
        <w:t xml:space="preserve"> </w:t>
      </w:r>
      <w:r w:rsidRPr="00FB01FB">
        <w:rPr>
          <w:rFonts w:ascii="Times New Roman" w:hAnsi="Times New Roman" w:cs="Times New Roman"/>
          <w:sz w:val="28"/>
          <w:szCs w:val="28"/>
        </w:rPr>
        <w:t>[</w:t>
      </w:r>
      <w:r w:rsidR="00031BC3" w:rsidRPr="00FB01FB">
        <w:rPr>
          <w:rFonts w:ascii="Times New Roman" w:hAnsi="Times New Roman" w:cs="Times New Roman"/>
          <w:sz w:val="28"/>
          <w:szCs w:val="28"/>
        </w:rPr>
        <w:t>49</w:t>
      </w:r>
      <w:r w:rsidR="00325CDA" w:rsidRPr="00FB01FB">
        <w:rPr>
          <w:rFonts w:ascii="Times New Roman" w:hAnsi="Times New Roman" w:cs="Times New Roman"/>
          <w:sz w:val="28"/>
          <w:szCs w:val="28"/>
        </w:rPr>
        <w:t xml:space="preserve">; </w:t>
      </w:r>
      <w:r w:rsidR="00031BC3" w:rsidRPr="00AD3E50">
        <w:rPr>
          <w:rFonts w:ascii="Times New Roman" w:hAnsi="Times New Roman" w:cs="Times New Roman"/>
          <w:sz w:val="28"/>
          <w:szCs w:val="28"/>
        </w:rPr>
        <w:t>50</w:t>
      </w:r>
      <w:r w:rsidR="00031BC3" w:rsidRPr="00AD3E50">
        <w:rPr>
          <w:rFonts w:ascii="Times New Roman" w:eastAsia="Times New Roman" w:hAnsi="Times New Roman" w:cs="Times New Roman"/>
          <w:color w:val="333333"/>
          <w:sz w:val="28"/>
          <w:szCs w:val="28"/>
        </w:rPr>
        <w:t>-56</w:t>
      </w:r>
      <w:r w:rsidRPr="00AD3E50">
        <w:rPr>
          <w:rFonts w:ascii="Times New Roman" w:hAnsi="Times New Roman" w:cs="Times New Roman"/>
          <w:sz w:val="28"/>
          <w:szCs w:val="28"/>
        </w:rPr>
        <w:t>]. Послеоперационная летальность при этом составляет 23% [</w:t>
      </w:r>
      <w:r w:rsidR="00031BC3" w:rsidRPr="00AD3E50">
        <w:rPr>
          <w:rFonts w:ascii="Times New Roman" w:hAnsi="Times New Roman" w:cs="Times New Roman"/>
          <w:sz w:val="28"/>
          <w:szCs w:val="28"/>
        </w:rPr>
        <w:t>57</w:t>
      </w:r>
      <w:r w:rsidR="00325CDA">
        <w:rPr>
          <w:rFonts w:ascii="Times New Roman" w:hAnsi="Times New Roman" w:cs="Times New Roman"/>
          <w:sz w:val="28"/>
          <w:szCs w:val="28"/>
        </w:rPr>
        <w:t>,</w:t>
      </w:r>
      <w:r w:rsidRPr="00AD3E50">
        <w:rPr>
          <w:rFonts w:ascii="Times New Roman" w:hAnsi="Times New Roman" w:cs="Times New Roman"/>
          <w:sz w:val="28"/>
          <w:szCs w:val="28"/>
        </w:rPr>
        <w:t xml:space="preserve"> </w:t>
      </w:r>
      <w:r w:rsidR="00031BC3" w:rsidRPr="00AD3E50">
        <w:rPr>
          <w:rFonts w:ascii="Times New Roman" w:hAnsi="Times New Roman" w:cs="Times New Roman"/>
          <w:sz w:val="28"/>
          <w:szCs w:val="28"/>
        </w:rPr>
        <w:t>58</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известно, основными критериями оценки эффекта проведенных операций являются непосредственные и отдаленные результаты лечения [</w:t>
      </w:r>
      <w:r w:rsidR="00031BC3" w:rsidRPr="00AD3E50">
        <w:rPr>
          <w:rFonts w:ascii="Times New Roman" w:hAnsi="Times New Roman" w:cs="Times New Roman"/>
          <w:sz w:val="28"/>
          <w:szCs w:val="28"/>
        </w:rPr>
        <w:t>59,</w:t>
      </w:r>
      <w:r w:rsidR="00D00FB8">
        <w:rPr>
          <w:rFonts w:ascii="Times New Roman" w:hAnsi="Times New Roman" w:cs="Times New Roman"/>
          <w:sz w:val="28"/>
          <w:szCs w:val="28"/>
        </w:rPr>
        <w:t> </w:t>
      </w:r>
      <w:r w:rsidR="00031BC3" w:rsidRPr="00AD3E50">
        <w:rPr>
          <w:rFonts w:ascii="Times New Roman" w:hAnsi="Times New Roman" w:cs="Times New Roman"/>
          <w:sz w:val="28"/>
          <w:szCs w:val="28"/>
        </w:rPr>
        <w:t>60</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Относительно летальности больных РЖ после повторных операций было сказано выше.</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 xml:space="preserve">По </w:t>
      </w:r>
      <w:r w:rsidR="00E70307">
        <w:rPr>
          <w:rFonts w:ascii="Times New Roman" w:hAnsi="Times New Roman" w:cs="Times New Roman"/>
          <w:sz w:val="28"/>
          <w:szCs w:val="28"/>
        </w:rPr>
        <w:t xml:space="preserve">данным А.Т. Лагошного с соавт. </w:t>
      </w:r>
      <w:r w:rsidRPr="00AD3E50">
        <w:rPr>
          <w:rFonts w:ascii="Times New Roman" w:hAnsi="Times New Roman" w:cs="Times New Roman"/>
          <w:sz w:val="28"/>
          <w:szCs w:val="28"/>
        </w:rPr>
        <w:t>А.Т. Лагошного, после повторной операции достоверно больше продолжительность жизни у больных РЖ с экзофитными формами опухоли, чем с эндофитными (медиана жизни соответственно 83,9±17,5 мес. и 17,7±2,5 мес.; р&lt;0,05).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Послеоперационная выживаемость зависит также от гистологической формы опухоли. Так, медиана жизни больных с дифференцированными аденокарциномами составляет 50,8±5,9 мес. (были больные, про</w:t>
      </w:r>
      <w:r w:rsidR="00E70307">
        <w:rPr>
          <w:rFonts w:ascii="Times New Roman" w:hAnsi="Times New Roman" w:cs="Times New Roman"/>
          <w:sz w:val="28"/>
          <w:szCs w:val="28"/>
        </w:rPr>
        <w:t>жившие 10 и более лет. У больных</w:t>
      </w:r>
      <w:r w:rsidRPr="00AD3E50">
        <w:rPr>
          <w:rFonts w:ascii="Times New Roman" w:hAnsi="Times New Roman" w:cs="Times New Roman"/>
          <w:sz w:val="28"/>
          <w:szCs w:val="28"/>
        </w:rPr>
        <w:t xml:space="preserve"> недифференцированными формами опухоли она составила –</w:t>
      </w:r>
      <w:r w:rsidR="00DF2BD8">
        <w:rPr>
          <w:rFonts w:ascii="Times New Roman" w:hAnsi="Times New Roman" w:cs="Times New Roman"/>
          <w:sz w:val="28"/>
          <w:szCs w:val="28"/>
        </w:rPr>
        <w:t xml:space="preserve"> 49,9±1,6 мес. (ни один пациент</w:t>
      </w:r>
      <w:r w:rsidRPr="00AD3E50">
        <w:rPr>
          <w:rFonts w:ascii="Times New Roman" w:hAnsi="Times New Roman" w:cs="Times New Roman"/>
          <w:sz w:val="28"/>
          <w:szCs w:val="28"/>
        </w:rPr>
        <w:t xml:space="preserve"> после операции не дожил до семи лет). Тогда как, у больных с перстневидно-клеточной форма рака медиана жизни после операции составила 21,6±11,6 мес. (большинство скончались в течен</w:t>
      </w:r>
      <w:r w:rsidR="00E70307">
        <w:rPr>
          <w:rFonts w:ascii="Times New Roman" w:hAnsi="Times New Roman" w:cs="Times New Roman"/>
          <w:sz w:val="28"/>
          <w:szCs w:val="28"/>
        </w:rPr>
        <w:t xml:space="preserve">ии 3-м месяцев после операции). </w:t>
      </w:r>
      <w:r w:rsidRPr="00AD3E50">
        <w:rPr>
          <w:rFonts w:ascii="Times New Roman" w:hAnsi="Times New Roman" w:cs="Times New Roman"/>
          <w:sz w:val="28"/>
          <w:szCs w:val="28"/>
        </w:rPr>
        <w:t>Самая короткая послеоперационная продолжительность жизни у пациентов со скиррозной формой РЖ.</w:t>
      </w:r>
    </w:p>
    <w:p w:rsidR="002E7791" w:rsidRPr="00AD3E50" w:rsidRDefault="002E7791" w:rsidP="00AD3E50">
      <w:pPr>
        <w:spacing w:after="0" w:line="240" w:lineRule="auto"/>
        <w:ind w:firstLine="709"/>
        <w:jc w:val="both"/>
        <w:rPr>
          <w:rFonts w:ascii="Times New Roman" w:hAnsi="Times New Roman" w:cs="Times New Roman"/>
          <w:sz w:val="28"/>
          <w:szCs w:val="28"/>
        </w:rPr>
      </w:pPr>
    </w:p>
    <w:p w:rsidR="008B5E5B" w:rsidRPr="00AD3E50" w:rsidRDefault="00C84B88"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1.</w:t>
      </w:r>
      <w:r w:rsidR="008B5E5B" w:rsidRPr="00AD3E50">
        <w:rPr>
          <w:rFonts w:ascii="Times New Roman" w:hAnsi="Times New Roman" w:cs="Times New Roman"/>
          <w:b/>
          <w:sz w:val="28"/>
          <w:szCs w:val="28"/>
        </w:rPr>
        <w:t>2 Операции при раке почки</w:t>
      </w:r>
      <w:r w:rsidR="00C5006E" w:rsidRPr="00AD3E50">
        <w:rPr>
          <w:rFonts w:ascii="Times New Roman" w:hAnsi="Times New Roman" w:cs="Times New Roman"/>
          <w:b/>
          <w:sz w:val="28"/>
          <w:szCs w:val="28"/>
        </w:rPr>
        <w:t xml:space="preserve"> </w:t>
      </w:r>
      <w:r w:rsidR="008B5E5B" w:rsidRPr="00AD3E50">
        <w:rPr>
          <w:rFonts w:ascii="Times New Roman" w:hAnsi="Times New Roman" w:cs="Times New Roman"/>
          <w:b/>
          <w:sz w:val="28"/>
          <w:szCs w:val="28"/>
          <w:lang w:val="en-US"/>
        </w:rPr>
        <w:t>III</w:t>
      </w:r>
      <w:r w:rsidR="008B5E5B" w:rsidRPr="00AD3E50">
        <w:rPr>
          <w:rFonts w:ascii="Times New Roman" w:hAnsi="Times New Roman" w:cs="Times New Roman"/>
          <w:b/>
          <w:sz w:val="28"/>
          <w:szCs w:val="28"/>
        </w:rPr>
        <w:t>-</w:t>
      </w:r>
      <w:r w:rsidR="008B5E5B" w:rsidRPr="00AD3E50">
        <w:rPr>
          <w:rFonts w:ascii="Times New Roman" w:hAnsi="Times New Roman" w:cs="Times New Roman"/>
          <w:b/>
          <w:sz w:val="28"/>
          <w:szCs w:val="28"/>
          <w:lang w:val="en-US"/>
        </w:rPr>
        <w:t>IV</w:t>
      </w:r>
      <w:r w:rsidR="008B5E5B" w:rsidRPr="00AD3E50">
        <w:rPr>
          <w:rFonts w:ascii="Times New Roman" w:hAnsi="Times New Roman" w:cs="Times New Roman"/>
          <w:b/>
          <w:sz w:val="28"/>
          <w:szCs w:val="28"/>
        </w:rPr>
        <w:t xml:space="preserve"> стадии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По данным </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L</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Kosary</w:t>
      </w:r>
      <w:r w:rsidR="00325CDA">
        <w:rPr>
          <w:rFonts w:ascii="Times New Roman" w:hAnsi="Times New Roman" w:cs="Times New Roman"/>
          <w:sz w:val="28"/>
          <w:szCs w:val="28"/>
        </w:rPr>
        <w:t xml:space="preserve"> </w:t>
      </w:r>
      <w:r w:rsidRPr="00AD3E50">
        <w:rPr>
          <w:rFonts w:ascii="Times New Roman" w:hAnsi="Times New Roman" w:cs="Times New Roman"/>
          <w:sz w:val="28"/>
          <w:szCs w:val="28"/>
          <w:lang w:val="en-US"/>
        </w:rPr>
        <w:t>et</w:t>
      </w:r>
      <w:r w:rsidR="00325CDA">
        <w:rPr>
          <w:rFonts w:ascii="Times New Roman" w:hAnsi="Times New Roman" w:cs="Times New Roman"/>
          <w:sz w:val="28"/>
          <w:szCs w:val="28"/>
        </w:rPr>
        <w:t xml:space="preserve"> </w:t>
      </w:r>
      <w:r w:rsidRPr="00AD3E50">
        <w:rPr>
          <w:rFonts w:ascii="Times New Roman" w:hAnsi="Times New Roman" w:cs="Times New Roman"/>
          <w:sz w:val="28"/>
          <w:szCs w:val="28"/>
          <w:lang w:val="en-US"/>
        </w:rPr>
        <w:t>al</w:t>
      </w:r>
      <w:r w:rsidRPr="00AD3E50">
        <w:rPr>
          <w:rFonts w:ascii="Times New Roman" w:hAnsi="Times New Roman" w:cs="Times New Roman"/>
          <w:sz w:val="28"/>
          <w:szCs w:val="28"/>
        </w:rPr>
        <w:t xml:space="preserve">. </w:t>
      </w:r>
      <w:r w:rsidR="00325CDA">
        <w:rPr>
          <w:rFonts w:ascii="Times New Roman" w:hAnsi="Times New Roman" w:cs="Times New Roman"/>
          <w:sz w:val="28"/>
          <w:szCs w:val="28"/>
        </w:rPr>
        <w:t>(1993)</w:t>
      </w:r>
      <w:r w:rsidRPr="00AD3E50">
        <w:rPr>
          <w:rFonts w:ascii="Times New Roman" w:hAnsi="Times New Roman" w:cs="Times New Roman"/>
          <w:sz w:val="28"/>
          <w:szCs w:val="28"/>
        </w:rPr>
        <w:t>, в девяностых годах прошлого века рак почки</w:t>
      </w:r>
      <w:r w:rsidR="00931BB8" w:rsidRPr="00AD3E50">
        <w:rPr>
          <w:rFonts w:ascii="Times New Roman" w:hAnsi="Times New Roman" w:cs="Times New Roman"/>
          <w:sz w:val="28"/>
          <w:szCs w:val="28"/>
        </w:rPr>
        <w:t xml:space="preserve"> </w:t>
      </w:r>
      <w:r w:rsidRPr="00AD3E50">
        <w:rPr>
          <w:rFonts w:ascii="Times New Roman" w:hAnsi="Times New Roman" w:cs="Times New Roman"/>
          <w:sz w:val="28"/>
          <w:szCs w:val="28"/>
        </w:rPr>
        <w:t>(РП)</w:t>
      </w:r>
      <w:r w:rsidR="00931BB8" w:rsidRPr="00AD3E50">
        <w:rPr>
          <w:rFonts w:ascii="Times New Roman" w:hAnsi="Times New Roman" w:cs="Times New Roman"/>
          <w:sz w:val="28"/>
          <w:szCs w:val="28"/>
        </w:rPr>
        <w:t xml:space="preserve"> </w:t>
      </w:r>
      <w:r w:rsidRPr="00AD3E50">
        <w:rPr>
          <w:rFonts w:ascii="Times New Roman" w:hAnsi="Times New Roman" w:cs="Times New Roman"/>
          <w:sz w:val="28"/>
          <w:szCs w:val="28"/>
        </w:rPr>
        <w:t>составлял</w:t>
      </w:r>
      <w:r w:rsidR="00931BB8" w:rsidRPr="00AD3E50">
        <w:rPr>
          <w:rFonts w:ascii="Times New Roman" w:hAnsi="Times New Roman" w:cs="Times New Roman"/>
          <w:sz w:val="28"/>
          <w:szCs w:val="28"/>
        </w:rPr>
        <w:t xml:space="preserve"> </w:t>
      </w:r>
      <w:r w:rsidRPr="00AD3E50">
        <w:rPr>
          <w:rFonts w:ascii="Times New Roman" w:hAnsi="Times New Roman" w:cs="Times New Roman"/>
          <w:sz w:val="28"/>
          <w:szCs w:val="28"/>
        </w:rPr>
        <w:t>3% всех злокачественных новообразований. На сегодняшний день данная патология по частоте опустилась на 14 место [</w:t>
      </w:r>
      <w:r w:rsidR="00931BB8" w:rsidRPr="00AD3E50">
        <w:rPr>
          <w:rFonts w:ascii="Times New Roman" w:hAnsi="Times New Roman" w:cs="Times New Roman"/>
          <w:sz w:val="28"/>
          <w:szCs w:val="28"/>
        </w:rPr>
        <w:t>61</w:t>
      </w:r>
      <w:r w:rsidRPr="00AD3E50">
        <w:rPr>
          <w:rFonts w:ascii="Times New Roman" w:hAnsi="Times New Roman" w:cs="Times New Roman"/>
          <w:sz w:val="28"/>
          <w:szCs w:val="28"/>
        </w:rPr>
        <w:t>]. Данную патологию отличает от других злокачественных новообразований – неуклонный рост и наиболее высокий темп прироста [</w:t>
      </w:r>
      <w:r w:rsidR="00931BB8" w:rsidRPr="00AD3E50">
        <w:rPr>
          <w:rFonts w:ascii="Times New Roman" w:hAnsi="Times New Roman" w:cs="Times New Roman"/>
          <w:sz w:val="28"/>
          <w:szCs w:val="28"/>
        </w:rPr>
        <w:t>62,</w:t>
      </w:r>
      <w:r w:rsidR="00325CDA">
        <w:rPr>
          <w:rFonts w:ascii="Times New Roman" w:hAnsi="Times New Roman" w:cs="Times New Roman"/>
          <w:sz w:val="28"/>
          <w:szCs w:val="28"/>
        </w:rPr>
        <w:t xml:space="preserve"> </w:t>
      </w:r>
      <w:r w:rsidR="00931BB8" w:rsidRPr="00AD3E50">
        <w:rPr>
          <w:rFonts w:ascii="Times New Roman" w:hAnsi="Times New Roman" w:cs="Times New Roman"/>
          <w:sz w:val="28"/>
          <w:szCs w:val="28"/>
        </w:rPr>
        <w:t>63</w:t>
      </w:r>
      <w:r w:rsidRPr="00AD3E50">
        <w:rPr>
          <w:rFonts w:ascii="Times New Roman" w:hAnsi="Times New Roman" w:cs="Times New Roman"/>
          <w:sz w:val="28"/>
          <w:szCs w:val="28"/>
        </w:rPr>
        <w:t>].</w:t>
      </w:r>
      <w:r w:rsidR="00931BB8" w:rsidRPr="00AD3E50">
        <w:rPr>
          <w:rFonts w:ascii="Times New Roman" w:hAnsi="Times New Roman" w:cs="Times New Roman"/>
          <w:sz w:val="28"/>
          <w:szCs w:val="28"/>
        </w:rPr>
        <w:t xml:space="preserve"> </w:t>
      </w:r>
      <w:r w:rsidRPr="00AD3E50">
        <w:rPr>
          <w:rFonts w:ascii="Times New Roman" w:hAnsi="Times New Roman" w:cs="Times New Roman"/>
          <w:sz w:val="28"/>
          <w:szCs w:val="28"/>
        </w:rPr>
        <w:t>Смертность от РП в России составляет – 5,71 на 100 тыс.; за период 2007-2017 гг. она достоверно снизилась на 1,5% [</w:t>
      </w:r>
      <w:r w:rsidR="00931BB8" w:rsidRPr="00AD3E50">
        <w:rPr>
          <w:rFonts w:ascii="Times New Roman" w:hAnsi="Times New Roman" w:cs="Times New Roman"/>
          <w:sz w:val="28"/>
          <w:szCs w:val="28"/>
        </w:rPr>
        <w:t>64</w:t>
      </w:r>
      <w:r w:rsidRPr="00AD3E50">
        <w:rPr>
          <w:rFonts w:ascii="Times New Roman" w:hAnsi="Times New Roman" w:cs="Times New Roman"/>
          <w:sz w:val="28"/>
          <w:szCs w:val="28"/>
        </w:rPr>
        <w:t>].</w:t>
      </w:r>
    </w:p>
    <w:p w:rsidR="002E7791"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Сразу же следует отметить, что сведений, касающихся повторных операций по поводу рака почки после эксплоративных лапаротомий мы не встретили.</w:t>
      </w:r>
    </w:p>
    <w:p w:rsidR="002E7791"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Только М.И. Давыдов с </w:t>
      </w:r>
      <w:r w:rsidR="00706255">
        <w:rPr>
          <w:rFonts w:ascii="Times New Roman" w:hAnsi="Times New Roman" w:cs="Times New Roman"/>
          <w:sz w:val="28"/>
          <w:szCs w:val="28"/>
        </w:rPr>
        <w:t>др.</w:t>
      </w:r>
      <w:r w:rsidRPr="00AD3E50">
        <w:rPr>
          <w:rFonts w:ascii="Times New Roman" w:hAnsi="Times New Roman" w:cs="Times New Roman"/>
          <w:sz w:val="28"/>
          <w:szCs w:val="28"/>
        </w:rPr>
        <w:t xml:space="preserve"> [</w:t>
      </w:r>
      <w:r w:rsidR="00931BB8" w:rsidRPr="00AD3E50">
        <w:rPr>
          <w:rFonts w:ascii="Times New Roman" w:hAnsi="Times New Roman" w:cs="Times New Roman"/>
          <w:sz w:val="28"/>
          <w:szCs w:val="28"/>
        </w:rPr>
        <w:t>65</w:t>
      </w:r>
      <w:r w:rsidRPr="00AD3E50">
        <w:rPr>
          <w:rFonts w:ascii="Times New Roman" w:hAnsi="Times New Roman" w:cs="Times New Roman"/>
          <w:sz w:val="28"/>
          <w:szCs w:val="28"/>
        </w:rPr>
        <w:t xml:space="preserve">] имеют опыт повторного хирургического лечения РП, осложненного венозным тромбозом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0607C9" w:rsidRPr="00AD3E50">
        <w:rPr>
          <w:rFonts w:ascii="Times New Roman" w:hAnsi="Times New Roman" w:cs="Times New Roman"/>
          <w:sz w:val="28"/>
          <w:szCs w:val="28"/>
        </w:rPr>
        <w:t xml:space="preserve"> </w:t>
      </w:r>
      <w:r w:rsidRPr="00AD3E50">
        <w:rPr>
          <w:rFonts w:ascii="Times New Roman" w:hAnsi="Times New Roman" w:cs="Times New Roman"/>
          <w:sz w:val="28"/>
          <w:szCs w:val="28"/>
        </w:rPr>
        <w:t>уровня. Таких больных было 6 (3,4% всех пациентов), которым в других лечебных учреждениях ранее была сделана НЭ с нерадикальной</w:t>
      </w:r>
      <w:r w:rsidR="000607C9" w:rsidRPr="00AD3E50">
        <w:rPr>
          <w:rFonts w:ascii="Times New Roman" w:hAnsi="Times New Roman" w:cs="Times New Roman"/>
          <w:sz w:val="28"/>
          <w:szCs w:val="28"/>
        </w:rPr>
        <w:t xml:space="preserve"> тромбэктомией</w:t>
      </w:r>
      <w:r w:rsidRPr="00AD3E50">
        <w:rPr>
          <w:rFonts w:ascii="Times New Roman" w:hAnsi="Times New Roman" w:cs="Times New Roman"/>
          <w:sz w:val="28"/>
          <w:szCs w:val="28"/>
        </w:rPr>
        <w:t xml:space="preserve"> </w:t>
      </w:r>
      <w:r w:rsidR="000607C9" w:rsidRPr="00AD3E50">
        <w:rPr>
          <w:rFonts w:ascii="Times New Roman" w:hAnsi="Times New Roman" w:cs="Times New Roman"/>
          <w:sz w:val="28"/>
          <w:szCs w:val="28"/>
        </w:rPr>
        <w:t>(</w:t>
      </w:r>
      <w:r w:rsidRPr="00AD3E50">
        <w:rPr>
          <w:rFonts w:ascii="Times New Roman" w:hAnsi="Times New Roman" w:cs="Times New Roman"/>
          <w:sz w:val="28"/>
          <w:szCs w:val="28"/>
        </w:rPr>
        <w:t>ТЭ</w:t>
      </w:r>
      <w:r w:rsidR="000607C9" w:rsidRPr="00AD3E50">
        <w:rPr>
          <w:rFonts w:ascii="Times New Roman" w:hAnsi="Times New Roman" w:cs="Times New Roman"/>
          <w:sz w:val="28"/>
          <w:szCs w:val="28"/>
        </w:rPr>
        <w:t>)</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Кр</w:t>
      </w:r>
      <w:r w:rsidR="000607C9" w:rsidRPr="00AD3E50">
        <w:rPr>
          <w:rFonts w:ascii="Times New Roman" w:hAnsi="Times New Roman" w:cs="Times New Roman"/>
          <w:sz w:val="28"/>
          <w:szCs w:val="28"/>
        </w:rPr>
        <w:t>оме того, есть работы, в которых описано хирургическое лечение</w:t>
      </w:r>
      <w:r w:rsidRPr="00AD3E50">
        <w:rPr>
          <w:rFonts w:ascii="Times New Roman" w:hAnsi="Times New Roman" w:cs="Times New Roman"/>
          <w:sz w:val="28"/>
          <w:szCs w:val="28"/>
        </w:rPr>
        <w:t xml:space="preserve"> рецидивов и метастазов РП [</w:t>
      </w:r>
      <w:r w:rsidR="00931BB8" w:rsidRPr="00AD3E50">
        <w:rPr>
          <w:rFonts w:ascii="Times New Roman" w:hAnsi="Times New Roman" w:cs="Times New Roman"/>
          <w:sz w:val="28"/>
          <w:szCs w:val="28"/>
        </w:rPr>
        <w:t>66</w:t>
      </w:r>
      <w:r w:rsidRPr="00AD3E50">
        <w:rPr>
          <w:rFonts w:ascii="Times New Roman" w:hAnsi="Times New Roman" w:cs="Times New Roman"/>
          <w:sz w:val="28"/>
          <w:szCs w:val="28"/>
        </w:rPr>
        <w:t>],</w:t>
      </w:r>
      <w:r w:rsidRPr="00AD3E50">
        <w:rPr>
          <w:rFonts w:ascii="Times New Roman" w:hAnsi="Times New Roman" w:cs="Times New Roman"/>
          <w:i/>
          <w:sz w:val="28"/>
          <w:szCs w:val="28"/>
        </w:rPr>
        <w:t xml:space="preserve"> </w:t>
      </w:r>
      <w:r w:rsidR="00E70307">
        <w:rPr>
          <w:rFonts w:ascii="Times New Roman" w:hAnsi="Times New Roman" w:cs="Times New Roman"/>
          <w:sz w:val="28"/>
          <w:szCs w:val="28"/>
        </w:rPr>
        <w:t>а так</w:t>
      </w:r>
      <w:r w:rsidRPr="00AD3E50">
        <w:rPr>
          <w:rFonts w:ascii="Times New Roman" w:hAnsi="Times New Roman" w:cs="Times New Roman"/>
          <w:sz w:val="28"/>
          <w:szCs w:val="28"/>
        </w:rPr>
        <w:t>же</w:t>
      </w:r>
      <w:r w:rsidR="00931BB8" w:rsidRPr="00AD3E50">
        <w:rPr>
          <w:rFonts w:ascii="Times New Roman" w:hAnsi="Times New Roman" w:cs="Times New Roman"/>
          <w:sz w:val="28"/>
          <w:szCs w:val="28"/>
        </w:rPr>
        <w:t xml:space="preserve"> </w:t>
      </w:r>
      <w:r w:rsidR="00DF2BD8">
        <w:rPr>
          <w:rFonts w:ascii="Times New Roman" w:hAnsi="Times New Roman" w:cs="Times New Roman"/>
          <w:sz w:val="28"/>
          <w:szCs w:val="28"/>
        </w:rPr>
        <w:t xml:space="preserve">клинические случаи </w:t>
      </w:r>
      <w:r w:rsidRPr="00AD3E50">
        <w:rPr>
          <w:rFonts w:ascii="Times New Roman" w:hAnsi="Times New Roman" w:cs="Times New Roman"/>
          <w:sz w:val="28"/>
          <w:szCs w:val="28"/>
        </w:rPr>
        <w:t>повторных резекций почки по поводу рецидива РП после экcтракорпоральных резекций [</w:t>
      </w:r>
      <w:r w:rsidR="00931BB8" w:rsidRPr="00AD3E50">
        <w:rPr>
          <w:rFonts w:ascii="Times New Roman" w:hAnsi="Times New Roman" w:cs="Times New Roman"/>
          <w:sz w:val="28"/>
          <w:szCs w:val="28"/>
        </w:rPr>
        <w:t>67</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w:t>
      </w:r>
      <w:r w:rsidR="00931BB8" w:rsidRPr="00AD3E50">
        <w:rPr>
          <w:rFonts w:ascii="Times New Roman" w:hAnsi="Times New Roman" w:cs="Times New Roman"/>
          <w:sz w:val="28"/>
          <w:szCs w:val="28"/>
        </w:rPr>
        <w:t xml:space="preserve"> </w:t>
      </w:r>
      <w:r w:rsidRPr="00AD3E50">
        <w:rPr>
          <w:rFonts w:ascii="Times New Roman" w:hAnsi="Times New Roman" w:cs="Times New Roman"/>
          <w:sz w:val="28"/>
          <w:szCs w:val="28"/>
        </w:rPr>
        <w:t>связи с высокой резистентностью к методам химио- и лучевой терапии [</w:t>
      </w:r>
      <w:r w:rsidR="00931BB8" w:rsidRPr="00AD3E50">
        <w:rPr>
          <w:rFonts w:ascii="Times New Roman" w:hAnsi="Times New Roman" w:cs="Times New Roman"/>
          <w:sz w:val="28"/>
          <w:szCs w:val="28"/>
        </w:rPr>
        <w:t xml:space="preserve">68-70], </w:t>
      </w:r>
      <w:r w:rsidRPr="00AD3E50">
        <w:rPr>
          <w:rFonts w:ascii="Times New Roman" w:hAnsi="Times New Roman" w:cs="Times New Roman"/>
          <w:sz w:val="28"/>
          <w:szCs w:val="28"/>
        </w:rPr>
        <w:t>единственным эффективным методом лечения локализованных и местно-распространенных форм рака почки (РП) является – хирургический метод [</w:t>
      </w:r>
      <w:r w:rsidR="00931BB8" w:rsidRPr="00AD3E50">
        <w:rPr>
          <w:rFonts w:ascii="Times New Roman" w:hAnsi="Times New Roman" w:cs="Times New Roman"/>
          <w:sz w:val="28"/>
          <w:szCs w:val="28"/>
        </w:rPr>
        <w:t>70-</w:t>
      </w:r>
      <w:r w:rsidR="00931BB8" w:rsidRPr="00AD3E50">
        <w:rPr>
          <w:rFonts w:ascii="Times New Roman" w:eastAsia="NewtonC" w:hAnsi="Times New Roman" w:cs="Times New Roman"/>
          <w:sz w:val="28"/>
          <w:szCs w:val="28"/>
        </w:rPr>
        <w:t>81</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Метастазы РП в лимфатических узлах локализуются в 66,6% случаев при сосудистой инвазии с дистантными метастазами [</w:t>
      </w:r>
      <w:r w:rsidR="00931BB8" w:rsidRPr="00AD3E50">
        <w:rPr>
          <w:rFonts w:ascii="Times New Roman" w:hAnsi="Times New Roman" w:cs="Times New Roman"/>
          <w:sz w:val="28"/>
          <w:szCs w:val="28"/>
        </w:rPr>
        <w:t>82</w:t>
      </w:r>
      <w:r w:rsidRPr="00AD3E50">
        <w:rPr>
          <w:rFonts w:ascii="Times New Roman" w:hAnsi="Times New Roman" w:cs="Times New Roman"/>
          <w:sz w:val="28"/>
          <w:szCs w:val="28"/>
        </w:rPr>
        <w:t>].</w:t>
      </w:r>
    </w:p>
    <w:p w:rsidR="002E7791"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Клинических протоколах МЗ РК-2018 [</w:t>
      </w:r>
      <w:r w:rsidR="00931BB8" w:rsidRPr="00AD3E50">
        <w:rPr>
          <w:rFonts w:ascii="Times New Roman" w:hAnsi="Times New Roman" w:cs="Times New Roman"/>
          <w:sz w:val="28"/>
          <w:szCs w:val="28"/>
        </w:rPr>
        <w:t>83</w:t>
      </w:r>
      <w:r w:rsidRPr="00AD3E50">
        <w:rPr>
          <w:rFonts w:ascii="Times New Roman" w:hAnsi="Times New Roman" w:cs="Times New Roman"/>
          <w:sz w:val="28"/>
          <w:szCs w:val="28"/>
        </w:rPr>
        <w:t xml:space="preserve">] при почечно-клеточном раке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стадии рекомендована радикальная операция (нефрэктомия, тромбэктомия, лимфодиссекция). А при небольших по размеру опухолях (≤4 см.)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а ст. возможна резекция открытым или лапароскопическим методом. При </w:t>
      </w:r>
      <w:r w:rsidRPr="00AD3E50">
        <w:rPr>
          <w:rFonts w:ascii="Times New Roman" w:hAnsi="Times New Roman" w:cs="Times New Roman"/>
          <w:sz w:val="28"/>
          <w:szCs w:val="28"/>
          <w:lang w:val="en-US"/>
        </w:rPr>
        <w:t>IV</w:t>
      </w:r>
      <w:r w:rsidR="00931BB8"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стадии – радикальная НЭ при </w:t>
      </w:r>
      <w:r w:rsidRPr="00AD3E50">
        <w:rPr>
          <w:rFonts w:ascii="Times New Roman" w:hAnsi="Times New Roman" w:cs="Times New Roman"/>
          <w:sz w:val="28"/>
          <w:szCs w:val="28"/>
          <w:lang w:val="en-US"/>
        </w:rPr>
        <w:t>T</w:t>
      </w:r>
      <w:r w:rsidRPr="00AD3E50">
        <w:rPr>
          <w:rFonts w:ascii="Times New Roman" w:hAnsi="Times New Roman" w:cs="Times New Roman"/>
          <w:sz w:val="28"/>
          <w:szCs w:val="28"/>
          <w:vertAlign w:val="subscript"/>
        </w:rPr>
        <w:t>4</w:t>
      </w:r>
      <w:r w:rsidRPr="00AD3E50">
        <w:rPr>
          <w:rFonts w:ascii="Times New Roman" w:hAnsi="Times New Roman" w:cs="Times New Roman"/>
          <w:sz w:val="28"/>
          <w:szCs w:val="28"/>
          <w:lang w:val="en-US"/>
        </w:rPr>
        <w:t>N</w:t>
      </w:r>
      <w:r w:rsidRPr="00AD3E50">
        <w:rPr>
          <w:rFonts w:ascii="Times New Roman" w:hAnsi="Times New Roman" w:cs="Times New Roman"/>
          <w:sz w:val="28"/>
          <w:szCs w:val="28"/>
          <w:vertAlign w:val="subscript"/>
        </w:rPr>
        <w:t>0</w:t>
      </w:r>
      <w:r w:rsidRPr="00AD3E50">
        <w:rPr>
          <w:rFonts w:ascii="Times New Roman" w:hAnsi="Times New Roman" w:cs="Times New Roman"/>
          <w:sz w:val="28"/>
          <w:szCs w:val="28"/>
        </w:rPr>
        <w:t>М</w:t>
      </w:r>
      <w:r w:rsidRPr="00AD3E50">
        <w:rPr>
          <w:rFonts w:ascii="Times New Roman" w:hAnsi="Times New Roman" w:cs="Times New Roman"/>
          <w:sz w:val="28"/>
          <w:szCs w:val="28"/>
          <w:vertAlign w:val="subscript"/>
        </w:rPr>
        <w:t>0.</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В отдельном рассмотрении нуждается вопрос о сочетании нефрэктомии с тромбэктомией при раке почки, что наблюдается в 4-10% случаев [</w:t>
      </w:r>
      <w:r w:rsidR="00931BB8" w:rsidRPr="00AD3E50">
        <w:rPr>
          <w:rFonts w:ascii="Times New Roman" w:hAnsi="Times New Roman" w:cs="Times New Roman"/>
          <w:sz w:val="28"/>
          <w:szCs w:val="28"/>
        </w:rPr>
        <w:t>84</w:t>
      </w:r>
      <w:r w:rsidRPr="00AD3E50">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Нефрэктомия (НЭ) в сочетании с тромбэктомией, особенно если имеет место прорастание опухоли в ретропеченочный (тромбоз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уровня по </w:t>
      </w:r>
      <w:r w:rsidRPr="00AD3E50">
        <w:rPr>
          <w:rFonts w:ascii="Times New Roman" w:hAnsi="Times New Roman" w:cs="Times New Roman"/>
          <w:sz w:val="28"/>
          <w:szCs w:val="28"/>
          <w:lang w:val="en-US"/>
        </w:rPr>
        <w:t>Novich</w:t>
      </w:r>
      <w:r w:rsidRPr="00AD3E50">
        <w:rPr>
          <w:rFonts w:ascii="Times New Roman" w:hAnsi="Times New Roman" w:cs="Times New Roman"/>
          <w:sz w:val="28"/>
          <w:szCs w:val="28"/>
        </w:rPr>
        <w:t>) и наддиафрагмальный (тромбоз</w:t>
      </w:r>
      <w:r w:rsidR="003D354C"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IV</w:t>
      </w:r>
      <w:r w:rsidR="00E70307">
        <w:rPr>
          <w:rFonts w:ascii="Times New Roman" w:hAnsi="Times New Roman" w:cs="Times New Roman"/>
          <w:sz w:val="28"/>
          <w:szCs w:val="28"/>
        </w:rPr>
        <w:t xml:space="preserve"> уровня</w:t>
      </w:r>
      <w:r w:rsidR="00E70307" w:rsidRPr="00E70307">
        <w:rPr>
          <w:rFonts w:ascii="Times New Roman" w:hAnsi="Times New Roman" w:cs="Times New Roman"/>
          <w:sz w:val="28"/>
          <w:szCs w:val="28"/>
        </w:rPr>
        <w:t xml:space="preserve">) отделы </w:t>
      </w:r>
      <w:r w:rsidRPr="00E70307">
        <w:rPr>
          <w:rFonts w:ascii="Times New Roman" w:hAnsi="Times New Roman" w:cs="Times New Roman"/>
          <w:sz w:val="28"/>
          <w:szCs w:val="28"/>
        </w:rPr>
        <w:t>нижней полой вены (НПВ), сопровождается большими техническими трудностями, как правило, выполняются в условиях искусственного кровообращения (ИК) и высокой летальностью</w:t>
      </w:r>
      <w:r w:rsidR="00931BB8" w:rsidRPr="00E70307">
        <w:rPr>
          <w:rFonts w:ascii="Times New Roman" w:hAnsi="Times New Roman" w:cs="Times New Roman"/>
          <w:sz w:val="28"/>
          <w:szCs w:val="28"/>
        </w:rPr>
        <w:t xml:space="preserve"> </w:t>
      </w:r>
      <w:r w:rsidRPr="00E70307">
        <w:rPr>
          <w:rFonts w:ascii="Times New Roman" w:hAnsi="Times New Roman" w:cs="Times New Roman"/>
          <w:sz w:val="28"/>
          <w:szCs w:val="28"/>
        </w:rPr>
        <w:t>[</w:t>
      </w:r>
      <w:r w:rsidR="00931BB8" w:rsidRPr="00E70307">
        <w:rPr>
          <w:rFonts w:ascii="Times New Roman" w:hAnsi="Times New Roman" w:cs="Times New Roman"/>
          <w:sz w:val="28"/>
          <w:szCs w:val="28"/>
        </w:rPr>
        <w:t>71,</w:t>
      </w:r>
      <w:r w:rsidR="00325CDA" w:rsidRPr="00E70307">
        <w:rPr>
          <w:rFonts w:ascii="Times New Roman" w:hAnsi="Times New Roman" w:cs="Times New Roman"/>
          <w:sz w:val="28"/>
          <w:szCs w:val="28"/>
        </w:rPr>
        <w:t xml:space="preserve"> р.</w:t>
      </w:r>
      <w:r w:rsidR="00706255">
        <w:rPr>
          <w:rFonts w:ascii="Times New Roman" w:hAnsi="Times New Roman" w:cs="Times New Roman"/>
          <w:sz w:val="28"/>
          <w:szCs w:val="28"/>
        </w:rPr>
        <w:t xml:space="preserve"> </w:t>
      </w:r>
      <w:r w:rsidR="00E70307" w:rsidRPr="00E70307">
        <w:rPr>
          <w:rFonts w:ascii="Times New Roman" w:hAnsi="Times New Roman" w:cs="Times New Roman"/>
          <w:sz w:val="28"/>
          <w:szCs w:val="28"/>
        </w:rPr>
        <w:t>721</w:t>
      </w:r>
      <w:r w:rsidR="00325CDA" w:rsidRPr="00E70307">
        <w:rPr>
          <w:rFonts w:ascii="Times New Roman" w:hAnsi="Times New Roman" w:cs="Times New Roman"/>
          <w:sz w:val="28"/>
          <w:szCs w:val="28"/>
        </w:rPr>
        <w:t xml:space="preserve">; </w:t>
      </w:r>
      <w:r w:rsidR="00931BB8" w:rsidRPr="00E70307">
        <w:rPr>
          <w:rFonts w:ascii="Times New Roman" w:hAnsi="Times New Roman" w:cs="Times New Roman"/>
          <w:sz w:val="28"/>
          <w:szCs w:val="28"/>
        </w:rPr>
        <w:t>72</w:t>
      </w:r>
      <w:r w:rsidR="00931BB8" w:rsidRPr="00E70307">
        <w:rPr>
          <w:rFonts w:ascii="Times New Roman" w:eastAsia="NewtonC" w:hAnsi="Times New Roman" w:cs="Times New Roman"/>
          <w:sz w:val="28"/>
          <w:szCs w:val="28"/>
        </w:rPr>
        <w:t>,</w:t>
      </w:r>
      <w:r w:rsidR="00325CDA" w:rsidRPr="00E70307">
        <w:rPr>
          <w:rFonts w:ascii="Times New Roman" w:eastAsia="NewtonC" w:hAnsi="Times New Roman" w:cs="Times New Roman"/>
          <w:sz w:val="28"/>
          <w:szCs w:val="28"/>
        </w:rPr>
        <w:t xml:space="preserve"> р.</w:t>
      </w:r>
      <w:r w:rsidR="00706255">
        <w:rPr>
          <w:rFonts w:ascii="Times New Roman" w:eastAsia="NewtonC" w:hAnsi="Times New Roman" w:cs="Times New Roman"/>
          <w:sz w:val="28"/>
          <w:szCs w:val="28"/>
        </w:rPr>
        <w:t xml:space="preserve"> </w:t>
      </w:r>
      <w:r w:rsidR="00E70307" w:rsidRPr="00E70307">
        <w:rPr>
          <w:rFonts w:ascii="Times New Roman" w:eastAsia="NewtonC" w:hAnsi="Times New Roman" w:cs="Times New Roman"/>
          <w:sz w:val="28"/>
          <w:szCs w:val="28"/>
        </w:rPr>
        <w:t>386</w:t>
      </w:r>
      <w:r w:rsidR="00325CDA" w:rsidRPr="00E70307">
        <w:rPr>
          <w:rFonts w:ascii="Times New Roman" w:eastAsia="NewtonC" w:hAnsi="Times New Roman" w:cs="Times New Roman"/>
          <w:sz w:val="28"/>
          <w:szCs w:val="28"/>
        </w:rPr>
        <w:t xml:space="preserve">; </w:t>
      </w:r>
      <w:r w:rsidR="00931BB8" w:rsidRPr="00E70307">
        <w:rPr>
          <w:rFonts w:ascii="Times New Roman" w:eastAsia="NewtonC" w:hAnsi="Times New Roman" w:cs="Times New Roman"/>
          <w:sz w:val="28"/>
          <w:szCs w:val="28"/>
        </w:rPr>
        <w:t>79</w:t>
      </w:r>
      <w:r w:rsidR="00325CDA" w:rsidRPr="00E70307">
        <w:rPr>
          <w:rFonts w:ascii="Times New Roman" w:eastAsia="NewtonC" w:hAnsi="Times New Roman" w:cs="Times New Roman"/>
          <w:sz w:val="28"/>
          <w:szCs w:val="28"/>
        </w:rPr>
        <w:t>, р.</w:t>
      </w:r>
      <w:r w:rsidR="00706255">
        <w:rPr>
          <w:rFonts w:ascii="Times New Roman" w:eastAsia="NewtonC" w:hAnsi="Times New Roman" w:cs="Times New Roman"/>
          <w:sz w:val="28"/>
          <w:szCs w:val="28"/>
        </w:rPr>
        <w:t xml:space="preserve"> </w:t>
      </w:r>
      <w:r w:rsidR="00E70307" w:rsidRPr="00E70307">
        <w:rPr>
          <w:rFonts w:ascii="Times New Roman" w:eastAsia="NewtonC" w:hAnsi="Times New Roman" w:cs="Times New Roman"/>
          <w:sz w:val="28"/>
          <w:szCs w:val="28"/>
        </w:rPr>
        <w:t>1016</w:t>
      </w:r>
      <w:r w:rsidRPr="00E70307">
        <w:rPr>
          <w:rFonts w:ascii="Times New Roman" w:hAnsi="Times New Roman" w:cs="Times New Roman"/>
          <w:sz w:val="28"/>
          <w:szCs w:val="28"/>
        </w:rPr>
        <w:t>].</w:t>
      </w:r>
      <w:r w:rsidR="00931BB8" w:rsidRPr="00E70307">
        <w:rPr>
          <w:rFonts w:ascii="Times New Roman" w:hAnsi="Times New Roman" w:cs="Times New Roman"/>
          <w:sz w:val="28"/>
          <w:szCs w:val="28"/>
        </w:rPr>
        <w:t xml:space="preserve"> </w:t>
      </w:r>
      <w:r w:rsidRPr="00E70307">
        <w:rPr>
          <w:rFonts w:ascii="Times New Roman" w:hAnsi="Times New Roman" w:cs="Times New Roman"/>
          <w:sz w:val="28"/>
          <w:szCs w:val="28"/>
        </w:rPr>
        <w:t>Фармакохолодовая кардиоплегия достоверно снижает осложнения с 37,5 до 8,3% [</w:t>
      </w:r>
      <w:r w:rsidR="00931BB8" w:rsidRPr="00E70307">
        <w:rPr>
          <w:rFonts w:ascii="Times New Roman" w:hAnsi="Times New Roman" w:cs="Times New Roman"/>
          <w:sz w:val="28"/>
          <w:szCs w:val="28"/>
        </w:rPr>
        <w:t>85</w:t>
      </w:r>
      <w:r w:rsidRPr="00E70307">
        <w:rPr>
          <w:rFonts w:ascii="Times New Roman" w:hAnsi="Times New Roman" w:cs="Times New Roman"/>
          <w:sz w:val="28"/>
          <w:szCs w:val="28"/>
        </w:rPr>
        <w:t>].</w:t>
      </w:r>
      <w:r w:rsidR="00931BB8" w:rsidRPr="00E70307">
        <w:rPr>
          <w:rFonts w:ascii="Times New Roman" w:hAnsi="Times New Roman" w:cs="Times New Roman"/>
          <w:sz w:val="28"/>
          <w:szCs w:val="28"/>
        </w:rPr>
        <w:t xml:space="preserve"> </w:t>
      </w:r>
      <w:r w:rsidRPr="00E70307">
        <w:rPr>
          <w:rFonts w:ascii="Times New Roman" w:hAnsi="Times New Roman" w:cs="Times New Roman"/>
          <w:sz w:val="28"/>
          <w:szCs w:val="28"/>
        </w:rPr>
        <w:t>Такие операции могут выполняться так же без ИК [</w:t>
      </w:r>
      <w:r w:rsidR="00931BB8" w:rsidRPr="00E70307">
        <w:rPr>
          <w:rFonts w:ascii="Times New Roman" w:hAnsi="Times New Roman" w:cs="Times New Roman"/>
          <w:sz w:val="28"/>
          <w:szCs w:val="28"/>
        </w:rPr>
        <w:t>54</w:t>
      </w:r>
      <w:r w:rsidR="00931BB8" w:rsidRPr="00E70307">
        <w:rPr>
          <w:rFonts w:ascii="Times New Roman" w:eastAsia="NewtonC" w:hAnsi="Times New Roman" w:cs="Times New Roman"/>
          <w:sz w:val="28"/>
          <w:szCs w:val="28"/>
        </w:rPr>
        <w:t>,</w:t>
      </w:r>
      <w:r w:rsidR="00325CDA" w:rsidRPr="00E70307">
        <w:rPr>
          <w:rFonts w:ascii="Times New Roman" w:eastAsia="NewtonC" w:hAnsi="Times New Roman" w:cs="Times New Roman"/>
          <w:sz w:val="28"/>
          <w:szCs w:val="28"/>
        </w:rPr>
        <w:t xml:space="preserve"> с.</w:t>
      </w:r>
      <w:r w:rsidR="00706255">
        <w:rPr>
          <w:rFonts w:ascii="Times New Roman" w:eastAsia="NewtonC" w:hAnsi="Times New Roman" w:cs="Times New Roman"/>
          <w:sz w:val="28"/>
          <w:szCs w:val="28"/>
        </w:rPr>
        <w:t xml:space="preserve"> </w:t>
      </w:r>
      <w:r w:rsidR="00E70307" w:rsidRPr="00E70307">
        <w:rPr>
          <w:rFonts w:ascii="Times New Roman" w:eastAsia="NewtonC" w:hAnsi="Times New Roman" w:cs="Times New Roman"/>
          <w:sz w:val="28"/>
          <w:szCs w:val="28"/>
        </w:rPr>
        <w:t>2</w:t>
      </w:r>
      <w:r w:rsidR="00325CDA" w:rsidRPr="00E70307">
        <w:rPr>
          <w:rFonts w:ascii="Times New Roman" w:eastAsia="NewtonC" w:hAnsi="Times New Roman" w:cs="Times New Roman"/>
          <w:sz w:val="28"/>
          <w:szCs w:val="28"/>
        </w:rPr>
        <w:t xml:space="preserve">; </w:t>
      </w:r>
      <w:r w:rsidR="00931BB8" w:rsidRPr="00E70307">
        <w:rPr>
          <w:rFonts w:ascii="Times New Roman" w:eastAsia="NewtonC" w:hAnsi="Times New Roman" w:cs="Times New Roman"/>
          <w:sz w:val="28"/>
          <w:szCs w:val="28"/>
        </w:rPr>
        <w:t>65,</w:t>
      </w:r>
      <w:r w:rsidR="00325CDA" w:rsidRPr="00E70307">
        <w:rPr>
          <w:rFonts w:ascii="Times New Roman" w:eastAsia="NewtonC" w:hAnsi="Times New Roman" w:cs="Times New Roman"/>
          <w:sz w:val="28"/>
          <w:szCs w:val="28"/>
        </w:rPr>
        <w:t xml:space="preserve"> с.</w:t>
      </w:r>
      <w:r w:rsidR="00706255">
        <w:rPr>
          <w:rFonts w:ascii="Times New Roman" w:eastAsia="NewtonC" w:hAnsi="Times New Roman" w:cs="Times New Roman"/>
          <w:sz w:val="28"/>
          <w:szCs w:val="28"/>
        </w:rPr>
        <w:t xml:space="preserve"> </w:t>
      </w:r>
      <w:r w:rsidR="00E70307" w:rsidRPr="00E70307">
        <w:rPr>
          <w:rFonts w:ascii="Times New Roman" w:eastAsia="NewtonC" w:hAnsi="Times New Roman" w:cs="Times New Roman"/>
          <w:sz w:val="28"/>
          <w:szCs w:val="28"/>
        </w:rPr>
        <w:t>24</w:t>
      </w:r>
      <w:r w:rsidR="00325CDA" w:rsidRPr="00E70307">
        <w:rPr>
          <w:rFonts w:ascii="Times New Roman" w:eastAsia="NewtonC" w:hAnsi="Times New Roman" w:cs="Times New Roman"/>
          <w:sz w:val="28"/>
          <w:szCs w:val="28"/>
        </w:rPr>
        <w:t xml:space="preserve">; </w:t>
      </w:r>
      <w:r w:rsidR="00931BB8" w:rsidRPr="00E70307">
        <w:rPr>
          <w:rFonts w:ascii="Times New Roman" w:eastAsia="NewtonC" w:hAnsi="Times New Roman" w:cs="Times New Roman"/>
          <w:sz w:val="28"/>
          <w:szCs w:val="28"/>
        </w:rPr>
        <w:t>81</w:t>
      </w:r>
      <w:r w:rsidR="00325CDA" w:rsidRPr="00E70307">
        <w:rPr>
          <w:rFonts w:ascii="Times New Roman" w:eastAsia="NewtonC" w:hAnsi="Times New Roman" w:cs="Times New Roman"/>
          <w:sz w:val="28"/>
          <w:szCs w:val="28"/>
        </w:rPr>
        <w:t>, р.</w:t>
      </w:r>
      <w:r w:rsidR="00706255">
        <w:rPr>
          <w:rFonts w:ascii="Times New Roman" w:eastAsia="NewtonC" w:hAnsi="Times New Roman" w:cs="Times New Roman"/>
          <w:sz w:val="28"/>
          <w:szCs w:val="28"/>
        </w:rPr>
        <w:t xml:space="preserve"> </w:t>
      </w:r>
      <w:r w:rsidR="00E70307" w:rsidRPr="00E70307">
        <w:rPr>
          <w:rFonts w:ascii="Times New Roman" w:eastAsia="NewtonC" w:hAnsi="Times New Roman" w:cs="Times New Roman"/>
          <w:sz w:val="28"/>
          <w:szCs w:val="28"/>
        </w:rPr>
        <w:t>306</w:t>
      </w:r>
      <w:r w:rsidRPr="00E70307">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М.И. Давыдов с </w:t>
      </w:r>
      <w:r w:rsidR="00706255">
        <w:rPr>
          <w:rFonts w:ascii="Times New Roman" w:hAnsi="Times New Roman" w:cs="Times New Roman"/>
          <w:sz w:val="28"/>
          <w:szCs w:val="28"/>
        </w:rPr>
        <w:t>др.</w:t>
      </w:r>
      <w:r w:rsidRPr="00AD3E50">
        <w:rPr>
          <w:rFonts w:ascii="Times New Roman" w:hAnsi="Times New Roman" w:cs="Times New Roman"/>
          <w:sz w:val="28"/>
          <w:szCs w:val="28"/>
        </w:rPr>
        <w:t xml:space="preserve"> приводят опыт хирургического лечения 167 больных данной категории. В</w:t>
      </w:r>
      <w:r w:rsidR="00DF2BD8">
        <w:rPr>
          <w:rFonts w:ascii="Times New Roman" w:hAnsi="Times New Roman" w:cs="Times New Roman"/>
          <w:sz w:val="28"/>
          <w:szCs w:val="28"/>
        </w:rPr>
        <w:t xml:space="preserve">сем пациентам была выполнена ТЭ </w:t>
      </w:r>
      <w:r w:rsidR="001C0EF3">
        <w:rPr>
          <w:rFonts w:ascii="Times New Roman" w:hAnsi="Times New Roman" w:cs="Times New Roman"/>
          <w:sz w:val="28"/>
          <w:szCs w:val="28"/>
        </w:rPr>
        <w:t xml:space="preserve">с </w:t>
      </w:r>
      <w:r w:rsidRPr="00AD3E50">
        <w:rPr>
          <w:rFonts w:ascii="Times New Roman" w:hAnsi="Times New Roman" w:cs="Times New Roman"/>
          <w:sz w:val="28"/>
          <w:szCs w:val="28"/>
        </w:rPr>
        <w:t>расширенной забрюшинной лимфаденэктомией у 161 (96,6%) в сочетании с НЭ.</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Основными задачами, стоящими перед операционной бригадой, являются: 1) профилактика тромбоэмболии легочной артерии (ТЭЛА) на этапе мобилизации НПВ</w:t>
      </w:r>
      <w:r w:rsidR="00325CDA">
        <w:rPr>
          <w:rFonts w:ascii="Times New Roman" w:hAnsi="Times New Roman" w:cs="Times New Roman"/>
          <w:sz w:val="28"/>
          <w:szCs w:val="28"/>
        </w:rPr>
        <w:t>;</w:t>
      </w:r>
      <w:r w:rsidRPr="00AD3E50">
        <w:rPr>
          <w:rFonts w:ascii="Times New Roman" w:hAnsi="Times New Roman" w:cs="Times New Roman"/>
          <w:sz w:val="28"/>
          <w:szCs w:val="28"/>
        </w:rPr>
        <w:t xml:space="preserve"> 2) радикальное удаление всех опухолевых масс</w:t>
      </w:r>
      <w:r w:rsidR="00325CDA">
        <w:rPr>
          <w:rFonts w:ascii="Times New Roman" w:hAnsi="Times New Roman" w:cs="Times New Roman"/>
          <w:sz w:val="28"/>
          <w:szCs w:val="28"/>
        </w:rPr>
        <w:t>;</w:t>
      </w:r>
      <w:r w:rsidRPr="00AD3E50">
        <w:rPr>
          <w:rFonts w:ascii="Times New Roman" w:hAnsi="Times New Roman" w:cs="Times New Roman"/>
          <w:sz w:val="28"/>
          <w:szCs w:val="28"/>
        </w:rPr>
        <w:t xml:space="preserve"> 3) профилактика и адекватная коррекция массивной одномоментной кровопотери</w:t>
      </w:r>
      <w:r w:rsidR="00325CDA">
        <w:rPr>
          <w:rFonts w:ascii="Times New Roman" w:hAnsi="Times New Roman" w:cs="Times New Roman"/>
          <w:sz w:val="28"/>
          <w:szCs w:val="28"/>
        </w:rPr>
        <w:t>;</w:t>
      </w:r>
      <w:r w:rsidRPr="00AD3E50">
        <w:rPr>
          <w:rFonts w:ascii="Times New Roman" w:hAnsi="Times New Roman" w:cs="Times New Roman"/>
          <w:sz w:val="28"/>
          <w:szCs w:val="28"/>
        </w:rPr>
        <w:t xml:space="preserve"> 4) восстановление адекватного венозного оттока от контралатеральной почки и печени, а также из системы НПВ в правое предсердие.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Осложнения наблюдались в 62,8% случаев. 90-дневная летальность составила 13,2%. Интраоперационные осложнения возникли в 47,9% случаев. Тромбоэмболия легочной артерии – в 1,6% случаев. Смерть на операционном столе наступила у 4-х (2,4%) больных: в двух случаях в результате геморрагического шока и по одному случаю – по причине ТЭЛА </w:t>
      </w:r>
      <w:r w:rsidR="00706255">
        <w:rPr>
          <w:rFonts w:ascii="Times New Roman" w:hAnsi="Times New Roman" w:cs="Times New Roman"/>
          <w:sz w:val="28"/>
          <w:szCs w:val="28"/>
        </w:rPr>
        <w:t xml:space="preserve">и печеночной недостаточности. </w:t>
      </w:r>
    </w:p>
    <w:p w:rsidR="002E7791"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Послеоперационные осложнения</w:t>
      </w:r>
      <w:r w:rsidR="003D354C"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средней тяжести по классификации </w:t>
      </w:r>
      <w:r w:rsidRPr="00AD3E50">
        <w:rPr>
          <w:rFonts w:ascii="Times New Roman" w:hAnsi="Times New Roman" w:cs="Times New Roman"/>
          <w:sz w:val="28"/>
          <w:szCs w:val="28"/>
          <w:lang w:val="en-US"/>
        </w:rPr>
        <w:t>Clavien</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Dindo</w:t>
      </w:r>
      <w:r w:rsidRPr="00AD3E50">
        <w:rPr>
          <w:rFonts w:ascii="Times New Roman" w:hAnsi="Times New Roman" w:cs="Times New Roman"/>
          <w:sz w:val="28"/>
          <w:szCs w:val="28"/>
        </w:rPr>
        <w:t xml:space="preserve"> наблюдались в 40,5% случаев: </w:t>
      </w:r>
      <w:r w:rsidRPr="00AD3E50">
        <w:rPr>
          <w:rFonts w:ascii="Times New Roman" w:hAnsi="Times New Roman" w:cs="Times New Roman"/>
          <w:sz w:val="28"/>
          <w:szCs w:val="28"/>
          <w:lang w:val="en-US"/>
        </w:rPr>
        <w:t>II</w:t>
      </w:r>
      <w:r w:rsidRPr="00AD3E50">
        <w:rPr>
          <w:rFonts w:ascii="Times New Roman" w:hAnsi="Times New Roman" w:cs="Times New Roman"/>
          <w:sz w:val="28"/>
          <w:szCs w:val="28"/>
        </w:rPr>
        <w:t xml:space="preserve"> – 9,8%;</w:t>
      </w:r>
      <w:r w:rsidR="003D354C"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IIIb</w:t>
      </w:r>
      <w:r w:rsidRPr="00AD3E50">
        <w:rPr>
          <w:rFonts w:ascii="Times New Roman" w:hAnsi="Times New Roman" w:cs="Times New Roman"/>
          <w:sz w:val="28"/>
          <w:szCs w:val="28"/>
        </w:rPr>
        <w:t xml:space="preserve"> – 0,6%; </w:t>
      </w:r>
      <w:r w:rsidR="003D354C" w:rsidRPr="00AD3E50">
        <w:rPr>
          <w:rFonts w:ascii="Times New Roman" w:hAnsi="Times New Roman" w:cs="Times New Roman"/>
          <w:sz w:val="28"/>
          <w:szCs w:val="28"/>
          <w:lang w:val="en-US"/>
        </w:rPr>
        <w:t>IV</w:t>
      </w:r>
      <w:r w:rsidRPr="00AD3E50">
        <w:rPr>
          <w:rFonts w:ascii="Times New Roman" w:hAnsi="Times New Roman" w:cs="Times New Roman"/>
          <w:sz w:val="28"/>
          <w:szCs w:val="28"/>
          <w:lang w:val="en-US"/>
        </w:rPr>
        <w:t>a</w:t>
      </w:r>
      <w:r w:rsidRPr="00AD3E50">
        <w:rPr>
          <w:rFonts w:ascii="Times New Roman" w:hAnsi="Times New Roman" w:cs="Times New Roman"/>
          <w:sz w:val="28"/>
          <w:szCs w:val="28"/>
        </w:rPr>
        <w:t xml:space="preserve"> – 17,2%;</w:t>
      </w:r>
      <w:r w:rsidR="003D354C"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IVb</w:t>
      </w:r>
      <w:r w:rsidRPr="00AD3E50">
        <w:rPr>
          <w:rFonts w:ascii="Times New Roman" w:hAnsi="Times New Roman" w:cs="Times New Roman"/>
          <w:sz w:val="28"/>
          <w:szCs w:val="28"/>
        </w:rPr>
        <w:t xml:space="preserve"> – 1,8%;</w:t>
      </w:r>
      <w:r w:rsidR="00325CDA">
        <w:rPr>
          <w:rFonts w:ascii="Times New Roman" w:hAnsi="Times New Roman" w:cs="Times New Roman"/>
          <w:sz w:val="28"/>
          <w:szCs w:val="28"/>
        </w:rPr>
        <w:t xml:space="preserve"> </w:t>
      </w:r>
      <w:r w:rsidRPr="00AD3E50">
        <w:rPr>
          <w:rFonts w:ascii="Times New Roman" w:hAnsi="Times New Roman" w:cs="Times New Roman"/>
          <w:sz w:val="28"/>
          <w:szCs w:val="28"/>
          <w:lang w:val="en-US"/>
        </w:rPr>
        <w:t>V</w:t>
      </w:r>
      <w:r w:rsidRPr="00AD3E50">
        <w:rPr>
          <w:rFonts w:ascii="Times New Roman" w:hAnsi="Times New Roman" w:cs="Times New Roman"/>
          <w:sz w:val="28"/>
          <w:szCs w:val="28"/>
        </w:rPr>
        <w:t xml:space="preserve"> – 11,1%. Летальность в послеоперационном периоде составила 11%.</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У 101 (60,5%) оперированных было произведено полное удаление всех опухолевых очагов – полных ответов на фоне послеоперационного лекарственного лечения зарегистрировано не было.</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среднем через 21 (от 3-х до 160) месяцев возникли рецидивы: 36,6% - местные, 31,7% - метастазы и сочетание их - 3,9%.</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Пятилетняя общая, специфическая и безрецидивная выживаемость составили соответственно 46,2, 58,3 и 47,1%.</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 мнению авторов, факторами, неблагоприятного прогноза общей выживаемости являются: асцит, ТЭЛА до операции, категория М+, распространение тромба выше диафрагмы, тромбоз контралатеральной почечной вены и главных печеночных вен нерадикальное удаление всех опухолевых очагов. Не влияют независимо на выживаемость наличие отдаленных метастазов, асцита, тромбоза контралатеральной почечной вены, краниальные границы тромба и методика НЭ.</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По данным А.П. Иванова и И</w:t>
      </w:r>
      <w:r w:rsidR="00931BB8" w:rsidRPr="00AD3E50">
        <w:rPr>
          <w:rFonts w:ascii="Times New Roman" w:hAnsi="Times New Roman" w:cs="Times New Roman"/>
          <w:sz w:val="28"/>
          <w:szCs w:val="28"/>
        </w:rPr>
        <w:t>.А. Тюзикова [86</w:t>
      </w:r>
      <w:r w:rsidRPr="00AD3E50">
        <w:rPr>
          <w:rFonts w:ascii="Times New Roman" w:hAnsi="Times New Roman" w:cs="Times New Roman"/>
          <w:sz w:val="28"/>
          <w:szCs w:val="28"/>
        </w:rPr>
        <w:t>],</w:t>
      </w:r>
      <w:r w:rsidR="00931BB8" w:rsidRPr="00AD3E50">
        <w:rPr>
          <w:rFonts w:ascii="Times New Roman" w:hAnsi="Times New Roman" w:cs="Times New Roman"/>
          <w:sz w:val="28"/>
          <w:szCs w:val="28"/>
        </w:rPr>
        <w:t xml:space="preserve"> А.П. Иванова [87</w:t>
      </w:r>
      <w:r w:rsidRPr="00AD3E50">
        <w:rPr>
          <w:rFonts w:ascii="Times New Roman" w:hAnsi="Times New Roman" w:cs="Times New Roman"/>
          <w:sz w:val="28"/>
          <w:szCs w:val="28"/>
        </w:rPr>
        <w:t xml:space="preserve">], при РП Т1 ст. осложнения в раннем послеоперационном периоде наблюдаются в 8,3% случаев; наиболее часто (3,5%) – кровотечение из ложа удаленной почки. У 62,1% больных регистрировались бессимптомные нарушения почечной гемодинамики. Летальность была в 2,8% случаев (1,4% от острой почечной недостаточности). </w:t>
      </w:r>
    </w:p>
    <w:p w:rsidR="008B5E5B" w:rsidRPr="00AD3E50" w:rsidRDefault="00931BB8"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Г.Н. Алексеева [88</w:t>
      </w:r>
      <w:r w:rsidR="008B5E5B" w:rsidRPr="00AD3E50">
        <w:rPr>
          <w:rFonts w:ascii="Times New Roman" w:hAnsi="Times New Roman" w:cs="Times New Roman"/>
          <w:sz w:val="28"/>
          <w:szCs w:val="28"/>
        </w:rPr>
        <w:t xml:space="preserve">] приводит нереально низкие относительные цифры послеоперационных осложнений: при РП </w:t>
      </w:r>
      <w:r w:rsidR="008B5E5B" w:rsidRPr="00AD3E50">
        <w:rPr>
          <w:rFonts w:ascii="Times New Roman" w:hAnsi="Times New Roman" w:cs="Times New Roman"/>
          <w:sz w:val="28"/>
          <w:szCs w:val="28"/>
          <w:lang w:val="en-US"/>
        </w:rPr>
        <w:t>IIIa</w:t>
      </w:r>
      <w:r w:rsidR="008B5E5B" w:rsidRPr="00AD3E50">
        <w:rPr>
          <w:rFonts w:ascii="Times New Roman" w:hAnsi="Times New Roman" w:cs="Times New Roman"/>
          <w:sz w:val="28"/>
          <w:szCs w:val="28"/>
        </w:rPr>
        <w:t xml:space="preserve"> стадии – 0%;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vertAlign w:val="subscript"/>
        </w:rPr>
        <w:t>0</w:t>
      </w:r>
      <w:r w:rsidR="008B5E5B" w:rsidRPr="00AD3E50">
        <w:rPr>
          <w:rFonts w:ascii="Times New Roman" w:hAnsi="Times New Roman" w:cs="Times New Roman"/>
          <w:sz w:val="28"/>
          <w:szCs w:val="28"/>
        </w:rPr>
        <w:t xml:space="preserve"> стадии </w:t>
      </w:r>
      <w:r w:rsidR="00706255">
        <w:rPr>
          <w:rFonts w:ascii="Times New Roman" w:hAnsi="Times New Roman" w:cs="Times New Roman"/>
          <w:sz w:val="28"/>
          <w:szCs w:val="28"/>
        </w:rPr>
        <w:t>–</w:t>
      </w:r>
      <w:r w:rsidR="008B5E5B" w:rsidRPr="00AD3E50">
        <w:rPr>
          <w:rFonts w:ascii="Times New Roman" w:hAnsi="Times New Roman" w:cs="Times New Roman"/>
          <w:sz w:val="28"/>
          <w:szCs w:val="28"/>
        </w:rPr>
        <w:t xml:space="preserve"> 0,7%</w:t>
      </w:r>
      <w:r w:rsidR="003D354C"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 xml:space="preserve"> стадии – 0,7%, что значительно ниже вышеприведенных.</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Поданным</w:t>
      </w:r>
      <w:r w:rsidR="00931BB8" w:rsidRPr="00325CDA">
        <w:rPr>
          <w:rFonts w:ascii="Times New Roman" w:hAnsi="Times New Roman" w:cs="Times New Roman"/>
          <w:sz w:val="28"/>
          <w:szCs w:val="28"/>
          <w:lang w:val="en-US"/>
        </w:rPr>
        <w:t xml:space="preserve"> </w:t>
      </w:r>
      <w:r w:rsidRPr="00AD3E50">
        <w:rPr>
          <w:rFonts w:ascii="Times New Roman" w:hAnsi="Times New Roman" w:cs="Times New Roman"/>
          <w:sz w:val="28"/>
          <w:szCs w:val="28"/>
          <w:lang w:val="en-US"/>
        </w:rPr>
        <w:t>C</w:t>
      </w:r>
      <w:r w:rsidRPr="00325CDA">
        <w:rPr>
          <w:rFonts w:ascii="Times New Roman" w:hAnsi="Times New Roman" w:cs="Times New Roman"/>
          <w:sz w:val="28"/>
          <w:szCs w:val="28"/>
          <w:lang w:val="en-US"/>
        </w:rPr>
        <w:t>.</w:t>
      </w:r>
      <w:r w:rsidRPr="00AD3E50">
        <w:rPr>
          <w:rFonts w:ascii="Times New Roman" w:hAnsi="Times New Roman" w:cs="Times New Roman"/>
          <w:sz w:val="28"/>
          <w:szCs w:val="28"/>
          <w:lang w:val="en-US"/>
        </w:rPr>
        <w:t>J</w:t>
      </w:r>
      <w:r w:rsidRPr="00325CDA">
        <w:rPr>
          <w:rFonts w:ascii="Times New Roman" w:hAnsi="Times New Roman" w:cs="Times New Roman"/>
          <w:sz w:val="28"/>
          <w:szCs w:val="28"/>
          <w:lang w:val="en-US"/>
        </w:rPr>
        <w:t xml:space="preserve">. </w:t>
      </w:r>
      <w:r w:rsidRPr="00AD3E50">
        <w:rPr>
          <w:rFonts w:ascii="Times New Roman" w:hAnsi="Times New Roman" w:cs="Times New Roman"/>
          <w:sz w:val="28"/>
          <w:szCs w:val="28"/>
          <w:lang w:val="en-US"/>
        </w:rPr>
        <w:t>Robson</w:t>
      </w:r>
      <w:r w:rsidR="00325CDA" w:rsidRPr="00325CDA">
        <w:rPr>
          <w:rFonts w:ascii="Times New Roman" w:hAnsi="Times New Roman" w:cs="Times New Roman"/>
          <w:sz w:val="28"/>
          <w:szCs w:val="28"/>
          <w:lang w:val="en-US"/>
        </w:rPr>
        <w:t xml:space="preserve"> </w:t>
      </w:r>
      <w:r w:rsidRPr="00AD3E50">
        <w:rPr>
          <w:rFonts w:ascii="Times New Roman" w:hAnsi="Times New Roman" w:cs="Times New Roman"/>
          <w:sz w:val="28"/>
          <w:szCs w:val="28"/>
          <w:lang w:val="en-US"/>
        </w:rPr>
        <w:t>et</w:t>
      </w:r>
      <w:r w:rsidR="00325CDA" w:rsidRPr="00325CDA">
        <w:rPr>
          <w:rFonts w:ascii="Times New Roman" w:hAnsi="Times New Roman" w:cs="Times New Roman"/>
          <w:sz w:val="28"/>
          <w:szCs w:val="28"/>
          <w:lang w:val="en-US"/>
        </w:rPr>
        <w:t xml:space="preserve"> </w:t>
      </w:r>
      <w:r w:rsidRPr="00AD3E50">
        <w:rPr>
          <w:rFonts w:ascii="Times New Roman" w:hAnsi="Times New Roman" w:cs="Times New Roman"/>
          <w:sz w:val="28"/>
          <w:szCs w:val="28"/>
          <w:lang w:val="en-US"/>
        </w:rPr>
        <w:t>al</w:t>
      </w:r>
      <w:r w:rsidRPr="00325CDA">
        <w:rPr>
          <w:rFonts w:ascii="Times New Roman" w:hAnsi="Times New Roman" w:cs="Times New Roman"/>
          <w:sz w:val="28"/>
          <w:szCs w:val="28"/>
          <w:lang w:val="en-US"/>
        </w:rPr>
        <w:t xml:space="preserve">. </w:t>
      </w:r>
      <w:r w:rsidR="00325CDA">
        <w:rPr>
          <w:rFonts w:ascii="Times New Roman" w:hAnsi="Times New Roman" w:cs="Times New Roman"/>
          <w:sz w:val="28"/>
          <w:szCs w:val="28"/>
        </w:rPr>
        <w:t>(</w:t>
      </w:r>
      <w:r w:rsidRPr="00AD3E50">
        <w:rPr>
          <w:rFonts w:ascii="Times New Roman" w:hAnsi="Times New Roman" w:cs="Times New Roman"/>
          <w:sz w:val="28"/>
          <w:szCs w:val="28"/>
        </w:rPr>
        <w:t>1968</w:t>
      </w:r>
      <w:r w:rsidR="00325CDA">
        <w:rPr>
          <w:rFonts w:ascii="Times New Roman" w:hAnsi="Times New Roman" w:cs="Times New Roman"/>
          <w:sz w:val="28"/>
          <w:szCs w:val="28"/>
        </w:rPr>
        <w:t>)</w:t>
      </w:r>
      <w:r w:rsidRPr="00AD3E50">
        <w:rPr>
          <w:rFonts w:ascii="Times New Roman" w:hAnsi="Times New Roman" w:cs="Times New Roman"/>
          <w:sz w:val="28"/>
          <w:szCs w:val="28"/>
        </w:rPr>
        <w:t>, после расширенной лимфаденэктомии у больных РП 10-летняя выживаемость приближается к 35%, тогда как. без нее</w:t>
      </w:r>
      <w:r w:rsidR="00931BB8" w:rsidRPr="00AD3E50">
        <w:rPr>
          <w:rFonts w:ascii="Times New Roman" w:hAnsi="Times New Roman" w:cs="Times New Roman"/>
          <w:sz w:val="28"/>
          <w:szCs w:val="28"/>
        </w:rPr>
        <w:t xml:space="preserve"> 5-летняя выживаемость – 15% [89</w:t>
      </w:r>
      <w:r w:rsidR="00B80665" w:rsidRPr="00AD3E50">
        <w:rPr>
          <w:rFonts w:ascii="Times New Roman" w:hAnsi="Times New Roman" w:cs="Times New Roman"/>
          <w:sz w:val="28"/>
          <w:szCs w:val="28"/>
        </w:rPr>
        <w:t>-91</w:t>
      </w:r>
      <w:r w:rsidRPr="00AD3E50">
        <w:rPr>
          <w:rFonts w:ascii="Times New Roman" w:hAnsi="Times New Roman" w:cs="Times New Roman"/>
          <w:sz w:val="28"/>
          <w:szCs w:val="28"/>
        </w:rPr>
        <w:t xml:space="preserve">]. </w:t>
      </w:r>
      <w:r w:rsidR="00B80665" w:rsidRPr="00AD3E50">
        <w:rPr>
          <w:rFonts w:ascii="Times New Roman" w:hAnsi="Times New Roman" w:cs="Times New Roman"/>
          <w:sz w:val="28"/>
          <w:szCs w:val="28"/>
        </w:rPr>
        <w:t>При этом лимфод</w:t>
      </w:r>
      <w:r w:rsidRPr="00AD3E50">
        <w:rPr>
          <w:rFonts w:ascii="Times New Roman" w:hAnsi="Times New Roman" w:cs="Times New Roman"/>
          <w:sz w:val="28"/>
          <w:szCs w:val="28"/>
        </w:rPr>
        <w:t>иссекция не увеличивает сроки стационарного лечения больных и отягощ</w:t>
      </w:r>
      <w:r w:rsidR="00B80665" w:rsidRPr="00AD3E50">
        <w:rPr>
          <w:rFonts w:ascii="Times New Roman" w:hAnsi="Times New Roman" w:cs="Times New Roman"/>
          <w:sz w:val="28"/>
          <w:szCs w:val="28"/>
        </w:rPr>
        <w:t>ает послеоперационное течение [92</w:t>
      </w:r>
      <w:r w:rsidRPr="00AD3E50">
        <w:rPr>
          <w:rFonts w:ascii="Times New Roman" w:hAnsi="Times New Roman" w:cs="Times New Roman"/>
          <w:sz w:val="28"/>
          <w:szCs w:val="28"/>
        </w:rPr>
        <w:t>].</w:t>
      </w:r>
    </w:p>
    <w:p w:rsidR="008B5E5B" w:rsidRPr="00AD3E50" w:rsidRDefault="00B80665"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 данным А.Л. Горбачева [93</w:t>
      </w:r>
      <w:r w:rsidR="008B5E5B" w:rsidRPr="00AD3E50">
        <w:rPr>
          <w:rFonts w:ascii="Times New Roman" w:hAnsi="Times New Roman" w:cs="Times New Roman"/>
          <w:sz w:val="28"/>
          <w:szCs w:val="28"/>
        </w:rPr>
        <w:t>], 5-летняя выживаемость больных местно-распространенным РП составляет от 20 до 50%, при осложнении венозным тромбозом – от 40 до 60%.</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В.Б. Матвеев и М.И. Волкова указывают, что при последнем варианте РП 5-летняя выживаемость больных составляет 48,9%, 10-летняя – 26%, а скорректированная – 55 и 39,6% соответственно. Как утверждают авторы, на момент установления диагноза РП метастазы имеются у ¼ больных. При этом продолжительность жизни больных - от 6 до 12 месяцев и только 10% переживают 2 года. У 30-50% пациентов в различные сроки после операции обнаруживают метахронные метастазы; пятилетняя выживаемость пациентов при этом – не более 9% [</w:t>
      </w:r>
      <w:r w:rsidR="00B80665" w:rsidRPr="00AD3E50">
        <w:rPr>
          <w:rFonts w:ascii="Times New Roman" w:hAnsi="Times New Roman" w:cs="Times New Roman"/>
          <w:sz w:val="28"/>
          <w:szCs w:val="28"/>
        </w:rPr>
        <w:t>94</w:t>
      </w:r>
      <w:r w:rsidRPr="00AD3E50">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Поданным</w:t>
      </w:r>
      <w:r w:rsidR="002E7791" w:rsidRPr="00AD3E50">
        <w:rPr>
          <w:rFonts w:ascii="Times New Roman" w:hAnsi="Times New Roman" w:cs="Times New Roman"/>
          <w:sz w:val="28"/>
          <w:szCs w:val="28"/>
        </w:rPr>
        <w:t xml:space="preserve"> </w:t>
      </w:r>
      <w:r w:rsidRPr="00AD3E50">
        <w:rPr>
          <w:rFonts w:ascii="Times New Roman" w:hAnsi="Times New Roman" w:cs="Times New Roman"/>
          <w:sz w:val="28"/>
          <w:szCs w:val="28"/>
        </w:rPr>
        <w:t>же</w:t>
      </w:r>
      <w:r w:rsidR="002E779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A</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Herrlinger</w:t>
      </w:r>
      <w:r w:rsidR="00325CDA">
        <w:rPr>
          <w:rFonts w:ascii="Times New Roman" w:hAnsi="Times New Roman" w:cs="Times New Roman"/>
          <w:sz w:val="28"/>
          <w:szCs w:val="28"/>
        </w:rPr>
        <w:t xml:space="preserve"> </w:t>
      </w:r>
      <w:r w:rsidRPr="00AD3E50">
        <w:rPr>
          <w:rFonts w:ascii="Times New Roman" w:hAnsi="Times New Roman" w:cs="Times New Roman"/>
          <w:sz w:val="28"/>
          <w:szCs w:val="28"/>
          <w:lang w:val="en-US"/>
        </w:rPr>
        <w:t>et</w:t>
      </w:r>
      <w:r w:rsidR="00325CDA">
        <w:rPr>
          <w:rFonts w:ascii="Times New Roman" w:hAnsi="Times New Roman" w:cs="Times New Roman"/>
          <w:sz w:val="28"/>
          <w:szCs w:val="28"/>
        </w:rPr>
        <w:t xml:space="preserve"> </w:t>
      </w:r>
      <w:r w:rsidRPr="00AD3E50">
        <w:rPr>
          <w:rFonts w:ascii="Times New Roman" w:hAnsi="Times New Roman" w:cs="Times New Roman"/>
          <w:sz w:val="28"/>
          <w:szCs w:val="28"/>
          <w:lang w:val="en-US"/>
        </w:rPr>
        <w:t>al</w:t>
      </w:r>
      <w:r w:rsidR="00B80665" w:rsidRPr="00AD3E50">
        <w:rPr>
          <w:rFonts w:ascii="Times New Roman" w:hAnsi="Times New Roman" w:cs="Times New Roman"/>
          <w:sz w:val="28"/>
          <w:szCs w:val="28"/>
        </w:rPr>
        <w:t>. [95</w:t>
      </w:r>
      <w:r w:rsidRPr="00AD3E50">
        <w:rPr>
          <w:rFonts w:ascii="Times New Roman" w:hAnsi="Times New Roman" w:cs="Times New Roman"/>
          <w:sz w:val="28"/>
          <w:szCs w:val="28"/>
        </w:rPr>
        <w:t>], после расширенной лимфаденэктомии 10-летняя выживаемость составляет 56%, а после факультативного удаления лимфатических узлов – 41%.</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Тогда</w:t>
      </w:r>
      <w:r w:rsidR="00B80665" w:rsidRPr="00325CDA">
        <w:rPr>
          <w:rFonts w:ascii="Times New Roman" w:hAnsi="Times New Roman" w:cs="Times New Roman"/>
          <w:sz w:val="28"/>
          <w:szCs w:val="28"/>
        </w:rPr>
        <w:t xml:space="preserve"> </w:t>
      </w:r>
      <w:r w:rsidRPr="00AD3E50">
        <w:rPr>
          <w:rFonts w:ascii="Times New Roman" w:hAnsi="Times New Roman" w:cs="Times New Roman"/>
          <w:sz w:val="28"/>
          <w:szCs w:val="28"/>
        </w:rPr>
        <w:t>как</w:t>
      </w:r>
      <w:r w:rsidRPr="00325CDA">
        <w:rPr>
          <w:rFonts w:ascii="Times New Roman" w:hAnsi="Times New Roman" w:cs="Times New Roman"/>
          <w:sz w:val="28"/>
          <w:szCs w:val="28"/>
        </w:rPr>
        <w:t xml:space="preserve">, </w:t>
      </w:r>
      <w:r w:rsidRPr="00AD3E50">
        <w:rPr>
          <w:rFonts w:ascii="Times New Roman" w:hAnsi="Times New Roman" w:cs="Times New Roman"/>
          <w:sz w:val="28"/>
          <w:szCs w:val="28"/>
          <w:lang w:val="en-US"/>
        </w:rPr>
        <w:t>A</w:t>
      </w:r>
      <w:r w:rsidRPr="00325CDA">
        <w:rPr>
          <w:rFonts w:ascii="Times New Roman" w:hAnsi="Times New Roman" w:cs="Times New Roman"/>
          <w:sz w:val="28"/>
          <w:szCs w:val="28"/>
        </w:rPr>
        <w:t xml:space="preserve">. </w:t>
      </w:r>
      <w:r w:rsidRPr="00AD3E50">
        <w:rPr>
          <w:rFonts w:ascii="Times New Roman" w:hAnsi="Times New Roman" w:cs="Times New Roman"/>
          <w:sz w:val="28"/>
          <w:szCs w:val="28"/>
          <w:lang w:val="en-US"/>
        </w:rPr>
        <w:t>Minervini</w:t>
      </w:r>
      <w:r w:rsidR="00325CDA" w:rsidRPr="00325CDA">
        <w:rPr>
          <w:rFonts w:ascii="Times New Roman" w:hAnsi="Times New Roman" w:cs="Times New Roman"/>
          <w:sz w:val="28"/>
          <w:szCs w:val="28"/>
        </w:rPr>
        <w:t xml:space="preserve"> </w:t>
      </w:r>
      <w:r w:rsidRPr="00AD3E50">
        <w:rPr>
          <w:rFonts w:ascii="Times New Roman" w:hAnsi="Times New Roman" w:cs="Times New Roman"/>
          <w:sz w:val="28"/>
          <w:szCs w:val="28"/>
          <w:lang w:val="en-US"/>
        </w:rPr>
        <w:t>et</w:t>
      </w:r>
      <w:r w:rsidR="00325CDA" w:rsidRPr="00325CDA">
        <w:rPr>
          <w:rFonts w:ascii="Times New Roman" w:hAnsi="Times New Roman" w:cs="Times New Roman"/>
          <w:sz w:val="28"/>
          <w:szCs w:val="28"/>
        </w:rPr>
        <w:t xml:space="preserve"> </w:t>
      </w:r>
      <w:r w:rsidRPr="00AD3E50">
        <w:rPr>
          <w:rFonts w:ascii="Times New Roman" w:hAnsi="Times New Roman" w:cs="Times New Roman"/>
          <w:sz w:val="28"/>
          <w:szCs w:val="28"/>
          <w:lang w:val="en-US"/>
        </w:rPr>
        <w:t>al</w:t>
      </w:r>
      <w:r w:rsidR="00B80665" w:rsidRPr="00325CDA">
        <w:rPr>
          <w:rFonts w:ascii="Times New Roman" w:hAnsi="Times New Roman" w:cs="Times New Roman"/>
          <w:sz w:val="28"/>
          <w:szCs w:val="28"/>
        </w:rPr>
        <w:t xml:space="preserve">. </w:t>
      </w:r>
      <w:r w:rsidRPr="00AD3E50">
        <w:rPr>
          <w:rFonts w:ascii="Times New Roman" w:hAnsi="Times New Roman" w:cs="Times New Roman"/>
          <w:sz w:val="28"/>
          <w:szCs w:val="28"/>
        </w:rPr>
        <w:t>не видели никаких различий 5-летней выживаемости после стандартной НЭ и НЭ с лимфаденэктомией – 79 и 78%, соответственно.</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Таким образом, можно сделать следующее заключение о расширенных комбинированных операциях при РП [</w:t>
      </w:r>
      <w:r w:rsidR="00B80665" w:rsidRPr="00AD3E50">
        <w:rPr>
          <w:rFonts w:ascii="Times New Roman" w:hAnsi="Times New Roman" w:cs="Times New Roman"/>
          <w:sz w:val="28"/>
          <w:szCs w:val="28"/>
        </w:rPr>
        <w:t>83</w:t>
      </w:r>
      <w:r w:rsidR="00325CDA">
        <w:rPr>
          <w:rFonts w:ascii="Times New Roman" w:hAnsi="Times New Roman" w:cs="Times New Roman"/>
          <w:sz w:val="28"/>
          <w:szCs w:val="28"/>
        </w:rPr>
        <w:t xml:space="preserve">; </w:t>
      </w:r>
      <w:r w:rsidR="00B80665" w:rsidRPr="00AD3E50">
        <w:rPr>
          <w:rFonts w:ascii="Times New Roman" w:hAnsi="Times New Roman" w:cs="Times New Roman"/>
          <w:sz w:val="28"/>
          <w:szCs w:val="28"/>
        </w:rPr>
        <w:t>96,</w:t>
      </w:r>
      <w:r w:rsidR="00325CDA">
        <w:rPr>
          <w:rFonts w:ascii="Times New Roman" w:hAnsi="Times New Roman" w:cs="Times New Roman"/>
          <w:sz w:val="28"/>
          <w:szCs w:val="28"/>
        </w:rPr>
        <w:t xml:space="preserve"> </w:t>
      </w:r>
      <w:r w:rsidR="00B80665" w:rsidRPr="00AD3E50">
        <w:rPr>
          <w:rFonts w:ascii="Times New Roman" w:hAnsi="Times New Roman" w:cs="Times New Roman"/>
          <w:sz w:val="28"/>
          <w:szCs w:val="28"/>
        </w:rPr>
        <w:t>97</w:t>
      </w:r>
      <w:r w:rsidRPr="00AD3E50">
        <w:rPr>
          <w:rFonts w:ascii="Times New Roman" w:hAnsi="Times New Roman" w:cs="Times New Roman"/>
          <w:sz w:val="28"/>
          <w:szCs w:val="28"/>
        </w:rPr>
        <w:t>].</w:t>
      </w:r>
    </w:p>
    <w:p w:rsidR="008B5E5B" w:rsidRPr="00A22D77" w:rsidRDefault="007F6E23"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при отсутствии </w:t>
      </w:r>
      <w:r w:rsidR="008B5E5B" w:rsidRPr="00A22D77">
        <w:rPr>
          <w:rFonts w:ascii="Times New Roman" w:hAnsi="Times New Roman" w:cs="Times New Roman"/>
          <w:sz w:val="28"/>
          <w:szCs w:val="28"/>
        </w:rPr>
        <w:t>диссеминированных отдаленных и лимфогенных метастазов – обязательная регионарная и юкстрарегиональная лимфаденэктомия [</w:t>
      </w:r>
      <w:r w:rsidR="00B80665" w:rsidRPr="00A22D77">
        <w:rPr>
          <w:rFonts w:ascii="Times New Roman" w:hAnsi="Times New Roman" w:cs="Times New Roman"/>
          <w:sz w:val="28"/>
          <w:szCs w:val="28"/>
        </w:rPr>
        <w:t>96</w:t>
      </w:r>
      <w:r w:rsidR="00325CDA" w:rsidRPr="00A22D77">
        <w:rPr>
          <w:rFonts w:ascii="Times New Roman" w:hAnsi="Times New Roman" w:cs="Times New Roman"/>
          <w:sz w:val="28"/>
          <w:szCs w:val="28"/>
        </w:rPr>
        <w:t>, с.</w:t>
      </w:r>
      <w:r w:rsidR="00706255">
        <w:rPr>
          <w:rFonts w:ascii="Times New Roman" w:hAnsi="Times New Roman" w:cs="Times New Roman"/>
          <w:sz w:val="28"/>
          <w:szCs w:val="28"/>
        </w:rPr>
        <w:t xml:space="preserve"> </w:t>
      </w:r>
      <w:r w:rsidR="00A22D77" w:rsidRPr="00A22D77">
        <w:rPr>
          <w:rFonts w:ascii="Times New Roman" w:hAnsi="Times New Roman" w:cs="Times New Roman"/>
          <w:sz w:val="28"/>
          <w:szCs w:val="28"/>
        </w:rPr>
        <w:t>4</w:t>
      </w:r>
      <w:r w:rsidR="008B5E5B" w:rsidRPr="00A22D77">
        <w:rPr>
          <w:rFonts w:ascii="Times New Roman" w:hAnsi="Times New Roman" w:cs="Times New Roman"/>
          <w:sz w:val="28"/>
          <w:szCs w:val="28"/>
        </w:rPr>
        <w:t>];</w:t>
      </w:r>
    </w:p>
    <w:p w:rsidR="008B5E5B" w:rsidRPr="00A22D77" w:rsidRDefault="007F6E23" w:rsidP="00AD3E50">
      <w:pPr>
        <w:spacing w:after="0" w:line="240" w:lineRule="auto"/>
        <w:ind w:firstLine="709"/>
        <w:jc w:val="both"/>
        <w:rPr>
          <w:rFonts w:ascii="Times New Roman" w:hAnsi="Times New Roman" w:cs="Times New Roman"/>
          <w:sz w:val="28"/>
          <w:szCs w:val="28"/>
        </w:rPr>
      </w:pPr>
      <w:r w:rsidRPr="00A22D77">
        <w:rPr>
          <w:rFonts w:ascii="Times New Roman" w:hAnsi="Times New Roman" w:cs="Times New Roman"/>
          <w:sz w:val="28"/>
          <w:szCs w:val="28"/>
        </w:rPr>
        <w:t>–</w:t>
      </w:r>
      <w:r w:rsidR="008B5E5B" w:rsidRPr="00A22D77">
        <w:rPr>
          <w:rFonts w:ascii="Times New Roman" w:hAnsi="Times New Roman" w:cs="Times New Roman"/>
          <w:sz w:val="28"/>
          <w:szCs w:val="28"/>
        </w:rPr>
        <w:t xml:space="preserve"> опухолевый тромбоз почечной и нижней полой вены (НПВ) при отсутствии не удаляемых метастазов и лимфогенной раковой диссеминации – не является противопоказанием для радикальной расширенной операции [</w:t>
      </w:r>
      <w:r w:rsidRPr="00A22D77">
        <w:rPr>
          <w:rFonts w:ascii="Times New Roman" w:hAnsi="Times New Roman" w:cs="Times New Roman"/>
          <w:sz w:val="28"/>
          <w:szCs w:val="28"/>
        </w:rPr>
        <w:t>96, с.</w:t>
      </w:r>
      <w:r w:rsidR="00706255">
        <w:rPr>
          <w:rFonts w:ascii="Times New Roman" w:hAnsi="Times New Roman" w:cs="Times New Roman"/>
          <w:sz w:val="28"/>
          <w:szCs w:val="28"/>
        </w:rPr>
        <w:t> </w:t>
      </w:r>
      <w:r w:rsidR="00A22D77" w:rsidRPr="00A22D77">
        <w:rPr>
          <w:rFonts w:ascii="Times New Roman" w:hAnsi="Times New Roman" w:cs="Times New Roman"/>
          <w:sz w:val="28"/>
          <w:szCs w:val="28"/>
        </w:rPr>
        <w:t>4</w:t>
      </w:r>
      <w:r w:rsidR="008B5E5B" w:rsidRPr="00A22D77">
        <w:rPr>
          <w:rFonts w:ascii="Times New Roman" w:hAnsi="Times New Roman" w:cs="Times New Roman"/>
          <w:sz w:val="28"/>
          <w:szCs w:val="28"/>
        </w:rPr>
        <w:t>]. Даже при венозном тромбозе правого предсердия и правого желудочка сердца без или с инвазией эндокарда при стадиях Т3а-Т4</w:t>
      </w:r>
      <w:r w:rsidR="008B5E5B" w:rsidRPr="00A22D77">
        <w:rPr>
          <w:rFonts w:ascii="Times New Roman" w:hAnsi="Times New Roman" w:cs="Times New Roman"/>
          <w:sz w:val="28"/>
          <w:szCs w:val="28"/>
          <w:lang w:val="en-US"/>
        </w:rPr>
        <w:t>N</w:t>
      </w:r>
      <w:r w:rsidR="008B5E5B" w:rsidRPr="00A22D77">
        <w:rPr>
          <w:rFonts w:ascii="Times New Roman" w:hAnsi="Times New Roman" w:cs="Times New Roman"/>
          <w:sz w:val="28"/>
          <w:szCs w:val="28"/>
        </w:rPr>
        <w:t>0-1М0 имеется возможность выполнить радикальную НЭ</w:t>
      </w:r>
      <w:r w:rsidR="00280D4E"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и</w:t>
      </w:r>
      <w:r w:rsidR="00280D4E"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ТЭ [</w:t>
      </w:r>
      <w:r w:rsidR="00B80665" w:rsidRPr="00A22D77">
        <w:rPr>
          <w:rFonts w:ascii="Times New Roman" w:hAnsi="Times New Roman" w:cs="Times New Roman"/>
          <w:sz w:val="28"/>
          <w:szCs w:val="28"/>
        </w:rPr>
        <w:t>85</w:t>
      </w:r>
      <w:r w:rsidR="00706255">
        <w:rPr>
          <w:rFonts w:ascii="Times New Roman" w:hAnsi="Times New Roman" w:cs="Times New Roman"/>
          <w:sz w:val="28"/>
          <w:szCs w:val="28"/>
        </w:rPr>
        <w:t>, р. 724</w:t>
      </w:r>
      <w:r w:rsidR="00325CDA" w:rsidRPr="00A22D77">
        <w:rPr>
          <w:rFonts w:ascii="Times New Roman" w:hAnsi="Times New Roman" w:cs="Times New Roman"/>
          <w:sz w:val="28"/>
          <w:szCs w:val="28"/>
        </w:rPr>
        <w:t xml:space="preserve">; </w:t>
      </w:r>
      <w:r w:rsidR="00B80665" w:rsidRPr="00A22D77">
        <w:rPr>
          <w:rFonts w:ascii="Times New Roman" w:hAnsi="Times New Roman" w:cs="Times New Roman"/>
          <w:sz w:val="28"/>
          <w:szCs w:val="28"/>
        </w:rPr>
        <w:t>98-100]</w:t>
      </w:r>
      <w:r w:rsidR="008B5E5B" w:rsidRPr="00A22D77">
        <w:rPr>
          <w:rFonts w:ascii="Times New Roman" w:hAnsi="Times New Roman" w:cs="Times New Roman"/>
          <w:sz w:val="28"/>
          <w:szCs w:val="28"/>
        </w:rPr>
        <w:t>;</w:t>
      </w:r>
    </w:p>
    <w:p w:rsidR="008B5E5B" w:rsidRPr="00A22D77" w:rsidRDefault="00706255"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22D77">
        <w:rPr>
          <w:rFonts w:ascii="Times New Roman" w:hAnsi="Times New Roman" w:cs="Times New Roman"/>
          <w:sz w:val="28"/>
          <w:szCs w:val="28"/>
        </w:rPr>
        <w:t xml:space="preserve"> радикальная</w:t>
      </w:r>
      <w:r w:rsidR="00B80665"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НЭ</w:t>
      </w:r>
      <w:r w:rsidR="00B80665"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при</w:t>
      </w:r>
      <w:r w:rsidR="00B80665"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местно-распространенном</w:t>
      </w:r>
      <w:r w:rsidR="00B80665"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РП</w:t>
      </w:r>
      <w:r w:rsidR="00B80665"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Т3а-Т4</w:t>
      </w:r>
      <w:r w:rsidR="00B80665"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Т0-1</w:t>
      </w:r>
      <w:r w:rsidR="00B80665"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М0</w:t>
      </w:r>
      <w:r w:rsidR="007F6E23"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 xml:space="preserve"> [</w:t>
      </w:r>
      <w:r w:rsidR="00B80665" w:rsidRPr="00A22D77">
        <w:rPr>
          <w:rFonts w:ascii="Times New Roman" w:hAnsi="Times New Roman" w:cs="Times New Roman"/>
          <w:sz w:val="28"/>
          <w:szCs w:val="28"/>
        </w:rPr>
        <w:t>101-106</w:t>
      </w:r>
      <w:r w:rsidR="008B5E5B" w:rsidRPr="00A22D77">
        <w:rPr>
          <w:rFonts w:ascii="Times New Roman" w:hAnsi="Times New Roman" w:cs="Times New Roman"/>
          <w:sz w:val="28"/>
          <w:szCs w:val="28"/>
        </w:rPr>
        <w:t>].</w:t>
      </w:r>
      <w:r w:rsidR="00B80665"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rPr>
        <w:t>При стадии</w:t>
      </w:r>
      <w:r w:rsidR="00B80665" w:rsidRPr="00A22D77">
        <w:rPr>
          <w:rFonts w:ascii="Times New Roman" w:hAnsi="Times New Roman" w:cs="Times New Roman"/>
          <w:sz w:val="28"/>
          <w:szCs w:val="28"/>
        </w:rPr>
        <w:t xml:space="preserve"> </w:t>
      </w:r>
      <w:r w:rsidR="008B5E5B" w:rsidRPr="00A22D77">
        <w:rPr>
          <w:rFonts w:ascii="Times New Roman" w:hAnsi="Times New Roman" w:cs="Times New Roman"/>
          <w:sz w:val="28"/>
          <w:szCs w:val="28"/>
          <w:lang w:val="en-US"/>
        </w:rPr>
        <w:t>III</w:t>
      </w:r>
      <w:r w:rsidR="00B80665" w:rsidRPr="00A22D77">
        <w:rPr>
          <w:rFonts w:ascii="Times New Roman" w:hAnsi="Times New Roman" w:cs="Times New Roman"/>
          <w:sz w:val="28"/>
          <w:szCs w:val="28"/>
        </w:rPr>
        <w:t xml:space="preserve"> с наличием солитарных, </w:t>
      </w:r>
      <w:r w:rsidR="008B5E5B" w:rsidRPr="00A22D77">
        <w:rPr>
          <w:rFonts w:ascii="Times New Roman" w:hAnsi="Times New Roman" w:cs="Times New Roman"/>
          <w:sz w:val="28"/>
          <w:szCs w:val="28"/>
        </w:rPr>
        <w:t xml:space="preserve">удалимых метастазах – </w:t>
      </w:r>
      <w:r w:rsidR="008B5E5B" w:rsidRPr="00A22D77">
        <w:rPr>
          <w:rFonts w:ascii="Times New Roman" w:hAnsi="Times New Roman" w:cs="Times New Roman"/>
          <w:sz w:val="28"/>
          <w:szCs w:val="28"/>
        </w:rPr>
        <w:lastRenderedPageBreak/>
        <w:t>комбинированная операция (радикальная НЭ с резекцией или удалением органа/органов, пораженных метастазами [</w:t>
      </w:r>
      <w:r w:rsidR="00B80665" w:rsidRPr="00A22D77">
        <w:rPr>
          <w:rFonts w:ascii="Times New Roman" w:hAnsi="Times New Roman" w:cs="Times New Roman"/>
          <w:sz w:val="28"/>
          <w:szCs w:val="28"/>
        </w:rPr>
        <w:t>96</w:t>
      </w:r>
      <w:r w:rsidR="00325CDA" w:rsidRPr="00A22D77">
        <w:rPr>
          <w:rFonts w:ascii="Times New Roman" w:hAnsi="Times New Roman" w:cs="Times New Roman"/>
          <w:sz w:val="28"/>
          <w:szCs w:val="28"/>
        </w:rPr>
        <w:t>, с.</w:t>
      </w:r>
      <w:r>
        <w:rPr>
          <w:rFonts w:ascii="Times New Roman" w:hAnsi="Times New Roman" w:cs="Times New Roman"/>
          <w:sz w:val="28"/>
          <w:szCs w:val="28"/>
        </w:rPr>
        <w:t xml:space="preserve"> </w:t>
      </w:r>
      <w:r w:rsidR="00A22D77" w:rsidRPr="00A22D77">
        <w:rPr>
          <w:rFonts w:ascii="Times New Roman" w:hAnsi="Times New Roman" w:cs="Times New Roman"/>
          <w:sz w:val="28"/>
          <w:szCs w:val="28"/>
        </w:rPr>
        <w:t>3</w:t>
      </w:r>
      <w:r>
        <w:rPr>
          <w:rFonts w:ascii="Times New Roman" w:hAnsi="Times New Roman" w:cs="Times New Roman"/>
          <w:sz w:val="28"/>
          <w:szCs w:val="28"/>
        </w:rPr>
        <w:t>-</w:t>
      </w:r>
      <w:r w:rsidR="00A22D77" w:rsidRPr="00A22D77">
        <w:rPr>
          <w:rFonts w:ascii="Times New Roman" w:hAnsi="Times New Roman" w:cs="Times New Roman"/>
          <w:sz w:val="28"/>
          <w:szCs w:val="28"/>
        </w:rPr>
        <w:t>4</w:t>
      </w:r>
      <w:r w:rsidR="008B5E5B" w:rsidRPr="00A22D77">
        <w:rPr>
          <w:rFonts w:ascii="Times New Roman" w:hAnsi="Times New Roman" w:cs="Times New Roman"/>
          <w:sz w:val="28"/>
          <w:szCs w:val="28"/>
        </w:rPr>
        <w:t>];</w:t>
      </w:r>
    </w:p>
    <w:p w:rsidR="008B5E5B" w:rsidRPr="00A22D77" w:rsidRDefault="00706255"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22D77">
        <w:rPr>
          <w:rFonts w:ascii="Times New Roman" w:hAnsi="Times New Roman" w:cs="Times New Roman"/>
          <w:sz w:val="28"/>
          <w:szCs w:val="28"/>
        </w:rPr>
        <w:t xml:space="preserve"> комбинированные операции целесообразны при Т4, если технически выполнимы и нет отдаленных лимфогенных метастазов [</w:t>
      </w:r>
      <w:r w:rsidR="00325CDA" w:rsidRPr="00A22D77">
        <w:rPr>
          <w:rFonts w:ascii="Times New Roman" w:hAnsi="Times New Roman" w:cs="Times New Roman"/>
          <w:sz w:val="28"/>
          <w:szCs w:val="28"/>
        </w:rPr>
        <w:t>96, с.</w:t>
      </w:r>
      <w:r>
        <w:rPr>
          <w:rFonts w:ascii="Times New Roman" w:hAnsi="Times New Roman" w:cs="Times New Roman"/>
          <w:sz w:val="28"/>
          <w:szCs w:val="28"/>
        </w:rPr>
        <w:t xml:space="preserve"> </w:t>
      </w:r>
      <w:r w:rsidR="00A22D77" w:rsidRPr="00A22D77">
        <w:rPr>
          <w:rFonts w:ascii="Times New Roman" w:hAnsi="Times New Roman" w:cs="Times New Roman"/>
          <w:sz w:val="28"/>
          <w:szCs w:val="28"/>
        </w:rPr>
        <w:t>3</w:t>
      </w:r>
      <w:r>
        <w:rPr>
          <w:rFonts w:ascii="Times New Roman" w:hAnsi="Times New Roman" w:cs="Times New Roman"/>
          <w:sz w:val="28"/>
          <w:szCs w:val="28"/>
        </w:rPr>
        <w:t>-</w:t>
      </w:r>
      <w:r w:rsidR="00A22D77" w:rsidRPr="00A22D77">
        <w:rPr>
          <w:rFonts w:ascii="Times New Roman" w:hAnsi="Times New Roman" w:cs="Times New Roman"/>
          <w:sz w:val="28"/>
          <w:szCs w:val="28"/>
        </w:rPr>
        <w:t>4</w:t>
      </w:r>
      <w:r w:rsidR="008B5E5B" w:rsidRPr="00A22D77">
        <w:rPr>
          <w:rFonts w:ascii="Times New Roman" w:hAnsi="Times New Roman" w:cs="Times New Roman"/>
          <w:sz w:val="28"/>
          <w:szCs w:val="28"/>
        </w:rPr>
        <w:t>];</w:t>
      </w:r>
    </w:p>
    <w:p w:rsidR="008B5E5B" w:rsidRPr="00AD3E50" w:rsidRDefault="00706255"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солитарные или единичные метастазы РП (≤2</w:t>
      </w:r>
      <w:r w:rsidR="00325CDA">
        <w:rPr>
          <w:rFonts w:ascii="Times New Roman" w:hAnsi="Times New Roman" w:cs="Times New Roman"/>
          <w:sz w:val="28"/>
          <w:szCs w:val="28"/>
        </w:rPr>
        <w:t xml:space="preserve"> см.)</w:t>
      </w:r>
      <w:r w:rsidR="008B5E5B" w:rsidRPr="00AD3E50">
        <w:rPr>
          <w:rFonts w:ascii="Times New Roman" w:hAnsi="Times New Roman" w:cs="Times New Roman"/>
          <w:sz w:val="28"/>
          <w:szCs w:val="28"/>
        </w:rPr>
        <w:t xml:space="preserve"> </w:t>
      </w:r>
      <w:r w:rsidR="008B5E5B" w:rsidRPr="00A22D77">
        <w:rPr>
          <w:rFonts w:ascii="Times New Roman" w:hAnsi="Times New Roman" w:cs="Times New Roman"/>
          <w:sz w:val="28"/>
          <w:szCs w:val="28"/>
        </w:rPr>
        <w:t>любой локализации могут быть удалены или последовательно с первичной опухолью [</w:t>
      </w:r>
      <w:r w:rsidR="00280D4E" w:rsidRPr="00A22D77">
        <w:rPr>
          <w:rFonts w:ascii="Times New Roman" w:hAnsi="Times New Roman" w:cs="Times New Roman"/>
          <w:sz w:val="28"/>
          <w:szCs w:val="28"/>
        </w:rPr>
        <w:t>84,</w:t>
      </w:r>
      <w:r w:rsidR="008B5E5B" w:rsidRPr="00A22D77">
        <w:rPr>
          <w:rFonts w:ascii="Times New Roman" w:hAnsi="Times New Roman" w:cs="Times New Roman"/>
          <w:sz w:val="28"/>
          <w:szCs w:val="28"/>
        </w:rPr>
        <w:t xml:space="preserve"> </w:t>
      </w:r>
      <w:r w:rsidR="00325CDA" w:rsidRPr="00A22D77">
        <w:rPr>
          <w:rFonts w:ascii="Times New Roman" w:hAnsi="Times New Roman" w:cs="Times New Roman"/>
          <w:sz w:val="28"/>
          <w:szCs w:val="28"/>
        </w:rPr>
        <w:t>с.</w:t>
      </w:r>
      <w:r>
        <w:rPr>
          <w:rFonts w:ascii="Times New Roman" w:hAnsi="Times New Roman" w:cs="Times New Roman"/>
          <w:sz w:val="28"/>
          <w:szCs w:val="28"/>
        </w:rPr>
        <w:t xml:space="preserve"> </w:t>
      </w:r>
      <w:r w:rsidR="00A22D77" w:rsidRPr="00A22D77">
        <w:rPr>
          <w:rFonts w:ascii="Times New Roman" w:hAnsi="Times New Roman" w:cs="Times New Roman"/>
          <w:sz w:val="28"/>
          <w:szCs w:val="28"/>
        </w:rPr>
        <w:t>1094</w:t>
      </w:r>
      <w:r w:rsidR="007F6E23" w:rsidRPr="00A22D77">
        <w:rPr>
          <w:rFonts w:ascii="Times New Roman" w:hAnsi="Times New Roman" w:cs="Times New Roman"/>
          <w:sz w:val="28"/>
          <w:szCs w:val="28"/>
        </w:rPr>
        <w:t xml:space="preserve">;                                        </w:t>
      </w:r>
      <w:r w:rsidR="00280D4E" w:rsidRPr="00AD3E50">
        <w:rPr>
          <w:rFonts w:ascii="Times New Roman" w:hAnsi="Times New Roman" w:cs="Times New Roman"/>
          <w:sz w:val="28"/>
          <w:szCs w:val="28"/>
        </w:rPr>
        <w:t>107</w:t>
      </w:r>
      <w:r w:rsidR="007F6E23">
        <w:rPr>
          <w:rFonts w:ascii="Times New Roman" w:hAnsi="Times New Roman" w:cs="Times New Roman"/>
          <w:sz w:val="28"/>
          <w:szCs w:val="28"/>
        </w:rPr>
        <w:t>-</w:t>
      </w:r>
      <w:r w:rsidR="00280D4E" w:rsidRPr="00AD3E50">
        <w:rPr>
          <w:rFonts w:ascii="Times New Roman" w:hAnsi="Times New Roman" w:cs="Times New Roman"/>
          <w:sz w:val="28"/>
          <w:szCs w:val="28"/>
        </w:rPr>
        <w:t>109</w:t>
      </w:r>
      <w:r w:rsidR="008B5E5B" w:rsidRPr="00AD3E50">
        <w:rPr>
          <w:rFonts w:ascii="Times New Roman" w:hAnsi="Times New Roman" w:cs="Times New Roman"/>
          <w:sz w:val="28"/>
          <w:szCs w:val="28"/>
        </w:rPr>
        <w:t>].</w:t>
      </w:r>
    </w:p>
    <w:p w:rsidR="003D354C" w:rsidRPr="00AD3E50" w:rsidRDefault="003D354C" w:rsidP="00AD3E50">
      <w:pPr>
        <w:spacing w:after="0" w:line="240" w:lineRule="auto"/>
        <w:ind w:firstLine="709"/>
        <w:jc w:val="both"/>
        <w:rPr>
          <w:rFonts w:ascii="Times New Roman" w:hAnsi="Times New Roman" w:cs="Times New Roman"/>
          <w:b/>
          <w:sz w:val="28"/>
          <w:szCs w:val="28"/>
        </w:rPr>
      </w:pPr>
    </w:p>
    <w:p w:rsidR="008B5E5B" w:rsidRPr="00AD3E50" w:rsidRDefault="00C84B88"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1.</w:t>
      </w:r>
      <w:r w:rsidR="008B5E5B" w:rsidRPr="00AD3E50">
        <w:rPr>
          <w:rFonts w:ascii="Times New Roman" w:hAnsi="Times New Roman" w:cs="Times New Roman"/>
          <w:b/>
          <w:sz w:val="28"/>
          <w:szCs w:val="28"/>
        </w:rPr>
        <w:t>3 Качество жизни онкологических больных после операции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Качество жизни (КЖ) – это интегральная характеристика физического, психологического и социального функционирования, основанная на субъективном восприятии и всегда связано со здоровьем пациента [</w:t>
      </w:r>
      <w:r w:rsidR="00DC5E3F" w:rsidRPr="00AD3E50">
        <w:rPr>
          <w:rFonts w:ascii="Times New Roman" w:hAnsi="Times New Roman" w:cs="Times New Roman"/>
          <w:sz w:val="28"/>
          <w:szCs w:val="28"/>
        </w:rPr>
        <w:t>110</w:t>
      </w:r>
      <w:r w:rsidR="00DC5E3F" w:rsidRPr="00AD3E50">
        <w:rPr>
          <w:rFonts w:ascii="Times New Roman" w:hAnsi="Times New Roman" w:cs="Times New Roman"/>
          <w:color w:val="000000"/>
          <w:sz w:val="28"/>
          <w:szCs w:val="28"/>
        </w:rPr>
        <w:t>-112</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Одной из основных составляющих стандартов оценки эффективности всякого лечения является обязательное определение КЖ [</w:t>
      </w:r>
      <w:r w:rsidR="00DC5E3F" w:rsidRPr="00AD3E50">
        <w:rPr>
          <w:rFonts w:ascii="Times New Roman" w:hAnsi="Times New Roman" w:cs="Times New Roman"/>
          <w:sz w:val="28"/>
          <w:szCs w:val="28"/>
        </w:rPr>
        <w:t>113,</w:t>
      </w:r>
      <w:r w:rsidR="007F6E23">
        <w:rPr>
          <w:rFonts w:ascii="Times New Roman" w:hAnsi="Times New Roman" w:cs="Times New Roman"/>
          <w:sz w:val="28"/>
          <w:szCs w:val="28"/>
        </w:rPr>
        <w:t xml:space="preserve"> </w:t>
      </w:r>
      <w:r w:rsidR="00DC5E3F" w:rsidRPr="00AD3E50">
        <w:rPr>
          <w:rFonts w:ascii="Times New Roman" w:hAnsi="Times New Roman" w:cs="Times New Roman"/>
          <w:sz w:val="28"/>
          <w:szCs w:val="28"/>
        </w:rPr>
        <w:t>114</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свое время исследовательской группой ВОЗ было предложено рассматривать вопросы эффективности и качества медицинской</w:t>
      </w:r>
      <w:r w:rsidRPr="00AD3E50">
        <w:rPr>
          <w:rFonts w:ascii="Times New Roman" w:hAnsi="Times New Roman" w:cs="Times New Roman"/>
          <w:sz w:val="28"/>
          <w:szCs w:val="28"/>
        </w:rPr>
        <w:tab/>
        <w:t xml:space="preserve"> помощи</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с обязательны</w:t>
      </w:r>
      <w:r w:rsidR="003D354C" w:rsidRPr="00AD3E50">
        <w:rPr>
          <w:rFonts w:ascii="Times New Roman" w:hAnsi="Times New Roman" w:cs="Times New Roman"/>
          <w:sz w:val="28"/>
          <w:szCs w:val="28"/>
        </w:rPr>
        <w:t>м</w:t>
      </w:r>
      <w:r w:rsidRPr="00AD3E50">
        <w:rPr>
          <w:rFonts w:ascii="Times New Roman" w:hAnsi="Times New Roman" w:cs="Times New Roman"/>
          <w:sz w:val="28"/>
          <w:szCs w:val="28"/>
        </w:rPr>
        <w:t xml:space="preserve"> учетом такого критерия, как адекватность, под которым следует понимать необходимость достижения приемлемого для больного уровня качества жизни [</w:t>
      </w:r>
      <w:r w:rsidR="00DC5E3F" w:rsidRPr="00AD3E50">
        <w:rPr>
          <w:rFonts w:ascii="Times New Roman" w:hAnsi="Times New Roman" w:cs="Times New Roman"/>
          <w:color w:val="000000"/>
          <w:sz w:val="28"/>
          <w:szCs w:val="28"/>
        </w:rPr>
        <w:t>115</w:t>
      </w:r>
      <w:r w:rsidRPr="00AD3E50">
        <w:rPr>
          <w:rFonts w:ascii="Times New Roman" w:hAnsi="Times New Roman" w:cs="Times New Roman"/>
          <w:color w:val="000000"/>
          <w:sz w:val="28"/>
          <w:szCs w:val="28"/>
        </w:rPr>
        <w:t>,</w:t>
      </w:r>
      <w:r w:rsidR="007F6E23">
        <w:rPr>
          <w:rFonts w:ascii="Times New Roman" w:hAnsi="Times New Roman" w:cs="Times New Roman"/>
          <w:color w:val="000000"/>
          <w:sz w:val="28"/>
          <w:szCs w:val="28"/>
        </w:rPr>
        <w:t xml:space="preserve"> </w:t>
      </w:r>
      <w:r w:rsidR="00DC5E3F" w:rsidRPr="00AD3E50">
        <w:rPr>
          <w:rFonts w:ascii="Times New Roman" w:hAnsi="Times New Roman" w:cs="Times New Roman"/>
          <w:color w:val="000000"/>
          <w:sz w:val="28"/>
          <w:szCs w:val="28"/>
        </w:rPr>
        <w:t>116</w:t>
      </w:r>
      <w:r w:rsidRPr="00AD3E50">
        <w:rPr>
          <w:rFonts w:ascii="Times New Roman" w:hAnsi="Times New Roman" w:cs="Times New Roman"/>
          <w:sz w:val="28"/>
          <w:szCs w:val="28"/>
        </w:rPr>
        <w:t>]. Национальным институтом рака (</w:t>
      </w:r>
      <w:r w:rsidR="00CE4196" w:rsidRPr="00AD3E50">
        <w:rPr>
          <w:rFonts w:ascii="Times New Roman" w:hAnsi="Times New Roman" w:cs="Times New Roman"/>
          <w:sz w:val="28"/>
          <w:szCs w:val="28"/>
          <w:lang w:val="en-US"/>
        </w:rPr>
        <w:t>NCI</w:t>
      </w:r>
      <w:r w:rsidRPr="00AD3E50">
        <w:rPr>
          <w:rFonts w:ascii="Times New Roman" w:hAnsi="Times New Roman" w:cs="Times New Roman"/>
          <w:sz w:val="28"/>
          <w:szCs w:val="28"/>
        </w:rPr>
        <w:t>) и Американским обществом клинической онкологии (</w:t>
      </w:r>
      <w:r w:rsidRPr="00AD3E50">
        <w:rPr>
          <w:rFonts w:ascii="Times New Roman" w:hAnsi="Times New Roman" w:cs="Times New Roman"/>
          <w:sz w:val="28"/>
          <w:szCs w:val="28"/>
          <w:lang w:val="en-US"/>
        </w:rPr>
        <w:t>ASC</w:t>
      </w:r>
      <w:r w:rsidRPr="00AD3E50">
        <w:rPr>
          <w:rFonts w:ascii="Times New Roman" w:hAnsi="Times New Roman" w:cs="Times New Roman"/>
          <w:sz w:val="28"/>
          <w:szCs w:val="28"/>
        </w:rPr>
        <w:t>O) приято решение: считать КЖ – вторым по значимости критерием оценки результатов противоопухолевой терапии после показателей выживаемости и даже более важным, чем первичный ответ опухоли на лечение [</w:t>
      </w:r>
      <w:r w:rsidR="00DC5E3F" w:rsidRPr="00AD3E50">
        <w:rPr>
          <w:rFonts w:ascii="Times New Roman" w:hAnsi="Times New Roman" w:cs="Times New Roman"/>
          <w:iCs/>
          <w:color w:val="000000"/>
          <w:sz w:val="28"/>
          <w:szCs w:val="28"/>
        </w:rPr>
        <w:t>117</w:t>
      </w:r>
      <w:r w:rsidRPr="00AD3E50">
        <w:rPr>
          <w:rFonts w:ascii="Times New Roman" w:hAnsi="Times New Roman" w:cs="Times New Roman"/>
          <w:sz w:val="28"/>
          <w:szCs w:val="28"/>
        </w:rPr>
        <w:t>]. Многочисленными рандомизированными исследованиями установлено прогностическая значимость при РЖ показателей КЖ в отношении эффективности противоопухолевой терапии, толерантности больных к лечению и их выживаемости [</w:t>
      </w:r>
      <w:r w:rsidR="00DC5E3F" w:rsidRPr="00AD3E50">
        <w:rPr>
          <w:rFonts w:ascii="Times New Roman" w:hAnsi="Times New Roman" w:cs="Times New Roman"/>
          <w:iCs/>
          <w:color w:val="000000"/>
          <w:sz w:val="28"/>
          <w:szCs w:val="28"/>
        </w:rPr>
        <w:t>118</w:t>
      </w:r>
      <w:r w:rsidR="00DC5E3F" w:rsidRPr="00AD3E50">
        <w:rPr>
          <w:rFonts w:ascii="Times New Roman" w:hAnsi="Times New Roman" w:cs="Times New Roman"/>
          <w:i/>
          <w:iCs/>
          <w:color w:val="000000"/>
          <w:sz w:val="28"/>
          <w:szCs w:val="28"/>
        </w:rPr>
        <w:t>-</w:t>
      </w:r>
      <w:r w:rsidR="00DC5E3F" w:rsidRPr="00AD3E50">
        <w:rPr>
          <w:rFonts w:ascii="Times New Roman" w:hAnsi="Times New Roman" w:cs="Times New Roman"/>
          <w:color w:val="000000"/>
          <w:sz w:val="28"/>
          <w:szCs w:val="28"/>
        </w:rPr>
        <w:t>124</w:t>
      </w:r>
      <w:r w:rsidRPr="00AD3E50">
        <w:rPr>
          <w:rFonts w:ascii="Times New Roman" w:hAnsi="Times New Roman" w:cs="Times New Roman"/>
          <w:sz w:val="28"/>
          <w:szCs w:val="28"/>
        </w:rPr>
        <w:t>].</w:t>
      </w:r>
    </w:p>
    <w:p w:rsidR="008B5E5B" w:rsidRPr="00D57F0A"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Инструментами оценки КЖ являются общие и специфические опросники, разработанные экспертами ведущих мировых клинических центров в соответствии с принципами Доказательной медицины и требованиями </w:t>
      </w:r>
      <w:r w:rsidRPr="00AD3E50">
        <w:rPr>
          <w:rFonts w:ascii="Times New Roman" w:hAnsi="Times New Roman" w:cs="Times New Roman"/>
          <w:sz w:val="28"/>
          <w:szCs w:val="28"/>
          <w:lang w:val="en-US"/>
        </w:rPr>
        <w:t>Good</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Clinical</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Practis</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GCP</w:t>
      </w:r>
      <w:r w:rsidRPr="00AD3E50">
        <w:rPr>
          <w:rFonts w:ascii="Times New Roman" w:hAnsi="Times New Roman" w:cs="Times New Roman"/>
          <w:sz w:val="28"/>
          <w:szCs w:val="28"/>
        </w:rPr>
        <w:t xml:space="preserve">), позволяющими количественно оценить </w:t>
      </w:r>
      <w:r w:rsidRPr="00D57F0A">
        <w:rPr>
          <w:rFonts w:ascii="Times New Roman" w:hAnsi="Times New Roman" w:cs="Times New Roman"/>
          <w:sz w:val="28"/>
          <w:szCs w:val="28"/>
        </w:rPr>
        <w:t>субъективные понятия и расширить представление о состоянии больного в целом [</w:t>
      </w:r>
      <w:r w:rsidR="00DC5E3F" w:rsidRPr="00D57F0A">
        <w:rPr>
          <w:rFonts w:ascii="Times New Roman" w:hAnsi="Times New Roman" w:cs="Times New Roman"/>
          <w:sz w:val="28"/>
          <w:szCs w:val="28"/>
        </w:rPr>
        <w:t>124</w:t>
      </w:r>
      <w:r w:rsidR="007F6E23" w:rsidRPr="00D57F0A">
        <w:rPr>
          <w:rFonts w:ascii="Times New Roman" w:hAnsi="Times New Roman" w:cs="Times New Roman"/>
          <w:sz w:val="28"/>
          <w:szCs w:val="28"/>
        </w:rPr>
        <w:t>, с.</w:t>
      </w:r>
      <w:r w:rsidR="00706255">
        <w:rPr>
          <w:rFonts w:ascii="Times New Roman" w:hAnsi="Times New Roman" w:cs="Times New Roman"/>
          <w:sz w:val="28"/>
          <w:szCs w:val="28"/>
        </w:rPr>
        <w:t xml:space="preserve"> </w:t>
      </w:r>
      <w:r w:rsidR="00D57F0A" w:rsidRPr="00D57F0A">
        <w:rPr>
          <w:rFonts w:ascii="Times New Roman" w:hAnsi="Times New Roman" w:cs="Times New Roman"/>
          <w:sz w:val="28"/>
          <w:szCs w:val="28"/>
        </w:rPr>
        <w:t>52</w:t>
      </w:r>
      <w:r w:rsidRPr="00D57F0A">
        <w:rPr>
          <w:rFonts w:ascii="Times New Roman" w:hAnsi="Times New Roman" w:cs="Times New Roman"/>
          <w:sz w:val="28"/>
          <w:szCs w:val="28"/>
        </w:rPr>
        <w:t xml:space="preserve">]. В онкологической практике стандартом является опросник </w:t>
      </w:r>
      <w:r w:rsidRPr="00D57F0A">
        <w:rPr>
          <w:rFonts w:ascii="Times New Roman" w:hAnsi="Times New Roman" w:cs="Times New Roman"/>
          <w:sz w:val="28"/>
          <w:szCs w:val="28"/>
          <w:lang w:val="en-US"/>
        </w:rPr>
        <w:t>Quality</w:t>
      </w:r>
      <w:r w:rsidR="00DC5E3F" w:rsidRPr="00D57F0A">
        <w:rPr>
          <w:rFonts w:ascii="Times New Roman" w:hAnsi="Times New Roman" w:cs="Times New Roman"/>
          <w:sz w:val="28"/>
          <w:szCs w:val="28"/>
        </w:rPr>
        <w:t xml:space="preserve"> </w:t>
      </w:r>
      <w:r w:rsidRPr="00D57F0A">
        <w:rPr>
          <w:rFonts w:ascii="Times New Roman" w:hAnsi="Times New Roman" w:cs="Times New Roman"/>
          <w:sz w:val="28"/>
          <w:szCs w:val="28"/>
          <w:lang w:val="en-US"/>
        </w:rPr>
        <w:t>of</w:t>
      </w:r>
      <w:r w:rsidR="00DC5E3F" w:rsidRPr="00D57F0A">
        <w:rPr>
          <w:rFonts w:ascii="Times New Roman" w:hAnsi="Times New Roman" w:cs="Times New Roman"/>
          <w:sz w:val="28"/>
          <w:szCs w:val="28"/>
        </w:rPr>
        <w:t xml:space="preserve"> </w:t>
      </w:r>
      <w:r w:rsidRPr="00D57F0A">
        <w:rPr>
          <w:rFonts w:ascii="Times New Roman" w:hAnsi="Times New Roman" w:cs="Times New Roman"/>
          <w:sz w:val="28"/>
          <w:szCs w:val="28"/>
          <w:lang w:val="en-US"/>
        </w:rPr>
        <w:t>Life</w:t>
      </w:r>
      <w:r w:rsidRPr="00D57F0A">
        <w:rPr>
          <w:rFonts w:ascii="Times New Roman" w:hAnsi="Times New Roman" w:cs="Times New Roman"/>
          <w:sz w:val="28"/>
          <w:szCs w:val="28"/>
        </w:rPr>
        <w:t xml:space="preserve"> – </w:t>
      </w:r>
      <w:r w:rsidRPr="00D57F0A">
        <w:rPr>
          <w:rFonts w:ascii="Times New Roman" w:hAnsi="Times New Roman" w:cs="Times New Roman"/>
          <w:sz w:val="28"/>
          <w:szCs w:val="28"/>
          <w:lang w:val="en-US"/>
        </w:rPr>
        <w:t>Cancer</w:t>
      </w:r>
      <w:r w:rsidR="00DC5E3F" w:rsidRPr="00D57F0A">
        <w:rPr>
          <w:rFonts w:ascii="Times New Roman" w:hAnsi="Times New Roman" w:cs="Times New Roman"/>
          <w:sz w:val="28"/>
          <w:szCs w:val="28"/>
        </w:rPr>
        <w:t xml:space="preserve"> </w:t>
      </w:r>
      <w:r w:rsidRPr="00D57F0A">
        <w:rPr>
          <w:rFonts w:ascii="Times New Roman" w:hAnsi="Times New Roman" w:cs="Times New Roman"/>
          <w:sz w:val="28"/>
          <w:szCs w:val="28"/>
          <w:lang w:val="en-US"/>
        </w:rPr>
        <w:t>Survivors</w:t>
      </w:r>
      <w:r w:rsidR="00DC5E3F" w:rsidRPr="00D57F0A">
        <w:rPr>
          <w:rFonts w:ascii="Times New Roman" w:hAnsi="Times New Roman" w:cs="Times New Roman"/>
          <w:sz w:val="28"/>
          <w:szCs w:val="28"/>
        </w:rPr>
        <w:t xml:space="preserve"> </w:t>
      </w:r>
      <w:r w:rsidRPr="00D57F0A">
        <w:rPr>
          <w:rFonts w:ascii="Times New Roman" w:hAnsi="Times New Roman" w:cs="Times New Roman"/>
          <w:sz w:val="28"/>
          <w:szCs w:val="28"/>
          <w:lang w:val="en-US"/>
        </w:rPr>
        <w:t>questionnaire</w:t>
      </w:r>
      <w:r w:rsidRPr="00D57F0A">
        <w:rPr>
          <w:rFonts w:ascii="Times New Roman" w:hAnsi="Times New Roman" w:cs="Times New Roman"/>
          <w:sz w:val="28"/>
          <w:szCs w:val="28"/>
        </w:rPr>
        <w:t xml:space="preserve"> (</w:t>
      </w:r>
      <w:r w:rsidRPr="00D57F0A">
        <w:rPr>
          <w:rFonts w:ascii="Times New Roman" w:hAnsi="Times New Roman" w:cs="Times New Roman"/>
          <w:sz w:val="28"/>
          <w:szCs w:val="28"/>
          <w:lang w:val="en-US"/>
        </w:rPr>
        <w:t>QOL</w:t>
      </w:r>
      <w:r w:rsidRPr="00D57F0A">
        <w:rPr>
          <w:rFonts w:ascii="Times New Roman" w:hAnsi="Times New Roman" w:cs="Times New Roman"/>
          <w:sz w:val="28"/>
          <w:szCs w:val="28"/>
        </w:rPr>
        <w:t>-</w:t>
      </w:r>
      <w:r w:rsidRPr="00D57F0A">
        <w:rPr>
          <w:rFonts w:ascii="Times New Roman" w:hAnsi="Times New Roman" w:cs="Times New Roman"/>
          <w:sz w:val="28"/>
          <w:szCs w:val="28"/>
          <w:lang w:val="en-US"/>
        </w:rPr>
        <w:t>CS</w:t>
      </w:r>
      <w:r w:rsidRPr="00D57F0A">
        <w:rPr>
          <w:rFonts w:ascii="Times New Roman" w:hAnsi="Times New Roman" w:cs="Times New Roman"/>
          <w:sz w:val="28"/>
          <w:szCs w:val="28"/>
        </w:rPr>
        <w:t xml:space="preserve">), а также </w:t>
      </w:r>
      <w:r w:rsidRPr="00D57F0A">
        <w:rPr>
          <w:rFonts w:ascii="Times New Roman" w:hAnsi="Times New Roman" w:cs="Times New Roman"/>
          <w:sz w:val="28"/>
          <w:szCs w:val="28"/>
          <w:lang w:val="en-US"/>
        </w:rPr>
        <w:t>EORTC</w:t>
      </w:r>
      <w:r w:rsidRPr="00D57F0A">
        <w:rPr>
          <w:rFonts w:ascii="Times New Roman" w:hAnsi="Times New Roman" w:cs="Times New Roman"/>
          <w:sz w:val="28"/>
          <w:szCs w:val="28"/>
        </w:rPr>
        <w:t>-</w:t>
      </w:r>
      <w:r w:rsidRPr="00D57F0A">
        <w:rPr>
          <w:rFonts w:ascii="Times New Roman" w:hAnsi="Times New Roman" w:cs="Times New Roman"/>
          <w:sz w:val="28"/>
          <w:szCs w:val="28"/>
          <w:lang w:val="en-US"/>
        </w:rPr>
        <w:t>QLQ</w:t>
      </w:r>
      <w:r w:rsidRPr="00D57F0A">
        <w:rPr>
          <w:rFonts w:ascii="Times New Roman" w:hAnsi="Times New Roman" w:cs="Times New Roman"/>
          <w:sz w:val="28"/>
          <w:szCs w:val="28"/>
        </w:rPr>
        <w:t>-</w:t>
      </w:r>
      <w:r w:rsidRPr="00D57F0A">
        <w:rPr>
          <w:rFonts w:ascii="Times New Roman" w:hAnsi="Times New Roman" w:cs="Times New Roman"/>
          <w:sz w:val="28"/>
          <w:szCs w:val="28"/>
          <w:lang w:val="en-US"/>
        </w:rPr>
        <w:t>C</w:t>
      </w:r>
      <w:r w:rsidRPr="00D57F0A">
        <w:rPr>
          <w:rFonts w:ascii="Times New Roman" w:hAnsi="Times New Roman" w:cs="Times New Roman"/>
          <w:sz w:val="28"/>
          <w:szCs w:val="28"/>
        </w:rPr>
        <w:t>30 [</w:t>
      </w:r>
      <w:r w:rsidR="00DC5E3F" w:rsidRPr="00D57F0A">
        <w:rPr>
          <w:rFonts w:ascii="Times New Roman" w:hAnsi="Times New Roman" w:cs="Times New Roman"/>
          <w:sz w:val="28"/>
          <w:szCs w:val="28"/>
        </w:rPr>
        <w:t>110</w:t>
      </w:r>
      <w:r w:rsidR="007F6E23" w:rsidRPr="00D57F0A">
        <w:rPr>
          <w:rFonts w:ascii="Times New Roman" w:hAnsi="Times New Roman" w:cs="Times New Roman"/>
          <w:sz w:val="28"/>
          <w:szCs w:val="28"/>
        </w:rPr>
        <w:t>, р.</w:t>
      </w:r>
      <w:r w:rsidR="00706255">
        <w:rPr>
          <w:rFonts w:ascii="Times New Roman" w:hAnsi="Times New Roman" w:cs="Times New Roman"/>
          <w:sz w:val="28"/>
          <w:szCs w:val="28"/>
        </w:rPr>
        <w:t xml:space="preserve"> </w:t>
      </w:r>
      <w:r w:rsidR="00D57F0A" w:rsidRPr="00D57F0A">
        <w:rPr>
          <w:rFonts w:ascii="Times New Roman" w:hAnsi="Times New Roman" w:cs="Times New Roman"/>
          <w:sz w:val="28"/>
          <w:szCs w:val="28"/>
        </w:rPr>
        <w:t>86</w:t>
      </w:r>
      <w:r w:rsidRPr="00D57F0A">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D57F0A">
        <w:rPr>
          <w:rFonts w:ascii="Times New Roman" w:hAnsi="Times New Roman" w:cs="Times New Roman"/>
          <w:sz w:val="28"/>
          <w:szCs w:val="28"/>
        </w:rPr>
        <w:t xml:space="preserve">Опросник подразумевает субъективную оценку составляющих КЖ, поэтому могут иметь место несовпадения по этому вопросу мнений </w:t>
      </w:r>
      <w:r w:rsidRPr="00AD3E50">
        <w:rPr>
          <w:rFonts w:ascii="Times New Roman" w:hAnsi="Times New Roman" w:cs="Times New Roman"/>
          <w:sz w:val="28"/>
          <w:szCs w:val="28"/>
        </w:rPr>
        <w:t>самого пациента, его близких и лечащего врача [</w:t>
      </w:r>
      <w:r w:rsidR="00DC5E3F" w:rsidRPr="00AD3E50">
        <w:rPr>
          <w:rFonts w:ascii="Times New Roman" w:hAnsi="Times New Roman" w:cs="Times New Roman"/>
          <w:iCs/>
          <w:color w:val="000000"/>
          <w:sz w:val="28"/>
          <w:szCs w:val="28"/>
        </w:rPr>
        <w:t>125,</w:t>
      </w:r>
      <w:r w:rsidR="007F6E23">
        <w:rPr>
          <w:rFonts w:ascii="Times New Roman" w:hAnsi="Times New Roman" w:cs="Times New Roman"/>
          <w:iCs/>
          <w:color w:val="000000"/>
          <w:sz w:val="28"/>
          <w:szCs w:val="28"/>
        </w:rPr>
        <w:t xml:space="preserve"> </w:t>
      </w:r>
      <w:r w:rsidR="00DC5E3F" w:rsidRPr="00AD3E50">
        <w:rPr>
          <w:rFonts w:ascii="Times New Roman" w:hAnsi="Times New Roman" w:cs="Times New Roman"/>
          <w:iCs/>
          <w:color w:val="000000"/>
          <w:sz w:val="28"/>
          <w:szCs w:val="28"/>
        </w:rPr>
        <w:t>126</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Одним из методов интерпретации результатов исследований является сравнение данных конкретного пациента с опубликованными данных с сопоставимыми исследуемых групп в руководстве эталонных значений (</w:t>
      </w:r>
      <w:r w:rsidRPr="00AD3E50">
        <w:rPr>
          <w:rFonts w:ascii="Times New Roman" w:hAnsi="Times New Roman" w:cs="Times New Roman"/>
          <w:sz w:val="28"/>
          <w:szCs w:val="28"/>
          <w:lang w:val="en-US"/>
        </w:rPr>
        <w:t>Reference</w:t>
      </w:r>
      <w:r w:rsidR="003D354C"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Values</w:t>
      </w:r>
      <w:r w:rsidR="003D354C"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Manual</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EORTC</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QLQ</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30, где представлены исследования злокачественных новообразований (ЗН) различных локализаций и стадий [1</w:t>
      </w:r>
      <w:r w:rsidR="00DC5E3F" w:rsidRPr="00AD3E50">
        <w:rPr>
          <w:rFonts w:ascii="Times New Roman" w:hAnsi="Times New Roman" w:cs="Times New Roman"/>
          <w:sz w:val="28"/>
          <w:szCs w:val="28"/>
        </w:rPr>
        <w:t>27</w:t>
      </w:r>
      <w:r w:rsidRPr="00AD3E50">
        <w:rPr>
          <w:rFonts w:ascii="Times New Roman" w:hAnsi="Times New Roman" w:cs="Times New Roman"/>
          <w:sz w:val="28"/>
          <w:szCs w:val="28"/>
        </w:rPr>
        <w:t>].</w:t>
      </w:r>
    </w:p>
    <w:p w:rsidR="008B5E5B" w:rsidRPr="00BB330E"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В большинстве работ благоприятные исходы и отдаленные результаты оперативного лечения онкологических больных оцениваются лишь </w:t>
      </w:r>
      <w:r w:rsidRPr="00AD3E50">
        <w:rPr>
          <w:rFonts w:ascii="Times New Roman" w:hAnsi="Times New Roman" w:cs="Times New Roman"/>
          <w:sz w:val="28"/>
          <w:szCs w:val="28"/>
        </w:rPr>
        <w:lastRenderedPageBreak/>
        <w:t>продолжительностью жизни и сроками безрецидивного периода [</w:t>
      </w:r>
      <w:r w:rsidR="00DC5E3F" w:rsidRPr="00AD3E50">
        <w:rPr>
          <w:rFonts w:ascii="Times New Roman" w:hAnsi="Times New Roman" w:cs="Times New Roman"/>
          <w:color w:val="000000"/>
          <w:sz w:val="28"/>
          <w:szCs w:val="28"/>
        </w:rPr>
        <w:t>128,</w:t>
      </w:r>
      <w:r w:rsidR="007F6E23">
        <w:rPr>
          <w:rFonts w:ascii="Times New Roman" w:hAnsi="Times New Roman" w:cs="Times New Roman"/>
          <w:color w:val="000000"/>
          <w:sz w:val="28"/>
          <w:szCs w:val="28"/>
        </w:rPr>
        <w:t xml:space="preserve"> </w:t>
      </w:r>
      <w:r w:rsidR="00DC5E3F" w:rsidRPr="00AD3E50">
        <w:rPr>
          <w:rFonts w:ascii="Times New Roman" w:hAnsi="Times New Roman" w:cs="Times New Roman"/>
          <w:color w:val="000000"/>
          <w:sz w:val="28"/>
          <w:szCs w:val="28"/>
        </w:rPr>
        <w:t>129</w:t>
      </w:r>
      <w:r w:rsidRPr="00AD3E50">
        <w:rPr>
          <w:rFonts w:ascii="Times New Roman" w:hAnsi="Times New Roman" w:cs="Times New Roman"/>
          <w:sz w:val="28"/>
          <w:szCs w:val="28"/>
        </w:rPr>
        <w:t>]. Однако, помимо чисто онкологических аспектов, нельзя не учитывать КЖ пациентов, которое напрямую зависит от полноценности оперативного пособия, что является одной из задач стратегии хирургии РЖ, базирующейся (еще раз подчеркнем) на онкологической адекватности операции,</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ее безопасности и </w:t>
      </w:r>
      <w:r w:rsidRPr="00BB330E">
        <w:rPr>
          <w:rFonts w:ascii="Times New Roman" w:hAnsi="Times New Roman" w:cs="Times New Roman"/>
          <w:sz w:val="28"/>
          <w:szCs w:val="28"/>
        </w:rPr>
        <w:t>функциональности [</w:t>
      </w:r>
      <w:r w:rsidR="00DC5E3F" w:rsidRPr="00BB330E">
        <w:rPr>
          <w:rFonts w:ascii="Times New Roman" w:hAnsi="Times New Roman" w:cs="Times New Roman"/>
          <w:sz w:val="28"/>
          <w:szCs w:val="28"/>
        </w:rPr>
        <w:t>55,</w:t>
      </w:r>
      <w:r w:rsidR="007F6E23" w:rsidRPr="00BB330E">
        <w:rPr>
          <w:rFonts w:ascii="Times New Roman" w:hAnsi="Times New Roman" w:cs="Times New Roman"/>
          <w:sz w:val="28"/>
          <w:szCs w:val="28"/>
        </w:rPr>
        <w:t xml:space="preserve"> с.</w:t>
      </w:r>
      <w:r w:rsidR="00706255">
        <w:rPr>
          <w:rFonts w:ascii="Times New Roman" w:hAnsi="Times New Roman" w:cs="Times New Roman"/>
          <w:sz w:val="28"/>
          <w:szCs w:val="28"/>
        </w:rPr>
        <w:t xml:space="preserve"> </w:t>
      </w:r>
      <w:r w:rsidR="00BB330E" w:rsidRPr="00BB330E">
        <w:rPr>
          <w:rFonts w:ascii="Times New Roman" w:hAnsi="Times New Roman" w:cs="Times New Roman"/>
          <w:sz w:val="28"/>
          <w:szCs w:val="28"/>
        </w:rPr>
        <w:t>31</w:t>
      </w:r>
      <w:r w:rsidR="007F6E23" w:rsidRPr="00BB330E">
        <w:rPr>
          <w:rFonts w:ascii="Times New Roman" w:hAnsi="Times New Roman" w:cs="Times New Roman"/>
          <w:sz w:val="28"/>
          <w:szCs w:val="28"/>
        </w:rPr>
        <w:t xml:space="preserve">; </w:t>
      </w:r>
      <w:r w:rsidR="00DC5E3F" w:rsidRPr="00BB330E">
        <w:rPr>
          <w:rFonts w:ascii="Times New Roman" w:hAnsi="Times New Roman" w:cs="Times New Roman"/>
          <w:sz w:val="28"/>
          <w:szCs w:val="28"/>
        </w:rPr>
        <w:t>130-132</w:t>
      </w:r>
      <w:r w:rsidRPr="00BB330E">
        <w:rPr>
          <w:rFonts w:ascii="Times New Roman" w:hAnsi="Times New Roman" w:cs="Times New Roman"/>
          <w:sz w:val="28"/>
          <w:szCs w:val="28"/>
        </w:rPr>
        <w:t xml:space="preserve">]. </w:t>
      </w:r>
    </w:p>
    <w:p w:rsidR="00FB295B" w:rsidRPr="00AD3E50" w:rsidRDefault="00FB295B" w:rsidP="00AD3E50">
      <w:pPr>
        <w:spacing w:after="0" w:line="240" w:lineRule="auto"/>
        <w:ind w:firstLine="709"/>
        <w:jc w:val="both"/>
        <w:rPr>
          <w:rFonts w:ascii="Times New Roman" w:hAnsi="Times New Roman" w:cs="Times New Roman"/>
          <w:sz w:val="28"/>
          <w:szCs w:val="28"/>
        </w:rPr>
      </w:pPr>
    </w:p>
    <w:p w:rsidR="002E7791" w:rsidRPr="00765412" w:rsidRDefault="00C84B88"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1.3</w:t>
      </w:r>
      <w:r w:rsidR="008B5E5B" w:rsidRPr="00765412">
        <w:rPr>
          <w:rFonts w:ascii="Times New Roman" w:hAnsi="Times New Roman" w:cs="Times New Roman"/>
          <w:sz w:val="28"/>
          <w:szCs w:val="28"/>
        </w:rPr>
        <w:t>.1 Качество жизни больных раком желудка после повторных операций</w:t>
      </w:r>
    </w:p>
    <w:p w:rsidR="008B5E5B" w:rsidRPr="00AD3E50" w:rsidRDefault="008B5E5B"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sz w:val="28"/>
          <w:szCs w:val="28"/>
        </w:rPr>
        <w:t>Проблема улучшения качества жизни больных раком желудка – одна из важнейших в лечении и реабилитации этой тяжелой онкопатологии, котора</w:t>
      </w:r>
      <w:r w:rsidR="007F6E23">
        <w:rPr>
          <w:rFonts w:ascii="Times New Roman" w:hAnsi="Times New Roman" w:cs="Times New Roman"/>
          <w:sz w:val="28"/>
          <w:szCs w:val="28"/>
        </w:rPr>
        <w:t xml:space="preserve">я пока еще полностью не </w:t>
      </w:r>
      <w:r w:rsidR="00265041">
        <w:rPr>
          <w:rFonts w:ascii="Times New Roman" w:hAnsi="Times New Roman" w:cs="Times New Roman"/>
          <w:sz w:val="28"/>
          <w:szCs w:val="28"/>
        </w:rPr>
        <w:t>р</w:t>
      </w:r>
      <w:r w:rsidR="007F6E23" w:rsidRPr="00BB330E">
        <w:rPr>
          <w:rFonts w:ascii="Times New Roman" w:hAnsi="Times New Roman" w:cs="Times New Roman"/>
          <w:sz w:val="28"/>
          <w:szCs w:val="28"/>
        </w:rPr>
        <w:t xml:space="preserve">ешена </w:t>
      </w:r>
      <w:r w:rsidRPr="00BB330E">
        <w:rPr>
          <w:rFonts w:ascii="Times New Roman" w:hAnsi="Times New Roman" w:cs="Times New Roman"/>
          <w:sz w:val="28"/>
          <w:szCs w:val="28"/>
        </w:rPr>
        <w:t>[</w:t>
      </w:r>
      <w:r w:rsidR="00DC5E3F" w:rsidRPr="00BB330E">
        <w:rPr>
          <w:rFonts w:ascii="Times New Roman" w:hAnsi="Times New Roman" w:cs="Times New Roman"/>
          <w:sz w:val="28"/>
          <w:szCs w:val="28"/>
        </w:rPr>
        <w:t>112,</w:t>
      </w:r>
      <w:r w:rsidR="007F6E23" w:rsidRPr="00BB330E">
        <w:rPr>
          <w:rFonts w:ascii="Times New Roman" w:hAnsi="Times New Roman" w:cs="Times New Roman"/>
          <w:sz w:val="28"/>
          <w:szCs w:val="28"/>
        </w:rPr>
        <w:t xml:space="preserve"> с.</w:t>
      </w:r>
      <w:r w:rsidR="006F71A0">
        <w:rPr>
          <w:rFonts w:ascii="Times New Roman" w:hAnsi="Times New Roman" w:cs="Times New Roman"/>
          <w:sz w:val="28"/>
          <w:szCs w:val="28"/>
        </w:rPr>
        <w:t xml:space="preserve"> </w:t>
      </w:r>
      <w:r w:rsidR="00BB330E" w:rsidRPr="00BB330E">
        <w:rPr>
          <w:rFonts w:ascii="Times New Roman" w:hAnsi="Times New Roman" w:cs="Times New Roman"/>
          <w:sz w:val="28"/>
          <w:szCs w:val="28"/>
        </w:rPr>
        <w:t>25</w:t>
      </w:r>
      <w:r w:rsidR="007F6E23" w:rsidRPr="00BB330E">
        <w:rPr>
          <w:rFonts w:ascii="Times New Roman" w:hAnsi="Times New Roman" w:cs="Times New Roman"/>
          <w:sz w:val="28"/>
          <w:szCs w:val="28"/>
        </w:rPr>
        <w:t xml:space="preserve">; </w:t>
      </w:r>
      <w:r w:rsidR="00DC5E3F" w:rsidRPr="00BB330E">
        <w:rPr>
          <w:rFonts w:ascii="Times New Roman" w:hAnsi="Times New Roman" w:cs="Times New Roman"/>
          <w:sz w:val="28"/>
          <w:szCs w:val="28"/>
        </w:rPr>
        <w:t>123,</w:t>
      </w:r>
      <w:r w:rsidR="007F6E23" w:rsidRPr="00BB330E">
        <w:rPr>
          <w:rFonts w:ascii="Times New Roman" w:hAnsi="Times New Roman" w:cs="Times New Roman"/>
          <w:sz w:val="28"/>
          <w:szCs w:val="28"/>
        </w:rPr>
        <w:t xml:space="preserve"> с.</w:t>
      </w:r>
      <w:r w:rsidR="006F71A0">
        <w:rPr>
          <w:rFonts w:ascii="Times New Roman" w:hAnsi="Times New Roman" w:cs="Times New Roman"/>
          <w:sz w:val="28"/>
          <w:szCs w:val="28"/>
        </w:rPr>
        <w:t xml:space="preserve"> </w:t>
      </w:r>
      <w:r w:rsidR="00BB330E" w:rsidRPr="00BB330E">
        <w:rPr>
          <w:rFonts w:ascii="Times New Roman" w:hAnsi="Times New Roman" w:cs="Times New Roman"/>
          <w:sz w:val="28"/>
          <w:szCs w:val="28"/>
        </w:rPr>
        <w:t>86</w:t>
      </w:r>
      <w:r w:rsidR="007F6E23" w:rsidRPr="00BB330E">
        <w:rPr>
          <w:rFonts w:ascii="Times New Roman" w:hAnsi="Times New Roman" w:cs="Times New Roman"/>
          <w:sz w:val="28"/>
          <w:szCs w:val="28"/>
        </w:rPr>
        <w:t xml:space="preserve">; </w:t>
      </w:r>
      <w:r w:rsidR="00DC5E3F" w:rsidRPr="00BB330E">
        <w:rPr>
          <w:rFonts w:ascii="Times New Roman" w:hAnsi="Times New Roman" w:cs="Times New Roman"/>
          <w:sz w:val="28"/>
          <w:szCs w:val="28"/>
        </w:rPr>
        <w:t>133</w:t>
      </w:r>
      <w:r w:rsidRPr="00BB330E">
        <w:rPr>
          <w:rFonts w:ascii="Times New Roman" w:hAnsi="Times New Roman" w:cs="Times New Roman"/>
          <w:sz w:val="28"/>
          <w:szCs w:val="28"/>
        </w:rPr>
        <w:t>].</w:t>
      </w:r>
    </w:p>
    <w:p w:rsidR="008B5E5B" w:rsidRPr="00AD3E50" w:rsidRDefault="008B5E5B" w:rsidP="00AD3E50">
      <w:pPr>
        <w:shd w:val="clear" w:color="auto" w:fill="FFFFFF"/>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Несомненно, РЖ</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w:t>
      </w:r>
      <w:r w:rsidR="00DC5E3F" w:rsidRPr="00AD3E50">
        <w:rPr>
          <w:rFonts w:ascii="Times New Roman" w:hAnsi="Times New Roman" w:cs="Times New Roman"/>
          <w:sz w:val="28"/>
          <w:szCs w:val="28"/>
        </w:rPr>
        <w:t>134,</w:t>
      </w:r>
      <w:r w:rsidR="007F6E23">
        <w:rPr>
          <w:rFonts w:ascii="Times New Roman" w:hAnsi="Times New Roman" w:cs="Times New Roman"/>
          <w:sz w:val="28"/>
          <w:szCs w:val="28"/>
        </w:rPr>
        <w:t xml:space="preserve"> </w:t>
      </w:r>
      <w:r w:rsidR="00DC5E3F" w:rsidRPr="00AD3E50">
        <w:rPr>
          <w:rFonts w:ascii="Times New Roman" w:hAnsi="Times New Roman" w:cs="Times New Roman"/>
          <w:sz w:val="28"/>
          <w:szCs w:val="28"/>
        </w:rPr>
        <w:t>135</w:t>
      </w:r>
      <w:r w:rsidR="002E7791" w:rsidRPr="00AD3E50">
        <w:rPr>
          <w:rFonts w:ascii="Times New Roman" w:hAnsi="Times New Roman" w:cs="Times New Roman"/>
          <w:sz w:val="28"/>
          <w:szCs w:val="28"/>
        </w:rPr>
        <w:t xml:space="preserve">] и ГЭ </w:t>
      </w:r>
      <w:r w:rsidRPr="00AD3E50">
        <w:rPr>
          <w:rFonts w:ascii="Times New Roman" w:hAnsi="Times New Roman" w:cs="Times New Roman"/>
          <w:sz w:val="28"/>
          <w:szCs w:val="28"/>
        </w:rPr>
        <w:t>[</w:t>
      </w:r>
      <w:r w:rsidR="00DC5E3F" w:rsidRPr="00AD3E50">
        <w:rPr>
          <w:rFonts w:ascii="Times New Roman" w:hAnsi="Times New Roman" w:cs="Times New Roman"/>
          <w:sz w:val="28"/>
          <w:szCs w:val="28"/>
        </w:rPr>
        <w:t>136</w:t>
      </w:r>
      <w:r w:rsidRPr="00AD3E50">
        <w:rPr>
          <w:rFonts w:ascii="Times New Roman" w:hAnsi="Times New Roman" w:cs="Times New Roman"/>
          <w:sz w:val="28"/>
          <w:szCs w:val="28"/>
        </w:rPr>
        <w:t>]</w:t>
      </w:r>
      <w:r w:rsidR="00DC5E3F" w:rsidRPr="00AD3E50">
        <w:rPr>
          <w:rFonts w:ascii="Times New Roman" w:hAnsi="Times New Roman" w:cs="Times New Roman"/>
          <w:sz w:val="28"/>
          <w:szCs w:val="28"/>
        </w:rPr>
        <w:t xml:space="preserve"> </w:t>
      </w:r>
      <w:r w:rsidR="003D354C" w:rsidRPr="00AD3E50">
        <w:rPr>
          <w:rFonts w:ascii="Times New Roman" w:hAnsi="Times New Roman" w:cs="Times New Roman"/>
          <w:sz w:val="28"/>
          <w:szCs w:val="28"/>
        </w:rPr>
        <w:t>существенно влияю</w:t>
      </w:r>
      <w:r w:rsidRPr="00AD3E50">
        <w:rPr>
          <w:rFonts w:ascii="Times New Roman" w:hAnsi="Times New Roman" w:cs="Times New Roman"/>
          <w:sz w:val="28"/>
          <w:szCs w:val="28"/>
        </w:rPr>
        <w:t>т на качество жизни пациентов, любое проводимое специфическое лече</w:t>
      </w:r>
      <w:r w:rsidR="007F6E23">
        <w:rPr>
          <w:rFonts w:ascii="Times New Roman" w:hAnsi="Times New Roman" w:cs="Times New Roman"/>
          <w:sz w:val="28"/>
          <w:szCs w:val="28"/>
        </w:rPr>
        <w:t xml:space="preserve">ние должно быть направлено на </w:t>
      </w:r>
      <w:r w:rsidRPr="00AD3E50">
        <w:rPr>
          <w:rFonts w:ascii="Times New Roman" w:hAnsi="Times New Roman" w:cs="Times New Roman"/>
          <w:sz w:val="28"/>
          <w:szCs w:val="28"/>
        </w:rPr>
        <w:t>ее</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улучшение</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w:t>
      </w:r>
      <w:r w:rsidR="00DC5E3F" w:rsidRPr="00AD3E50">
        <w:rPr>
          <w:rFonts w:ascii="Times New Roman" w:hAnsi="Times New Roman" w:cs="Times New Roman"/>
          <w:sz w:val="28"/>
          <w:szCs w:val="28"/>
        </w:rPr>
        <w:t>137-140</w:t>
      </w:r>
      <w:r w:rsidRPr="00AD3E50">
        <w:rPr>
          <w:rFonts w:ascii="Times New Roman" w:hAnsi="Times New Roman" w:cs="Times New Roman"/>
          <w:sz w:val="28"/>
          <w:szCs w:val="28"/>
        </w:rPr>
        <w:t>].</w:t>
      </w:r>
    </w:p>
    <w:p w:rsidR="008B5E5B" w:rsidRPr="00265041" w:rsidRDefault="008B5E5B" w:rsidP="00AD3E50">
      <w:pPr>
        <w:shd w:val="clear" w:color="auto" w:fill="FFFFFF"/>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доступной литературе не так мног</w:t>
      </w:r>
      <w:r w:rsidR="00265041">
        <w:rPr>
          <w:rFonts w:ascii="Times New Roman" w:hAnsi="Times New Roman" w:cs="Times New Roman"/>
          <w:sz w:val="28"/>
          <w:szCs w:val="28"/>
        </w:rPr>
        <w:t xml:space="preserve">о исследований, посвященных КЖ, </w:t>
      </w:r>
      <w:r w:rsidRPr="00AD3E50">
        <w:rPr>
          <w:rFonts w:ascii="Times New Roman" w:hAnsi="Times New Roman" w:cs="Times New Roman"/>
          <w:sz w:val="28"/>
          <w:szCs w:val="28"/>
        </w:rPr>
        <w:t>отсроченным эффе</w:t>
      </w:r>
      <w:r w:rsidR="00DC5E3F" w:rsidRPr="00AD3E50">
        <w:rPr>
          <w:rFonts w:ascii="Times New Roman" w:hAnsi="Times New Roman" w:cs="Times New Roman"/>
          <w:sz w:val="28"/>
          <w:szCs w:val="28"/>
        </w:rPr>
        <w:t xml:space="preserve">ктам </w:t>
      </w:r>
      <w:r w:rsidR="00DC5E3F" w:rsidRPr="00265041">
        <w:rPr>
          <w:rFonts w:ascii="Times New Roman" w:hAnsi="Times New Roman" w:cs="Times New Roman"/>
          <w:sz w:val="28"/>
          <w:szCs w:val="28"/>
        </w:rPr>
        <w:t xml:space="preserve">специфического лечения РЖ, </w:t>
      </w:r>
      <w:r w:rsidRPr="00265041">
        <w:rPr>
          <w:rFonts w:ascii="Times New Roman" w:hAnsi="Times New Roman" w:cs="Times New Roman"/>
          <w:sz w:val="28"/>
          <w:szCs w:val="28"/>
        </w:rPr>
        <w:t>коморбидных свойствах и их влияния на такие составляющие, как здоровье и функционирование пациентов [</w:t>
      </w:r>
      <w:r w:rsidR="00DC5E3F" w:rsidRPr="00265041">
        <w:rPr>
          <w:rFonts w:ascii="Times New Roman" w:hAnsi="Times New Roman" w:cs="Times New Roman"/>
          <w:sz w:val="28"/>
          <w:szCs w:val="28"/>
        </w:rPr>
        <w:t>123,</w:t>
      </w:r>
      <w:r w:rsidR="007F6E23" w:rsidRPr="00265041">
        <w:rPr>
          <w:rFonts w:ascii="Times New Roman" w:hAnsi="Times New Roman" w:cs="Times New Roman"/>
          <w:sz w:val="28"/>
          <w:szCs w:val="28"/>
        </w:rPr>
        <w:t xml:space="preserve"> с.</w:t>
      </w:r>
      <w:r w:rsidR="006F71A0">
        <w:rPr>
          <w:rFonts w:ascii="Times New Roman" w:hAnsi="Times New Roman" w:cs="Times New Roman"/>
          <w:sz w:val="28"/>
          <w:szCs w:val="28"/>
        </w:rPr>
        <w:t xml:space="preserve"> </w:t>
      </w:r>
      <w:r w:rsidR="00265041" w:rsidRPr="00265041">
        <w:rPr>
          <w:rFonts w:ascii="Times New Roman" w:hAnsi="Times New Roman" w:cs="Times New Roman"/>
          <w:sz w:val="28"/>
          <w:szCs w:val="28"/>
        </w:rPr>
        <w:t>88</w:t>
      </w:r>
      <w:r w:rsidR="007F6E23" w:rsidRPr="00265041">
        <w:rPr>
          <w:rFonts w:ascii="Times New Roman" w:hAnsi="Times New Roman" w:cs="Times New Roman"/>
          <w:sz w:val="28"/>
          <w:szCs w:val="28"/>
        </w:rPr>
        <w:t xml:space="preserve">; </w:t>
      </w:r>
      <w:r w:rsidR="00DC5E3F" w:rsidRPr="00265041">
        <w:rPr>
          <w:rFonts w:ascii="Times New Roman" w:hAnsi="Times New Roman" w:cs="Times New Roman"/>
          <w:sz w:val="28"/>
          <w:szCs w:val="28"/>
        </w:rPr>
        <w:t>141</w:t>
      </w:r>
      <w:r w:rsidRPr="00265041">
        <w:rPr>
          <w:rFonts w:ascii="Times New Roman" w:hAnsi="Times New Roman" w:cs="Times New Roman"/>
          <w:sz w:val="28"/>
          <w:szCs w:val="28"/>
        </w:rPr>
        <w:t>], проще говоря – КЖ [</w:t>
      </w:r>
      <w:r w:rsidR="00DC5E3F" w:rsidRPr="00265041">
        <w:rPr>
          <w:rFonts w:ascii="Times New Roman" w:hAnsi="Times New Roman" w:cs="Times New Roman"/>
          <w:sz w:val="28"/>
          <w:szCs w:val="28"/>
        </w:rPr>
        <w:t>123,</w:t>
      </w:r>
      <w:r w:rsidR="007F6E23" w:rsidRPr="00265041">
        <w:rPr>
          <w:rFonts w:ascii="Times New Roman" w:hAnsi="Times New Roman" w:cs="Times New Roman"/>
          <w:sz w:val="28"/>
          <w:szCs w:val="28"/>
        </w:rPr>
        <w:t xml:space="preserve"> с.</w:t>
      </w:r>
      <w:r w:rsidR="006F71A0">
        <w:rPr>
          <w:rFonts w:ascii="Times New Roman" w:hAnsi="Times New Roman" w:cs="Times New Roman"/>
          <w:sz w:val="28"/>
          <w:szCs w:val="28"/>
        </w:rPr>
        <w:t xml:space="preserve"> </w:t>
      </w:r>
      <w:r w:rsidR="00265041" w:rsidRPr="00265041">
        <w:rPr>
          <w:rFonts w:ascii="Times New Roman" w:hAnsi="Times New Roman" w:cs="Times New Roman"/>
          <w:sz w:val="28"/>
          <w:szCs w:val="28"/>
        </w:rPr>
        <w:t>88</w:t>
      </w:r>
      <w:r w:rsidR="007F6E23" w:rsidRPr="00265041">
        <w:rPr>
          <w:rFonts w:ascii="Times New Roman" w:hAnsi="Times New Roman" w:cs="Times New Roman"/>
          <w:sz w:val="28"/>
          <w:szCs w:val="28"/>
        </w:rPr>
        <w:t xml:space="preserve">; </w:t>
      </w:r>
      <w:r w:rsidR="00DC5E3F" w:rsidRPr="00265041">
        <w:rPr>
          <w:rFonts w:ascii="Times New Roman" w:hAnsi="Times New Roman" w:cs="Times New Roman"/>
          <w:sz w:val="28"/>
          <w:szCs w:val="28"/>
        </w:rPr>
        <w:t>142,</w:t>
      </w:r>
      <w:r w:rsidR="007F6E23" w:rsidRPr="00265041">
        <w:rPr>
          <w:rFonts w:ascii="Times New Roman" w:hAnsi="Times New Roman" w:cs="Times New Roman"/>
          <w:sz w:val="28"/>
          <w:szCs w:val="28"/>
        </w:rPr>
        <w:t xml:space="preserve"> </w:t>
      </w:r>
      <w:r w:rsidR="00DC5E3F" w:rsidRPr="00265041">
        <w:rPr>
          <w:rFonts w:ascii="Times New Roman" w:hAnsi="Times New Roman" w:cs="Times New Roman"/>
          <w:sz w:val="28"/>
          <w:szCs w:val="28"/>
        </w:rPr>
        <w:t>143</w:t>
      </w:r>
      <w:r w:rsidRPr="00265041">
        <w:rPr>
          <w:rFonts w:ascii="Times New Roman" w:hAnsi="Times New Roman" w:cs="Times New Roman"/>
          <w:sz w:val="28"/>
          <w:szCs w:val="28"/>
        </w:rPr>
        <w:t>].</w:t>
      </w:r>
    </w:p>
    <w:p w:rsidR="008B5E5B" w:rsidRPr="00265041" w:rsidRDefault="008B5E5B" w:rsidP="00AD3E50">
      <w:pPr>
        <w:spacing w:after="0" w:line="240" w:lineRule="auto"/>
        <w:ind w:firstLine="709"/>
        <w:jc w:val="both"/>
        <w:rPr>
          <w:rFonts w:ascii="Times New Roman" w:hAnsi="Times New Roman" w:cs="Times New Roman"/>
          <w:sz w:val="28"/>
          <w:szCs w:val="28"/>
        </w:rPr>
      </w:pPr>
      <w:r w:rsidRPr="00265041">
        <w:rPr>
          <w:rFonts w:ascii="Times New Roman" w:hAnsi="Times New Roman" w:cs="Times New Roman"/>
          <w:sz w:val="28"/>
          <w:szCs w:val="28"/>
        </w:rPr>
        <w:t>По данным А.И. Лысова и Н.Г. Луда [</w:t>
      </w:r>
      <w:r w:rsidR="00DC5E3F" w:rsidRPr="00265041">
        <w:rPr>
          <w:rFonts w:ascii="Times New Roman" w:hAnsi="Times New Roman" w:cs="Times New Roman"/>
          <w:sz w:val="28"/>
          <w:szCs w:val="28"/>
        </w:rPr>
        <w:t>144</w:t>
      </w:r>
      <w:r w:rsidRPr="00265041">
        <w:rPr>
          <w:rFonts w:ascii="Times New Roman" w:hAnsi="Times New Roman" w:cs="Times New Roman"/>
          <w:sz w:val="28"/>
          <w:szCs w:val="28"/>
        </w:rPr>
        <w:t xml:space="preserve">], пострезекционные расстройства у больных РЖ после гастрэктомии наблюдаются в 83% случаев. Наиболее частым является хронический панкреатит.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265041">
        <w:rPr>
          <w:rFonts w:ascii="Times New Roman" w:hAnsi="Times New Roman" w:cs="Times New Roman"/>
          <w:sz w:val="28"/>
          <w:szCs w:val="28"/>
        </w:rPr>
        <w:t xml:space="preserve">Тяжелые диспепсические расстройства </w:t>
      </w:r>
      <w:r w:rsidRPr="00AD3E50">
        <w:rPr>
          <w:rFonts w:ascii="Times New Roman" w:hAnsi="Times New Roman" w:cs="Times New Roman"/>
          <w:sz w:val="28"/>
          <w:szCs w:val="28"/>
        </w:rPr>
        <w:t>у больных в послеоперационном периоде чаще возникают после комбинированных операций. Они омрачают успехи желудочной хирургии и даже нередко приводят к смерти без рецидива в отдаленном периоде без рецидива [</w:t>
      </w:r>
      <w:r w:rsidR="00DC5E3F" w:rsidRPr="00AD3E50">
        <w:rPr>
          <w:rFonts w:ascii="Times New Roman" w:hAnsi="Times New Roman" w:cs="Times New Roman"/>
          <w:color w:val="000000"/>
          <w:sz w:val="28"/>
          <w:szCs w:val="28"/>
        </w:rPr>
        <w:t>145</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В.Г. Бондарь и</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Гасми</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Мохамед</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Мехди изучили КЖ 138 больных РЖ. Авторами установлено, что прогрессирование у пациентов сердечно-сосудистой патологии (кардиоваскулярные события) значительно ухудшает психологическое функционирование, общее здоровье и жизнеспособность. Химиотерапия так же напрямую связана ухудшением КЖ.</w:t>
      </w:r>
    </w:p>
    <w:p w:rsidR="002E7791"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Ю.А. Винник с соавт. изучили показатели КЖ у 496 больных РЖ используя наиболее используемую в онкологии многофакторную анкету-опросник </w:t>
      </w:r>
      <w:r w:rsidRPr="00AD3E50">
        <w:rPr>
          <w:rFonts w:ascii="Times New Roman" w:hAnsi="Times New Roman" w:cs="Times New Roman"/>
          <w:sz w:val="28"/>
          <w:szCs w:val="28"/>
          <w:lang w:val="en-US"/>
        </w:rPr>
        <w:t>EORTC</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European</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Organization</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Research</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and</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Treatment</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Cancer</w:t>
      </w:r>
      <w:r w:rsidRPr="00AD3E50">
        <w:rPr>
          <w:rFonts w:ascii="Times New Roman" w:hAnsi="Times New Roman" w:cs="Times New Roman"/>
          <w:sz w:val="28"/>
          <w:szCs w:val="28"/>
        </w:rPr>
        <w:t>)</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QLQ</w:t>
      </w:r>
      <w:r w:rsidR="00DC5E3F" w:rsidRPr="00AD3E50">
        <w:rPr>
          <w:rFonts w:ascii="Times New Roman" w:hAnsi="Times New Roman" w:cs="Times New Roman"/>
          <w:sz w:val="28"/>
          <w:szCs w:val="28"/>
        </w:rPr>
        <w:t xml:space="preserve"> </w:t>
      </w:r>
      <w:r w:rsidR="007F6E23">
        <w:rPr>
          <w:rFonts w:ascii="Times New Roman" w:hAnsi="Times New Roman" w:cs="Times New Roman"/>
          <w:sz w:val="28"/>
          <w:szCs w:val="28"/>
        </w:rPr>
        <w:t xml:space="preserve">    </w:t>
      </w:r>
      <w:r w:rsidR="00DC5E3F" w:rsidRPr="00AD3E50">
        <w:rPr>
          <w:rFonts w:ascii="Times New Roman" w:hAnsi="Times New Roman" w:cs="Times New Roman"/>
          <w:sz w:val="28"/>
          <w:szCs w:val="28"/>
        </w:rPr>
        <w:t>С</w:t>
      </w:r>
      <w:r w:rsidRPr="00AD3E50">
        <w:rPr>
          <w:rFonts w:ascii="Times New Roman" w:hAnsi="Times New Roman" w:cs="Times New Roman"/>
          <w:sz w:val="28"/>
          <w:szCs w:val="28"/>
        </w:rPr>
        <w:t>-</w:t>
      </w:r>
      <w:r w:rsidRPr="009453F3">
        <w:rPr>
          <w:rFonts w:ascii="Times New Roman" w:hAnsi="Times New Roman" w:cs="Times New Roman"/>
          <w:sz w:val="28"/>
          <w:szCs w:val="28"/>
        </w:rPr>
        <w:t>030 [</w:t>
      </w:r>
      <w:r w:rsidR="00DC5E3F" w:rsidRPr="009453F3">
        <w:rPr>
          <w:rFonts w:ascii="Times New Roman" w:hAnsi="Times New Roman" w:cs="Times New Roman"/>
          <w:sz w:val="28"/>
          <w:szCs w:val="28"/>
        </w:rPr>
        <w:t>110,</w:t>
      </w:r>
      <w:r w:rsidR="007F6E23" w:rsidRPr="009453F3">
        <w:rPr>
          <w:rFonts w:ascii="Times New Roman" w:hAnsi="Times New Roman" w:cs="Times New Roman"/>
          <w:sz w:val="28"/>
          <w:szCs w:val="28"/>
        </w:rPr>
        <w:t xml:space="preserve"> р.</w:t>
      </w:r>
      <w:r w:rsidR="006F71A0">
        <w:rPr>
          <w:rFonts w:ascii="Times New Roman" w:hAnsi="Times New Roman" w:cs="Times New Roman"/>
          <w:sz w:val="28"/>
          <w:szCs w:val="28"/>
        </w:rPr>
        <w:t xml:space="preserve"> </w:t>
      </w:r>
      <w:r w:rsidR="009453F3" w:rsidRPr="009453F3">
        <w:rPr>
          <w:rFonts w:ascii="Times New Roman" w:hAnsi="Times New Roman" w:cs="Times New Roman"/>
          <w:sz w:val="28"/>
          <w:szCs w:val="28"/>
        </w:rPr>
        <w:t>79</w:t>
      </w:r>
      <w:r w:rsidR="007F6E23" w:rsidRPr="009453F3">
        <w:rPr>
          <w:rFonts w:ascii="Times New Roman" w:hAnsi="Times New Roman" w:cs="Times New Roman"/>
          <w:sz w:val="28"/>
          <w:szCs w:val="28"/>
        </w:rPr>
        <w:t xml:space="preserve">; </w:t>
      </w:r>
      <w:r w:rsidR="00DC5E3F" w:rsidRPr="007F6E23">
        <w:rPr>
          <w:rFonts w:ascii="Times New Roman" w:hAnsi="Times New Roman" w:cs="Times New Roman"/>
          <w:sz w:val="28"/>
          <w:szCs w:val="28"/>
        </w:rPr>
        <w:t>146,</w:t>
      </w:r>
      <w:r w:rsidR="007F6E23" w:rsidRPr="007F6E23">
        <w:rPr>
          <w:rFonts w:ascii="Times New Roman" w:hAnsi="Times New Roman" w:cs="Times New Roman"/>
          <w:sz w:val="28"/>
          <w:szCs w:val="28"/>
        </w:rPr>
        <w:t xml:space="preserve"> </w:t>
      </w:r>
      <w:r w:rsidR="00DC5E3F" w:rsidRPr="007F6E23">
        <w:rPr>
          <w:rFonts w:ascii="Times New Roman" w:hAnsi="Times New Roman" w:cs="Times New Roman"/>
          <w:sz w:val="28"/>
          <w:szCs w:val="28"/>
        </w:rPr>
        <w:t>147</w:t>
      </w:r>
      <w:r w:rsidRPr="00AD3E50">
        <w:rPr>
          <w:rFonts w:ascii="Times New Roman" w:hAnsi="Times New Roman" w:cs="Times New Roman"/>
          <w:sz w:val="28"/>
          <w:szCs w:val="28"/>
        </w:rPr>
        <w:t>]. Опрос проводился после установления диагноза, и в динамике спустя год и два года. По данным авторов, основными факторами, влияющими на изменения показателей КЖ, являются: возраст больного, стадия заболевания, течение рака, тип выполненного хирургического вмешательства, локализация опухоли, ее форма роста, объем произведенного хирургического вмешательства. Расширенные операции оказывают существенной влияние на КЖ, и такое влияние нельзя признать удовлетворительным. С д</w:t>
      </w:r>
      <w:r w:rsidR="00DC5E3F" w:rsidRPr="00AD3E50">
        <w:rPr>
          <w:rFonts w:ascii="Times New Roman" w:hAnsi="Times New Roman" w:cs="Times New Roman"/>
          <w:sz w:val="28"/>
          <w:szCs w:val="28"/>
        </w:rPr>
        <w:t>р</w:t>
      </w:r>
      <w:r w:rsidRPr="00AD3E50">
        <w:rPr>
          <w:rFonts w:ascii="Times New Roman" w:hAnsi="Times New Roman" w:cs="Times New Roman"/>
          <w:sz w:val="28"/>
          <w:szCs w:val="28"/>
        </w:rPr>
        <w:t>угой стороны – у больных распространенным раком паллиативные операции существенно улучшают КЖ, по сравнению показателями накануне лечения.</w:t>
      </w:r>
    </w:p>
    <w:p w:rsidR="008B5E5B" w:rsidRPr="00AD3E50" w:rsidRDefault="00DC5E3F"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В.В. Олексеенко </w:t>
      </w:r>
      <w:r w:rsidR="008B5E5B" w:rsidRPr="00AD3E50">
        <w:rPr>
          <w:rFonts w:ascii="Times New Roman" w:hAnsi="Times New Roman" w:cs="Times New Roman"/>
          <w:sz w:val="28"/>
          <w:szCs w:val="28"/>
        </w:rPr>
        <w:t xml:space="preserve">изучила показатели КЖ у 213 больных РЖ. Было установлено, что интегральные средние показатели КЖ после операции у </w:t>
      </w:r>
      <w:r w:rsidR="008B5E5B" w:rsidRPr="00AD3E50">
        <w:rPr>
          <w:rFonts w:ascii="Times New Roman" w:hAnsi="Times New Roman" w:cs="Times New Roman"/>
          <w:sz w:val="28"/>
          <w:szCs w:val="28"/>
        </w:rPr>
        <w:lastRenderedPageBreak/>
        <w:t xml:space="preserve">больных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 xml:space="preserve">-й стадией снижаются в 1,3 раза, а </w:t>
      </w:r>
      <w:r w:rsidR="008B5E5B" w:rsidRPr="00AD3E50">
        <w:rPr>
          <w:rFonts w:ascii="Times New Roman" w:hAnsi="Times New Roman" w:cs="Times New Roman"/>
          <w:sz w:val="28"/>
          <w:szCs w:val="28"/>
          <w:lang w:val="en-US"/>
        </w:rPr>
        <w:t>IV</w:t>
      </w:r>
      <w:r w:rsidR="003D354C" w:rsidRPr="00AD3E50">
        <w:rPr>
          <w:rFonts w:ascii="Times New Roman" w:hAnsi="Times New Roman" w:cs="Times New Roman"/>
          <w:sz w:val="28"/>
          <w:szCs w:val="28"/>
        </w:rPr>
        <w:t>-й стадией – более, чем в 5</w:t>
      </w:r>
      <w:r w:rsidR="008B5E5B" w:rsidRPr="00AD3E50">
        <w:rPr>
          <w:rFonts w:ascii="Times New Roman" w:hAnsi="Times New Roman" w:cs="Times New Roman"/>
          <w:sz w:val="28"/>
          <w:szCs w:val="28"/>
        </w:rPr>
        <w:t>,5 раз.</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По данным </w:t>
      </w:r>
      <w:r w:rsidRPr="00AD3E50">
        <w:rPr>
          <w:rFonts w:ascii="Times New Roman" w:hAnsi="Times New Roman" w:cs="Times New Roman"/>
          <w:sz w:val="28"/>
          <w:szCs w:val="28"/>
          <w:lang w:val="en-US"/>
        </w:rPr>
        <w:t>W</w:t>
      </w:r>
      <w:r w:rsidRPr="00AD3E50">
        <w:rPr>
          <w:rFonts w:ascii="Times New Roman" w:hAnsi="Times New Roman" w:cs="Times New Roman"/>
          <w:sz w:val="28"/>
          <w:szCs w:val="28"/>
        </w:rPr>
        <w:t>.</w:t>
      </w:r>
      <w:r w:rsidR="007F6E23">
        <w:rPr>
          <w:rFonts w:ascii="Times New Roman" w:hAnsi="Times New Roman" w:cs="Times New Roman"/>
          <w:sz w:val="28"/>
          <w:szCs w:val="28"/>
        </w:rPr>
        <w:t xml:space="preserve"> </w:t>
      </w:r>
      <w:r w:rsidRPr="00AD3E50">
        <w:rPr>
          <w:rFonts w:ascii="Times New Roman" w:hAnsi="Times New Roman" w:cs="Times New Roman"/>
          <w:sz w:val="28"/>
          <w:szCs w:val="28"/>
          <w:lang w:val="en-US"/>
        </w:rPr>
        <w:t>Yu</w:t>
      </w:r>
      <w:r w:rsidR="007F6E23">
        <w:rPr>
          <w:rFonts w:ascii="Times New Roman" w:hAnsi="Times New Roman" w:cs="Times New Roman"/>
          <w:sz w:val="28"/>
          <w:szCs w:val="28"/>
        </w:rPr>
        <w:t xml:space="preserve"> </w:t>
      </w:r>
      <w:r w:rsidRPr="00AD3E50">
        <w:rPr>
          <w:rFonts w:ascii="Times New Roman" w:hAnsi="Times New Roman" w:cs="Times New Roman"/>
          <w:sz w:val="28"/>
          <w:szCs w:val="28"/>
          <w:lang w:val="en-US"/>
        </w:rPr>
        <w:t>et</w:t>
      </w:r>
      <w:r w:rsidR="007F6E23">
        <w:rPr>
          <w:rFonts w:ascii="Times New Roman" w:hAnsi="Times New Roman" w:cs="Times New Roman"/>
          <w:sz w:val="28"/>
          <w:szCs w:val="28"/>
        </w:rPr>
        <w:t xml:space="preserve"> </w:t>
      </w:r>
      <w:r w:rsidRPr="00AD3E50">
        <w:rPr>
          <w:rFonts w:ascii="Times New Roman" w:hAnsi="Times New Roman" w:cs="Times New Roman"/>
          <w:sz w:val="28"/>
          <w:szCs w:val="28"/>
          <w:lang w:val="en-US"/>
        </w:rPr>
        <w:t>al</w:t>
      </w:r>
      <w:r w:rsidR="00DC5E3F" w:rsidRPr="00AD3E50">
        <w:rPr>
          <w:rFonts w:ascii="Times New Roman" w:hAnsi="Times New Roman" w:cs="Times New Roman"/>
          <w:sz w:val="28"/>
          <w:szCs w:val="28"/>
        </w:rPr>
        <w:t>. [148</w:t>
      </w:r>
      <w:r w:rsidRPr="00AD3E50">
        <w:rPr>
          <w:rFonts w:ascii="Times New Roman" w:hAnsi="Times New Roman" w:cs="Times New Roman"/>
          <w:sz w:val="28"/>
          <w:szCs w:val="28"/>
        </w:rPr>
        <w:t>], после ГЭ по поводу РЖ восстановление происходит в сроки от пол</w:t>
      </w:r>
      <w:r w:rsidR="003D354C" w:rsidRPr="00AD3E50">
        <w:rPr>
          <w:rFonts w:ascii="Times New Roman" w:hAnsi="Times New Roman" w:cs="Times New Roman"/>
          <w:sz w:val="28"/>
          <w:szCs w:val="28"/>
        </w:rPr>
        <w:t>у</w:t>
      </w:r>
      <w:r w:rsidRPr="00AD3E50">
        <w:rPr>
          <w:rFonts w:ascii="Times New Roman" w:hAnsi="Times New Roman" w:cs="Times New Roman"/>
          <w:sz w:val="28"/>
          <w:szCs w:val="28"/>
        </w:rPr>
        <w:t>года до года. Наибольшее снижение отягчающих симптомов наблюдается через месяц после операции. КЖ больных постепенно улучшается в течении года и приходит к предоперационным значениям.</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lang w:val="en-US"/>
        </w:rPr>
        <w:t>K</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Fujitanietal</w:t>
      </w:r>
      <w:r w:rsidR="00DC5E3F" w:rsidRPr="00AD3E50">
        <w:rPr>
          <w:rFonts w:ascii="Times New Roman" w:hAnsi="Times New Roman" w:cs="Times New Roman"/>
          <w:sz w:val="28"/>
          <w:szCs w:val="28"/>
        </w:rPr>
        <w:t>. [149</w:t>
      </w:r>
      <w:r w:rsidRPr="00AD3E50">
        <w:rPr>
          <w:rFonts w:ascii="Times New Roman" w:hAnsi="Times New Roman" w:cs="Times New Roman"/>
          <w:sz w:val="28"/>
          <w:szCs w:val="28"/>
        </w:rPr>
        <w:t xml:space="preserve">] отметили резкое снижение КЖ через 3 </w:t>
      </w:r>
      <w:r w:rsidR="00DF2BD8">
        <w:rPr>
          <w:rFonts w:ascii="Times New Roman" w:hAnsi="Times New Roman" w:cs="Times New Roman"/>
          <w:sz w:val="28"/>
          <w:szCs w:val="28"/>
        </w:rPr>
        <w:t xml:space="preserve">месяца после ГЭ. По их данным, </w:t>
      </w:r>
      <w:r w:rsidRPr="00AD3E50">
        <w:rPr>
          <w:rFonts w:ascii="Times New Roman" w:hAnsi="Times New Roman" w:cs="Times New Roman"/>
          <w:sz w:val="28"/>
          <w:szCs w:val="28"/>
        </w:rPr>
        <w:t>физичес</w:t>
      </w:r>
      <w:r w:rsidR="00DC5E3F" w:rsidRPr="00AD3E50">
        <w:rPr>
          <w:rFonts w:ascii="Times New Roman" w:hAnsi="Times New Roman" w:cs="Times New Roman"/>
          <w:sz w:val="28"/>
          <w:szCs w:val="28"/>
        </w:rPr>
        <w:t xml:space="preserve">кое и ролевой функционирование </w:t>
      </w:r>
      <w:r w:rsidRPr="00AD3E50">
        <w:rPr>
          <w:rFonts w:ascii="Times New Roman" w:hAnsi="Times New Roman" w:cs="Times New Roman"/>
          <w:sz w:val="28"/>
          <w:szCs w:val="28"/>
        </w:rPr>
        <w:t>полностью не восстанавливается в течении года. Вместе с тем, значительно снижается выраженность диспепсических симптомов.</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Большинство показателей КЖ приходит в норму спустя 5 лет, за исключением чувства тревожности в виде аффективных (снижение энергии, мотивации, настроения) и когнитивных (нервозность, сниженная концентрация внимания) нарушений [</w:t>
      </w:r>
      <w:r w:rsidR="00DC5E3F" w:rsidRPr="00AD3E50">
        <w:rPr>
          <w:rFonts w:ascii="Times New Roman" w:hAnsi="Times New Roman" w:cs="Times New Roman"/>
          <w:sz w:val="28"/>
          <w:szCs w:val="28"/>
        </w:rPr>
        <w:t>150</w:t>
      </w:r>
      <w:r w:rsidRPr="00AD3E50">
        <w:rPr>
          <w:rFonts w:ascii="Times New Roman" w:hAnsi="Times New Roman" w:cs="Times New Roman"/>
          <w:sz w:val="28"/>
          <w:szCs w:val="28"/>
        </w:rPr>
        <w:t>]. 1/5 пациентов существенно теряют вес [</w:t>
      </w:r>
      <w:r w:rsidR="00DC5E3F" w:rsidRPr="00AD3E50">
        <w:rPr>
          <w:rFonts w:ascii="Times New Roman" w:hAnsi="Times New Roman" w:cs="Times New Roman"/>
          <w:sz w:val="28"/>
          <w:szCs w:val="28"/>
        </w:rPr>
        <w:t>151</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По данным </w:t>
      </w:r>
      <w:r w:rsidRPr="00AD3E50">
        <w:rPr>
          <w:rFonts w:ascii="Times New Roman" w:hAnsi="Times New Roman" w:cs="Times New Roman"/>
          <w:sz w:val="28"/>
          <w:szCs w:val="28"/>
          <w:lang w:val="en-US"/>
        </w:rPr>
        <w:t>B</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Shan</w:t>
      </w:r>
      <w:r w:rsidR="007F6E23">
        <w:rPr>
          <w:rFonts w:ascii="Times New Roman" w:hAnsi="Times New Roman" w:cs="Times New Roman"/>
          <w:sz w:val="28"/>
          <w:szCs w:val="28"/>
        </w:rPr>
        <w:t xml:space="preserve"> </w:t>
      </w:r>
      <w:r w:rsidRPr="00AD3E50">
        <w:rPr>
          <w:rFonts w:ascii="Times New Roman" w:hAnsi="Times New Roman" w:cs="Times New Roman"/>
          <w:sz w:val="28"/>
          <w:szCs w:val="28"/>
          <w:lang w:val="en-US"/>
        </w:rPr>
        <w:t>et</w:t>
      </w:r>
      <w:r w:rsidR="007F6E23">
        <w:rPr>
          <w:rFonts w:ascii="Times New Roman" w:hAnsi="Times New Roman" w:cs="Times New Roman"/>
          <w:sz w:val="28"/>
          <w:szCs w:val="28"/>
        </w:rPr>
        <w:t xml:space="preserve"> </w:t>
      </w:r>
      <w:r w:rsidRPr="00AD3E50">
        <w:rPr>
          <w:rFonts w:ascii="Times New Roman" w:hAnsi="Times New Roman" w:cs="Times New Roman"/>
          <w:sz w:val="28"/>
          <w:szCs w:val="28"/>
          <w:lang w:val="en-US"/>
        </w:rPr>
        <w:t>al</w:t>
      </w:r>
      <w:r w:rsidR="00DC5E3F" w:rsidRPr="00AD3E50">
        <w:rPr>
          <w:rFonts w:ascii="Times New Roman" w:hAnsi="Times New Roman" w:cs="Times New Roman"/>
          <w:sz w:val="28"/>
          <w:szCs w:val="28"/>
        </w:rPr>
        <w:t>. [152</w:t>
      </w:r>
      <w:r w:rsidRPr="00AD3E50">
        <w:rPr>
          <w:rFonts w:ascii="Times New Roman" w:hAnsi="Times New Roman" w:cs="Times New Roman"/>
          <w:sz w:val="28"/>
          <w:szCs w:val="28"/>
        </w:rPr>
        <w:t xml:space="preserve">] у больных, перенесших ГЭ, эмоциональный статус восстанавливается на протяжении года, максимально в течении первых 3-х месяцев. Эмоциональный статус изменяется меньше.  </w:t>
      </w:r>
    </w:p>
    <w:p w:rsidR="008B5E5B" w:rsidRPr="00AD3E50" w:rsidRDefault="00DC5E3F"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Р.В. Ищенко с соавт. [153</w:t>
      </w:r>
      <w:r w:rsidR="008B5E5B" w:rsidRPr="00AD3E50">
        <w:rPr>
          <w:rFonts w:ascii="Times New Roman" w:hAnsi="Times New Roman" w:cs="Times New Roman"/>
          <w:sz w:val="28"/>
          <w:szCs w:val="28"/>
        </w:rPr>
        <w:t xml:space="preserve">] изучили КЖ 60 пациентов РЖ </w:t>
      </w:r>
      <w:r w:rsidR="008B5E5B" w:rsidRPr="00AD3E50">
        <w:rPr>
          <w:rFonts w:ascii="Times New Roman" w:hAnsi="Times New Roman" w:cs="Times New Roman"/>
          <w:sz w:val="28"/>
          <w:szCs w:val="28"/>
          <w:lang w:val="en-US"/>
        </w:rPr>
        <w:t>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 xml:space="preserve"> стадии после ГЭ лапароскопическим и открытым доступом используя вспомогательное приложение</w:t>
      </w:r>
      <w:r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lang w:val="en-US"/>
        </w:rPr>
        <w:t>STO</w:t>
      </w:r>
      <w:r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 xml:space="preserve">22 к опроснику </w:t>
      </w:r>
      <w:r w:rsidR="008B5E5B" w:rsidRPr="00AD3E50">
        <w:rPr>
          <w:rFonts w:ascii="Times New Roman" w:hAnsi="Times New Roman" w:cs="Times New Roman"/>
          <w:sz w:val="28"/>
          <w:szCs w:val="28"/>
          <w:lang w:val="en-US"/>
        </w:rPr>
        <w:t>QLQ</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C</w:t>
      </w:r>
      <w:r w:rsidR="008B5E5B" w:rsidRPr="00AD3E50">
        <w:rPr>
          <w:rFonts w:ascii="Times New Roman" w:hAnsi="Times New Roman" w:cs="Times New Roman"/>
          <w:sz w:val="28"/>
          <w:szCs w:val="28"/>
        </w:rPr>
        <w:t>30 при РЖ. Было установлено, что КЖ больных зависит от уровня резекции, типа реконструкции и хирургического доступа.</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Демпинг-синдром спустя два года был отмечен </w:t>
      </w:r>
      <w:r w:rsidR="003D354C" w:rsidRPr="00AD3E50">
        <w:rPr>
          <w:rFonts w:ascii="Times New Roman" w:hAnsi="Times New Roman" w:cs="Times New Roman"/>
          <w:sz w:val="28"/>
          <w:szCs w:val="28"/>
        </w:rPr>
        <w:t>после лапароскопической ГЭ у 14</w:t>
      </w:r>
      <w:r w:rsidRPr="00AD3E50">
        <w:rPr>
          <w:rFonts w:ascii="Times New Roman" w:hAnsi="Times New Roman" w:cs="Times New Roman"/>
          <w:sz w:val="28"/>
          <w:szCs w:val="28"/>
        </w:rPr>
        <w:t>% пациентов, после ГЭ открытым доступом – у 21,3%.</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Спустя месяц после ГЭ самочувствие больных улучшалось, причем сильнее всего у тех пациентов, которые до операции получали курс химиотерапии. Через 3 месяца шкала эмоционального и функционального состояния достигала максимума. Однако через полгода состояние несколько ухудшалось. Спустя год после операции у больных сохранялись диспепсические симптомы (рефлюкс-эзофагит, тошнота и рвота, диарея). Оставались значи</w:t>
      </w:r>
      <w:r w:rsidR="00DC5E3F" w:rsidRPr="00AD3E50">
        <w:rPr>
          <w:rFonts w:ascii="Times New Roman" w:hAnsi="Times New Roman" w:cs="Times New Roman"/>
          <w:sz w:val="28"/>
          <w:szCs w:val="28"/>
        </w:rPr>
        <w:t>тельно сниженными показатели ког</w:t>
      </w:r>
      <w:r w:rsidRPr="00AD3E50">
        <w:rPr>
          <w:rFonts w:ascii="Times New Roman" w:hAnsi="Times New Roman" w:cs="Times New Roman"/>
          <w:sz w:val="28"/>
          <w:szCs w:val="28"/>
        </w:rPr>
        <w:t>нитивного и функционального функционирования; сохранялись жалобы больных на утомляемость, чувство тревоги. К исходному функциональному состоянию вернулись 61,6% обследованных. Пациенты, не способные к нормальной деятельности, активной работе (26,6%), нуждаются в посторонней помощи и медико-социальном обслуживании (11,6%).</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А.Т. Лагошный с соавт., изучили КЖ у 44 больных РЖ после повторных опе</w:t>
      </w:r>
      <w:r w:rsidR="00DC5E3F" w:rsidRPr="00AD3E50">
        <w:rPr>
          <w:rFonts w:ascii="Times New Roman" w:hAnsi="Times New Roman" w:cs="Times New Roman"/>
          <w:sz w:val="28"/>
          <w:szCs w:val="28"/>
        </w:rPr>
        <w:t xml:space="preserve">раций. У 21(47,7%) пациентов в </w:t>
      </w:r>
      <w:r w:rsidRPr="00AD3E50">
        <w:rPr>
          <w:rFonts w:ascii="Times New Roman" w:hAnsi="Times New Roman" w:cs="Times New Roman"/>
          <w:sz w:val="28"/>
          <w:szCs w:val="28"/>
        </w:rPr>
        <w:t xml:space="preserve">первые недели после выписки из стационара наблюдались диспепсические симптомы, характерные для анастомозита, хронического панкреатита, постгастрорезекционного синдрома и т.п., которые </w:t>
      </w:r>
      <w:r w:rsidR="003D354C" w:rsidRPr="00AD3E50">
        <w:rPr>
          <w:rFonts w:ascii="Times New Roman" w:hAnsi="Times New Roman" w:cs="Times New Roman"/>
          <w:sz w:val="28"/>
          <w:szCs w:val="28"/>
        </w:rPr>
        <w:t xml:space="preserve">были </w:t>
      </w:r>
      <w:r w:rsidRPr="00AD3E50">
        <w:rPr>
          <w:rFonts w:ascii="Times New Roman" w:hAnsi="Times New Roman" w:cs="Times New Roman"/>
          <w:sz w:val="28"/>
          <w:szCs w:val="28"/>
        </w:rPr>
        <w:t xml:space="preserve">неблагоприятными прогностическими признаками. Остальные 23 пациента (52,3%) чувствовали себя вполне удовлетворительно и жили относительно достаточно долго.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Авторы отметили одну характерную особенность: медиана жизни после операции у пациентов, оперированных в течении месяца после пробной лапаротомии составляет 17,0±3,7 мес., а спустя 2 и более месяцев – 46,7±21,0</w:t>
      </w:r>
      <w:r w:rsidR="006F71A0">
        <w:rPr>
          <w:rFonts w:ascii="Times New Roman" w:hAnsi="Times New Roman" w:cs="Times New Roman"/>
          <w:sz w:val="28"/>
          <w:szCs w:val="28"/>
        </w:rPr>
        <w:t> </w:t>
      </w:r>
      <w:r w:rsidRPr="00AD3E50">
        <w:rPr>
          <w:rFonts w:ascii="Times New Roman" w:hAnsi="Times New Roman" w:cs="Times New Roman"/>
          <w:sz w:val="28"/>
          <w:szCs w:val="28"/>
        </w:rPr>
        <w:t>мес.</w:t>
      </w:r>
    </w:p>
    <w:p w:rsidR="00FB295B" w:rsidRPr="00AD3E50" w:rsidRDefault="00FB295B" w:rsidP="00AD3E50">
      <w:pPr>
        <w:spacing w:after="0" w:line="240" w:lineRule="auto"/>
        <w:ind w:firstLine="709"/>
        <w:jc w:val="both"/>
        <w:rPr>
          <w:rFonts w:ascii="Times New Roman" w:hAnsi="Times New Roman" w:cs="Times New Roman"/>
          <w:sz w:val="28"/>
          <w:szCs w:val="28"/>
        </w:rPr>
      </w:pPr>
    </w:p>
    <w:p w:rsidR="008B5E5B" w:rsidRPr="00765412" w:rsidRDefault="00C84B88"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1.</w:t>
      </w:r>
      <w:r w:rsidR="008B5E5B" w:rsidRPr="00765412">
        <w:rPr>
          <w:rFonts w:ascii="Times New Roman" w:hAnsi="Times New Roman" w:cs="Times New Roman"/>
          <w:sz w:val="28"/>
          <w:szCs w:val="28"/>
        </w:rPr>
        <w:t>3.</w:t>
      </w:r>
      <w:r w:rsidRPr="00765412">
        <w:rPr>
          <w:rFonts w:ascii="Times New Roman" w:hAnsi="Times New Roman" w:cs="Times New Roman"/>
          <w:sz w:val="28"/>
          <w:szCs w:val="28"/>
        </w:rPr>
        <w:t>2</w:t>
      </w:r>
      <w:r w:rsidR="008B5E5B" w:rsidRPr="00765412">
        <w:rPr>
          <w:rFonts w:ascii="Times New Roman" w:hAnsi="Times New Roman" w:cs="Times New Roman"/>
          <w:sz w:val="28"/>
          <w:szCs w:val="28"/>
        </w:rPr>
        <w:t xml:space="preserve"> Качество жизни у больных раком почки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Не так давно результатам оценки КЖ больных РП</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были посвящены единичные </w:t>
      </w:r>
      <w:r w:rsidRPr="000B1E36">
        <w:rPr>
          <w:rFonts w:ascii="Times New Roman" w:hAnsi="Times New Roman" w:cs="Times New Roman"/>
          <w:sz w:val="28"/>
          <w:szCs w:val="28"/>
        </w:rPr>
        <w:t>исследования</w:t>
      </w:r>
      <w:r w:rsidR="00DC5E3F" w:rsidRPr="000B1E36">
        <w:rPr>
          <w:rFonts w:ascii="Times New Roman" w:hAnsi="Times New Roman" w:cs="Times New Roman"/>
          <w:sz w:val="28"/>
          <w:szCs w:val="28"/>
        </w:rPr>
        <w:t xml:space="preserve"> </w:t>
      </w:r>
      <w:r w:rsidRPr="000B1E36">
        <w:rPr>
          <w:rFonts w:ascii="Times New Roman" w:hAnsi="Times New Roman" w:cs="Times New Roman"/>
          <w:sz w:val="28"/>
          <w:szCs w:val="28"/>
        </w:rPr>
        <w:t>[</w:t>
      </w:r>
      <w:r w:rsidR="00DC5E3F" w:rsidRPr="000B1E36">
        <w:rPr>
          <w:rFonts w:ascii="Times New Roman" w:hAnsi="Times New Roman" w:cs="Times New Roman"/>
          <w:sz w:val="28"/>
          <w:szCs w:val="28"/>
        </w:rPr>
        <w:t>154</w:t>
      </w:r>
      <w:r w:rsidRPr="000B1E36">
        <w:rPr>
          <w:rFonts w:ascii="Times New Roman" w:hAnsi="Times New Roman" w:cs="Times New Roman"/>
          <w:sz w:val="28"/>
          <w:szCs w:val="28"/>
        </w:rPr>
        <w:t xml:space="preserve">]. Только в последние годы, после некоторых успехов в оперативном и консервативном лечении РП, появились исследования по изучению КЖ и возможности влиять на нее в процессе лечения в связи с удалением или резекцией почки с сохранением функции органа, профилактики хронической почечной недостаточности (ХПН) и </w:t>
      </w:r>
      <w:r w:rsidR="003D354C" w:rsidRPr="000B1E36">
        <w:rPr>
          <w:rFonts w:ascii="Times New Roman" w:hAnsi="Times New Roman" w:cs="Times New Roman"/>
          <w:sz w:val="28"/>
          <w:szCs w:val="28"/>
        </w:rPr>
        <w:t xml:space="preserve">сердечно-сосудистых осложнений </w:t>
      </w:r>
      <w:r w:rsidRPr="000B1E36">
        <w:rPr>
          <w:rFonts w:ascii="Times New Roman" w:hAnsi="Times New Roman" w:cs="Times New Roman"/>
          <w:sz w:val="28"/>
          <w:szCs w:val="28"/>
        </w:rPr>
        <w:t>[</w:t>
      </w:r>
      <w:r w:rsidR="00DC5E3F" w:rsidRPr="000B1E36">
        <w:rPr>
          <w:rFonts w:ascii="Times New Roman" w:hAnsi="Times New Roman" w:cs="Times New Roman"/>
          <w:sz w:val="28"/>
          <w:szCs w:val="28"/>
        </w:rPr>
        <w:t>93,</w:t>
      </w:r>
      <w:r w:rsidR="007F6E23" w:rsidRPr="000B1E36">
        <w:rPr>
          <w:rFonts w:ascii="Times New Roman" w:hAnsi="Times New Roman" w:cs="Times New Roman"/>
          <w:sz w:val="28"/>
          <w:szCs w:val="28"/>
        </w:rPr>
        <w:t xml:space="preserve"> с.</w:t>
      </w:r>
      <w:r w:rsidR="006F71A0">
        <w:rPr>
          <w:rFonts w:ascii="Times New Roman" w:hAnsi="Times New Roman" w:cs="Times New Roman"/>
          <w:sz w:val="28"/>
          <w:szCs w:val="28"/>
        </w:rPr>
        <w:t xml:space="preserve"> </w:t>
      </w:r>
      <w:r w:rsidR="000B1E36" w:rsidRPr="000B1E36">
        <w:rPr>
          <w:rFonts w:ascii="Times New Roman" w:hAnsi="Times New Roman" w:cs="Times New Roman"/>
          <w:sz w:val="28"/>
          <w:szCs w:val="28"/>
        </w:rPr>
        <w:t>2</w:t>
      </w:r>
      <w:r w:rsidR="006F71A0">
        <w:rPr>
          <w:rFonts w:ascii="Times New Roman" w:hAnsi="Times New Roman" w:cs="Times New Roman"/>
          <w:sz w:val="28"/>
          <w:szCs w:val="28"/>
        </w:rPr>
        <w:t>-</w:t>
      </w:r>
      <w:r w:rsidR="000B1E36" w:rsidRPr="000B1E36">
        <w:rPr>
          <w:rFonts w:ascii="Times New Roman" w:hAnsi="Times New Roman" w:cs="Times New Roman"/>
          <w:sz w:val="28"/>
          <w:szCs w:val="28"/>
        </w:rPr>
        <w:t>6</w:t>
      </w:r>
      <w:r w:rsidR="007F6E23" w:rsidRPr="000B1E36">
        <w:rPr>
          <w:rFonts w:ascii="Times New Roman" w:hAnsi="Times New Roman" w:cs="Times New Roman"/>
          <w:sz w:val="28"/>
          <w:szCs w:val="28"/>
        </w:rPr>
        <w:t xml:space="preserve">; </w:t>
      </w:r>
      <w:r w:rsidR="00DC5E3F" w:rsidRPr="000B1E36">
        <w:rPr>
          <w:rFonts w:ascii="Times New Roman" w:hAnsi="Times New Roman" w:cs="Times New Roman"/>
          <w:sz w:val="28"/>
          <w:szCs w:val="28"/>
        </w:rPr>
        <w:t>155-15</w:t>
      </w:r>
      <w:r w:rsidRPr="000B1E36">
        <w:rPr>
          <w:rFonts w:ascii="Times New Roman" w:hAnsi="Times New Roman" w:cs="Times New Roman"/>
          <w:sz w:val="28"/>
          <w:szCs w:val="28"/>
        </w:rPr>
        <w:t>9], а также общей и безрецидивной выживаемости, первичному опухолевому ответу на стабилизацию [</w:t>
      </w:r>
      <w:r w:rsidR="00DC5E3F" w:rsidRPr="000B1E36">
        <w:rPr>
          <w:rFonts w:ascii="Times New Roman" w:hAnsi="Times New Roman" w:cs="Times New Roman"/>
          <w:sz w:val="28"/>
          <w:szCs w:val="28"/>
        </w:rPr>
        <w:t>62,</w:t>
      </w:r>
      <w:r w:rsidR="007F6E23" w:rsidRPr="000B1E36">
        <w:rPr>
          <w:rFonts w:ascii="Times New Roman" w:hAnsi="Times New Roman" w:cs="Times New Roman"/>
          <w:sz w:val="28"/>
          <w:szCs w:val="28"/>
        </w:rPr>
        <w:t xml:space="preserve"> с.</w:t>
      </w:r>
      <w:r w:rsidR="006F71A0">
        <w:rPr>
          <w:rFonts w:ascii="Times New Roman" w:hAnsi="Times New Roman" w:cs="Times New Roman"/>
          <w:sz w:val="28"/>
          <w:szCs w:val="28"/>
        </w:rPr>
        <w:t xml:space="preserve"> </w:t>
      </w:r>
      <w:r w:rsidR="000B1E36" w:rsidRPr="000B1E36">
        <w:rPr>
          <w:rFonts w:ascii="Times New Roman" w:hAnsi="Times New Roman" w:cs="Times New Roman"/>
          <w:sz w:val="28"/>
          <w:szCs w:val="28"/>
        </w:rPr>
        <w:t>32</w:t>
      </w:r>
      <w:r w:rsidR="007F6E23" w:rsidRPr="000B1E36">
        <w:rPr>
          <w:rFonts w:ascii="Times New Roman" w:hAnsi="Times New Roman" w:cs="Times New Roman"/>
          <w:sz w:val="28"/>
          <w:szCs w:val="28"/>
        </w:rPr>
        <w:t xml:space="preserve">; </w:t>
      </w:r>
      <w:r w:rsidR="00DC5E3F" w:rsidRPr="000B1E36">
        <w:rPr>
          <w:rFonts w:ascii="Times New Roman" w:hAnsi="Times New Roman" w:cs="Times New Roman"/>
          <w:sz w:val="28"/>
          <w:szCs w:val="28"/>
        </w:rPr>
        <w:t>160</w:t>
      </w:r>
      <w:r w:rsidR="00DC5E3F" w:rsidRPr="00AD3E50">
        <w:rPr>
          <w:rFonts w:ascii="Times New Roman" w:hAnsi="Times New Roman" w:cs="Times New Roman"/>
          <w:sz w:val="28"/>
          <w:szCs w:val="28"/>
        </w:rPr>
        <w:t>,</w:t>
      </w:r>
      <w:r w:rsidR="007F6E23">
        <w:rPr>
          <w:rFonts w:ascii="Times New Roman" w:hAnsi="Times New Roman" w:cs="Times New Roman"/>
          <w:sz w:val="28"/>
          <w:szCs w:val="28"/>
        </w:rPr>
        <w:t xml:space="preserve"> </w:t>
      </w:r>
      <w:r w:rsidR="00DC5E3F" w:rsidRPr="00AD3E50">
        <w:rPr>
          <w:rFonts w:ascii="Times New Roman" w:hAnsi="Times New Roman" w:cs="Times New Roman"/>
          <w:sz w:val="28"/>
          <w:szCs w:val="28"/>
        </w:rPr>
        <w:t>161</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Г.Н. Алексеева с соавт.</w:t>
      </w:r>
      <w:r w:rsidR="009C56CA"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изучили КЖ у 35 больных РП </w:t>
      </w:r>
      <w:r w:rsidRPr="00AD3E50">
        <w:rPr>
          <w:rFonts w:ascii="Times New Roman" w:hAnsi="Times New Roman" w:cs="Times New Roman"/>
          <w:sz w:val="28"/>
          <w:szCs w:val="28"/>
          <w:lang w:val="en-US"/>
        </w:rPr>
        <w:t>T</w:t>
      </w:r>
      <w:r w:rsidRPr="00AD3E50">
        <w:rPr>
          <w:rFonts w:ascii="Times New Roman" w:hAnsi="Times New Roman" w:cs="Times New Roman"/>
          <w:sz w:val="28"/>
          <w:szCs w:val="28"/>
          <w:vertAlign w:val="subscript"/>
        </w:rPr>
        <w:t>1-2</w:t>
      </w:r>
      <w:r w:rsidRPr="00AD3E50">
        <w:rPr>
          <w:rFonts w:ascii="Times New Roman" w:hAnsi="Times New Roman" w:cs="Times New Roman"/>
          <w:sz w:val="28"/>
          <w:szCs w:val="28"/>
          <w:lang w:val="en-US"/>
        </w:rPr>
        <w:t>N</w:t>
      </w:r>
      <w:r w:rsidRPr="00AD3E50">
        <w:rPr>
          <w:rFonts w:ascii="Times New Roman" w:hAnsi="Times New Roman" w:cs="Times New Roman"/>
          <w:sz w:val="28"/>
          <w:szCs w:val="28"/>
          <w:vertAlign w:val="subscript"/>
        </w:rPr>
        <w:t>0</w:t>
      </w:r>
      <w:r w:rsidRPr="00AD3E50">
        <w:rPr>
          <w:rFonts w:ascii="Times New Roman" w:hAnsi="Times New Roman" w:cs="Times New Roman"/>
          <w:sz w:val="28"/>
          <w:szCs w:val="28"/>
          <w:lang w:val="en-US"/>
        </w:rPr>
        <w:t>M</w:t>
      </w:r>
      <w:r w:rsidRPr="00AD3E50">
        <w:rPr>
          <w:rFonts w:ascii="Times New Roman" w:hAnsi="Times New Roman" w:cs="Times New Roman"/>
          <w:sz w:val="28"/>
          <w:szCs w:val="28"/>
          <w:vertAlign w:val="subscript"/>
        </w:rPr>
        <w:t>0</w:t>
      </w:r>
      <w:r w:rsidR="009C56CA" w:rsidRPr="00AD3E50">
        <w:rPr>
          <w:rFonts w:ascii="Times New Roman" w:hAnsi="Times New Roman" w:cs="Times New Roman"/>
          <w:sz w:val="28"/>
          <w:szCs w:val="28"/>
          <w:vertAlign w:val="subscript"/>
        </w:rPr>
        <w:t xml:space="preserve"> </w:t>
      </w:r>
      <w:r w:rsidRPr="00AD3E50">
        <w:rPr>
          <w:rFonts w:ascii="Times New Roman" w:hAnsi="Times New Roman" w:cs="Times New Roman"/>
          <w:sz w:val="28"/>
          <w:szCs w:val="28"/>
        </w:rPr>
        <w:t xml:space="preserve">стадии. Авторами установлено, что показатели КЖ находятся в зависимости не столько от стадии РП, сколько от размеров опухоли и индекса </w:t>
      </w:r>
      <w:r w:rsidRPr="00AD3E50">
        <w:rPr>
          <w:rFonts w:ascii="Times New Roman" w:hAnsi="Times New Roman" w:cs="Times New Roman"/>
          <w:sz w:val="28"/>
          <w:szCs w:val="28"/>
          <w:lang w:val="en-US"/>
        </w:rPr>
        <w:t>RENAL</w:t>
      </w:r>
      <w:r w:rsidRPr="00AD3E50">
        <w:rPr>
          <w:rFonts w:ascii="Times New Roman" w:hAnsi="Times New Roman" w:cs="Times New Roman"/>
          <w:sz w:val="28"/>
          <w:szCs w:val="28"/>
        </w:rPr>
        <w:t xml:space="preserve">. Наихудшие </w:t>
      </w:r>
      <w:r w:rsidR="00DC5E3F" w:rsidRPr="00AD3E50">
        <w:rPr>
          <w:rFonts w:ascii="Times New Roman" w:hAnsi="Times New Roman" w:cs="Times New Roman"/>
          <w:sz w:val="28"/>
          <w:szCs w:val="28"/>
        </w:rPr>
        <w:t xml:space="preserve">показатели </w:t>
      </w:r>
      <w:r w:rsidR="009C56CA" w:rsidRPr="00AD3E50">
        <w:rPr>
          <w:rFonts w:ascii="Times New Roman" w:hAnsi="Times New Roman" w:cs="Times New Roman"/>
          <w:sz w:val="28"/>
          <w:szCs w:val="28"/>
        </w:rPr>
        <w:t>у больных</w:t>
      </w:r>
      <w:r w:rsidRPr="00AD3E50">
        <w:rPr>
          <w:rFonts w:ascii="Times New Roman" w:hAnsi="Times New Roman" w:cs="Times New Roman"/>
          <w:sz w:val="28"/>
          <w:szCs w:val="28"/>
        </w:rPr>
        <w:t xml:space="preserve"> перенесших радикальную НЭ. До операции причину этого авторы объясняют разным прогнозом течения болезни и ее осложнений, разным объемом оперативного вмешательства, эмоциональным восприятием и страхом пациентов накануне предстоящей операции.</w:t>
      </w:r>
      <w:r w:rsidR="00DC5E3F" w:rsidRPr="00AD3E50">
        <w:rPr>
          <w:rFonts w:ascii="Times New Roman" w:hAnsi="Times New Roman" w:cs="Times New Roman"/>
          <w:sz w:val="28"/>
          <w:szCs w:val="28"/>
        </w:rPr>
        <w:t xml:space="preserve"> </w:t>
      </w:r>
      <w:r w:rsidRPr="00AD3E50">
        <w:rPr>
          <w:rFonts w:ascii="Times New Roman" w:hAnsi="Times New Roman" w:cs="Times New Roman"/>
          <w:sz w:val="28"/>
          <w:szCs w:val="28"/>
        </w:rPr>
        <w:t>Лучше показатели КЖ пациентов, которым выполнялась резекция почки.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После малоинвазивных методов операции пациенты значительно выше оценивают свои физические способности за счет меньшей выраженности болевого синдрома. Кроме того, после органосохраняющих операций (резекция почки) у пациентов сохраняется высокий общий тонус здоровья - показатели физических и эмоциональных функций.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После НЭ КЖ лучше при лапароскопическом доступе, чем при открытом. При этом при последнем варианте нет различий между трансперитонеальном и забрюшинном доступами [</w:t>
      </w:r>
      <w:r w:rsidR="00DC5E3F" w:rsidRPr="00AD3E50">
        <w:rPr>
          <w:rFonts w:ascii="Times New Roman" w:hAnsi="Times New Roman" w:cs="Times New Roman"/>
          <w:sz w:val="28"/>
          <w:szCs w:val="28"/>
        </w:rPr>
        <w:t>156</w:t>
      </w:r>
      <w:r w:rsidRPr="00AD3E50">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О преимуществах лапароскопических операций при РП, в плане величины показателей КЖ, и не существенной роли объема вмешательств на органе - НЭ или рецекция почки </w:t>
      </w:r>
      <w:r w:rsidR="007535B9">
        <w:rPr>
          <w:rFonts w:ascii="Times New Roman" w:hAnsi="Times New Roman" w:cs="Times New Roman"/>
          <w:sz w:val="28"/>
          <w:szCs w:val="28"/>
        </w:rPr>
        <w:t>–</w:t>
      </w:r>
      <w:r w:rsidRPr="00AD3E50">
        <w:rPr>
          <w:rFonts w:ascii="Times New Roman" w:hAnsi="Times New Roman" w:cs="Times New Roman"/>
          <w:sz w:val="28"/>
          <w:szCs w:val="28"/>
        </w:rPr>
        <w:t xml:space="preserve"> известно из работ других авторов [</w:t>
      </w:r>
      <w:r w:rsidR="00DC5E3F" w:rsidRPr="00AD3E50">
        <w:rPr>
          <w:rFonts w:ascii="Times New Roman" w:hAnsi="Times New Roman" w:cs="Times New Roman"/>
          <w:sz w:val="28"/>
          <w:szCs w:val="28"/>
        </w:rPr>
        <w:t>156</w:t>
      </w:r>
      <w:r w:rsidR="007F6E23">
        <w:rPr>
          <w:rFonts w:ascii="Times New Roman" w:hAnsi="Times New Roman" w:cs="Times New Roman"/>
          <w:sz w:val="28"/>
          <w:szCs w:val="28"/>
        </w:rPr>
        <w:t xml:space="preserve">; </w:t>
      </w:r>
      <w:r w:rsidR="00DC5E3F" w:rsidRPr="00AD3E50">
        <w:rPr>
          <w:rFonts w:ascii="Times New Roman" w:hAnsi="Times New Roman" w:cs="Times New Roman"/>
          <w:sz w:val="28"/>
          <w:szCs w:val="28"/>
        </w:rPr>
        <w:t>162</w:t>
      </w:r>
      <w:r w:rsidRPr="00AD3E50">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С.В. Попов с соав. оценили КЖ 56 пациентов после хирургического лечения РП с помощью опросника </w:t>
      </w:r>
      <w:r w:rsidRPr="00AD3E50">
        <w:rPr>
          <w:rFonts w:ascii="Times New Roman" w:hAnsi="Times New Roman" w:cs="Times New Roman"/>
          <w:sz w:val="28"/>
          <w:szCs w:val="28"/>
          <w:lang w:val="en-US"/>
        </w:rPr>
        <w:t>SF</w:t>
      </w:r>
      <w:r w:rsidRPr="00AD3E50">
        <w:rPr>
          <w:rFonts w:ascii="Times New Roman" w:hAnsi="Times New Roman" w:cs="Times New Roman"/>
          <w:sz w:val="28"/>
          <w:szCs w:val="28"/>
        </w:rPr>
        <w:t>-36. Авторы отметили значительное снижение всех показателей КЖ до операции Полное восстановление их происходило медленно в течении 1-3 лет. Тем не менее, оставалась сниженная самооценка общего психического здоровья,</w:t>
      </w:r>
      <w:r w:rsidR="002E7791" w:rsidRPr="00AD3E50">
        <w:rPr>
          <w:rFonts w:ascii="Times New Roman" w:hAnsi="Times New Roman" w:cs="Times New Roman"/>
          <w:sz w:val="28"/>
          <w:szCs w:val="28"/>
        </w:rPr>
        <w:t xml:space="preserve"> </w:t>
      </w:r>
      <w:r w:rsidRPr="00AD3E50">
        <w:rPr>
          <w:rFonts w:ascii="Times New Roman" w:hAnsi="Times New Roman" w:cs="Times New Roman"/>
          <w:sz w:val="28"/>
          <w:szCs w:val="28"/>
        </w:rPr>
        <w:t>жизненной активности, физического и социального функционирования, а также ролевого функционирования, обусловленного физическим и эмоциональным состоянием.</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Сведений о КЖ больных РП, ранее перенесших эксплоративную лапаротомию, после повт</w:t>
      </w:r>
      <w:r w:rsidR="002E7791" w:rsidRPr="00AD3E50">
        <w:rPr>
          <w:rFonts w:ascii="Times New Roman" w:hAnsi="Times New Roman" w:cs="Times New Roman"/>
          <w:sz w:val="28"/>
          <w:szCs w:val="28"/>
        </w:rPr>
        <w:t>орных операций, в доступной литер</w:t>
      </w:r>
      <w:r w:rsidRPr="00AD3E50">
        <w:rPr>
          <w:rFonts w:ascii="Times New Roman" w:hAnsi="Times New Roman" w:cs="Times New Roman"/>
          <w:sz w:val="28"/>
          <w:szCs w:val="28"/>
        </w:rPr>
        <w:t>атуре мы не нашли.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Заканчивая настоящий, далеко не полный, обзор считаем возможным сделать следующие обобщения:</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Во-первых, сведения о непосредственных и отдаленных результатах повторных операций после эксплоративных лапаротомий, а также о качестве жизни больных, при раке желудка и раке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в доступной литературе – единичные.</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Во-вторых, затруднен их анализ, ввиду порой значительных расхождений, которые, вероятно, объясняется неоднородностью материала исследования (стадии заболевания, формы, наличия осложнений и т.п.), а также различными объемами выполненных оперативных пособий.</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Третье, нет работ, посвященных сравнительному анализу результатов (непосредственных и отдаленных) и качества жизни больных раком желудка и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повторно оперированных после эксплоративных лапаротомий, с аналогичными критериями эффективности лечения у пациентов с аналогичными диагнозами после первичных радикальных операций.</w:t>
      </w:r>
    </w:p>
    <w:p w:rsidR="009C56CA" w:rsidRPr="00AD3E50" w:rsidRDefault="009C56CA"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826C48" w:rsidRPr="00AD3E50" w:rsidRDefault="00826C48" w:rsidP="00AD3E50">
      <w:pPr>
        <w:spacing w:after="0" w:line="240" w:lineRule="auto"/>
        <w:ind w:firstLine="709"/>
        <w:jc w:val="both"/>
        <w:rPr>
          <w:rFonts w:ascii="Times New Roman" w:hAnsi="Times New Roman" w:cs="Times New Roman"/>
          <w:b/>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983D31" w:rsidRPr="00AD3E50" w:rsidRDefault="00983D31" w:rsidP="00AD3E50">
      <w:pPr>
        <w:spacing w:after="0" w:line="240" w:lineRule="auto"/>
        <w:ind w:firstLine="709"/>
        <w:jc w:val="both"/>
        <w:rPr>
          <w:rFonts w:ascii="Times New Roman" w:hAnsi="Times New Roman" w:cs="Times New Roman"/>
          <w:b/>
          <w:sz w:val="28"/>
          <w:szCs w:val="28"/>
        </w:rPr>
      </w:pPr>
    </w:p>
    <w:p w:rsidR="00FB295B" w:rsidRPr="00AD3E50" w:rsidRDefault="00FB295B" w:rsidP="00AD3E50">
      <w:pPr>
        <w:spacing w:after="0" w:line="240" w:lineRule="auto"/>
        <w:ind w:firstLine="709"/>
        <w:jc w:val="both"/>
        <w:rPr>
          <w:rFonts w:ascii="Times New Roman" w:hAnsi="Times New Roman" w:cs="Times New Roman"/>
          <w:b/>
          <w:sz w:val="28"/>
          <w:szCs w:val="28"/>
        </w:rPr>
      </w:pPr>
    </w:p>
    <w:p w:rsidR="00FB295B" w:rsidRPr="00AD3E50" w:rsidRDefault="00FB295B" w:rsidP="00AD3E50">
      <w:pPr>
        <w:spacing w:after="0" w:line="240" w:lineRule="auto"/>
        <w:ind w:firstLine="709"/>
        <w:jc w:val="both"/>
        <w:rPr>
          <w:rFonts w:ascii="Times New Roman" w:hAnsi="Times New Roman" w:cs="Times New Roman"/>
          <w:b/>
          <w:sz w:val="28"/>
          <w:szCs w:val="28"/>
        </w:rPr>
      </w:pPr>
    </w:p>
    <w:p w:rsidR="00FB295B" w:rsidRDefault="00FB295B" w:rsidP="00AD3E50">
      <w:pPr>
        <w:spacing w:after="0" w:line="240" w:lineRule="auto"/>
        <w:ind w:firstLine="709"/>
        <w:jc w:val="both"/>
        <w:rPr>
          <w:rFonts w:ascii="Times New Roman" w:hAnsi="Times New Roman" w:cs="Times New Roman"/>
          <w:b/>
          <w:sz w:val="28"/>
          <w:szCs w:val="28"/>
        </w:rPr>
      </w:pPr>
    </w:p>
    <w:p w:rsidR="00123829" w:rsidRDefault="00123829" w:rsidP="00AD3E50">
      <w:pPr>
        <w:spacing w:after="0" w:line="240" w:lineRule="auto"/>
        <w:ind w:firstLine="709"/>
        <w:jc w:val="both"/>
        <w:rPr>
          <w:rFonts w:ascii="Times New Roman" w:hAnsi="Times New Roman" w:cs="Times New Roman"/>
          <w:b/>
          <w:sz w:val="28"/>
          <w:szCs w:val="28"/>
        </w:rPr>
      </w:pPr>
    </w:p>
    <w:p w:rsidR="00123829" w:rsidRDefault="00123829" w:rsidP="00AD3E50">
      <w:pPr>
        <w:spacing w:after="0" w:line="240" w:lineRule="auto"/>
        <w:ind w:firstLine="709"/>
        <w:jc w:val="both"/>
        <w:rPr>
          <w:rFonts w:ascii="Times New Roman" w:hAnsi="Times New Roman" w:cs="Times New Roman"/>
          <w:b/>
          <w:sz w:val="28"/>
          <w:szCs w:val="28"/>
        </w:rPr>
      </w:pPr>
    </w:p>
    <w:p w:rsidR="00123829" w:rsidRDefault="00123829" w:rsidP="00AD3E50">
      <w:pPr>
        <w:spacing w:after="0" w:line="240" w:lineRule="auto"/>
        <w:ind w:firstLine="709"/>
        <w:jc w:val="both"/>
        <w:rPr>
          <w:rFonts w:ascii="Times New Roman" w:hAnsi="Times New Roman" w:cs="Times New Roman"/>
          <w:b/>
          <w:sz w:val="28"/>
          <w:szCs w:val="28"/>
        </w:rPr>
      </w:pPr>
    </w:p>
    <w:p w:rsidR="00123829" w:rsidRDefault="00123829" w:rsidP="00AD3E50">
      <w:pPr>
        <w:spacing w:after="0" w:line="240" w:lineRule="auto"/>
        <w:ind w:firstLine="709"/>
        <w:jc w:val="both"/>
        <w:rPr>
          <w:rFonts w:ascii="Times New Roman" w:hAnsi="Times New Roman" w:cs="Times New Roman"/>
          <w:b/>
          <w:sz w:val="28"/>
          <w:szCs w:val="28"/>
        </w:rPr>
      </w:pPr>
    </w:p>
    <w:p w:rsidR="00123829" w:rsidRDefault="00123829" w:rsidP="00AD3E50">
      <w:pPr>
        <w:spacing w:after="0" w:line="240" w:lineRule="auto"/>
        <w:ind w:firstLine="709"/>
        <w:jc w:val="both"/>
        <w:rPr>
          <w:rFonts w:ascii="Times New Roman" w:hAnsi="Times New Roman" w:cs="Times New Roman"/>
          <w:b/>
          <w:sz w:val="28"/>
          <w:szCs w:val="28"/>
        </w:rPr>
      </w:pPr>
    </w:p>
    <w:p w:rsidR="00123829" w:rsidRDefault="00123829" w:rsidP="00AD3E50">
      <w:pPr>
        <w:spacing w:after="0" w:line="240" w:lineRule="auto"/>
        <w:ind w:firstLine="709"/>
        <w:jc w:val="both"/>
        <w:rPr>
          <w:rFonts w:ascii="Times New Roman" w:hAnsi="Times New Roman" w:cs="Times New Roman"/>
          <w:b/>
          <w:sz w:val="28"/>
          <w:szCs w:val="28"/>
        </w:rPr>
      </w:pPr>
    </w:p>
    <w:p w:rsidR="0090787B" w:rsidRDefault="0090787B" w:rsidP="00AD3E50">
      <w:pPr>
        <w:spacing w:after="0" w:line="240" w:lineRule="auto"/>
        <w:ind w:firstLine="709"/>
        <w:jc w:val="both"/>
        <w:rPr>
          <w:rFonts w:ascii="Times New Roman" w:hAnsi="Times New Roman" w:cs="Times New Roman"/>
          <w:b/>
          <w:sz w:val="28"/>
          <w:szCs w:val="28"/>
        </w:rPr>
      </w:pPr>
    </w:p>
    <w:p w:rsidR="0090787B" w:rsidRDefault="0090787B" w:rsidP="00AD3E50">
      <w:pPr>
        <w:spacing w:after="0" w:line="240" w:lineRule="auto"/>
        <w:ind w:firstLine="709"/>
        <w:jc w:val="both"/>
        <w:rPr>
          <w:rFonts w:ascii="Times New Roman" w:hAnsi="Times New Roman" w:cs="Times New Roman"/>
          <w:b/>
          <w:sz w:val="28"/>
          <w:szCs w:val="28"/>
        </w:rPr>
      </w:pPr>
    </w:p>
    <w:p w:rsidR="0090787B" w:rsidRPr="00AD3E50" w:rsidRDefault="0090787B" w:rsidP="00AD3E50">
      <w:pPr>
        <w:spacing w:after="0" w:line="240" w:lineRule="auto"/>
        <w:ind w:firstLine="709"/>
        <w:jc w:val="both"/>
        <w:rPr>
          <w:rFonts w:ascii="Times New Roman" w:hAnsi="Times New Roman" w:cs="Times New Roman"/>
          <w:b/>
          <w:sz w:val="28"/>
          <w:szCs w:val="28"/>
        </w:rPr>
      </w:pPr>
    </w:p>
    <w:p w:rsidR="002E7791" w:rsidRPr="00AD3E50" w:rsidRDefault="002E7791"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2 МАТЕРИАЛЫ И МЕТОДЫ ИССЛЕДОВАНИЯ</w:t>
      </w:r>
    </w:p>
    <w:p w:rsidR="00765412" w:rsidRDefault="00765412" w:rsidP="00AD3E50">
      <w:pPr>
        <w:spacing w:after="0" w:line="240" w:lineRule="auto"/>
        <w:ind w:firstLine="709"/>
        <w:jc w:val="both"/>
        <w:rPr>
          <w:rFonts w:ascii="Times New Roman" w:hAnsi="Times New Roman" w:cs="Times New Roman"/>
          <w:b/>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2.1 Объект</w:t>
      </w:r>
      <w:r w:rsidR="002E7791" w:rsidRPr="00AD3E50">
        <w:rPr>
          <w:rFonts w:ascii="Times New Roman" w:hAnsi="Times New Roman" w:cs="Times New Roman"/>
          <w:b/>
          <w:sz w:val="28"/>
          <w:szCs w:val="28"/>
        </w:rPr>
        <w:t xml:space="preserve"> </w:t>
      </w:r>
      <w:r w:rsidRPr="00AD3E50">
        <w:rPr>
          <w:rFonts w:ascii="Times New Roman" w:hAnsi="Times New Roman" w:cs="Times New Roman"/>
          <w:b/>
          <w:sz w:val="28"/>
          <w:szCs w:val="28"/>
        </w:rPr>
        <w:t>исследования</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Объектом</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rPr>
        <w:t>исследования</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rPr>
        <w:t>были</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больные местно-распространенным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-I</w:t>
      </w:r>
      <w:r w:rsidRPr="00AD3E50">
        <w:rPr>
          <w:rFonts w:ascii="Times New Roman" w:hAnsi="Times New Roman" w:cs="Times New Roman"/>
          <w:sz w:val="28"/>
          <w:szCs w:val="28"/>
          <w:lang w:val="en-US"/>
        </w:rPr>
        <w:t>V</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 xml:space="preserve">тадии (38 пациентов) и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-I</w:t>
      </w:r>
      <w:r w:rsidRPr="00AD3E50">
        <w:rPr>
          <w:rFonts w:ascii="Times New Roman" w:hAnsi="Times New Roman" w:cs="Times New Roman"/>
          <w:sz w:val="28"/>
          <w:szCs w:val="28"/>
          <w:lang w:val="en-US"/>
        </w:rPr>
        <w:t>V</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 xml:space="preserve">тадии (27 пациентов), лечившиеся в ГКП на ПХВ «Онкологический центр акимата города Астана» с сентября 2012 года по декабрь 2018 года. По каждой нозологии больные разделены на контрольную и основную группы. Основную группу составили больные, которым ранее были сделаны эксплоративные (пробные, диагностические) оперативные вмешательства. Для того, чтобы избежать возможного получения при сравнительном анализе ложно положительных достоверных различий, контрольные группы формировались методом случайной слепой выборки с тем условием, чтобы по численности они были сопоставимы с основными группами. </w:t>
      </w:r>
    </w:p>
    <w:p w:rsidR="002E7791" w:rsidRPr="00AD3E50" w:rsidRDefault="002E7791" w:rsidP="00AD3E50">
      <w:pPr>
        <w:spacing w:after="0" w:line="240" w:lineRule="auto"/>
        <w:ind w:firstLine="709"/>
        <w:jc w:val="both"/>
        <w:rPr>
          <w:rFonts w:ascii="Times New Roman" w:hAnsi="Times New Roman" w:cs="Times New Roman"/>
          <w:b/>
          <w:sz w:val="28"/>
          <w:szCs w:val="28"/>
        </w:rPr>
      </w:pPr>
    </w:p>
    <w:p w:rsidR="008B5E5B" w:rsidRPr="00765412" w:rsidRDefault="008B5E5B"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 xml:space="preserve">2.1.1 Больные раком почки и почечной лоханки </w:t>
      </w:r>
      <w:r w:rsidRPr="00765412">
        <w:rPr>
          <w:rFonts w:ascii="Times New Roman" w:hAnsi="Times New Roman" w:cs="Times New Roman"/>
          <w:sz w:val="28"/>
          <w:szCs w:val="28"/>
          <w:lang w:val="en-US"/>
        </w:rPr>
        <w:t>III</w:t>
      </w:r>
      <w:r w:rsidRPr="00765412">
        <w:rPr>
          <w:rFonts w:ascii="Times New Roman" w:hAnsi="Times New Roman" w:cs="Times New Roman"/>
          <w:sz w:val="28"/>
          <w:szCs w:val="28"/>
        </w:rPr>
        <w:t xml:space="preserve"> и I</w:t>
      </w:r>
      <w:r w:rsidRPr="00765412">
        <w:rPr>
          <w:rFonts w:ascii="Times New Roman" w:hAnsi="Times New Roman" w:cs="Times New Roman"/>
          <w:sz w:val="28"/>
          <w:szCs w:val="28"/>
          <w:lang w:val="en-US"/>
        </w:rPr>
        <w:t>V</w:t>
      </w:r>
      <w:r w:rsidRPr="00765412">
        <w:rPr>
          <w:rFonts w:ascii="Times New Roman" w:hAnsi="Times New Roman" w:cs="Times New Roman"/>
          <w:sz w:val="28"/>
          <w:szCs w:val="28"/>
        </w:rPr>
        <w:t xml:space="preserve">-й </w:t>
      </w:r>
      <w:r w:rsidRPr="00765412">
        <w:rPr>
          <w:rFonts w:ascii="Times New Roman" w:hAnsi="Times New Roman" w:cs="Times New Roman"/>
          <w:sz w:val="28"/>
          <w:szCs w:val="28"/>
          <w:lang w:val="en-US"/>
        </w:rPr>
        <w:t>c</w:t>
      </w:r>
      <w:r w:rsidRPr="00765412">
        <w:rPr>
          <w:rFonts w:ascii="Times New Roman" w:hAnsi="Times New Roman" w:cs="Times New Roman"/>
          <w:sz w:val="28"/>
          <w:szCs w:val="28"/>
        </w:rPr>
        <w:t>тадиями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Всего с диагнозом: «Рак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и I</w:t>
      </w:r>
      <w:r w:rsidRPr="00AD3E50">
        <w:rPr>
          <w:rFonts w:ascii="Times New Roman" w:hAnsi="Times New Roman" w:cs="Times New Roman"/>
          <w:sz w:val="28"/>
          <w:szCs w:val="28"/>
          <w:lang w:val="en-US"/>
        </w:rPr>
        <w:t>V</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 xml:space="preserve">тадиями» было 27 больных. Из них 15 пациентам (контрольная группа) выполнены первичные радиальные операции, </w:t>
      </w:r>
      <w:r w:rsidR="009C56CA" w:rsidRPr="00AD3E50">
        <w:rPr>
          <w:rFonts w:ascii="Times New Roman" w:hAnsi="Times New Roman" w:cs="Times New Roman"/>
          <w:sz w:val="28"/>
          <w:szCs w:val="28"/>
        </w:rPr>
        <w:t xml:space="preserve">и </w:t>
      </w:r>
      <w:r w:rsidRPr="00AD3E50">
        <w:rPr>
          <w:rFonts w:ascii="Times New Roman" w:hAnsi="Times New Roman" w:cs="Times New Roman"/>
          <w:sz w:val="28"/>
          <w:szCs w:val="28"/>
        </w:rPr>
        <w:t xml:space="preserve">12 (основная группа) повторные после эксплоративных лапаротомий.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Контрольную группу составили 15 больных запущенными форма</w:t>
      </w:r>
      <w:r w:rsidR="009C56CA" w:rsidRPr="00AD3E50">
        <w:rPr>
          <w:rFonts w:ascii="Times New Roman" w:hAnsi="Times New Roman" w:cs="Times New Roman"/>
          <w:sz w:val="28"/>
          <w:szCs w:val="28"/>
        </w:rPr>
        <w:t>ми</w:t>
      </w:r>
      <w:r w:rsidRPr="00AD3E50">
        <w:rPr>
          <w:rFonts w:ascii="Times New Roman" w:hAnsi="Times New Roman" w:cs="Times New Roman"/>
          <w:sz w:val="28"/>
          <w:szCs w:val="28"/>
        </w:rPr>
        <w:t xml:space="preserve"> рак</w:t>
      </w:r>
      <w:r w:rsidR="009C56CA" w:rsidRPr="00AD3E50">
        <w:rPr>
          <w:rFonts w:ascii="Times New Roman" w:hAnsi="Times New Roman" w:cs="Times New Roman"/>
          <w:sz w:val="28"/>
          <w:szCs w:val="28"/>
        </w:rPr>
        <w:t>а</w:t>
      </w:r>
      <w:r w:rsidRPr="00AD3E50">
        <w:rPr>
          <w:rFonts w:ascii="Times New Roman" w:hAnsi="Times New Roman" w:cs="Times New Roman"/>
          <w:sz w:val="28"/>
          <w:szCs w:val="28"/>
        </w:rPr>
        <w:t xml:space="preserve">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и I</w:t>
      </w:r>
      <w:r w:rsidRPr="00AD3E50">
        <w:rPr>
          <w:rFonts w:ascii="Times New Roman" w:hAnsi="Times New Roman" w:cs="Times New Roman"/>
          <w:sz w:val="28"/>
          <w:szCs w:val="28"/>
          <w:lang w:val="en-US"/>
        </w:rPr>
        <w:t>V</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 xml:space="preserve">тадиями заболевания в возрасте от 41 до 71 лет (средний возраст – 58,4±2,2 года). Мужчин было 11 (73,3%), женщин </w:t>
      </w:r>
      <w:r w:rsidR="006F71A0">
        <w:rPr>
          <w:rFonts w:ascii="Times New Roman" w:hAnsi="Times New Roman" w:cs="Times New Roman"/>
          <w:sz w:val="28"/>
          <w:szCs w:val="28"/>
        </w:rPr>
        <w:t>–</w:t>
      </w:r>
      <w:r w:rsidRPr="00AD3E50">
        <w:rPr>
          <w:rFonts w:ascii="Times New Roman" w:hAnsi="Times New Roman" w:cs="Times New Roman"/>
          <w:sz w:val="28"/>
          <w:szCs w:val="28"/>
        </w:rPr>
        <w:t xml:space="preserve"> 4(26,7%).</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Основная группа включала в себя 12 пациентов так же с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и I</w:t>
      </w:r>
      <w:r w:rsidRPr="00AD3E50">
        <w:rPr>
          <w:rFonts w:ascii="Times New Roman" w:hAnsi="Times New Roman" w:cs="Times New Roman"/>
          <w:sz w:val="28"/>
          <w:szCs w:val="28"/>
          <w:lang w:val="en-US"/>
        </w:rPr>
        <w:t>V</w:t>
      </w:r>
      <w:r w:rsidR="009C56CA" w:rsidRPr="00AD3E50">
        <w:rPr>
          <w:rFonts w:ascii="Times New Roman" w:hAnsi="Times New Roman" w:cs="Times New Roman"/>
          <w:sz w:val="28"/>
          <w:szCs w:val="28"/>
        </w:rPr>
        <w:t xml:space="preserve"> </w:t>
      </w:r>
      <w:r w:rsidR="00F551E9">
        <w:rPr>
          <w:rFonts w:ascii="Times New Roman" w:hAnsi="Times New Roman" w:cs="Times New Roman"/>
          <w:sz w:val="28"/>
          <w:szCs w:val="28"/>
        </w:rPr>
        <w:t xml:space="preserve"> </w:t>
      </w:r>
      <w:r w:rsidRPr="00AD3E50">
        <w:rPr>
          <w:rFonts w:ascii="Times New Roman" w:hAnsi="Times New Roman" w:cs="Times New Roman"/>
          <w:sz w:val="28"/>
          <w:szCs w:val="28"/>
          <w:lang w:val="en-US"/>
        </w:rPr>
        <w:t>c</w:t>
      </w:r>
      <w:r w:rsidR="00F551E9">
        <w:rPr>
          <w:rFonts w:ascii="Times New Roman" w:hAnsi="Times New Roman" w:cs="Times New Roman"/>
          <w:sz w:val="28"/>
          <w:szCs w:val="28"/>
        </w:rPr>
        <w:t xml:space="preserve">тадиями рака </w:t>
      </w:r>
      <w:r w:rsidRPr="00AD3E50">
        <w:rPr>
          <w:rFonts w:ascii="Times New Roman" w:hAnsi="Times New Roman" w:cs="Times New Roman"/>
          <w:sz w:val="28"/>
          <w:szCs w:val="28"/>
        </w:rPr>
        <w:t>почки и почечной лоханки в возрасте от 25 до 85 лет (средний возраст – 56,2±5,4 года). Среди них мужчин было 7 (58,3%), женщин – 5 (41,7%).</w:t>
      </w:r>
    </w:p>
    <w:p w:rsidR="008B5E5B"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Распределение больных раком почки и почечной лоханки контрольной и основной групп по полу и возрасту представлено на рисунках 1,</w:t>
      </w:r>
      <w:r w:rsidR="0057201E">
        <w:rPr>
          <w:rFonts w:ascii="Times New Roman" w:hAnsi="Times New Roman" w:cs="Times New Roman"/>
          <w:sz w:val="28"/>
          <w:szCs w:val="28"/>
        </w:rPr>
        <w:t xml:space="preserve"> </w:t>
      </w:r>
      <w:r w:rsidRPr="00AD3E50">
        <w:rPr>
          <w:rFonts w:ascii="Times New Roman" w:hAnsi="Times New Roman" w:cs="Times New Roman"/>
          <w:sz w:val="28"/>
          <w:szCs w:val="28"/>
        </w:rPr>
        <w:t>2.</w:t>
      </w:r>
    </w:p>
    <w:p w:rsidR="007A7567" w:rsidRDefault="007A7567"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noProof/>
          <w:sz w:val="28"/>
          <w:szCs w:val="28"/>
        </w:rPr>
        <w:lastRenderedPageBreak/>
        <w:drawing>
          <wp:inline distT="0" distB="0" distL="0" distR="0">
            <wp:extent cx="2838297" cy="1784908"/>
            <wp:effectExtent l="0" t="0" r="635" b="635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AD3E50">
        <w:rPr>
          <w:rFonts w:ascii="Times New Roman" w:hAnsi="Times New Roman" w:cs="Times New Roman"/>
          <w:noProof/>
          <w:sz w:val="28"/>
          <w:szCs w:val="28"/>
        </w:rPr>
        <w:drawing>
          <wp:inline distT="0" distB="0" distL="0" distR="0">
            <wp:extent cx="2582266" cy="1784909"/>
            <wp:effectExtent l="0" t="0" r="8890" b="635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7201E" w:rsidRPr="007A7567" w:rsidRDefault="007A7567" w:rsidP="007A7567">
      <w:pPr>
        <w:spacing w:after="0" w:line="240" w:lineRule="auto"/>
        <w:ind w:firstLine="2835"/>
        <w:jc w:val="both"/>
        <w:rPr>
          <w:rFonts w:ascii="Times New Roman" w:hAnsi="Times New Roman" w:cs="Times New Roman"/>
          <w:sz w:val="24"/>
          <w:szCs w:val="24"/>
        </w:rPr>
      </w:pPr>
      <w:r w:rsidRPr="007A7567">
        <w:rPr>
          <w:rFonts w:ascii="Times New Roman" w:hAnsi="Times New Roman" w:cs="Times New Roman"/>
          <w:sz w:val="24"/>
          <w:szCs w:val="24"/>
        </w:rPr>
        <w:t>а                                                  б</w:t>
      </w:r>
    </w:p>
    <w:p w:rsidR="007A7567" w:rsidRPr="007A7567" w:rsidRDefault="007A7567" w:rsidP="007A7567">
      <w:pPr>
        <w:spacing w:after="0" w:line="240" w:lineRule="auto"/>
        <w:jc w:val="center"/>
        <w:rPr>
          <w:rFonts w:ascii="Times New Roman" w:hAnsi="Times New Roman" w:cs="Times New Roman"/>
          <w:sz w:val="16"/>
          <w:szCs w:val="16"/>
        </w:rPr>
      </w:pPr>
    </w:p>
    <w:p w:rsidR="007A7567" w:rsidRPr="007A7567" w:rsidRDefault="007A7567" w:rsidP="007A7567">
      <w:pPr>
        <w:spacing w:after="0" w:line="240" w:lineRule="auto"/>
        <w:ind w:firstLine="709"/>
        <w:jc w:val="both"/>
        <w:rPr>
          <w:rFonts w:ascii="Times New Roman" w:hAnsi="Times New Roman" w:cs="Times New Roman"/>
          <w:sz w:val="24"/>
          <w:szCs w:val="24"/>
        </w:rPr>
      </w:pPr>
      <w:r w:rsidRPr="007A7567">
        <w:rPr>
          <w:rFonts w:ascii="Times New Roman" w:hAnsi="Times New Roman" w:cs="Times New Roman"/>
          <w:sz w:val="24"/>
          <w:szCs w:val="24"/>
        </w:rPr>
        <w:t>а – контрольная группа; б – основная группа</w:t>
      </w:r>
    </w:p>
    <w:p w:rsidR="007A7567" w:rsidRPr="007A7567" w:rsidRDefault="007A7567" w:rsidP="007A7567">
      <w:pPr>
        <w:spacing w:after="0" w:line="240" w:lineRule="auto"/>
        <w:jc w:val="center"/>
        <w:rPr>
          <w:rFonts w:ascii="Times New Roman" w:hAnsi="Times New Roman" w:cs="Times New Roman"/>
          <w:sz w:val="16"/>
          <w:szCs w:val="16"/>
        </w:rPr>
      </w:pPr>
    </w:p>
    <w:p w:rsidR="008B5E5B" w:rsidRDefault="00C5006E" w:rsidP="007A7567">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Рисунок 1</w:t>
      </w:r>
      <w:r w:rsidR="008B5E5B" w:rsidRPr="00AD3E50">
        <w:rPr>
          <w:rFonts w:ascii="Times New Roman" w:hAnsi="Times New Roman" w:cs="Times New Roman"/>
          <w:sz w:val="28"/>
          <w:szCs w:val="28"/>
        </w:rPr>
        <w:t xml:space="preserve"> </w:t>
      </w:r>
      <w:r w:rsidR="007A7567">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Распределение больных раком почки и почечной лоханки контроль</w:t>
      </w:r>
      <w:r w:rsidR="007A7567">
        <w:rPr>
          <w:rFonts w:ascii="Times New Roman" w:hAnsi="Times New Roman" w:cs="Times New Roman"/>
          <w:sz w:val="28"/>
          <w:szCs w:val="28"/>
        </w:rPr>
        <w:t>ной и основной групп по полу, %</w:t>
      </w:r>
    </w:p>
    <w:p w:rsidR="008B5E5B" w:rsidRDefault="008B5E5B" w:rsidP="007A7567">
      <w:pPr>
        <w:spacing w:after="0" w:line="240" w:lineRule="auto"/>
        <w:jc w:val="both"/>
        <w:rPr>
          <w:rFonts w:ascii="Times New Roman" w:hAnsi="Times New Roman" w:cs="Times New Roman"/>
          <w:sz w:val="28"/>
          <w:szCs w:val="28"/>
        </w:rPr>
      </w:pPr>
      <w:r w:rsidRPr="00AD3E50">
        <w:rPr>
          <w:rFonts w:ascii="Times New Roman" w:hAnsi="Times New Roman" w:cs="Times New Roman"/>
          <w:noProof/>
          <w:sz w:val="28"/>
          <w:szCs w:val="28"/>
        </w:rPr>
        <w:drawing>
          <wp:inline distT="0" distB="0" distL="0" distR="0">
            <wp:extent cx="2933700" cy="29241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AD3E50">
        <w:rPr>
          <w:rFonts w:ascii="Times New Roman" w:hAnsi="Times New Roman" w:cs="Times New Roman"/>
          <w:noProof/>
          <w:sz w:val="28"/>
          <w:szCs w:val="28"/>
        </w:rPr>
        <w:drawing>
          <wp:inline distT="0" distB="0" distL="0" distR="0">
            <wp:extent cx="2990850" cy="2924175"/>
            <wp:effectExtent l="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A7567" w:rsidRPr="007A7567" w:rsidRDefault="007A7567" w:rsidP="007A7567">
      <w:pPr>
        <w:spacing w:after="0" w:line="240" w:lineRule="auto"/>
        <w:ind w:firstLine="2835"/>
        <w:jc w:val="both"/>
        <w:rPr>
          <w:rFonts w:ascii="Times New Roman" w:hAnsi="Times New Roman" w:cs="Times New Roman"/>
          <w:sz w:val="16"/>
          <w:szCs w:val="16"/>
        </w:rPr>
      </w:pPr>
    </w:p>
    <w:p w:rsidR="007A7567" w:rsidRPr="007A7567" w:rsidRDefault="007A7567" w:rsidP="007A7567">
      <w:pPr>
        <w:spacing w:after="0" w:line="240" w:lineRule="auto"/>
        <w:ind w:firstLine="2835"/>
        <w:jc w:val="both"/>
        <w:rPr>
          <w:rFonts w:ascii="Times New Roman" w:hAnsi="Times New Roman" w:cs="Times New Roman"/>
          <w:sz w:val="24"/>
          <w:szCs w:val="24"/>
        </w:rPr>
      </w:pPr>
      <w:r w:rsidRPr="007A7567">
        <w:rPr>
          <w:rFonts w:ascii="Times New Roman" w:hAnsi="Times New Roman" w:cs="Times New Roman"/>
          <w:sz w:val="24"/>
          <w:szCs w:val="24"/>
        </w:rPr>
        <w:t>а                                                  б</w:t>
      </w:r>
    </w:p>
    <w:p w:rsidR="007A7567" w:rsidRPr="007A7567" w:rsidRDefault="007A7567" w:rsidP="007A7567">
      <w:pPr>
        <w:spacing w:after="0" w:line="240" w:lineRule="auto"/>
        <w:jc w:val="center"/>
        <w:rPr>
          <w:rFonts w:ascii="Times New Roman" w:hAnsi="Times New Roman" w:cs="Times New Roman"/>
          <w:sz w:val="16"/>
          <w:szCs w:val="16"/>
        </w:rPr>
      </w:pPr>
    </w:p>
    <w:p w:rsidR="007A7567" w:rsidRPr="007A7567" w:rsidRDefault="007A7567" w:rsidP="007A7567">
      <w:pPr>
        <w:spacing w:after="0" w:line="240" w:lineRule="auto"/>
        <w:ind w:firstLine="709"/>
        <w:jc w:val="both"/>
        <w:rPr>
          <w:rFonts w:ascii="Times New Roman" w:hAnsi="Times New Roman" w:cs="Times New Roman"/>
          <w:sz w:val="24"/>
          <w:szCs w:val="24"/>
        </w:rPr>
      </w:pPr>
      <w:r w:rsidRPr="007A7567">
        <w:rPr>
          <w:rFonts w:ascii="Times New Roman" w:hAnsi="Times New Roman" w:cs="Times New Roman"/>
          <w:sz w:val="24"/>
          <w:szCs w:val="24"/>
        </w:rPr>
        <w:t>а – контрольная группа; б – основная группа</w:t>
      </w:r>
    </w:p>
    <w:p w:rsidR="007A7567" w:rsidRPr="007A7567" w:rsidRDefault="007A7567" w:rsidP="007A7567">
      <w:pPr>
        <w:spacing w:after="0" w:line="240" w:lineRule="auto"/>
        <w:jc w:val="center"/>
        <w:rPr>
          <w:rFonts w:ascii="Times New Roman" w:hAnsi="Times New Roman" w:cs="Times New Roman"/>
          <w:sz w:val="16"/>
          <w:szCs w:val="16"/>
        </w:rPr>
      </w:pPr>
    </w:p>
    <w:p w:rsidR="008B5E5B" w:rsidRPr="00AD3E50" w:rsidRDefault="00C5006E" w:rsidP="007A7567">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Рисунок 2</w:t>
      </w:r>
      <w:r w:rsidR="008B5E5B" w:rsidRPr="00AD3E50">
        <w:rPr>
          <w:rFonts w:ascii="Times New Roman" w:hAnsi="Times New Roman" w:cs="Times New Roman"/>
          <w:sz w:val="28"/>
          <w:szCs w:val="28"/>
        </w:rPr>
        <w:t xml:space="preserve"> </w:t>
      </w:r>
      <w:r w:rsidR="007A7567">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Распределение больных раком почки и почечной лоханки контрольной и основной групп по возрасту, в соответствие с классификацией ВОЗ (2019), %</w:t>
      </w:r>
    </w:p>
    <w:p w:rsidR="00983D31" w:rsidRPr="00AD3E50" w:rsidRDefault="00983D31"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показано на рисунке 2, лица молодого и среднего возраста среди контингента контрольной группы состав</w:t>
      </w:r>
      <w:r w:rsidR="00F551E9">
        <w:rPr>
          <w:rFonts w:ascii="Times New Roman" w:hAnsi="Times New Roman" w:cs="Times New Roman"/>
          <w:sz w:val="28"/>
          <w:szCs w:val="28"/>
        </w:rPr>
        <w:t>ляли 40%, основной – 50%, а так</w:t>
      </w:r>
      <w:r w:rsidRPr="00AD3E50">
        <w:rPr>
          <w:rFonts w:ascii="Times New Roman" w:hAnsi="Times New Roman" w:cs="Times New Roman"/>
          <w:sz w:val="28"/>
          <w:szCs w:val="28"/>
        </w:rPr>
        <w:t>же пациенты старческого возраста (старше 75 лет) были только в основной группе. Как было показано выше, статистически значимых различий по абсолютным показателям возраста между контрольной и основной группами нет (</w:t>
      </w:r>
      <w:r w:rsidRPr="00AD3E50">
        <w:rPr>
          <w:rFonts w:ascii="Times New Roman" w:hAnsi="Times New Roman" w:cs="Times New Roman"/>
          <w:sz w:val="28"/>
          <w:szCs w:val="28"/>
          <w:lang w:val="en-US"/>
        </w:rPr>
        <w:t>t</w:t>
      </w:r>
      <w:r w:rsidRPr="00AD3E50">
        <w:rPr>
          <w:rFonts w:ascii="Times New Roman" w:hAnsi="Times New Roman" w:cs="Times New Roman"/>
          <w:sz w:val="28"/>
          <w:szCs w:val="28"/>
        </w:rPr>
        <w:t>-критерий Стьюдента; р&gt;0,05).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В контрольной группе больных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-й стадией заболевания было 8 (53,3%), I</w:t>
      </w:r>
      <w:r w:rsidRPr="00AD3E50">
        <w:rPr>
          <w:rFonts w:ascii="Times New Roman" w:hAnsi="Times New Roman" w:cs="Times New Roman"/>
          <w:sz w:val="28"/>
          <w:szCs w:val="28"/>
          <w:lang w:val="en-US"/>
        </w:rPr>
        <w:t>V</w:t>
      </w:r>
      <w:r w:rsidRPr="00AD3E50">
        <w:rPr>
          <w:rFonts w:ascii="Times New Roman" w:hAnsi="Times New Roman" w:cs="Times New Roman"/>
          <w:sz w:val="28"/>
          <w:szCs w:val="28"/>
        </w:rPr>
        <w:t xml:space="preserve">-й – 7 (46,7%); в основной группе соответственно 8 (66,7%) и 4 (33,3%) (рисунок 3). В данном случае для определения возможных достоверных </w:t>
      </w:r>
      <w:r w:rsidRPr="00AD3E50">
        <w:rPr>
          <w:rFonts w:ascii="Times New Roman" w:hAnsi="Times New Roman" w:cs="Times New Roman"/>
          <w:sz w:val="28"/>
          <w:szCs w:val="28"/>
        </w:rPr>
        <w:lastRenderedPageBreak/>
        <w:t>различий по абсолютному количеству больных I</w:t>
      </w:r>
      <w:r w:rsidRPr="00AD3E50">
        <w:rPr>
          <w:rFonts w:ascii="Times New Roman" w:hAnsi="Times New Roman" w:cs="Times New Roman"/>
          <w:sz w:val="28"/>
          <w:szCs w:val="28"/>
          <w:lang w:val="en-US"/>
        </w:rPr>
        <w:t>V</w:t>
      </w:r>
      <w:r w:rsidRPr="00AD3E50">
        <w:rPr>
          <w:rFonts w:ascii="Times New Roman" w:hAnsi="Times New Roman" w:cs="Times New Roman"/>
          <w:sz w:val="28"/>
          <w:szCs w:val="28"/>
        </w:rPr>
        <w:t xml:space="preserve">-й стадией был использован непараметрический критерий </w:t>
      </w:r>
      <w:r w:rsidRPr="00AD3E50">
        <w:rPr>
          <w:rFonts w:ascii="Times New Roman" w:hAnsi="Times New Roman" w:cs="Times New Roman"/>
          <w:i/>
          <w:color w:val="222222"/>
          <w:sz w:val="28"/>
          <w:szCs w:val="28"/>
          <w:shd w:val="clear" w:color="auto" w:fill="FEFEFE"/>
        </w:rPr>
        <w:t>χ</w:t>
      </w:r>
      <w:r w:rsidRPr="00AD3E50">
        <w:rPr>
          <w:rFonts w:ascii="Times New Roman" w:hAnsi="Times New Roman" w:cs="Times New Roman"/>
          <w:color w:val="222222"/>
          <w:sz w:val="28"/>
          <w:szCs w:val="28"/>
          <w:shd w:val="clear" w:color="auto" w:fill="FEFEFE"/>
          <w:vertAlign w:val="superscript"/>
        </w:rPr>
        <w:t>2</w:t>
      </w:r>
      <w:r w:rsidRPr="00AD3E50">
        <w:rPr>
          <w:rFonts w:ascii="Times New Roman" w:hAnsi="Times New Roman" w:cs="Times New Roman"/>
          <w:color w:val="222222"/>
          <w:sz w:val="28"/>
          <w:szCs w:val="28"/>
          <w:shd w:val="clear" w:color="auto" w:fill="FEFEFE"/>
        </w:rPr>
        <w:t>(хи-квадрат), который был равен 0,45 (</w:t>
      </w:r>
      <w:r w:rsidRPr="00AD3E50">
        <w:rPr>
          <w:rFonts w:ascii="Times New Roman" w:hAnsi="Times New Roman" w:cs="Times New Roman"/>
          <w:sz w:val="28"/>
          <w:szCs w:val="28"/>
        </w:rPr>
        <w:t>р&gt;0,05).</w:t>
      </w:r>
    </w:p>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8B5E5B" w:rsidP="007A7567">
      <w:pPr>
        <w:spacing w:after="0" w:line="240" w:lineRule="auto"/>
        <w:jc w:val="both"/>
        <w:rPr>
          <w:rFonts w:ascii="Times New Roman" w:hAnsi="Times New Roman" w:cs="Times New Roman"/>
          <w:sz w:val="28"/>
          <w:szCs w:val="28"/>
        </w:rPr>
      </w:pPr>
      <w:r w:rsidRPr="00AD3E50">
        <w:rPr>
          <w:rFonts w:ascii="Times New Roman" w:hAnsi="Times New Roman" w:cs="Times New Roman"/>
          <w:noProof/>
          <w:sz w:val="28"/>
          <w:szCs w:val="28"/>
        </w:rPr>
        <w:drawing>
          <wp:inline distT="0" distB="0" distL="0" distR="0">
            <wp:extent cx="2962275" cy="2524125"/>
            <wp:effectExtent l="0" t="0" r="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D3E50">
        <w:rPr>
          <w:rFonts w:ascii="Times New Roman" w:hAnsi="Times New Roman" w:cs="Times New Roman"/>
          <w:noProof/>
          <w:sz w:val="28"/>
          <w:szCs w:val="28"/>
        </w:rPr>
        <w:drawing>
          <wp:inline distT="0" distB="0" distL="0" distR="0">
            <wp:extent cx="2771775" cy="2524125"/>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A7567" w:rsidRPr="007A7567" w:rsidRDefault="007A7567" w:rsidP="007A7567">
      <w:pPr>
        <w:spacing w:after="0" w:line="240" w:lineRule="auto"/>
        <w:ind w:firstLine="2835"/>
        <w:jc w:val="both"/>
        <w:rPr>
          <w:rFonts w:ascii="Times New Roman" w:hAnsi="Times New Roman" w:cs="Times New Roman"/>
          <w:sz w:val="24"/>
          <w:szCs w:val="24"/>
        </w:rPr>
      </w:pPr>
      <w:r w:rsidRPr="007A7567">
        <w:rPr>
          <w:rFonts w:ascii="Times New Roman" w:hAnsi="Times New Roman" w:cs="Times New Roman"/>
          <w:sz w:val="24"/>
          <w:szCs w:val="24"/>
        </w:rPr>
        <w:t>а                                                  б</w:t>
      </w:r>
    </w:p>
    <w:p w:rsidR="007A7567" w:rsidRPr="007A7567" w:rsidRDefault="007A7567" w:rsidP="007A7567">
      <w:pPr>
        <w:spacing w:after="0" w:line="240" w:lineRule="auto"/>
        <w:jc w:val="center"/>
        <w:rPr>
          <w:rFonts w:ascii="Times New Roman" w:hAnsi="Times New Roman" w:cs="Times New Roman"/>
          <w:sz w:val="16"/>
          <w:szCs w:val="16"/>
        </w:rPr>
      </w:pPr>
    </w:p>
    <w:p w:rsidR="007A7567" w:rsidRPr="007A7567" w:rsidRDefault="007A7567" w:rsidP="007A7567">
      <w:pPr>
        <w:spacing w:after="0" w:line="240" w:lineRule="auto"/>
        <w:ind w:firstLine="709"/>
        <w:jc w:val="both"/>
        <w:rPr>
          <w:rFonts w:ascii="Times New Roman" w:hAnsi="Times New Roman" w:cs="Times New Roman"/>
          <w:sz w:val="24"/>
          <w:szCs w:val="24"/>
        </w:rPr>
      </w:pPr>
      <w:r w:rsidRPr="007A7567">
        <w:rPr>
          <w:rFonts w:ascii="Times New Roman" w:hAnsi="Times New Roman" w:cs="Times New Roman"/>
          <w:sz w:val="24"/>
          <w:szCs w:val="24"/>
        </w:rPr>
        <w:t>а – контрольная группа; б – основная группа</w:t>
      </w:r>
    </w:p>
    <w:p w:rsidR="007A7567" w:rsidRPr="007A7567" w:rsidRDefault="007A7567" w:rsidP="007A7567">
      <w:pPr>
        <w:spacing w:after="0" w:line="240" w:lineRule="auto"/>
        <w:jc w:val="center"/>
        <w:rPr>
          <w:rFonts w:ascii="Times New Roman" w:hAnsi="Times New Roman" w:cs="Times New Roman"/>
          <w:sz w:val="16"/>
          <w:szCs w:val="16"/>
        </w:rPr>
      </w:pPr>
    </w:p>
    <w:p w:rsidR="008B5E5B" w:rsidRPr="00AD3E50" w:rsidRDefault="00C5006E" w:rsidP="007A7567">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Рисунок 3</w:t>
      </w:r>
      <w:r w:rsidR="008B5E5B" w:rsidRPr="00AD3E50">
        <w:rPr>
          <w:rFonts w:ascii="Times New Roman" w:hAnsi="Times New Roman" w:cs="Times New Roman"/>
          <w:sz w:val="28"/>
          <w:szCs w:val="28"/>
        </w:rPr>
        <w:t xml:space="preserve"> </w:t>
      </w:r>
      <w:r w:rsidR="007A7567">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Распределение больных раком почки и почечной лоханки контрольной и основной групп в завис</w:t>
      </w:r>
      <w:r w:rsidR="007A7567">
        <w:rPr>
          <w:rFonts w:ascii="Times New Roman" w:hAnsi="Times New Roman" w:cs="Times New Roman"/>
          <w:sz w:val="28"/>
          <w:szCs w:val="28"/>
        </w:rPr>
        <w:t>имости от стадии заболевания, %</w:t>
      </w:r>
    </w:p>
    <w:p w:rsidR="00983D31" w:rsidRPr="00AD3E50" w:rsidRDefault="00983D31"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Различные сопутствующие хронические заболевания установлены у 13 из 15 (86,7%) больных контрольной группы и у 10 из 12 (83,3%) основной группы (таблица 1).</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AD3E50" w:rsidRDefault="008B5E5B" w:rsidP="00765412">
      <w:pPr>
        <w:tabs>
          <w:tab w:val="left" w:pos="0"/>
        </w:tabs>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1 – Сопутствующие заболевания у больных контрольной и основной групп, абс. (%)</w:t>
      </w:r>
    </w:p>
    <w:p w:rsidR="00826C48" w:rsidRPr="007B4A12" w:rsidRDefault="00826C48" w:rsidP="007B4A12">
      <w:pPr>
        <w:spacing w:after="0" w:line="240" w:lineRule="auto"/>
        <w:ind w:firstLine="709"/>
        <w:jc w:val="right"/>
        <w:rPr>
          <w:rFonts w:ascii="Times New Roman" w:hAnsi="Times New Roman" w:cs="Times New Roman"/>
          <w:sz w:val="16"/>
          <w:szCs w:val="16"/>
        </w:rPr>
      </w:pPr>
    </w:p>
    <w:tbl>
      <w:tblPr>
        <w:tblStyle w:val="a4"/>
        <w:tblW w:w="0" w:type="auto"/>
        <w:tblInd w:w="122" w:type="dxa"/>
        <w:tblLook w:val="04A0" w:firstRow="1" w:lastRow="0" w:firstColumn="1" w:lastColumn="0" w:noHBand="0" w:noVBand="1"/>
      </w:tblPr>
      <w:tblGrid>
        <w:gridCol w:w="4172"/>
        <w:gridCol w:w="3121"/>
        <w:gridCol w:w="2366"/>
      </w:tblGrid>
      <w:tr w:rsidR="007B4A12" w:rsidRPr="00AD3E50" w:rsidTr="007B4A12">
        <w:trPr>
          <w:trHeight w:hRule="exact" w:val="340"/>
        </w:trPr>
        <w:tc>
          <w:tcPr>
            <w:tcW w:w="4172"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Сопутствующая патология</w:t>
            </w:r>
          </w:p>
        </w:tc>
        <w:tc>
          <w:tcPr>
            <w:tcW w:w="3121"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Контрольная</w:t>
            </w:r>
            <w:r>
              <w:rPr>
                <w:rFonts w:ascii="Times New Roman" w:hAnsi="Times New Roman" w:cs="Times New Roman"/>
                <w:sz w:val="28"/>
                <w:szCs w:val="28"/>
                <w:lang w:val="ru-RU" w:eastAsia="en-US"/>
              </w:rPr>
              <w:t xml:space="preserve"> </w:t>
            </w:r>
            <w:r w:rsidRPr="00AD3E50">
              <w:rPr>
                <w:rFonts w:ascii="Times New Roman" w:hAnsi="Times New Roman" w:cs="Times New Roman"/>
                <w:sz w:val="28"/>
                <w:szCs w:val="28"/>
                <w:lang w:eastAsia="en-US"/>
              </w:rPr>
              <w:t>группа</w:t>
            </w:r>
          </w:p>
        </w:tc>
        <w:tc>
          <w:tcPr>
            <w:tcW w:w="2366"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Основная группа</w:t>
            </w:r>
          </w:p>
        </w:tc>
      </w:tr>
      <w:tr w:rsidR="007B4A12" w:rsidRPr="00AD3E50" w:rsidTr="007B4A12">
        <w:trPr>
          <w:trHeight w:hRule="exact" w:val="340"/>
        </w:trPr>
        <w:tc>
          <w:tcPr>
            <w:tcW w:w="4172" w:type="dxa"/>
            <w:tcBorders>
              <w:top w:val="single" w:sz="4" w:space="0" w:color="auto"/>
              <w:left w:val="single" w:sz="4" w:space="0" w:color="auto"/>
              <w:bottom w:val="single" w:sz="4" w:space="0" w:color="auto"/>
              <w:right w:val="single" w:sz="4" w:space="0" w:color="auto"/>
            </w:tcBorders>
            <w:hideMark/>
          </w:tcPr>
          <w:p w:rsidR="007B4A12" w:rsidRPr="00AD3E50" w:rsidRDefault="007B4A12" w:rsidP="007B4A12">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Артериальная гипертензия 2,3</w:t>
            </w:r>
          </w:p>
        </w:tc>
        <w:tc>
          <w:tcPr>
            <w:tcW w:w="3121"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7 (46,7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366"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4 (33,3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B4A12" w:rsidRPr="00AD3E50" w:rsidTr="007B4A12">
        <w:trPr>
          <w:trHeight w:hRule="exact" w:val="340"/>
        </w:trPr>
        <w:tc>
          <w:tcPr>
            <w:tcW w:w="4172" w:type="dxa"/>
            <w:tcBorders>
              <w:top w:val="single" w:sz="4" w:space="0" w:color="auto"/>
              <w:left w:val="single" w:sz="4" w:space="0" w:color="auto"/>
              <w:bottom w:val="single" w:sz="4" w:space="0" w:color="auto"/>
              <w:right w:val="single" w:sz="4" w:space="0" w:color="auto"/>
            </w:tcBorders>
            <w:hideMark/>
          </w:tcPr>
          <w:p w:rsidR="007B4A12" w:rsidRPr="00AD3E50" w:rsidRDefault="007B4A12" w:rsidP="007B4A12">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ХОБЛ</w:t>
            </w:r>
          </w:p>
        </w:tc>
        <w:tc>
          <w:tcPr>
            <w:tcW w:w="3121"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366" w:type="dxa"/>
            <w:tcBorders>
              <w:top w:val="single" w:sz="4" w:space="0" w:color="auto"/>
              <w:left w:val="single" w:sz="4" w:space="0" w:color="auto"/>
              <w:bottom w:val="single" w:sz="4" w:space="0" w:color="auto"/>
              <w:right w:val="single" w:sz="4" w:space="0" w:color="auto"/>
            </w:tcBorders>
            <w:vAlign w:val="center"/>
          </w:tcPr>
          <w:p w:rsidR="007B4A12" w:rsidRPr="00AD3E50" w:rsidRDefault="007B4A12" w:rsidP="007B4A12">
            <w:pPr>
              <w:jc w:val="center"/>
              <w:rPr>
                <w:rFonts w:ascii="Times New Roman" w:hAnsi="Times New Roman" w:cs="Times New Roman"/>
                <w:sz w:val="28"/>
                <w:szCs w:val="28"/>
                <w:lang w:eastAsia="en-US"/>
              </w:rPr>
            </w:pPr>
          </w:p>
        </w:tc>
      </w:tr>
      <w:tr w:rsidR="007B4A12" w:rsidRPr="00AD3E50" w:rsidTr="007B4A12">
        <w:trPr>
          <w:trHeight w:hRule="exact" w:val="340"/>
        </w:trPr>
        <w:tc>
          <w:tcPr>
            <w:tcW w:w="4172" w:type="dxa"/>
            <w:tcBorders>
              <w:top w:val="single" w:sz="4" w:space="0" w:color="auto"/>
              <w:left w:val="single" w:sz="4" w:space="0" w:color="auto"/>
              <w:bottom w:val="single" w:sz="4" w:space="0" w:color="auto"/>
              <w:right w:val="single" w:sz="4" w:space="0" w:color="auto"/>
            </w:tcBorders>
            <w:hideMark/>
          </w:tcPr>
          <w:p w:rsidR="007B4A12" w:rsidRPr="00AD3E50" w:rsidRDefault="007B4A12" w:rsidP="007B4A12">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Хронический бронхит</w:t>
            </w:r>
          </w:p>
        </w:tc>
        <w:tc>
          <w:tcPr>
            <w:tcW w:w="3121"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3 (20,0</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366"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(8,3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B4A12" w:rsidRPr="00AD3E50" w:rsidTr="007B4A12">
        <w:trPr>
          <w:trHeight w:hRule="exact" w:val="340"/>
        </w:trPr>
        <w:tc>
          <w:tcPr>
            <w:tcW w:w="4172" w:type="dxa"/>
            <w:tcBorders>
              <w:top w:val="single" w:sz="4" w:space="0" w:color="auto"/>
              <w:left w:val="single" w:sz="4" w:space="0" w:color="auto"/>
              <w:bottom w:val="single" w:sz="4" w:space="0" w:color="auto"/>
              <w:right w:val="single" w:sz="4" w:space="0" w:color="auto"/>
            </w:tcBorders>
            <w:hideMark/>
          </w:tcPr>
          <w:p w:rsidR="007B4A12" w:rsidRPr="00AD3E50" w:rsidRDefault="007B4A12" w:rsidP="007B4A12">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ИБС, кардиосклероз</w:t>
            </w:r>
          </w:p>
        </w:tc>
        <w:tc>
          <w:tcPr>
            <w:tcW w:w="3121"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366"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2 (16,7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B4A12" w:rsidRPr="00AD3E50" w:rsidTr="007B4A12">
        <w:trPr>
          <w:trHeight w:hRule="exact" w:val="340"/>
        </w:trPr>
        <w:tc>
          <w:tcPr>
            <w:tcW w:w="4172" w:type="dxa"/>
            <w:tcBorders>
              <w:top w:val="single" w:sz="4" w:space="0" w:color="auto"/>
              <w:left w:val="single" w:sz="4" w:space="0" w:color="auto"/>
              <w:bottom w:val="single" w:sz="4" w:space="0" w:color="auto"/>
              <w:right w:val="single" w:sz="4" w:space="0" w:color="auto"/>
            </w:tcBorders>
            <w:hideMark/>
          </w:tcPr>
          <w:p w:rsidR="007B4A12" w:rsidRPr="00AD3E50" w:rsidRDefault="007B4A12" w:rsidP="007B4A12">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Анемия легкой степени</w:t>
            </w:r>
          </w:p>
        </w:tc>
        <w:tc>
          <w:tcPr>
            <w:tcW w:w="3121"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366"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(8,3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B4A12" w:rsidRPr="00AD3E50" w:rsidTr="007B4A12">
        <w:trPr>
          <w:trHeight w:hRule="exact" w:val="340"/>
        </w:trPr>
        <w:tc>
          <w:tcPr>
            <w:tcW w:w="4172" w:type="dxa"/>
            <w:tcBorders>
              <w:top w:val="single" w:sz="4" w:space="0" w:color="auto"/>
              <w:left w:val="single" w:sz="4" w:space="0" w:color="auto"/>
              <w:bottom w:val="single" w:sz="4" w:space="0" w:color="auto"/>
              <w:right w:val="single" w:sz="4" w:space="0" w:color="auto"/>
            </w:tcBorders>
            <w:hideMark/>
          </w:tcPr>
          <w:p w:rsidR="007B4A12" w:rsidRPr="00AD3E50" w:rsidRDefault="007B4A12" w:rsidP="007B4A12">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Миома матки</w:t>
            </w:r>
          </w:p>
        </w:tc>
        <w:tc>
          <w:tcPr>
            <w:tcW w:w="3121"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w:t>
            </w:r>
          </w:p>
        </w:tc>
        <w:tc>
          <w:tcPr>
            <w:tcW w:w="2366"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(8,3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B4A12" w:rsidRPr="00AD3E50" w:rsidTr="007B4A12">
        <w:trPr>
          <w:trHeight w:hRule="exact" w:val="340"/>
        </w:trPr>
        <w:tc>
          <w:tcPr>
            <w:tcW w:w="4172" w:type="dxa"/>
            <w:tcBorders>
              <w:top w:val="single" w:sz="4" w:space="0" w:color="auto"/>
              <w:left w:val="single" w:sz="4" w:space="0" w:color="auto"/>
              <w:bottom w:val="single" w:sz="4" w:space="0" w:color="auto"/>
              <w:right w:val="single" w:sz="4" w:space="0" w:color="auto"/>
            </w:tcBorders>
            <w:hideMark/>
          </w:tcPr>
          <w:p w:rsidR="007B4A12" w:rsidRPr="00AD3E50" w:rsidRDefault="007B4A12" w:rsidP="007B4A12">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Хронический гепатит</w:t>
            </w:r>
          </w:p>
        </w:tc>
        <w:tc>
          <w:tcPr>
            <w:tcW w:w="3121"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w:t>
            </w:r>
          </w:p>
        </w:tc>
        <w:tc>
          <w:tcPr>
            <w:tcW w:w="2366"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(8,3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B4A12" w:rsidRPr="00AD3E50" w:rsidTr="007B4A12">
        <w:trPr>
          <w:trHeight w:hRule="exact" w:val="340"/>
        </w:trPr>
        <w:tc>
          <w:tcPr>
            <w:tcW w:w="4172" w:type="dxa"/>
            <w:tcBorders>
              <w:top w:val="single" w:sz="4" w:space="0" w:color="auto"/>
              <w:left w:val="single" w:sz="4" w:space="0" w:color="auto"/>
              <w:bottom w:val="single" w:sz="4" w:space="0" w:color="auto"/>
              <w:right w:val="single" w:sz="4" w:space="0" w:color="auto"/>
            </w:tcBorders>
            <w:hideMark/>
          </w:tcPr>
          <w:p w:rsidR="007B4A12" w:rsidRPr="00AD3E50" w:rsidRDefault="007B4A12" w:rsidP="007B4A12">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Итого</w:t>
            </w:r>
          </w:p>
        </w:tc>
        <w:tc>
          <w:tcPr>
            <w:tcW w:w="3121"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13 (86,7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366" w:type="dxa"/>
            <w:tcBorders>
              <w:top w:val="single" w:sz="4" w:space="0" w:color="auto"/>
              <w:left w:val="single" w:sz="4" w:space="0" w:color="auto"/>
              <w:bottom w:val="single" w:sz="4" w:space="0" w:color="auto"/>
              <w:right w:val="single" w:sz="4" w:space="0" w:color="auto"/>
            </w:tcBorders>
            <w:vAlign w:val="center"/>
            <w:hideMark/>
          </w:tcPr>
          <w:p w:rsidR="007B4A12" w:rsidRPr="00AD3E50" w:rsidRDefault="007B4A12" w:rsidP="007B4A12">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10 (83,3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bl>
    <w:p w:rsidR="002E7791" w:rsidRPr="00AD3E50" w:rsidRDefault="002E7791"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Как следует из данных таблицы 1, наиболее частой сопутствующей патологией в обеих группах была артериальная гипертензия – у 1/3 больных основной группы и менее половины у пациентов контрольной группы. Статистически значимых различий между группами по частоте сопутствующих заболеваний нет </w:t>
      </w:r>
      <w:r w:rsidRPr="00AD3E50">
        <w:rPr>
          <w:rFonts w:ascii="Times New Roman" w:hAnsi="Times New Roman" w:cs="Times New Roman"/>
          <w:color w:val="222222"/>
          <w:sz w:val="28"/>
          <w:szCs w:val="28"/>
          <w:shd w:val="clear" w:color="auto" w:fill="FEFEFE"/>
        </w:rPr>
        <w:t>(</w:t>
      </w:r>
      <w:r w:rsidRPr="00AD3E50">
        <w:rPr>
          <w:rFonts w:ascii="Times New Roman" w:hAnsi="Times New Roman" w:cs="Times New Roman"/>
          <w:sz w:val="28"/>
          <w:szCs w:val="28"/>
        </w:rPr>
        <w:t>р&gt;0,05).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Из выше приведенного следует, что по полу, возрасту, стадиям опухолевого процесса, сопутствующей патологии – контрольная и основная группы вполне сопоставимы.</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765412" w:rsidRDefault="009C56CA"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2.1.2</w:t>
      </w:r>
      <w:r w:rsidR="008B5E5B" w:rsidRPr="00765412">
        <w:rPr>
          <w:rFonts w:ascii="Times New Roman" w:hAnsi="Times New Roman" w:cs="Times New Roman"/>
          <w:sz w:val="28"/>
          <w:szCs w:val="28"/>
        </w:rPr>
        <w:t xml:space="preserve"> Больные местно-распространенным раком желудка</w:t>
      </w:r>
    </w:p>
    <w:p w:rsidR="008B5E5B"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Под наблюдением были </w:t>
      </w:r>
      <w:r w:rsidR="009C56CA" w:rsidRPr="00AD3E50">
        <w:rPr>
          <w:rFonts w:ascii="Times New Roman" w:hAnsi="Times New Roman" w:cs="Times New Roman"/>
          <w:sz w:val="28"/>
          <w:szCs w:val="28"/>
        </w:rPr>
        <w:t xml:space="preserve">38 </w:t>
      </w:r>
      <w:r w:rsidRPr="00AD3E50">
        <w:rPr>
          <w:rFonts w:ascii="Times New Roman" w:hAnsi="Times New Roman" w:cs="Times New Roman"/>
          <w:sz w:val="28"/>
          <w:szCs w:val="28"/>
        </w:rPr>
        <w:t xml:space="preserve">больных </w:t>
      </w:r>
      <w:r w:rsidR="009C56CA" w:rsidRPr="00AD3E50">
        <w:rPr>
          <w:rFonts w:ascii="Times New Roman" w:hAnsi="Times New Roman" w:cs="Times New Roman"/>
          <w:sz w:val="28"/>
          <w:szCs w:val="28"/>
        </w:rPr>
        <w:t xml:space="preserve">с </w:t>
      </w:r>
      <w:r w:rsidRPr="00AD3E50">
        <w:rPr>
          <w:rFonts w:ascii="Times New Roman" w:hAnsi="Times New Roman" w:cs="Times New Roman"/>
          <w:sz w:val="28"/>
          <w:szCs w:val="28"/>
        </w:rPr>
        <w:t xml:space="preserve">верифицированным диагнозом: «Рак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-й и I</w:t>
      </w:r>
      <w:r w:rsidRPr="00AD3E50">
        <w:rPr>
          <w:rFonts w:ascii="Times New Roman" w:hAnsi="Times New Roman" w:cs="Times New Roman"/>
          <w:sz w:val="28"/>
          <w:szCs w:val="28"/>
          <w:lang w:val="en-US"/>
        </w:rPr>
        <w:t>V</w:t>
      </w:r>
      <w:r w:rsidRPr="00AD3E50">
        <w:rPr>
          <w:rFonts w:ascii="Times New Roman" w:hAnsi="Times New Roman" w:cs="Times New Roman"/>
          <w:sz w:val="28"/>
          <w:szCs w:val="28"/>
        </w:rPr>
        <w:t xml:space="preserve">-й </w:t>
      </w:r>
      <w:r w:rsidRPr="00AD3E50">
        <w:rPr>
          <w:rFonts w:ascii="Times New Roman" w:hAnsi="Times New Roman" w:cs="Times New Roman"/>
          <w:sz w:val="28"/>
          <w:szCs w:val="28"/>
          <w:lang w:val="en-US"/>
        </w:rPr>
        <w:t>c</w:t>
      </w:r>
      <w:r w:rsidR="009C56CA" w:rsidRPr="00AD3E50">
        <w:rPr>
          <w:rFonts w:ascii="Times New Roman" w:hAnsi="Times New Roman" w:cs="Times New Roman"/>
          <w:sz w:val="28"/>
          <w:szCs w:val="28"/>
        </w:rPr>
        <w:t>тадиями</w:t>
      </w:r>
      <w:r w:rsidRPr="00AD3E50">
        <w:rPr>
          <w:rFonts w:ascii="Times New Roman" w:hAnsi="Times New Roman" w:cs="Times New Roman"/>
          <w:sz w:val="28"/>
          <w:szCs w:val="28"/>
        </w:rPr>
        <w:t xml:space="preserve"> заболевания, лечившихся с сентября 2012 года по декабрь 2018 года в ГКП на ПХВ «Онкологический центр акимата города Астана». Из них 20 (52,6%) больным была выполнена первичная радикальная операция – контрольная группа, 18 (47,4%) – повторная радикальная операция после эксплоративной лапаротомии – основная группа. В контрольной группе больных мужчин было 13 (65%), женщин – 7 (35%). В основной группе мужчин 7 (38,9%), женщин </w:t>
      </w:r>
      <w:r w:rsidR="007535B9">
        <w:rPr>
          <w:rFonts w:ascii="Times New Roman" w:hAnsi="Times New Roman" w:cs="Times New Roman"/>
          <w:sz w:val="28"/>
          <w:szCs w:val="28"/>
        </w:rPr>
        <w:t>–</w:t>
      </w:r>
      <w:r w:rsidR="007B4A12">
        <w:rPr>
          <w:rFonts w:ascii="Times New Roman" w:hAnsi="Times New Roman" w:cs="Times New Roman"/>
          <w:sz w:val="28"/>
          <w:szCs w:val="28"/>
        </w:rPr>
        <w:t xml:space="preserve"> </w:t>
      </w:r>
      <w:r w:rsidRPr="00AD3E50">
        <w:rPr>
          <w:rFonts w:ascii="Times New Roman" w:hAnsi="Times New Roman" w:cs="Times New Roman"/>
          <w:sz w:val="28"/>
          <w:szCs w:val="28"/>
        </w:rPr>
        <w:t>11 (61,1%) (рисунок 4).</w:t>
      </w:r>
    </w:p>
    <w:p w:rsidR="007B4A12" w:rsidRDefault="007B4A12" w:rsidP="00AD3E50">
      <w:pPr>
        <w:spacing w:after="0" w:line="240" w:lineRule="auto"/>
        <w:ind w:firstLine="709"/>
        <w:jc w:val="both"/>
        <w:rPr>
          <w:rFonts w:ascii="Times New Roman" w:hAnsi="Times New Roman" w:cs="Times New Roman"/>
          <w:sz w:val="28"/>
          <w:szCs w:val="28"/>
        </w:rPr>
      </w:pPr>
    </w:p>
    <w:p w:rsidR="008B5E5B" w:rsidRPr="00AD3E50" w:rsidRDefault="008B5E5B" w:rsidP="007B4A12">
      <w:pPr>
        <w:spacing w:after="0" w:line="240" w:lineRule="auto"/>
        <w:jc w:val="both"/>
        <w:rPr>
          <w:rFonts w:ascii="Times New Roman" w:hAnsi="Times New Roman" w:cs="Times New Roman"/>
          <w:sz w:val="28"/>
          <w:szCs w:val="28"/>
        </w:rPr>
      </w:pPr>
      <w:r w:rsidRPr="00AD3E50">
        <w:rPr>
          <w:rFonts w:ascii="Times New Roman" w:hAnsi="Times New Roman" w:cs="Times New Roman"/>
          <w:noProof/>
          <w:sz w:val="28"/>
          <w:szCs w:val="28"/>
        </w:rPr>
        <w:drawing>
          <wp:inline distT="0" distB="0" distL="0" distR="0">
            <wp:extent cx="2961685" cy="1780248"/>
            <wp:effectExtent l="0" t="0" r="0"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D3E50">
        <w:rPr>
          <w:rFonts w:ascii="Times New Roman" w:hAnsi="Times New Roman" w:cs="Times New Roman"/>
          <w:noProof/>
          <w:sz w:val="28"/>
          <w:szCs w:val="28"/>
        </w:rPr>
        <w:drawing>
          <wp:inline distT="0" distB="0" distL="0" distR="0">
            <wp:extent cx="2775568" cy="1828800"/>
            <wp:effectExtent l="0" t="0" r="6350" b="0"/>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B4A12" w:rsidRPr="007A7567" w:rsidRDefault="007B4A12" w:rsidP="007B4A12">
      <w:pPr>
        <w:spacing w:after="0" w:line="240" w:lineRule="auto"/>
        <w:ind w:firstLine="2835"/>
        <w:jc w:val="both"/>
        <w:rPr>
          <w:rFonts w:ascii="Times New Roman" w:hAnsi="Times New Roman" w:cs="Times New Roman"/>
          <w:sz w:val="24"/>
          <w:szCs w:val="24"/>
        </w:rPr>
      </w:pPr>
      <w:r w:rsidRPr="007A7567">
        <w:rPr>
          <w:rFonts w:ascii="Times New Roman" w:hAnsi="Times New Roman" w:cs="Times New Roman"/>
          <w:sz w:val="24"/>
          <w:szCs w:val="24"/>
        </w:rPr>
        <w:t>а                                                  б</w:t>
      </w:r>
    </w:p>
    <w:p w:rsidR="007B4A12" w:rsidRPr="007A7567" w:rsidRDefault="007B4A12" w:rsidP="007B4A12">
      <w:pPr>
        <w:spacing w:after="0" w:line="240" w:lineRule="auto"/>
        <w:jc w:val="center"/>
        <w:rPr>
          <w:rFonts w:ascii="Times New Roman" w:hAnsi="Times New Roman" w:cs="Times New Roman"/>
          <w:sz w:val="16"/>
          <w:szCs w:val="16"/>
        </w:rPr>
      </w:pPr>
    </w:p>
    <w:p w:rsidR="007B4A12" w:rsidRPr="007A7567" w:rsidRDefault="007B4A12" w:rsidP="007B4A12">
      <w:pPr>
        <w:spacing w:after="0" w:line="240" w:lineRule="auto"/>
        <w:ind w:firstLine="709"/>
        <w:jc w:val="both"/>
        <w:rPr>
          <w:rFonts w:ascii="Times New Roman" w:hAnsi="Times New Roman" w:cs="Times New Roman"/>
          <w:sz w:val="24"/>
          <w:szCs w:val="24"/>
        </w:rPr>
      </w:pPr>
      <w:r w:rsidRPr="007A7567">
        <w:rPr>
          <w:rFonts w:ascii="Times New Roman" w:hAnsi="Times New Roman" w:cs="Times New Roman"/>
          <w:sz w:val="24"/>
          <w:szCs w:val="24"/>
        </w:rPr>
        <w:t>а – контрольная группа; б – основная группа</w:t>
      </w:r>
    </w:p>
    <w:p w:rsidR="007B4A12" w:rsidRPr="007A7567" w:rsidRDefault="007B4A12" w:rsidP="007B4A12">
      <w:pPr>
        <w:spacing w:after="0" w:line="240" w:lineRule="auto"/>
        <w:jc w:val="center"/>
        <w:rPr>
          <w:rFonts w:ascii="Times New Roman" w:hAnsi="Times New Roman" w:cs="Times New Roman"/>
          <w:sz w:val="16"/>
          <w:szCs w:val="16"/>
        </w:rPr>
      </w:pPr>
    </w:p>
    <w:p w:rsidR="008B5E5B" w:rsidRPr="00AD3E50" w:rsidRDefault="00C5006E" w:rsidP="007B4A12">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Рисунок 4</w:t>
      </w:r>
      <w:r w:rsidR="008B5E5B" w:rsidRPr="00AD3E50">
        <w:rPr>
          <w:rFonts w:ascii="Times New Roman" w:hAnsi="Times New Roman" w:cs="Times New Roman"/>
          <w:sz w:val="28"/>
          <w:szCs w:val="28"/>
        </w:rPr>
        <w:t xml:space="preserve"> </w:t>
      </w:r>
      <w:r w:rsidR="007B4A12">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Распределение больных контроль</w:t>
      </w:r>
      <w:r w:rsidR="007B4A12">
        <w:rPr>
          <w:rFonts w:ascii="Times New Roman" w:hAnsi="Times New Roman" w:cs="Times New Roman"/>
          <w:sz w:val="28"/>
          <w:szCs w:val="28"/>
        </w:rPr>
        <w:t>ной и основной групп по полу, %</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Возраст больных контрольной группы колебался от 27 до 81 лет (в среднем 61,9±3,2 года); основной – от 54 до 79 лет (в среднем 63,8±1,6 года). Распределение больных контрольной и основной группам, согласно возрастным периодам, представлено на рисунке 5.</w:t>
      </w:r>
    </w:p>
    <w:p w:rsidR="007B4A12" w:rsidRPr="00AD3E50" w:rsidRDefault="007B4A12" w:rsidP="00AD3E50">
      <w:pPr>
        <w:spacing w:after="0" w:line="240" w:lineRule="auto"/>
        <w:ind w:firstLine="709"/>
        <w:jc w:val="both"/>
        <w:rPr>
          <w:rFonts w:ascii="Times New Roman" w:hAnsi="Times New Roman" w:cs="Times New Roman"/>
          <w:sz w:val="28"/>
          <w:szCs w:val="28"/>
        </w:rPr>
      </w:pPr>
    </w:p>
    <w:p w:rsidR="007B4A12" w:rsidRDefault="008B5E5B" w:rsidP="007B4A12">
      <w:pPr>
        <w:spacing w:after="0" w:line="240" w:lineRule="auto"/>
        <w:jc w:val="both"/>
        <w:rPr>
          <w:rFonts w:ascii="Times New Roman" w:hAnsi="Times New Roman" w:cs="Times New Roman"/>
          <w:sz w:val="24"/>
          <w:szCs w:val="24"/>
        </w:rPr>
      </w:pPr>
      <w:r w:rsidRPr="00AD3E50">
        <w:rPr>
          <w:rFonts w:ascii="Times New Roman" w:hAnsi="Times New Roman" w:cs="Times New Roman"/>
          <w:noProof/>
          <w:sz w:val="28"/>
          <w:szCs w:val="28"/>
        </w:rPr>
        <w:drawing>
          <wp:inline distT="0" distB="0" distL="0" distR="0">
            <wp:extent cx="2492347" cy="2241494"/>
            <wp:effectExtent l="0" t="0" r="3810" b="6985"/>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B4A12">
        <w:rPr>
          <w:rFonts w:ascii="Times New Roman" w:hAnsi="Times New Roman" w:cs="Times New Roman"/>
          <w:sz w:val="28"/>
          <w:szCs w:val="28"/>
        </w:rPr>
        <w:t xml:space="preserve">           </w:t>
      </w:r>
      <w:r w:rsidRPr="00AD3E50">
        <w:rPr>
          <w:rFonts w:ascii="Times New Roman" w:hAnsi="Times New Roman" w:cs="Times New Roman"/>
          <w:noProof/>
          <w:sz w:val="28"/>
          <w:szCs w:val="28"/>
        </w:rPr>
        <w:drawing>
          <wp:inline distT="0" distB="0" distL="0" distR="0">
            <wp:extent cx="2540899" cy="2265770"/>
            <wp:effectExtent l="0" t="0" r="0" b="127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B4A12" w:rsidRPr="007B4A12">
        <w:rPr>
          <w:rFonts w:ascii="Times New Roman" w:hAnsi="Times New Roman" w:cs="Times New Roman"/>
          <w:sz w:val="24"/>
          <w:szCs w:val="24"/>
        </w:rPr>
        <w:t xml:space="preserve"> </w:t>
      </w:r>
    </w:p>
    <w:p w:rsidR="007B4A12" w:rsidRPr="007A7567" w:rsidRDefault="007B4A12" w:rsidP="007B4A12">
      <w:pPr>
        <w:spacing w:after="0" w:line="240" w:lineRule="auto"/>
        <w:ind w:firstLine="2127"/>
        <w:jc w:val="both"/>
        <w:rPr>
          <w:rFonts w:ascii="Times New Roman" w:hAnsi="Times New Roman" w:cs="Times New Roman"/>
          <w:sz w:val="24"/>
          <w:szCs w:val="24"/>
        </w:rPr>
      </w:pPr>
      <w:r w:rsidRPr="007A7567">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7A7567">
        <w:rPr>
          <w:rFonts w:ascii="Times New Roman" w:hAnsi="Times New Roman" w:cs="Times New Roman"/>
          <w:sz w:val="24"/>
          <w:szCs w:val="24"/>
        </w:rPr>
        <w:t xml:space="preserve">                               б</w:t>
      </w:r>
    </w:p>
    <w:p w:rsidR="007B4A12" w:rsidRPr="007A7567" w:rsidRDefault="007B4A12" w:rsidP="007B4A12">
      <w:pPr>
        <w:spacing w:after="0" w:line="240" w:lineRule="auto"/>
        <w:jc w:val="center"/>
        <w:rPr>
          <w:rFonts w:ascii="Times New Roman" w:hAnsi="Times New Roman" w:cs="Times New Roman"/>
          <w:sz w:val="16"/>
          <w:szCs w:val="16"/>
        </w:rPr>
      </w:pPr>
    </w:p>
    <w:p w:rsidR="007B4A12" w:rsidRPr="007A7567" w:rsidRDefault="007B4A12" w:rsidP="007B4A12">
      <w:pPr>
        <w:spacing w:after="0" w:line="240" w:lineRule="auto"/>
        <w:ind w:firstLine="709"/>
        <w:jc w:val="both"/>
        <w:rPr>
          <w:rFonts w:ascii="Times New Roman" w:hAnsi="Times New Roman" w:cs="Times New Roman"/>
          <w:sz w:val="24"/>
          <w:szCs w:val="24"/>
        </w:rPr>
      </w:pPr>
      <w:r w:rsidRPr="007A7567">
        <w:rPr>
          <w:rFonts w:ascii="Times New Roman" w:hAnsi="Times New Roman" w:cs="Times New Roman"/>
          <w:sz w:val="24"/>
          <w:szCs w:val="24"/>
        </w:rPr>
        <w:t>а – контрольная группа; б – основная группа</w:t>
      </w:r>
    </w:p>
    <w:p w:rsidR="007B4A12" w:rsidRPr="007A7567" w:rsidRDefault="007B4A12" w:rsidP="007B4A12">
      <w:pPr>
        <w:spacing w:after="0" w:line="240" w:lineRule="auto"/>
        <w:jc w:val="center"/>
        <w:rPr>
          <w:rFonts w:ascii="Times New Roman" w:hAnsi="Times New Roman" w:cs="Times New Roman"/>
          <w:sz w:val="16"/>
          <w:szCs w:val="16"/>
        </w:rPr>
      </w:pPr>
    </w:p>
    <w:p w:rsidR="008B5E5B" w:rsidRPr="00AD3E50" w:rsidRDefault="008B5E5B" w:rsidP="007B4A12">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 xml:space="preserve">Рисунок 5 </w:t>
      </w:r>
      <w:r w:rsidR="007B4A12">
        <w:rPr>
          <w:rFonts w:ascii="Times New Roman" w:hAnsi="Times New Roman" w:cs="Times New Roman"/>
          <w:sz w:val="28"/>
          <w:szCs w:val="28"/>
        </w:rPr>
        <w:t>–</w:t>
      </w:r>
      <w:r w:rsidRPr="00AD3E50">
        <w:rPr>
          <w:rFonts w:ascii="Times New Roman" w:hAnsi="Times New Roman" w:cs="Times New Roman"/>
          <w:sz w:val="28"/>
          <w:szCs w:val="28"/>
        </w:rPr>
        <w:t xml:space="preserve"> Распределение больных контрольной и основной гру</w:t>
      </w:r>
      <w:r w:rsidR="007B4A12">
        <w:rPr>
          <w:rFonts w:ascii="Times New Roman" w:hAnsi="Times New Roman" w:cs="Times New Roman"/>
          <w:sz w:val="28"/>
          <w:szCs w:val="28"/>
        </w:rPr>
        <w:t>ппам по возрастным периодам, %</w:t>
      </w:r>
    </w:p>
    <w:p w:rsidR="008B5E5B"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Распределение больных контрольной и основной групп в соответствии со стадиями заболевания представлено на рисунке 6.</w:t>
      </w:r>
    </w:p>
    <w:p w:rsidR="007535B9" w:rsidRPr="00AD3E50" w:rsidRDefault="007535B9" w:rsidP="00AD3E50">
      <w:pPr>
        <w:spacing w:after="0" w:line="240" w:lineRule="auto"/>
        <w:ind w:firstLine="709"/>
        <w:jc w:val="both"/>
        <w:rPr>
          <w:rFonts w:ascii="Times New Roman" w:hAnsi="Times New Roman" w:cs="Times New Roman"/>
          <w:sz w:val="28"/>
          <w:szCs w:val="28"/>
        </w:rPr>
      </w:pPr>
    </w:p>
    <w:p w:rsidR="008B5E5B" w:rsidRPr="00AD3E50" w:rsidRDefault="008B5E5B" w:rsidP="007535B9">
      <w:pPr>
        <w:spacing w:after="0" w:line="240" w:lineRule="auto"/>
        <w:jc w:val="both"/>
        <w:rPr>
          <w:rFonts w:ascii="Times New Roman" w:hAnsi="Times New Roman" w:cs="Times New Roman"/>
          <w:sz w:val="28"/>
          <w:szCs w:val="28"/>
        </w:rPr>
      </w:pPr>
      <w:r w:rsidRPr="00AD3E50">
        <w:rPr>
          <w:rFonts w:ascii="Times New Roman" w:hAnsi="Times New Roman" w:cs="Times New Roman"/>
          <w:noProof/>
          <w:sz w:val="28"/>
          <w:szCs w:val="28"/>
        </w:rPr>
        <w:drawing>
          <wp:inline distT="0" distB="0" distL="0" distR="0">
            <wp:extent cx="2943225" cy="25241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535B9">
        <w:rPr>
          <w:rFonts w:ascii="Times New Roman" w:hAnsi="Times New Roman" w:cs="Times New Roman"/>
          <w:sz w:val="28"/>
          <w:szCs w:val="28"/>
        </w:rPr>
        <w:t xml:space="preserve">   </w:t>
      </w:r>
      <w:r w:rsidRPr="00AD3E50">
        <w:rPr>
          <w:rFonts w:ascii="Times New Roman" w:hAnsi="Times New Roman" w:cs="Times New Roman"/>
          <w:noProof/>
          <w:sz w:val="28"/>
          <w:szCs w:val="28"/>
        </w:rPr>
        <w:drawing>
          <wp:inline distT="0" distB="0" distL="0" distR="0">
            <wp:extent cx="2962275" cy="2524125"/>
            <wp:effectExtent l="0" t="0" r="0" b="0"/>
            <wp:docPr id="1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35B9" w:rsidRPr="007A7567" w:rsidRDefault="007535B9" w:rsidP="007535B9">
      <w:pPr>
        <w:tabs>
          <w:tab w:val="right" w:pos="9638"/>
        </w:tabs>
        <w:spacing w:after="0" w:line="240" w:lineRule="auto"/>
        <w:ind w:firstLine="2835"/>
        <w:jc w:val="both"/>
        <w:rPr>
          <w:rFonts w:ascii="Times New Roman" w:hAnsi="Times New Roman" w:cs="Times New Roman"/>
          <w:sz w:val="24"/>
          <w:szCs w:val="24"/>
        </w:rPr>
      </w:pPr>
      <w:r w:rsidRPr="007A7567">
        <w:rPr>
          <w:rFonts w:ascii="Times New Roman" w:hAnsi="Times New Roman" w:cs="Times New Roman"/>
          <w:sz w:val="24"/>
          <w:szCs w:val="24"/>
        </w:rPr>
        <w:t>а                                                  б</w:t>
      </w:r>
      <w:r>
        <w:rPr>
          <w:rFonts w:ascii="Times New Roman" w:hAnsi="Times New Roman" w:cs="Times New Roman"/>
          <w:sz w:val="24"/>
          <w:szCs w:val="24"/>
        </w:rPr>
        <w:tab/>
      </w:r>
    </w:p>
    <w:p w:rsidR="007535B9" w:rsidRPr="007A7567" w:rsidRDefault="007535B9" w:rsidP="007535B9">
      <w:pPr>
        <w:spacing w:after="0" w:line="240" w:lineRule="auto"/>
        <w:jc w:val="center"/>
        <w:rPr>
          <w:rFonts w:ascii="Times New Roman" w:hAnsi="Times New Roman" w:cs="Times New Roman"/>
          <w:sz w:val="16"/>
          <w:szCs w:val="16"/>
        </w:rPr>
      </w:pPr>
    </w:p>
    <w:p w:rsidR="007535B9" w:rsidRPr="007A7567" w:rsidRDefault="007535B9" w:rsidP="007535B9">
      <w:pPr>
        <w:spacing w:after="0" w:line="240" w:lineRule="auto"/>
        <w:ind w:firstLine="709"/>
        <w:jc w:val="both"/>
        <w:rPr>
          <w:rFonts w:ascii="Times New Roman" w:hAnsi="Times New Roman" w:cs="Times New Roman"/>
          <w:sz w:val="24"/>
          <w:szCs w:val="24"/>
        </w:rPr>
      </w:pPr>
      <w:r w:rsidRPr="007A7567">
        <w:rPr>
          <w:rFonts w:ascii="Times New Roman" w:hAnsi="Times New Roman" w:cs="Times New Roman"/>
          <w:sz w:val="24"/>
          <w:szCs w:val="24"/>
        </w:rPr>
        <w:t>а – контрольная группа; б – основная группа</w:t>
      </w:r>
    </w:p>
    <w:p w:rsidR="007535B9" w:rsidRPr="007A7567" w:rsidRDefault="007535B9" w:rsidP="007535B9">
      <w:pPr>
        <w:spacing w:after="0" w:line="240" w:lineRule="auto"/>
        <w:jc w:val="center"/>
        <w:rPr>
          <w:rFonts w:ascii="Times New Roman" w:hAnsi="Times New Roman" w:cs="Times New Roman"/>
          <w:sz w:val="16"/>
          <w:szCs w:val="16"/>
        </w:rPr>
      </w:pPr>
    </w:p>
    <w:p w:rsidR="008B5E5B" w:rsidRPr="00AD3E50" w:rsidRDefault="008B5E5B" w:rsidP="007535B9">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 xml:space="preserve">Рисунок 6 </w:t>
      </w:r>
      <w:r w:rsidR="007535B9">
        <w:rPr>
          <w:rFonts w:ascii="Times New Roman" w:hAnsi="Times New Roman" w:cs="Times New Roman"/>
          <w:sz w:val="28"/>
          <w:szCs w:val="28"/>
        </w:rPr>
        <w:t>–</w:t>
      </w:r>
      <w:r w:rsidRPr="00AD3E50">
        <w:rPr>
          <w:rFonts w:ascii="Times New Roman" w:hAnsi="Times New Roman" w:cs="Times New Roman"/>
          <w:sz w:val="28"/>
          <w:szCs w:val="28"/>
        </w:rPr>
        <w:t xml:space="preserve"> Распределение больных контрольной и основной групп в соответствии со стадиями заболевания.</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Сопутствующие хронические заболевания отмечены у 17 из 20 (85%) больных контрольной группы и у 16 из 18 (86,9%) основной группы (таблица 2).</w:t>
      </w:r>
    </w:p>
    <w:p w:rsidR="007535B9" w:rsidRPr="00AD3E50" w:rsidRDefault="007535B9" w:rsidP="00AD3E50">
      <w:pPr>
        <w:spacing w:after="0" w:line="240" w:lineRule="auto"/>
        <w:ind w:firstLine="709"/>
        <w:jc w:val="both"/>
        <w:rPr>
          <w:rFonts w:ascii="Times New Roman" w:hAnsi="Times New Roman" w:cs="Times New Roman"/>
          <w:sz w:val="28"/>
          <w:szCs w:val="28"/>
        </w:rPr>
      </w:pPr>
    </w:p>
    <w:p w:rsidR="008B5E5B" w:rsidRDefault="008B5E5B" w:rsidP="00765412">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 xml:space="preserve">Таблица 2 </w:t>
      </w:r>
      <w:r w:rsidR="007535B9">
        <w:rPr>
          <w:rFonts w:ascii="Times New Roman" w:hAnsi="Times New Roman" w:cs="Times New Roman"/>
          <w:sz w:val="28"/>
          <w:szCs w:val="28"/>
        </w:rPr>
        <w:t>–</w:t>
      </w:r>
      <w:r w:rsidRPr="00AD3E50">
        <w:rPr>
          <w:rFonts w:ascii="Times New Roman" w:hAnsi="Times New Roman" w:cs="Times New Roman"/>
          <w:sz w:val="28"/>
          <w:szCs w:val="28"/>
        </w:rPr>
        <w:t xml:space="preserve"> Сопутствующие хронические заболевания у больных контроль</w:t>
      </w:r>
      <w:r w:rsidR="007535B9">
        <w:rPr>
          <w:rFonts w:ascii="Times New Roman" w:hAnsi="Times New Roman" w:cs="Times New Roman"/>
          <w:sz w:val="28"/>
          <w:szCs w:val="28"/>
        </w:rPr>
        <w:t>ной и основной групп, абс. (%)</w:t>
      </w:r>
    </w:p>
    <w:p w:rsidR="007535B9" w:rsidRPr="007535B9" w:rsidRDefault="007535B9" w:rsidP="007535B9">
      <w:pPr>
        <w:spacing w:after="0" w:line="240" w:lineRule="auto"/>
        <w:jc w:val="right"/>
        <w:rPr>
          <w:rFonts w:ascii="Times New Roman" w:hAnsi="Times New Roman" w:cs="Times New Roman"/>
          <w:sz w:val="16"/>
          <w:szCs w:val="16"/>
        </w:rPr>
      </w:pPr>
    </w:p>
    <w:tbl>
      <w:tblPr>
        <w:tblStyle w:val="a4"/>
        <w:tblW w:w="0" w:type="auto"/>
        <w:tblInd w:w="136" w:type="dxa"/>
        <w:tblLook w:val="04A0" w:firstRow="1" w:lastRow="0" w:firstColumn="1" w:lastColumn="0" w:noHBand="0" w:noVBand="1"/>
      </w:tblPr>
      <w:tblGrid>
        <w:gridCol w:w="4872"/>
        <w:gridCol w:w="2771"/>
        <w:gridCol w:w="1960"/>
      </w:tblGrid>
      <w:tr w:rsidR="007535B9" w:rsidRPr="00AD3E50" w:rsidTr="007535B9">
        <w:tc>
          <w:tcPr>
            <w:tcW w:w="4872"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Сопутствующая патология</w:t>
            </w:r>
          </w:p>
        </w:tc>
        <w:tc>
          <w:tcPr>
            <w:tcW w:w="2771"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Контрольная</w:t>
            </w:r>
          </w:p>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группа</w:t>
            </w:r>
          </w:p>
        </w:tc>
        <w:tc>
          <w:tcPr>
            <w:tcW w:w="1960"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Основная группа</w:t>
            </w:r>
          </w:p>
        </w:tc>
      </w:tr>
      <w:tr w:rsidR="007535B9" w:rsidRPr="00AD3E50" w:rsidTr="007535B9">
        <w:tc>
          <w:tcPr>
            <w:tcW w:w="4872"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Артериальная гипертензия 2,3</w:t>
            </w:r>
          </w:p>
        </w:tc>
        <w:tc>
          <w:tcPr>
            <w:tcW w:w="2771"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6 (30,0)</w:t>
            </w:r>
          </w:p>
        </w:tc>
        <w:tc>
          <w:tcPr>
            <w:tcW w:w="1960"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8 (44,4)</w:t>
            </w:r>
          </w:p>
        </w:tc>
      </w:tr>
      <w:tr w:rsidR="007535B9" w:rsidRPr="00AD3E50" w:rsidTr="007535B9">
        <w:tc>
          <w:tcPr>
            <w:tcW w:w="4872"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ХОБЛ</w:t>
            </w:r>
          </w:p>
        </w:tc>
        <w:tc>
          <w:tcPr>
            <w:tcW w:w="2771"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w:t>
            </w:r>
          </w:p>
        </w:tc>
        <w:tc>
          <w:tcPr>
            <w:tcW w:w="1960"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(5,5)</w:t>
            </w:r>
          </w:p>
        </w:tc>
      </w:tr>
      <w:tr w:rsidR="007535B9" w:rsidRPr="00AD3E50" w:rsidTr="007535B9">
        <w:tc>
          <w:tcPr>
            <w:tcW w:w="4872"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Хронический бронхит</w:t>
            </w:r>
          </w:p>
        </w:tc>
        <w:tc>
          <w:tcPr>
            <w:tcW w:w="2771"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2 (10,0)</w:t>
            </w:r>
          </w:p>
        </w:tc>
        <w:tc>
          <w:tcPr>
            <w:tcW w:w="1960"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2 (11,1)</w:t>
            </w:r>
          </w:p>
        </w:tc>
      </w:tr>
      <w:tr w:rsidR="007535B9" w:rsidRPr="00AD3E50" w:rsidTr="007535B9">
        <w:tc>
          <w:tcPr>
            <w:tcW w:w="4872"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ИБС, кардиосклероз</w:t>
            </w:r>
          </w:p>
        </w:tc>
        <w:tc>
          <w:tcPr>
            <w:tcW w:w="2771"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2 (10,0)</w:t>
            </w:r>
          </w:p>
        </w:tc>
        <w:tc>
          <w:tcPr>
            <w:tcW w:w="1960"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(5,5)</w:t>
            </w:r>
          </w:p>
        </w:tc>
      </w:tr>
      <w:tr w:rsidR="007535B9" w:rsidRPr="00AD3E50" w:rsidTr="007535B9">
        <w:tc>
          <w:tcPr>
            <w:tcW w:w="4872"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Анемия легкой степени</w:t>
            </w:r>
          </w:p>
        </w:tc>
        <w:tc>
          <w:tcPr>
            <w:tcW w:w="2771"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2 (10,0)</w:t>
            </w:r>
          </w:p>
        </w:tc>
        <w:tc>
          <w:tcPr>
            <w:tcW w:w="1960"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2 (11,1)</w:t>
            </w:r>
          </w:p>
        </w:tc>
      </w:tr>
      <w:tr w:rsidR="007535B9" w:rsidRPr="00AD3E50" w:rsidTr="007535B9">
        <w:tc>
          <w:tcPr>
            <w:tcW w:w="4872"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Миома матки</w:t>
            </w:r>
          </w:p>
        </w:tc>
        <w:tc>
          <w:tcPr>
            <w:tcW w:w="2771"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(5,0)</w:t>
            </w:r>
          </w:p>
        </w:tc>
        <w:tc>
          <w:tcPr>
            <w:tcW w:w="1960"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w:t>
            </w:r>
          </w:p>
        </w:tc>
      </w:tr>
      <w:tr w:rsidR="007535B9" w:rsidRPr="00AD3E50" w:rsidTr="007535B9">
        <w:tc>
          <w:tcPr>
            <w:tcW w:w="4872"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Хронический гепатит</w:t>
            </w:r>
          </w:p>
        </w:tc>
        <w:tc>
          <w:tcPr>
            <w:tcW w:w="2771"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(10,0)</w:t>
            </w:r>
          </w:p>
        </w:tc>
        <w:tc>
          <w:tcPr>
            <w:tcW w:w="1960"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w:t>
            </w:r>
          </w:p>
        </w:tc>
      </w:tr>
      <w:tr w:rsidR="007535B9" w:rsidRPr="00AD3E50" w:rsidTr="007535B9">
        <w:tc>
          <w:tcPr>
            <w:tcW w:w="4872"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Хронический холецистит</w:t>
            </w:r>
          </w:p>
        </w:tc>
        <w:tc>
          <w:tcPr>
            <w:tcW w:w="2771"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3 (15,0)</w:t>
            </w:r>
          </w:p>
        </w:tc>
        <w:tc>
          <w:tcPr>
            <w:tcW w:w="1960"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2 (11,1)</w:t>
            </w:r>
          </w:p>
        </w:tc>
      </w:tr>
      <w:tr w:rsidR="007535B9" w:rsidRPr="00AD3E50" w:rsidTr="007535B9">
        <w:tc>
          <w:tcPr>
            <w:tcW w:w="4872"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Итого</w:t>
            </w:r>
          </w:p>
        </w:tc>
        <w:tc>
          <w:tcPr>
            <w:tcW w:w="2771"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17 (85,0)</w:t>
            </w:r>
          </w:p>
        </w:tc>
        <w:tc>
          <w:tcPr>
            <w:tcW w:w="1960"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16 (85,9)</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Как видно из данных таблицы 2, наиболее часто встречаемой сопутствующей патологией в обеих группах была артериальная гипертензия.</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Здесь так же можно констатировать, что по основным паспортным и клиническим характеристикам контрольная и основная группы вполне сопоставимы.</w:t>
      </w:r>
    </w:p>
    <w:p w:rsidR="00FB1E07" w:rsidRPr="00AD3E50" w:rsidRDefault="00FB1E07" w:rsidP="00AD3E50">
      <w:pPr>
        <w:spacing w:after="0" w:line="240" w:lineRule="auto"/>
        <w:ind w:firstLine="709"/>
        <w:jc w:val="both"/>
        <w:rPr>
          <w:rFonts w:ascii="Times New Roman" w:hAnsi="Times New Roman" w:cs="Times New Roman"/>
          <w:sz w:val="28"/>
          <w:szCs w:val="28"/>
        </w:rPr>
      </w:pPr>
    </w:p>
    <w:p w:rsidR="008B5E5B" w:rsidRPr="00765412" w:rsidRDefault="009C56CA"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2.1.3</w:t>
      </w:r>
      <w:r w:rsidR="008B5E5B" w:rsidRPr="00765412">
        <w:rPr>
          <w:rFonts w:ascii="Times New Roman" w:hAnsi="Times New Roman" w:cs="Times New Roman"/>
          <w:sz w:val="28"/>
          <w:szCs w:val="28"/>
        </w:rPr>
        <w:t xml:space="preserve"> Больные раком почки и почечной лоханки </w:t>
      </w:r>
      <w:r w:rsidR="008B5E5B" w:rsidRPr="00765412">
        <w:rPr>
          <w:rFonts w:ascii="Times New Roman" w:hAnsi="Times New Roman" w:cs="Times New Roman"/>
          <w:sz w:val="28"/>
          <w:szCs w:val="28"/>
          <w:lang w:val="en-US"/>
        </w:rPr>
        <w:t>III</w:t>
      </w:r>
      <w:r w:rsidR="008B5E5B" w:rsidRPr="00765412">
        <w:rPr>
          <w:rFonts w:ascii="Times New Roman" w:hAnsi="Times New Roman" w:cs="Times New Roman"/>
          <w:sz w:val="28"/>
          <w:szCs w:val="28"/>
        </w:rPr>
        <w:t xml:space="preserve"> и I</w:t>
      </w:r>
      <w:r w:rsidR="008B5E5B" w:rsidRPr="00765412">
        <w:rPr>
          <w:rFonts w:ascii="Times New Roman" w:hAnsi="Times New Roman" w:cs="Times New Roman"/>
          <w:sz w:val="28"/>
          <w:szCs w:val="28"/>
          <w:lang w:val="en-US"/>
        </w:rPr>
        <w:t>V</w:t>
      </w:r>
      <w:r w:rsidR="008B5E5B" w:rsidRPr="00765412">
        <w:rPr>
          <w:rFonts w:ascii="Times New Roman" w:hAnsi="Times New Roman" w:cs="Times New Roman"/>
          <w:sz w:val="28"/>
          <w:szCs w:val="28"/>
        </w:rPr>
        <w:t xml:space="preserve">-й </w:t>
      </w:r>
      <w:r w:rsidR="008B5E5B" w:rsidRPr="00765412">
        <w:rPr>
          <w:rFonts w:ascii="Times New Roman" w:hAnsi="Times New Roman" w:cs="Times New Roman"/>
          <w:sz w:val="28"/>
          <w:szCs w:val="28"/>
          <w:lang w:val="en-US"/>
        </w:rPr>
        <w:t>c</w:t>
      </w:r>
      <w:r w:rsidR="008B5E5B" w:rsidRPr="00765412">
        <w:rPr>
          <w:rFonts w:ascii="Times New Roman" w:hAnsi="Times New Roman" w:cs="Times New Roman"/>
          <w:sz w:val="28"/>
          <w:szCs w:val="28"/>
        </w:rPr>
        <w:t>тадиями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Всего с диагнозом: «Рак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и I</w:t>
      </w:r>
      <w:r w:rsidRPr="00AD3E50">
        <w:rPr>
          <w:rFonts w:ascii="Times New Roman" w:hAnsi="Times New Roman" w:cs="Times New Roman"/>
          <w:sz w:val="28"/>
          <w:szCs w:val="28"/>
          <w:lang w:val="en-US"/>
        </w:rPr>
        <w:t>V</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w:t>
      </w:r>
      <w:r w:rsidRPr="00AD3E50">
        <w:rPr>
          <w:rFonts w:ascii="Times New Roman" w:hAnsi="Times New Roman" w:cs="Times New Roman"/>
          <w:sz w:val="28"/>
          <w:szCs w:val="28"/>
        </w:rPr>
        <w:t xml:space="preserve">тадиями» было 27 больных. Из них 15 пациентам (контрольная группа) выполнены первичные радиальные операции, 12 (основная группа) и повторные после эксплоративных лапаротомий.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Контрольную группу составили 15 больных запущенными форма</w:t>
      </w:r>
      <w:r w:rsidR="00983D31" w:rsidRPr="00AD3E50">
        <w:rPr>
          <w:rFonts w:ascii="Times New Roman" w:hAnsi="Times New Roman" w:cs="Times New Roman"/>
          <w:sz w:val="28"/>
          <w:szCs w:val="28"/>
        </w:rPr>
        <w:t>ми</w:t>
      </w:r>
      <w:r w:rsidRPr="00AD3E50">
        <w:rPr>
          <w:rFonts w:ascii="Times New Roman" w:hAnsi="Times New Roman" w:cs="Times New Roman"/>
          <w:sz w:val="28"/>
          <w:szCs w:val="28"/>
        </w:rPr>
        <w:t xml:space="preserve"> рак</w:t>
      </w:r>
      <w:r w:rsidR="00983D31" w:rsidRPr="00AD3E50">
        <w:rPr>
          <w:rFonts w:ascii="Times New Roman" w:hAnsi="Times New Roman" w:cs="Times New Roman"/>
          <w:sz w:val="28"/>
          <w:szCs w:val="28"/>
        </w:rPr>
        <w:t>а</w:t>
      </w:r>
      <w:r w:rsidRPr="00AD3E50">
        <w:rPr>
          <w:rFonts w:ascii="Times New Roman" w:hAnsi="Times New Roman" w:cs="Times New Roman"/>
          <w:sz w:val="28"/>
          <w:szCs w:val="28"/>
        </w:rPr>
        <w:t xml:space="preserve">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и I</w:t>
      </w:r>
      <w:r w:rsidRPr="00AD3E50">
        <w:rPr>
          <w:rFonts w:ascii="Times New Roman" w:hAnsi="Times New Roman" w:cs="Times New Roman"/>
          <w:sz w:val="28"/>
          <w:szCs w:val="28"/>
          <w:lang w:val="en-US"/>
        </w:rPr>
        <w:t>V</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w:t>
      </w:r>
      <w:r w:rsidR="00983D31" w:rsidRPr="00AD3E50">
        <w:rPr>
          <w:rFonts w:ascii="Times New Roman" w:hAnsi="Times New Roman" w:cs="Times New Roman"/>
          <w:sz w:val="28"/>
          <w:szCs w:val="28"/>
        </w:rPr>
        <w:t>тадии</w:t>
      </w:r>
      <w:r w:rsidRPr="00AD3E50">
        <w:rPr>
          <w:rFonts w:ascii="Times New Roman" w:hAnsi="Times New Roman" w:cs="Times New Roman"/>
          <w:sz w:val="28"/>
          <w:szCs w:val="28"/>
        </w:rPr>
        <w:t xml:space="preserve"> заболевания в возрасте от 41 до 71 лет (средний возраст – 58,4±2,2 года). Мужчин было 11 (73,3%), женщин </w:t>
      </w:r>
      <w:r w:rsidR="007535B9">
        <w:rPr>
          <w:rFonts w:ascii="Times New Roman" w:hAnsi="Times New Roman" w:cs="Times New Roman"/>
          <w:sz w:val="28"/>
          <w:szCs w:val="28"/>
        </w:rPr>
        <w:t xml:space="preserve">–                               </w:t>
      </w:r>
      <w:r w:rsidRPr="00AD3E50">
        <w:rPr>
          <w:rFonts w:ascii="Times New Roman" w:hAnsi="Times New Roman" w:cs="Times New Roman"/>
          <w:sz w:val="28"/>
          <w:szCs w:val="28"/>
        </w:rPr>
        <w:t xml:space="preserve"> 4 (26,7%).</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Основная группа включала в себя 12 пациентов так же с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и I</w:t>
      </w:r>
      <w:r w:rsidRPr="00AD3E50">
        <w:rPr>
          <w:rFonts w:ascii="Times New Roman" w:hAnsi="Times New Roman" w:cs="Times New Roman"/>
          <w:sz w:val="28"/>
          <w:szCs w:val="28"/>
          <w:lang w:val="en-US"/>
        </w:rPr>
        <w:t>V</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w:t>
      </w:r>
      <w:r w:rsidR="00F551E9">
        <w:rPr>
          <w:rFonts w:ascii="Times New Roman" w:hAnsi="Times New Roman" w:cs="Times New Roman"/>
          <w:sz w:val="28"/>
          <w:szCs w:val="28"/>
        </w:rPr>
        <w:t>тадиями</w:t>
      </w:r>
      <w:r w:rsidRPr="00AD3E50">
        <w:rPr>
          <w:rFonts w:ascii="Times New Roman" w:hAnsi="Times New Roman" w:cs="Times New Roman"/>
          <w:sz w:val="28"/>
          <w:szCs w:val="28"/>
        </w:rPr>
        <w:t xml:space="preserve"> рака почки и почечной лоханки в возрасте от 25 до 85 лет (средний возраст – 56,2±5,4 года). Среди них мужчин было 7 (58,3%), женщин – 5 (41,7%).</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Распределение больных раком почки и почечной лоханки контрольной и основной групп по полу и возрас</w:t>
      </w:r>
      <w:r w:rsidR="00DF5C1D" w:rsidRPr="00AD3E50">
        <w:rPr>
          <w:rFonts w:ascii="Times New Roman" w:hAnsi="Times New Roman" w:cs="Times New Roman"/>
          <w:sz w:val="28"/>
          <w:szCs w:val="28"/>
        </w:rPr>
        <w:t>ту представлено на рисунках 7,</w:t>
      </w:r>
      <w:r w:rsidR="007535B9">
        <w:rPr>
          <w:rFonts w:ascii="Times New Roman" w:hAnsi="Times New Roman" w:cs="Times New Roman"/>
          <w:sz w:val="28"/>
          <w:szCs w:val="28"/>
        </w:rPr>
        <w:t xml:space="preserve"> </w:t>
      </w:r>
      <w:r w:rsidR="00DF5C1D" w:rsidRPr="00AD3E50">
        <w:rPr>
          <w:rFonts w:ascii="Times New Roman" w:hAnsi="Times New Roman" w:cs="Times New Roman"/>
          <w:sz w:val="28"/>
          <w:szCs w:val="28"/>
        </w:rPr>
        <w:t>8.</w:t>
      </w:r>
    </w:p>
    <w:p w:rsidR="00FB1E07" w:rsidRPr="00AD3E50" w:rsidRDefault="00FB1E07" w:rsidP="00AD3E50">
      <w:pPr>
        <w:spacing w:after="0" w:line="240" w:lineRule="auto"/>
        <w:ind w:firstLine="709"/>
        <w:jc w:val="both"/>
        <w:rPr>
          <w:rFonts w:ascii="Times New Roman" w:hAnsi="Times New Roman" w:cs="Times New Roman"/>
          <w:sz w:val="28"/>
          <w:szCs w:val="28"/>
        </w:rPr>
      </w:pPr>
    </w:p>
    <w:p w:rsidR="007535B9" w:rsidRDefault="008B5E5B" w:rsidP="007535B9">
      <w:pPr>
        <w:tabs>
          <w:tab w:val="left" w:pos="1843"/>
        </w:tabs>
        <w:spacing w:after="0" w:line="240" w:lineRule="auto"/>
        <w:jc w:val="both"/>
        <w:rPr>
          <w:rFonts w:ascii="Times New Roman" w:hAnsi="Times New Roman" w:cs="Times New Roman"/>
          <w:sz w:val="24"/>
          <w:szCs w:val="24"/>
        </w:rPr>
      </w:pPr>
      <w:r w:rsidRPr="00AD3E50">
        <w:rPr>
          <w:rFonts w:ascii="Times New Roman" w:hAnsi="Times New Roman" w:cs="Times New Roman"/>
          <w:noProof/>
          <w:sz w:val="28"/>
          <w:szCs w:val="28"/>
        </w:rPr>
        <w:drawing>
          <wp:inline distT="0" distB="0" distL="0" distR="0">
            <wp:extent cx="2961685" cy="2419519"/>
            <wp:effectExtent l="0" t="0" r="0" b="0"/>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AD3E50">
        <w:rPr>
          <w:rFonts w:ascii="Times New Roman" w:hAnsi="Times New Roman" w:cs="Times New Roman"/>
          <w:noProof/>
          <w:sz w:val="28"/>
          <w:szCs w:val="28"/>
        </w:rPr>
        <w:drawing>
          <wp:inline distT="0" distB="0" distL="0" distR="0">
            <wp:extent cx="2775568" cy="2395243"/>
            <wp:effectExtent l="0" t="0" r="6350" b="508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535B9" w:rsidRPr="007535B9">
        <w:rPr>
          <w:rFonts w:ascii="Times New Roman" w:hAnsi="Times New Roman" w:cs="Times New Roman"/>
          <w:sz w:val="24"/>
          <w:szCs w:val="24"/>
        </w:rPr>
        <w:t xml:space="preserve"> </w:t>
      </w:r>
    </w:p>
    <w:p w:rsidR="007535B9" w:rsidRPr="007A7567" w:rsidRDefault="007535B9" w:rsidP="007535B9">
      <w:pPr>
        <w:tabs>
          <w:tab w:val="left" w:pos="1843"/>
        </w:tabs>
        <w:spacing w:after="0" w:line="240" w:lineRule="auto"/>
        <w:ind w:firstLine="1560"/>
        <w:rPr>
          <w:rFonts w:ascii="Times New Roman" w:hAnsi="Times New Roman" w:cs="Times New Roman"/>
          <w:sz w:val="24"/>
          <w:szCs w:val="24"/>
        </w:rPr>
      </w:pPr>
      <w:r w:rsidRPr="007A7567">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7A7567">
        <w:rPr>
          <w:rFonts w:ascii="Times New Roman" w:hAnsi="Times New Roman" w:cs="Times New Roman"/>
          <w:sz w:val="24"/>
          <w:szCs w:val="24"/>
        </w:rPr>
        <w:t xml:space="preserve">                            б</w:t>
      </w:r>
    </w:p>
    <w:p w:rsidR="007535B9" w:rsidRPr="007A7567" w:rsidRDefault="007535B9" w:rsidP="007535B9">
      <w:pPr>
        <w:spacing w:after="0" w:line="240" w:lineRule="auto"/>
        <w:jc w:val="center"/>
        <w:rPr>
          <w:rFonts w:ascii="Times New Roman" w:hAnsi="Times New Roman" w:cs="Times New Roman"/>
          <w:sz w:val="16"/>
          <w:szCs w:val="16"/>
        </w:rPr>
      </w:pPr>
    </w:p>
    <w:p w:rsidR="007535B9" w:rsidRPr="007A7567" w:rsidRDefault="007535B9" w:rsidP="007535B9">
      <w:pPr>
        <w:spacing w:after="0" w:line="240" w:lineRule="auto"/>
        <w:ind w:firstLine="709"/>
        <w:jc w:val="both"/>
        <w:rPr>
          <w:rFonts w:ascii="Times New Roman" w:hAnsi="Times New Roman" w:cs="Times New Roman"/>
          <w:sz w:val="24"/>
          <w:szCs w:val="24"/>
        </w:rPr>
      </w:pPr>
      <w:r w:rsidRPr="007A7567">
        <w:rPr>
          <w:rFonts w:ascii="Times New Roman" w:hAnsi="Times New Roman" w:cs="Times New Roman"/>
          <w:sz w:val="24"/>
          <w:szCs w:val="24"/>
        </w:rPr>
        <w:t>а – контрольная группа; б – основная группа</w:t>
      </w:r>
    </w:p>
    <w:p w:rsidR="007535B9" w:rsidRPr="007A7567" w:rsidRDefault="007535B9" w:rsidP="007535B9">
      <w:pPr>
        <w:spacing w:after="0" w:line="240" w:lineRule="auto"/>
        <w:jc w:val="center"/>
        <w:rPr>
          <w:rFonts w:ascii="Times New Roman" w:hAnsi="Times New Roman" w:cs="Times New Roman"/>
          <w:sz w:val="16"/>
          <w:szCs w:val="16"/>
        </w:rPr>
      </w:pPr>
    </w:p>
    <w:p w:rsidR="008B5E5B" w:rsidRPr="00AD3E50" w:rsidRDefault="00C5006E" w:rsidP="007535B9">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Рисунок 7</w:t>
      </w:r>
      <w:r w:rsidR="008B5E5B" w:rsidRPr="00AD3E50">
        <w:rPr>
          <w:rFonts w:ascii="Times New Roman" w:hAnsi="Times New Roman" w:cs="Times New Roman"/>
          <w:sz w:val="28"/>
          <w:szCs w:val="28"/>
        </w:rPr>
        <w:t xml:space="preserve"> </w:t>
      </w:r>
      <w:r w:rsidR="007535B9">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Распределение больных раком почки и почечной лоханки контрольной и основной групп по полу, %</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Default="008B5E5B" w:rsidP="007535B9">
      <w:pPr>
        <w:spacing w:after="0" w:line="240" w:lineRule="auto"/>
        <w:jc w:val="both"/>
        <w:rPr>
          <w:rFonts w:ascii="Times New Roman" w:hAnsi="Times New Roman" w:cs="Times New Roman"/>
          <w:sz w:val="28"/>
          <w:szCs w:val="28"/>
        </w:rPr>
      </w:pPr>
      <w:r w:rsidRPr="00AD3E50">
        <w:rPr>
          <w:rFonts w:ascii="Times New Roman" w:hAnsi="Times New Roman" w:cs="Times New Roman"/>
          <w:noProof/>
          <w:sz w:val="28"/>
          <w:szCs w:val="28"/>
        </w:rPr>
        <w:lastRenderedPageBreak/>
        <w:drawing>
          <wp:inline distT="0" distB="0" distL="0" distR="0">
            <wp:extent cx="2933700" cy="2924175"/>
            <wp:effectExtent l="0" t="0" r="0" b="0"/>
            <wp:docPr id="1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AD3E50">
        <w:rPr>
          <w:rFonts w:ascii="Times New Roman" w:hAnsi="Times New Roman" w:cs="Times New Roman"/>
          <w:noProof/>
          <w:sz w:val="28"/>
          <w:szCs w:val="28"/>
        </w:rPr>
        <w:drawing>
          <wp:inline distT="0" distB="0" distL="0" distR="0">
            <wp:extent cx="2990850" cy="2924175"/>
            <wp:effectExtent l="0" t="0" r="0" b="0"/>
            <wp:docPr id="2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35B9" w:rsidRPr="007535B9" w:rsidRDefault="007535B9" w:rsidP="007535B9">
      <w:pPr>
        <w:spacing w:after="0" w:line="240" w:lineRule="auto"/>
        <w:ind w:firstLine="2835"/>
        <w:jc w:val="both"/>
        <w:rPr>
          <w:rFonts w:ascii="Times New Roman" w:hAnsi="Times New Roman" w:cs="Times New Roman"/>
          <w:sz w:val="16"/>
          <w:szCs w:val="16"/>
        </w:rPr>
      </w:pPr>
    </w:p>
    <w:p w:rsidR="007535B9" w:rsidRPr="007A7567" w:rsidRDefault="007535B9" w:rsidP="007535B9">
      <w:pPr>
        <w:spacing w:after="0" w:line="240" w:lineRule="auto"/>
        <w:ind w:firstLine="2835"/>
        <w:jc w:val="both"/>
        <w:rPr>
          <w:rFonts w:ascii="Times New Roman" w:hAnsi="Times New Roman" w:cs="Times New Roman"/>
          <w:sz w:val="24"/>
          <w:szCs w:val="24"/>
        </w:rPr>
      </w:pPr>
      <w:r w:rsidRPr="007A7567">
        <w:rPr>
          <w:rFonts w:ascii="Times New Roman" w:hAnsi="Times New Roman" w:cs="Times New Roman"/>
          <w:sz w:val="24"/>
          <w:szCs w:val="24"/>
        </w:rPr>
        <w:t>а                                                  б</w:t>
      </w:r>
    </w:p>
    <w:p w:rsidR="007535B9" w:rsidRPr="007A7567" w:rsidRDefault="007535B9" w:rsidP="007535B9">
      <w:pPr>
        <w:spacing w:after="0" w:line="240" w:lineRule="auto"/>
        <w:jc w:val="center"/>
        <w:rPr>
          <w:rFonts w:ascii="Times New Roman" w:hAnsi="Times New Roman" w:cs="Times New Roman"/>
          <w:sz w:val="16"/>
          <w:szCs w:val="16"/>
        </w:rPr>
      </w:pPr>
    </w:p>
    <w:p w:rsidR="007535B9" w:rsidRPr="007A7567" w:rsidRDefault="007535B9" w:rsidP="007535B9">
      <w:pPr>
        <w:spacing w:after="0" w:line="240" w:lineRule="auto"/>
        <w:ind w:firstLine="709"/>
        <w:jc w:val="both"/>
        <w:rPr>
          <w:rFonts w:ascii="Times New Roman" w:hAnsi="Times New Roman" w:cs="Times New Roman"/>
          <w:sz w:val="24"/>
          <w:szCs w:val="24"/>
        </w:rPr>
      </w:pPr>
      <w:r w:rsidRPr="007A7567">
        <w:rPr>
          <w:rFonts w:ascii="Times New Roman" w:hAnsi="Times New Roman" w:cs="Times New Roman"/>
          <w:sz w:val="24"/>
          <w:szCs w:val="24"/>
        </w:rPr>
        <w:t>а – контрольная группа; б – основная группа</w:t>
      </w:r>
    </w:p>
    <w:p w:rsidR="007535B9" w:rsidRPr="007A7567" w:rsidRDefault="007535B9" w:rsidP="007535B9">
      <w:pPr>
        <w:spacing w:after="0" w:line="240" w:lineRule="auto"/>
        <w:jc w:val="center"/>
        <w:rPr>
          <w:rFonts w:ascii="Times New Roman" w:hAnsi="Times New Roman" w:cs="Times New Roman"/>
          <w:sz w:val="16"/>
          <w:szCs w:val="16"/>
        </w:rPr>
      </w:pPr>
    </w:p>
    <w:p w:rsidR="008B5E5B" w:rsidRPr="00AD3E50" w:rsidRDefault="00C5006E" w:rsidP="007535B9">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Рисунок 8</w:t>
      </w:r>
      <w:r w:rsidR="008B5E5B" w:rsidRPr="00AD3E50">
        <w:rPr>
          <w:rFonts w:ascii="Times New Roman" w:hAnsi="Times New Roman" w:cs="Times New Roman"/>
          <w:sz w:val="28"/>
          <w:szCs w:val="28"/>
        </w:rPr>
        <w:t xml:space="preserve"> </w:t>
      </w:r>
      <w:r w:rsidR="007535B9">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Распределение больных раком почки и почечной лоханки контрольной и основной групп по возрасту, в соответствие с классификацией ВОЗ (2019), %</w:t>
      </w:r>
    </w:p>
    <w:p w:rsidR="00765412" w:rsidRDefault="00765412" w:rsidP="00AD3E50">
      <w:pPr>
        <w:spacing w:after="0" w:line="240" w:lineRule="auto"/>
        <w:ind w:firstLine="709"/>
        <w:jc w:val="both"/>
        <w:rPr>
          <w:rFonts w:ascii="Times New Roman" w:hAnsi="Times New Roman" w:cs="Times New Roman"/>
          <w:sz w:val="28"/>
          <w:szCs w:val="28"/>
        </w:rPr>
      </w:pPr>
    </w:p>
    <w:p w:rsidR="008B5E5B" w:rsidRPr="00AD3E50" w:rsidRDefault="00DF5C1D"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показано на рисунке 8</w:t>
      </w:r>
      <w:r w:rsidR="008B5E5B" w:rsidRPr="00AD3E50">
        <w:rPr>
          <w:rFonts w:ascii="Times New Roman" w:hAnsi="Times New Roman" w:cs="Times New Roman"/>
          <w:sz w:val="28"/>
          <w:szCs w:val="28"/>
        </w:rPr>
        <w:t>, лица молодого и среднего возраста среди контингента контрольной группы состав</w:t>
      </w:r>
      <w:r w:rsidR="00F551E9">
        <w:rPr>
          <w:rFonts w:ascii="Times New Roman" w:hAnsi="Times New Roman" w:cs="Times New Roman"/>
          <w:sz w:val="28"/>
          <w:szCs w:val="28"/>
        </w:rPr>
        <w:t>ляли 40%, основной – 50%, а так</w:t>
      </w:r>
      <w:r w:rsidR="008B5E5B" w:rsidRPr="00AD3E50">
        <w:rPr>
          <w:rFonts w:ascii="Times New Roman" w:hAnsi="Times New Roman" w:cs="Times New Roman"/>
          <w:sz w:val="28"/>
          <w:szCs w:val="28"/>
        </w:rPr>
        <w:t>же пациенты старческого возраста (старше 75 лет) были только в основной группе. Как было показано выше, статистически значимых различий по абсолютным показателям возраста между контрольной и основной группами нет (</w:t>
      </w:r>
      <w:r w:rsidR="008B5E5B" w:rsidRPr="00AD3E50">
        <w:rPr>
          <w:rFonts w:ascii="Times New Roman" w:hAnsi="Times New Roman" w:cs="Times New Roman"/>
          <w:sz w:val="28"/>
          <w:szCs w:val="28"/>
          <w:lang w:val="en-US"/>
        </w:rPr>
        <w:t>t</w:t>
      </w:r>
      <w:r w:rsidR="008B5E5B" w:rsidRPr="00AD3E50">
        <w:rPr>
          <w:rFonts w:ascii="Times New Roman" w:hAnsi="Times New Roman" w:cs="Times New Roman"/>
          <w:sz w:val="28"/>
          <w:szCs w:val="28"/>
        </w:rPr>
        <w:t>-критерий Стьюдента; р&gt;0,05).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В контрольной группе больных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-й стадией заболевания было 8 (53,3%), I</w:t>
      </w:r>
      <w:r w:rsidRPr="00AD3E50">
        <w:rPr>
          <w:rFonts w:ascii="Times New Roman" w:hAnsi="Times New Roman" w:cs="Times New Roman"/>
          <w:sz w:val="28"/>
          <w:szCs w:val="28"/>
          <w:lang w:val="en-US"/>
        </w:rPr>
        <w:t>V</w:t>
      </w:r>
      <w:r w:rsidRPr="00AD3E50">
        <w:rPr>
          <w:rFonts w:ascii="Times New Roman" w:hAnsi="Times New Roman" w:cs="Times New Roman"/>
          <w:sz w:val="28"/>
          <w:szCs w:val="28"/>
        </w:rPr>
        <w:t xml:space="preserve">-й – 7 (46,7%); в основной группе соответственно </w:t>
      </w:r>
      <w:r w:rsidR="00DF5C1D" w:rsidRPr="00AD3E50">
        <w:rPr>
          <w:rFonts w:ascii="Times New Roman" w:hAnsi="Times New Roman" w:cs="Times New Roman"/>
          <w:sz w:val="28"/>
          <w:szCs w:val="28"/>
        </w:rPr>
        <w:t>8 (66,7%) и 4 (33,3%) (рисунок 9</w:t>
      </w:r>
      <w:r w:rsidRPr="00AD3E50">
        <w:rPr>
          <w:rFonts w:ascii="Times New Roman" w:hAnsi="Times New Roman" w:cs="Times New Roman"/>
          <w:sz w:val="28"/>
          <w:szCs w:val="28"/>
        </w:rPr>
        <w:t>). В данном случае для определения возможных достоверных различий по абсолютному количеству больных I</w:t>
      </w:r>
      <w:r w:rsidRPr="00AD3E50">
        <w:rPr>
          <w:rFonts w:ascii="Times New Roman" w:hAnsi="Times New Roman" w:cs="Times New Roman"/>
          <w:sz w:val="28"/>
          <w:szCs w:val="28"/>
          <w:lang w:val="en-US"/>
        </w:rPr>
        <w:t>V</w:t>
      </w:r>
      <w:r w:rsidRPr="00AD3E50">
        <w:rPr>
          <w:rFonts w:ascii="Times New Roman" w:hAnsi="Times New Roman" w:cs="Times New Roman"/>
          <w:sz w:val="28"/>
          <w:szCs w:val="28"/>
        </w:rPr>
        <w:t xml:space="preserve">-й стадией был использован непараметрический критерий </w:t>
      </w:r>
      <w:r w:rsidRPr="00AD3E50">
        <w:rPr>
          <w:rFonts w:ascii="Times New Roman" w:hAnsi="Times New Roman" w:cs="Times New Roman"/>
          <w:i/>
          <w:color w:val="222222"/>
          <w:sz w:val="28"/>
          <w:szCs w:val="28"/>
          <w:shd w:val="clear" w:color="auto" w:fill="FEFEFE"/>
        </w:rPr>
        <w:t>χ</w:t>
      </w:r>
      <w:r w:rsidRPr="00AD3E50">
        <w:rPr>
          <w:rFonts w:ascii="Times New Roman" w:hAnsi="Times New Roman" w:cs="Times New Roman"/>
          <w:color w:val="222222"/>
          <w:sz w:val="28"/>
          <w:szCs w:val="28"/>
          <w:shd w:val="clear" w:color="auto" w:fill="FEFEFE"/>
          <w:vertAlign w:val="superscript"/>
        </w:rPr>
        <w:t>2</w:t>
      </w:r>
      <w:r w:rsidRPr="00AD3E50">
        <w:rPr>
          <w:rFonts w:ascii="Times New Roman" w:hAnsi="Times New Roman" w:cs="Times New Roman"/>
          <w:color w:val="222222"/>
          <w:sz w:val="28"/>
          <w:szCs w:val="28"/>
          <w:shd w:val="clear" w:color="auto" w:fill="FEFEFE"/>
        </w:rPr>
        <w:t>(хи-квадрат), который был равен 0,45 (</w:t>
      </w:r>
      <w:r w:rsidRPr="00AD3E50">
        <w:rPr>
          <w:rFonts w:ascii="Times New Roman" w:hAnsi="Times New Roman" w:cs="Times New Roman"/>
          <w:sz w:val="28"/>
          <w:szCs w:val="28"/>
        </w:rPr>
        <w:t>р&gt;0,05).</w:t>
      </w:r>
    </w:p>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Default="008B5E5B" w:rsidP="007535B9">
      <w:pPr>
        <w:spacing w:after="0" w:line="240" w:lineRule="auto"/>
        <w:jc w:val="both"/>
        <w:rPr>
          <w:rFonts w:ascii="Times New Roman" w:hAnsi="Times New Roman" w:cs="Times New Roman"/>
          <w:sz w:val="28"/>
          <w:szCs w:val="28"/>
        </w:rPr>
      </w:pPr>
      <w:r w:rsidRPr="00AD3E50">
        <w:rPr>
          <w:rFonts w:ascii="Times New Roman" w:hAnsi="Times New Roman" w:cs="Times New Roman"/>
          <w:noProof/>
          <w:sz w:val="28"/>
          <w:szCs w:val="28"/>
        </w:rPr>
        <w:lastRenderedPageBreak/>
        <w:drawing>
          <wp:inline distT="0" distB="0" distL="0" distR="0">
            <wp:extent cx="2962275" cy="2524125"/>
            <wp:effectExtent l="0" t="0" r="0" b="0"/>
            <wp:docPr id="2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D3E50">
        <w:rPr>
          <w:rFonts w:ascii="Times New Roman" w:hAnsi="Times New Roman" w:cs="Times New Roman"/>
          <w:noProof/>
          <w:sz w:val="28"/>
          <w:szCs w:val="28"/>
        </w:rPr>
        <w:drawing>
          <wp:inline distT="0" distB="0" distL="0" distR="0">
            <wp:extent cx="2771775" cy="2524125"/>
            <wp:effectExtent l="0" t="0" r="0" b="0"/>
            <wp:docPr id="2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535B9" w:rsidRPr="007A7567" w:rsidRDefault="007535B9" w:rsidP="007535B9">
      <w:pPr>
        <w:spacing w:after="0" w:line="240" w:lineRule="auto"/>
        <w:ind w:firstLine="2835"/>
        <w:jc w:val="both"/>
        <w:rPr>
          <w:rFonts w:ascii="Times New Roman" w:hAnsi="Times New Roman" w:cs="Times New Roman"/>
          <w:sz w:val="24"/>
          <w:szCs w:val="24"/>
        </w:rPr>
      </w:pPr>
      <w:r w:rsidRPr="007A7567">
        <w:rPr>
          <w:rFonts w:ascii="Times New Roman" w:hAnsi="Times New Roman" w:cs="Times New Roman"/>
          <w:sz w:val="24"/>
          <w:szCs w:val="24"/>
        </w:rPr>
        <w:t>а                                                  б</w:t>
      </w:r>
    </w:p>
    <w:p w:rsidR="007535B9" w:rsidRPr="007A7567" w:rsidRDefault="007535B9" w:rsidP="007535B9">
      <w:pPr>
        <w:spacing w:after="0" w:line="240" w:lineRule="auto"/>
        <w:jc w:val="center"/>
        <w:rPr>
          <w:rFonts w:ascii="Times New Roman" w:hAnsi="Times New Roman" w:cs="Times New Roman"/>
          <w:sz w:val="16"/>
          <w:szCs w:val="16"/>
        </w:rPr>
      </w:pPr>
    </w:p>
    <w:p w:rsidR="007535B9" w:rsidRPr="007A7567" w:rsidRDefault="007535B9" w:rsidP="007535B9">
      <w:pPr>
        <w:spacing w:after="0" w:line="240" w:lineRule="auto"/>
        <w:ind w:firstLine="709"/>
        <w:jc w:val="both"/>
        <w:rPr>
          <w:rFonts w:ascii="Times New Roman" w:hAnsi="Times New Roman" w:cs="Times New Roman"/>
          <w:sz w:val="24"/>
          <w:szCs w:val="24"/>
        </w:rPr>
      </w:pPr>
      <w:r w:rsidRPr="007A7567">
        <w:rPr>
          <w:rFonts w:ascii="Times New Roman" w:hAnsi="Times New Roman" w:cs="Times New Roman"/>
          <w:sz w:val="24"/>
          <w:szCs w:val="24"/>
        </w:rPr>
        <w:t>а – контрольная группа; б – основная группа</w:t>
      </w:r>
    </w:p>
    <w:p w:rsidR="007535B9" w:rsidRPr="007A7567" w:rsidRDefault="007535B9" w:rsidP="007535B9">
      <w:pPr>
        <w:spacing w:after="0" w:line="240" w:lineRule="auto"/>
        <w:jc w:val="center"/>
        <w:rPr>
          <w:rFonts w:ascii="Times New Roman" w:hAnsi="Times New Roman" w:cs="Times New Roman"/>
          <w:sz w:val="16"/>
          <w:szCs w:val="16"/>
        </w:rPr>
      </w:pPr>
    </w:p>
    <w:p w:rsidR="009C56CA" w:rsidRPr="00AD3E50" w:rsidRDefault="00C5006E" w:rsidP="007535B9">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Рисунок 9</w:t>
      </w:r>
      <w:r w:rsidR="008B5E5B" w:rsidRPr="00AD3E50">
        <w:rPr>
          <w:rFonts w:ascii="Times New Roman" w:hAnsi="Times New Roman" w:cs="Times New Roman"/>
          <w:sz w:val="28"/>
          <w:szCs w:val="28"/>
        </w:rPr>
        <w:t xml:space="preserve"> </w:t>
      </w:r>
      <w:r w:rsidR="007535B9">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Распределение больных раком почки и почечной лоханки контрольной и основной групп в зависимости от стадии заболевания, %</w:t>
      </w:r>
    </w:p>
    <w:p w:rsidR="009C56CA" w:rsidRPr="00AD3E50" w:rsidRDefault="009C56CA"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Различные сопутствующие хронические заболевания установлены у 13 из 15 (86,7%) больных контрольной группы и у 10 из 12 (8</w:t>
      </w:r>
      <w:r w:rsidR="00DF5C1D" w:rsidRPr="00AD3E50">
        <w:rPr>
          <w:rFonts w:ascii="Times New Roman" w:hAnsi="Times New Roman" w:cs="Times New Roman"/>
          <w:sz w:val="28"/>
          <w:szCs w:val="28"/>
        </w:rPr>
        <w:t>3,3%) основной группы (таблица 3</w:t>
      </w:r>
      <w:r w:rsidRPr="00AD3E50">
        <w:rPr>
          <w:rFonts w:ascii="Times New Roman" w:hAnsi="Times New Roman" w:cs="Times New Roman"/>
          <w:sz w:val="28"/>
          <w:szCs w:val="28"/>
        </w:rPr>
        <w:t>).</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AD3E50" w:rsidRDefault="00C5006E" w:rsidP="00765412">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3</w:t>
      </w:r>
      <w:r w:rsidR="008B5E5B" w:rsidRPr="00AD3E50">
        <w:rPr>
          <w:rFonts w:ascii="Times New Roman" w:hAnsi="Times New Roman" w:cs="Times New Roman"/>
          <w:sz w:val="28"/>
          <w:szCs w:val="28"/>
        </w:rPr>
        <w:t xml:space="preserve"> – Сопутствующие заболевания у больных контрольной и основной групп, абс. (%)</w:t>
      </w:r>
    </w:p>
    <w:p w:rsidR="00826C48" w:rsidRPr="007535B9" w:rsidRDefault="00826C48" w:rsidP="007535B9">
      <w:pPr>
        <w:spacing w:after="0" w:line="240" w:lineRule="auto"/>
        <w:ind w:firstLine="709"/>
        <w:jc w:val="right"/>
        <w:rPr>
          <w:rFonts w:ascii="Times New Roman" w:hAnsi="Times New Roman" w:cs="Times New Roman"/>
          <w:sz w:val="16"/>
          <w:szCs w:val="16"/>
        </w:rPr>
      </w:pPr>
    </w:p>
    <w:tbl>
      <w:tblPr>
        <w:tblStyle w:val="a4"/>
        <w:tblW w:w="0" w:type="auto"/>
        <w:tblInd w:w="150" w:type="dxa"/>
        <w:tblLook w:val="04A0" w:firstRow="1" w:lastRow="0" w:firstColumn="1" w:lastColumn="0" w:noHBand="0" w:noVBand="1"/>
      </w:tblPr>
      <w:tblGrid>
        <w:gridCol w:w="4494"/>
        <w:gridCol w:w="2645"/>
        <w:gridCol w:w="2408"/>
      </w:tblGrid>
      <w:tr w:rsidR="007535B9" w:rsidRPr="00AD3E50" w:rsidTr="007535B9">
        <w:tc>
          <w:tcPr>
            <w:tcW w:w="4494"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Сопутствующая патология</w:t>
            </w:r>
          </w:p>
        </w:tc>
        <w:tc>
          <w:tcPr>
            <w:tcW w:w="2645"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Контрольная</w:t>
            </w:r>
          </w:p>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группа</w:t>
            </w:r>
          </w:p>
        </w:tc>
        <w:tc>
          <w:tcPr>
            <w:tcW w:w="2408"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Основная группа</w:t>
            </w:r>
          </w:p>
        </w:tc>
      </w:tr>
      <w:tr w:rsidR="007535B9" w:rsidRPr="00AD3E50" w:rsidTr="007535B9">
        <w:tc>
          <w:tcPr>
            <w:tcW w:w="4494"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Артериальная гипертензия 2,3</w:t>
            </w:r>
          </w:p>
        </w:tc>
        <w:tc>
          <w:tcPr>
            <w:tcW w:w="2645"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7 (46,7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4 (33,3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535B9" w:rsidRPr="00AD3E50" w:rsidTr="007535B9">
        <w:tc>
          <w:tcPr>
            <w:tcW w:w="4494"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ХОБЛ</w:t>
            </w:r>
          </w:p>
        </w:tc>
        <w:tc>
          <w:tcPr>
            <w:tcW w:w="2645"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408" w:type="dxa"/>
            <w:tcBorders>
              <w:top w:val="single" w:sz="4" w:space="0" w:color="auto"/>
              <w:left w:val="single" w:sz="4" w:space="0" w:color="auto"/>
              <w:bottom w:val="single" w:sz="4" w:space="0" w:color="auto"/>
              <w:right w:val="single" w:sz="4" w:space="0" w:color="auto"/>
            </w:tcBorders>
            <w:vAlign w:val="center"/>
          </w:tcPr>
          <w:p w:rsidR="007535B9" w:rsidRPr="00AD3E50" w:rsidRDefault="007535B9" w:rsidP="007535B9">
            <w:pPr>
              <w:jc w:val="center"/>
              <w:rPr>
                <w:rFonts w:ascii="Times New Roman" w:hAnsi="Times New Roman" w:cs="Times New Roman"/>
                <w:sz w:val="28"/>
                <w:szCs w:val="28"/>
                <w:lang w:eastAsia="en-US"/>
              </w:rPr>
            </w:pPr>
          </w:p>
        </w:tc>
      </w:tr>
      <w:tr w:rsidR="007535B9" w:rsidRPr="00AD3E50" w:rsidTr="007535B9">
        <w:tc>
          <w:tcPr>
            <w:tcW w:w="4494"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Хронический бронхит</w:t>
            </w:r>
          </w:p>
        </w:tc>
        <w:tc>
          <w:tcPr>
            <w:tcW w:w="2645"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3 (20,0</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(8,3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535B9" w:rsidRPr="00AD3E50" w:rsidTr="007535B9">
        <w:tc>
          <w:tcPr>
            <w:tcW w:w="4494"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ИБС, кардиосклероз</w:t>
            </w:r>
          </w:p>
        </w:tc>
        <w:tc>
          <w:tcPr>
            <w:tcW w:w="2645"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2 (16,7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535B9" w:rsidRPr="00AD3E50" w:rsidTr="007535B9">
        <w:tc>
          <w:tcPr>
            <w:tcW w:w="4494"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Анемия легкой степени</w:t>
            </w:r>
          </w:p>
        </w:tc>
        <w:tc>
          <w:tcPr>
            <w:tcW w:w="2645"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(8,3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535B9" w:rsidRPr="00AD3E50" w:rsidTr="007535B9">
        <w:tc>
          <w:tcPr>
            <w:tcW w:w="4494"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Миома матки</w:t>
            </w:r>
          </w:p>
        </w:tc>
        <w:tc>
          <w:tcPr>
            <w:tcW w:w="2645"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(8,3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535B9" w:rsidRPr="00AD3E50" w:rsidTr="007535B9">
        <w:tc>
          <w:tcPr>
            <w:tcW w:w="4494"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Хронический гепатит</w:t>
            </w:r>
          </w:p>
        </w:tc>
        <w:tc>
          <w:tcPr>
            <w:tcW w:w="2645"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 (8,3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r w:rsidR="007535B9" w:rsidRPr="00AD3E50" w:rsidTr="007535B9">
        <w:tc>
          <w:tcPr>
            <w:tcW w:w="4494" w:type="dxa"/>
            <w:tcBorders>
              <w:top w:val="single" w:sz="4" w:space="0" w:color="auto"/>
              <w:left w:val="single" w:sz="4" w:space="0" w:color="auto"/>
              <w:bottom w:val="single" w:sz="4" w:space="0" w:color="auto"/>
              <w:right w:val="single" w:sz="4" w:space="0" w:color="auto"/>
            </w:tcBorders>
            <w:hideMark/>
          </w:tcPr>
          <w:p w:rsidR="007535B9" w:rsidRPr="00AD3E50" w:rsidRDefault="007535B9" w:rsidP="007535B9">
            <w:pPr>
              <w:jc w:val="both"/>
              <w:rPr>
                <w:rFonts w:ascii="Times New Roman" w:hAnsi="Times New Roman" w:cs="Times New Roman"/>
                <w:sz w:val="28"/>
                <w:szCs w:val="28"/>
                <w:lang w:eastAsia="en-US"/>
              </w:rPr>
            </w:pPr>
            <w:r w:rsidRPr="00AD3E50">
              <w:rPr>
                <w:rFonts w:ascii="Times New Roman" w:hAnsi="Times New Roman" w:cs="Times New Roman"/>
                <w:sz w:val="28"/>
                <w:szCs w:val="28"/>
                <w:lang w:eastAsia="en-US"/>
              </w:rPr>
              <w:t>Итого</w:t>
            </w:r>
          </w:p>
        </w:tc>
        <w:tc>
          <w:tcPr>
            <w:tcW w:w="2645"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13 (86,7</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7535B9" w:rsidRPr="00AD3E50" w:rsidRDefault="007535B9" w:rsidP="007535B9">
            <w:pPr>
              <w:jc w:val="center"/>
              <w:rPr>
                <w:rFonts w:ascii="Times New Roman" w:hAnsi="Times New Roman" w:cs="Times New Roman"/>
                <w:sz w:val="28"/>
                <w:szCs w:val="28"/>
                <w:lang w:eastAsia="en-US"/>
              </w:rPr>
            </w:pPr>
            <w:r w:rsidRPr="00AD3E50">
              <w:rPr>
                <w:rFonts w:ascii="Times New Roman" w:hAnsi="Times New Roman" w:cs="Times New Roman"/>
                <w:sz w:val="28"/>
                <w:szCs w:val="28"/>
                <w:lang w:eastAsia="en-US"/>
              </w:rPr>
              <w:t>10 (83,3</w:t>
            </w:r>
            <w:r w:rsidRPr="00AD3E50">
              <w:rPr>
                <w:rFonts w:ascii="Times New Roman" w:hAnsi="Times New Roman" w:cs="Times New Roman"/>
                <w:sz w:val="28"/>
                <w:szCs w:val="28"/>
                <w:lang w:val="ru-RU" w:eastAsia="en-US"/>
              </w:rPr>
              <w:t>%</w:t>
            </w:r>
            <w:r w:rsidRPr="00AD3E50">
              <w:rPr>
                <w:rFonts w:ascii="Times New Roman" w:hAnsi="Times New Roman" w:cs="Times New Roman"/>
                <w:sz w:val="28"/>
                <w:szCs w:val="28"/>
                <w:lang w:eastAsia="en-US"/>
              </w:rPr>
              <w:t>)</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DF5C1D"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следует из данных таблицы 3</w:t>
      </w:r>
      <w:r w:rsidR="008B5E5B" w:rsidRPr="00AD3E50">
        <w:rPr>
          <w:rFonts w:ascii="Times New Roman" w:hAnsi="Times New Roman" w:cs="Times New Roman"/>
          <w:sz w:val="28"/>
          <w:szCs w:val="28"/>
        </w:rPr>
        <w:t xml:space="preserve">, наиболее частой сопутствующей патологией в обеих группах была артериальная гипертензия – у 1/3 больных основной группы и менее половины у пациентов контрольной группы. Статистически значимых различий между группами по частоте сопутствующих заболеваний нет </w:t>
      </w:r>
      <w:r w:rsidR="008B5E5B" w:rsidRPr="00AD3E50">
        <w:rPr>
          <w:rFonts w:ascii="Times New Roman" w:hAnsi="Times New Roman" w:cs="Times New Roman"/>
          <w:color w:val="222222"/>
          <w:sz w:val="28"/>
          <w:szCs w:val="28"/>
          <w:shd w:val="clear" w:color="auto" w:fill="FEFEFE"/>
        </w:rPr>
        <w:t>(</w:t>
      </w:r>
      <w:r w:rsidR="008B5E5B" w:rsidRPr="00AD3E50">
        <w:rPr>
          <w:rFonts w:ascii="Times New Roman" w:hAnsi="Times New Roman" w:cs="Times New Roman"/>
          <w:sz w:val="28"/>
          <w:szCs w:val="28"/>
        </w:rPr>
        <w:t>р&gt;0,05).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Из выше приведенного следует, что по полу, возрасту, стадиям опухолевого процесса, сопутствующей патологии – контрольная и основная группы вполне сопоставимы.</w:t>
      </w:r>
    </w:p>
    <w:p w:rsidR="008B5E5B" w:rsidRPr="00AD3E50" w:rsidRDefault="008B5E5B"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lastRenderedPageBreak/>
        <w:t>2.2</w:t>
      </w:r>
      <w:r w:rsidR="00FB1E07" w:rsidRPr="00AD3E50">
        <w:rPr>
          <w:rFonts w:ascii="Times New Roman" w:hAnsi="Times New Roman" w:cs="Times New Roman"/>
          <w:b/>
          <w:sz w:val="28"/>
          <w:szCs w:val="28"/>
        </w:rPr>
        <w:t xml:space="preserve"> </w:t>
      </w:r>
      <w:r w:rsidRPr="00AD3E50">
        <w:rPr>
          <w:rFonts w:ascii="Times New Roman" w:hAnsi="Times New Roman" w:cs="Times New Roman"/>
          <w:b/>
          <w:sz w:val="28"/>
          <w:szCs w:val="28"/>
        </w:rPr>
        <w:t>Методы исследования</w:t>
      </w:r>
    </w:p>
    <w:p w:rsidR="00765412" w:rsidRPr="00765412" w:rsidRDefault="00765412" w:rsidP="00AD3E50">
      <w:pPr>
        <w:spacing w:after="0" w:line="240" w:lineRule="auto"/>
        <w:ind w:firstLine="709"/>
        <w:jc w:val="both"/>
        <w:rPr>
          <w:rFonts w:ascii="Times New Roman" w:hAnsi="Times New Roman" w:cs="Times New Roman"/>
          <w:b/>
          <w:sz w:val="16"/>
          <w:szCs w:val="16"/>
        </w:rPr>
      </w:pPr>
    </w:p>
    <w:p w:rsidR="008B5E5B" w:rsidRPr="00765412" w:rsidRDefault="00FB1E07"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2.</w:t>
      </w:r>
      <w:r w:rsidR="003E05C9" w:rsidRPr="00765412">
        <w:rPr>
          <w:rFonts w:ascii="Times New Roman" w:hAnsi="Times New Roman" w:cs="Times New Roman"/>
          <w:sz w:val="28"/>
          <w:szCs w:val="28"/>
        </w:rPr>
        <w:t>2</w:t>
      </w:r>
      <w:r w:rsidR="008B5E5B" w:rsidRPr="00765412">
        <w:rPr>
          <w:rFonts w:ascii="Times New Roman" w:hAnsi="Times New Roman" w:cs="Times New Roman"/>
          <w:sz w:val="28"/>
          <w:szCs w:val="28"/>
        </w:rPr>
        <w:t>.1 Общеклинические методы исследования</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Всем больным выполнено комплексное обследование, включая рентгенологическое, ЭГДС, УЗИ, КТ, МРТ.</w:t>
      </w:r>
    </w:p>
    <w:p w:rsidR="00FB1E07" w:rsidRPr="00AD3E50" w:rsidRDefault="00FB1E07" w:rsidP="00AD3E50">
      <w:pPr>
        <w:spacing w:after="0" w:line="240" w:lineRule="auto"/>
        <w:ind w:firstLine="709"/>
        <w:jc w:val="both"/>
        <w:rPr>
          <w:rFonts w:ascii="Times New Roman" w:hAnsi="Times New Roman" w:cs="Times New Roman"/>
          <w:sz w:val="28"/>
          <w:szCs w:val="28"/>
        </w:rPr>
      </w:pPr>
    </w:p>
    <w:p w:rsidR="003E05C9" w:rsidRPr="00765412" w:rsidRDefault="003E05C9"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2.2</w:t>
      </w:r>
      <w:r w:rsidR="008B5E5B" w:rsidRPr="00765412">
        <w:rPr>
          <w:rFonts w:ascii="Times New Roman" w:hAnsi="Times New Roman" w:cs="Times New Roman"/>
          <w:sz w:val="28"/>
          <w:szCs w:val="28"/>
        </w:rPr>
        <w:t>.2 Лабораторные методы исследования</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Включали себя рутинные методы исследования крови, мочи, общепринятые биохимические показатели, а также содержание специальных онкомаркеров в сыворотке крови у больных раком желудка (</w:t>
      </w:r>
      <w:r w:rsidRPr="00AD3E50">
        <w:rPr>
          <w:rFonts w:ascii="Times New Roman" w:hAnsi="Times New Roman" w:cs="Times New Roman"/>
          <w:sz w:val="28"/>
          <w:szCs w:val="28"/>
          <w:lang w:val="en-US"/>
        </w:rPr>
        <w:t>Ca</w:t>
      </w:r>
      <w:r w:rsidRPr="00AD3E50">
        <w:rPr>
          <w:rFonts w:ascii="Times New Roman" w:hAnsi="Times New Roman" w:cs="Times New Roman"/>
          <w:sz w:val="28"/>
          <w:szCs w:val="28"/>
        </w:rPr>
        <w:t xml:space="preserve"> 19,9; </w:t>
      </w:r>
      <w:r w:rsidRPr="00AD3E50">
        <w:rPr>
          <w:rFonts w:ascii="Times New Roman" w:hAnsi="Times New Roman" w:cs="Times New Roman"/>
          <w:sz w:val="28"/>
          <w:szCs w:val="28"/>
          <w:lang w:val="en-US"/>
        </w:rPr>
        <w:t>Ca</w:t>
      </w:r>
      <w:r w:rsidRPr="00AD3E50">
        <w:rPr>
          <w:rFonts w:ascii="Times New Roman" w:hAnsi="Times New Roman" w:cs="Times New Roman"/>
          <w:sz w:val="28"/>
          <w:szCs w:val="28"/>
        </w:rPr>
        <w:t xml:space="preserve"> 72,4; РЭА).</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765412" w:rsidRDefault="003E05C9"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2.2</w:t>
      </w:r>
      <w:r w:rsidR="008B5E5B" w:rsidRPr="00765412">
        <w:rPr>
          <w:rFonts w:ascii="Times New Roman" w:hAnsi="Times New Roman" w:cs="Times New Roman"/>
          <w:sz w:val="28"/>
          <w:szCs w:val="28"/>
        </w:rPr>
        <w:t>.3 Морфологические исследования</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Биопсийный и операционный материал подвергался цитологическому и патогистологическому исследованию с использованием общепринятых методик.</w:t>
      </w:r>
    </w:p>
    <w:p w:rsidR="00FB1E07" w:rsidRPr="00AD3E50" w:rsidRDefault="00FB1E07"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2.3 Оценка качества жизни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 данным Национального института рака (</w:t>
      </w:r>
      <w:r w:rsidRPr="00AD3E50">
        <w:rPr>
          <w:rFonts w:ascii="Times New Roman" w:hAnsi="Times New Roman" w:cs="Times New Roman"/>
          <w:sz w:val="28"/>
          <w:szCs w:val="28"/>
          <w:lang w:val="en-US"/>
        </w:rPr>
        <w:t>NCT</w:t>
      </w:r>
      <w:r w:rsidRPr="00AD3E50">
        <w:rPr>
          <w:rFonts w:ascii="Times New Roman" w:hAnsi="Times New Roman" w:cs="Times New Roman"/>
          <w:sz w:val="28"/>
          <w:szCs w:val="28"/>
        </w:rPr>
        <w:t>) и Американского общества клинической онкологии (</w:t>
      </w:r>
      <w:r w:rsidRPr="00AD3E50">
        <w:rPr>
          <w:rFonts w:ascii="Times New Roman" w:hAnsi="Times New Roman" w:cs="Times New Roman"/>
          <w:sz w:val="28"/>
          <w:szCs w:val="28"/>
          <w:lang w:val="en-US"/>
        </w:rPr>
        <w:t>ASCO</w:t>
      </w:r>
      <w:r w:rsidRPr="00AD3E50">
        <w:rPr>
          <w:rFonts w:ascii="Times New Roman" w:hAnsi="Times New Roman" w:cs="Times New Roman"/>
          <w:sz w:val="28"/>
          <w:szCs w:val="28"/>
        </w:rPr>
        <w:t xml:space="preserve">), Качество жизни – является вторым по значимости критерием оценки результатов противоопухолевой терапии после показателя </w:t>
      </w:r>
      <w:r w:rsidRPr="00F551E9">
        <w:rPr>
          <w:rFonts w:ascii="Times New Roman" w:hAnsi="Times New Roman" w:cs="Times New Roman"/>
          <w:sz w:val="28"/>
          <w:szCs w:val="28"/>
        </w:rPr>
        <w:t>выживаемости и даже более важным показателем, чем первичный ответ опухоли на лечение [</w:t>
      </w:r>
      <w:r w:rsidR="00983D31" w:rsidRPr="00F551E9">
        <w:rPr>
          <w:rFonts w:ascii="Times New Roman" w:hAnsi="Times New Roman" w:cs="Times New Roman"/>
          <w:iCs/>
          <w:sz w:val="28"/>
          <w:szCs w:val="28"/>
        </w:rPr>
        <w:t>112</w:t>
      </w:r>
      <w:r w:rsidR="007535B9" w:rsidRPr="00F551E9">
        <w:rPr>
          <w:rFonts w:ascii="Times New Roman" w:hAnsi="Times New Roman" w:cs="Times New Roman"/>
          <w:iCs/>
          <w:sz w:val="28"/>
          <w:szCs w:val="28"/>
        </w:rPr>
        <w:t>, с.</w:t>
      </w:r>
      <w:r w:rsidR="00877C49">
        <w:rPr>
          <w:rFonts w:ascii="Times New Roman" w:hAnsi="Times New Roman" w:cs="Times New Roman"/>
          <w:iCs/>
          <w:sz w:val="28"/>
          <w:szCs w:val="28"/>
        </w:rPr>
        <w:t xml:space="preserve"> </w:t>
      </w:r>
      <w:r w:rsidR="00F551E9" w:rsidRPr="00F551E9">
        <w:rPr>
          <w:rFonts w:ascii="Times New Roman" w:hAnsi="Times New Roman" w:cs="Times New Roman"/>
          <w:iCs/>
          <w:sz w:val="28"/>
          <w:szCs w:val="28"/>
        </w:rPr>
        <w:t>25</w:t>
      </w:r>
      <w:r w:rsidRPr="00F551E9">
        <w:rPr>
          <w:rFonts w:ascii="Times New Roman" w:hAnsi="Times New Roman" w:cs="Times New Roman"/>
          <w:sz w:val="28"/>
          <w:szCs w:val="28"/>
        </w:rPr>
        <w:t>]. Имеется большое количество работ, посвященных прогностической значимости показателя качества жизни для оценки эффективности противоопухолевойтерапии, толерантности больного к лечению, его выживаемости [</w:t>
      </w:r>
      <w:r w:rsidR="00983D31" w:rsidRPr="00F551E9">
        <w:rPr>
          <w:rFonts w:ascii="Times New Roman" w:hAnsi="Times New Roman" w:cs="Times New Roman"/>
          <w:sz w:val="28"/>
          <w:szCs w:val="28"/>
        </w:rPr>
        <w:t>115</w:t>
      </w:r>
      <w:r w:rsidR="007535B9" w:rsidRPr="00F551E9">
        <w:rPr>
          <w:rFonts w:ascii="Times New Roman" w:hAnsi="Times New Roman" w:cs="Times New Roman"/>
          <w:sz w:val="28"/>
          <w:szCs w:val="28"/>
        </w:rPr>
        <w:t xml:space="preserve">; </w:t>
      </w:r>
      <w:r w:rsidR="00983D31" w:rsidRPr="00F551E9">
        <w:rPr>
          <w:rFonts w:ascii="Times New Roman" w:hAnsi="Times New Roman" w:cs="Times New Roman"/>
          <w:sz w:val="28"/>
          <w:szCs w:val="28"/>
        </w:rPr>
        <w:t>116,</w:t>
      </w:r>
      <w:r w:rsidR="007535B9" w:rsidRPr="00F551E9">
        <w:rPr>
          <w:rFonts w:ascii="Times New Roman" w:hAnsi="Times New Roman" w:cs="Times New Roman"/>
          <w:sz w:val="28"/>
          <w:szCs w:val="28"/>
        </w:rPr>
        <w:t xml:space="preserve"> р.</w:t>
      </w:r>
      <w:r w:rsidR="00877C49">
        <w:rPr>
          <w:rFonts w:ascii="Times New Roman" w:hAnsi="Times New Roman" w:cs="Times New Roman"/>
          <w:sz w:val="28"/>
          <w:szCs w:val="28"/>
        </w:rPr>
        <w:t xml:space="preserve"> </w:t>
      </w:r>
      <w:r w:rsidR="00F551E9" w:rsidRPr="00F551E9">
        <w:rPr>
          <w:rFonts w:ascii="Times New Roman" w:hAnsi="Times New Roman" w:cs="Times New Roman"/>
          <w:sz w:val="28"/>
          <w:szCs w:val="28"/>
        </w:rPr>
        <w:t>153</w:t>
      </w:r>
      <w:r w:rsidR="007535B9" w:rsidRPr="00F551E9">
        <w:rPr>
          <w:rFonts w:ascii="Times New Roman" w:hAnsi="Times New Roman" w:cs="Times New Roman"/>
          <w:sz w:val="28"/>
          <w:szCs w:val="28"/>
        </w:rPr>
        <w:t xml:space="preserve">; </w:t>
      </w:r>
      <w:r w:rsidR="00983D31" w:rsidRPr="00F551E9">
        <w:rPr>
          <w:rFonts w:ascii="Times New Roman" w:hAnsi="Times New Roman" w:cs="Times New Roman"/>
          <w:sz w:val="28"/>
          <w:szCs w:val="28"/>
        </w:rPr>
        <w:t>119</w:t>
      </w:r>
      <w:r w:rsidR="007535B9" w:rsidRPr="00F551E9">
        <w:rPr>
          <w:rFonts w:ascii="Times New Roman" w:hAnsi="Times New Roman" w:cs="Times New Roman"/>
          <w:sz w:val="28"/>
          <w:szCs w:val="28"/>
        </w:rPr>
        <w:t>, р.</w:t>
      </w:r>
      <w:r w:rsidR="00877C49">
        <w:rPr>
          <w:rFonts w:ascii="Times New Roman" w:hAnsi="Times New Roman" w:cs="Times New Roman"/>
          <w:sz w:val="28"/>
          <w:szCs w:val="28"/>
        </w:rPr>
        <w:t xml:space="preserve"> </w:t>
      </w:r>
      <w:r w:rsidR="00F551E9" w:rsidRPr="00F551E9">
        <w:rPr>
          <w:rFonts w:ascii="Times New Roman" w:hAnsi="Times New Roman" w:cs="Times New Roman"/>
          <w:sz w:val="28"/>
          <w:szCs w:val="28"/>
        </w:rPr>
        <w:t>183</w:t>
      </w:r>
      <w:r w:rsidRPr="00F551E9">
        <w:rPr>
          <w:rFonts w:ascii="Times New Roman" w:hAnsi="Times New Roman" w:cs="Times New Roman"/>
          <w:sz w:val="28"/>
          <w:szCs w:val="28"/>
        </w:rPr>
        <w:t xml:space="preserve">]. По данным В.И. </w:t>
      </w:r>
      <w:r w:rsidRPr="00F551E9">
        <w:rPr>
          <w:rFonts w:ascii="Times New Roman" w:hAnsi="Times New Roman" w:cs="Times New Roman"/>
          <w:iCs/>
          <w:sz w:val="28"/>
          <w:szCs w:val="28"/>
        </w:rPr>
        <w:t>Оноприева с соавт. [</w:t>
      </w:r>
      <w:r w:rsidR="00983D31" w:rsidRPr="00F551E9">
        <w:rPr>
          <w:rFonts w:ascii="Times New Roman" w:hAnsi="Times New Roman" w:cs="Times New Roman"/>
          <w:iCs/>
          <w:sz w:val="28"/>
          <w:szCs w:val="28"/>
        </w:rPr>
        <w:t>126</w:t>
      </w:r>
      <w:r w:rsidR="007535B9" w:rsidRPr="00F551E9">
        <w:rPr>
          <w:rFonts w:ascii="Times New Roman" w:hAnsi="Times New Roman" w:cs="Times New Roman"/>
          <w:iCs/>
          <w:sz w:val="28"/>
          <w:szCs w:val="28"/>
        </w:rPr>
        <w:t>, с.</w:t>
      </w:r>
      <w:r w:rsidR="00877C49">
        <w:rPr>
          <w:rFonts w:ascii="Times New Roman" w:hAnsi="Times New Roman" w:cs="Times New Roman"/>
          <w:iCs/>
          <w:sz w:val="28"/>
          <w:szCs w:val="28"/>
        </w:rPr>
        <w:t xml:space="preserve"> </w:t>
      </w:r>
      <w:r w:rsidR="00F551E9" w:rsidRPr="00F551E9">
        <w:rPr>
          <w:rFonts w:ascii="Times New Roman" w:hAnsi="Times New Roman" w:cs="Times New Roman"/>
          <w:iCs/>
          <w:sz w:val="28"/>
          <w:szCs w:val="28"/>
        </w:rPr>
        <w:t>23</w:t>
      </w:r>
      <w:r w:rsidRPr="00F551E9">
        <w:rPr>
          <w:rFonts w:ascii="Times New Roman" w:hAnsi="Times New Roman" w:cs="Times New Roman"/>
          <w:iCs/>
          <w:sz w:val="28"/>
          <w:szCs w:val="28"/>
        </w:rPr>
        <w:t>],</w:t>
      </w:r>
      <w:r w:rsidR="007535B9" w:rsidRPr="00F551E9">
        <w:rPr>
          <w:rFonts w:ascii="Times New Roman" w:hAnsi="Times New Roman" w:cs="Times New Roman"/>
          <w:iCs/>
          <w:sz w:val="28"/>
          <w:szCs w:val="28"/>
        </w:rPr>
        <w:t xml:space="preserve"> </w:t>
      </w:r>
      <w:r w:rsidRPr="00F551E9">
        <w:rPr>
          <w:rFonts w:ascii="Times New Roman" w:hAnsi="Times New Roman" w:cs="Times New Roman"/>
          <w:iCs/>
          <w:sz w:val="28"/>
          <w:szCs w:val="28"/>
        </w:rPr>
        <w:t xml:space="preserve">у </w:t>
      </w:r>
      <w:r w:rsidRPr="00AD3E50">
        <w:rPr>
          <w:rFonts w:ascii="Times New Roman" w:hAnsi="Times New Roman" w:cs="Times New Roman"/>
          <w:iCs/>
          <w:color w:val="000000"/>
          <w:sz w:val="28"/>
          <w:szCs w:val="28"/>
        </w:rPr>
        <w:t>онкологических больных, качество жизни изначально было относительно более высоким, результаты лечения лучше, особенно при запущенных стадиях заболевания.</w:t>
      </w:r>
    </w:p>
    <w:p w:rsidR="00FB1E07" w:rsidRPr="007535B9" w:rsidRDefault="008B5E5B" w:rsidP="00AD3E50">
      <w:pPr>
        <w:spacing w:after="0" w:line="240" w:lineRule="auto"/>
        <w:ind w:firstLine="709"/>
        <w:jc w:val="both"/>
        <w:rPr>
          <w:rFonts w:ascii="Times New Roman" w:hAnsi="Times New Roman" w:cs="Times New Roman"/>
          <w:b/>
          <w:color w:val="FF0000"/>
          <w:sz w:val="28"/>
          <w:szCs w:val="28"/>
        </w:rPr>
      </w:pPr>
      <w:r w:rsidRPr="00AD3E50">
        <w:rPr>
          <w:rFonts w:ascii="Times New Roman" w:hAnsi="Times New Roman" w:cs="Times New Roman"/>
          <w:sz w:val="28"/>
          <w:szCs w:val="28"/>
        </w:rPr>
        <w:t>Оценка качества жизни проводилась спустя 6 месяцев после полноценного оперативного пособия с использованием русскоязычного варианта</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Международного общего опросника Европейской организации по изучению и лечению рака – </w:t>
      </w:r>
      <w:r w:rsidRPr="00AD3E50">
        <w:rPr>
          <w:rFonts w:ascii="Times New Roman" w:hAnsi="Times New Roman" w:cs="Times New Roman"/>
          <w:sz w:val="28"/>
          <w:szCs w:val="28"/>
          <w:lang w:val="en-US"/>
        </w:rPr>
        <w:t>European</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Organization</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Research</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and</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Treatment</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Cancer</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EORTC</w:t>
      </w:r>
      <w:r w:rsidR="00983D3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QLQ</w:t>
      </w:r>
      <w:r w:rsidR="00983D31" w:rsidRPr="00AD3E50">
        <w:rPr>
          <w:rFonts w:ascii="Times New Roman" w:hAnsi="Times New Roman" w:cs="Times New Roman"/>
          <w:sz w:val="28"/>
          <w:szCs w:val="28"/>
        </w:rPr>
        <w:t xml:space="preserve"> С</w:t>
      </w:r>
      <w:r w:rsidRPr="00AD3E50">
        <w:rPr>
          <w:rFonts w:ascii="Times New Roman" w:hAnsi="Times New Roman" w:cs="Times New Roman"/>
          <w:sz w:val="28"/>
          <w:szCs w:val="28"/>
        </w:rPr>
        <w:t>-030) (</w:t>
      </w:r>
      <w:r w:rsidRPr="00AD3E50">
        <w:rPr>
          <w:rFonts w:ascii="Times New Roman" w:hAnsi="Times New Roman" w:cs="Times New Roman"/>
          <w:sz w:val="28"/>
          <w:szCs w:val="28"/>
          <w:lang w:val="en-US"/>
        </w:rPr>
        <w:t>version</w:t>
      </w:r>
      <w:r w:rsidRPr="00AD3E50">
        <w:rPr>
          <w:rFonts w:ascii="Times New Roman" w:hAnsi="Times New Roman" w:cs="Times New Roman"/>
          <w:sz w:val="28"/>
          <w:szCs w:val="28"/>
        </w:rPr>
        <w:t xml:space="preserve"> 3.0), широко </w:t>
      </w:r>
      <w:r w:rsidRPr="00545ADA">
        <w:rPr>
          <w:rFonts w:ascii="Times New Roman" w:hAnsi="Times New Roman" w:cs="Times New Roman"/>
          <w:sz w:val="28"/>
          <w:szCs w:val="28"/>
        </w:rPr>
        <w:t>распространенному у онкологических больных, в частности, рака желудка [</w:t>
      </w:r>
      <w:r w:rsidR="00983D31" w:rsidRPr="00545ADA">
        <w:rPr>
          <w:rFonts w:ascii="Times New Roman" w:hAnsi="Times New Roman" w:cs="Times New Roman"/>
          <w:sz w:val="28"/>
          <w:szCs w:val="28"/>
        </w:rPr>
        <w:t>122,</w:t>
      </w:r>
      <w:r w:rsidR="007535B9" w:rsidRPr="00545ADA">
        <w:rPr>
          <w:rFonts w:ascii="Times New Roman" w:hAnsi="Times New Roman" w:cs="Times New Roman"/>
          <w:sz w:val="28"/>
          <w:szCs w:val="28"/>
        </w:rPr>
        <w:t xml:space="preserve"> с.</w:t>
      </w:r>
      <w:r w:rsidR="00B763BD">
        <w:rPr>
          <w:rFonts w:ascii="Times New Roman" w:hAnsi="Times New Roman" w:cs="Times New Roman"/>
          <w:sz w:val="28"/>
          <w:szCs w:val="28"/>
        </w:rPr>
        <w:t xml:space="preserve"> </w:t>
      </w:r>
      <w:r w:rsidR="00545ADA" w:rsidRPr="00545ADA">
        <w:rPr>
          <w:rFonts w:ascii="Times New Roman" w:hAnsi="Times New Roman" w:cs="Times New Roman"/>
          <w:sz w:val="28"/>
          <w:szCs w:val="28"/>
        </w:rPr>
        <w:t>86</w:t>
      </w:r>
      <w:r w:rsidR="007535B9" w:rsidRPr="00545ADA">
        <w:rPr>
          <w:rFonts w:ascii="Times New Roman" w:hAnsi="Times New Roman" w:cs="Times New Roman"/>
          <w:sz w:val="28"/>
          <w:szCs w:val="28"/>
        </w:rPr>
        <w:t xml:space="preserve">; </w:t>
      </w:r>
      <w:r w:rsidR="00983D31" w:rsidRPr="00545ADA">
        <w:rPr>
          <w:rFonts w:ascii="Times New Roman" w:hAnsi="Times New Roman" w:cs="Times New Roman"/>
          <w:sz w:val="28"/>
          <w:szCs w:val="28"/>
        </w:rPr>
        <w:t>123,</w:t>
      </w:r>
      <w:r w:rsidR="00562F94" w:rsidRPr="00545ADA">
        <w:rPr>
          <w:rFonts w:ascii="Times New Roman" w:hAnsi="Times New Roman" w:cs="Times New Roman"/>
          <w:sz w:val="28"/>
          <w:szCs w:val="28"/>
        </w:rPr>
        <w:t xml:space="preserve"> с.</w:t>
      </w:r>
      <w:r w:rsidR="00B763BD">
        <w:rPr>
          <w:rFonts w:ascii="Times New Roman" w:hAnsi="Times New Roman" w:cs="Times New Roman"/>
          <w:sz w:val="28"/>
          <w:szCs w:val="28"/>
        </w:rPr>
        <w:t xml:space="preserve"> </w:t>
      </w:r>
      <w:r w:rsidR="00545ADA" w:rsidRPr="00545ADA">
        <w:rPr>
          <w:rFonts w:ascii="Times New Roman" w:hAnsi="Times New Roman" w:cs="Times New Roman"/>
          <w:sz w:val="28"/>
          <w:szCs w:val="28"/>
        </w:rPr>
        <w:t>90</w:t>
      </w:r>
      <w:r w:rsidR="00562F94" w:rsidRPr="00545ADA">
        <w:rPr>
          <w:rFonts w:ascii="Times New Roman" w:hAnsi="Times New Roman" w:cs="Times New Roman"/>
          <w:sz w:val="28"/>
          <w:szCs w:val="28"/>
        </w:rPr>
        <w:t xml:space="preserve">; </w:t>
      </w:r>
      <w:r w:rsidR="00983D31" w:rsidRPr="00545ADA">
        <w:rPr>
          <w:rFonts w:ascii="Times New Roman" w:hAnsi="Times New Roman" w:cs="Times New Roman"/>
          <w:sz w:val="28"/>
          <w:szCs w:val="28"/>
        </w:rPr>
        <w:t>144,</w:t>
      </w:r>
      <w:r w:rsidR="00562F94" w:rsidRPr="00545ADA">
        <w:rPr>
          <w:rFonts w:ascii="Times New Roman" w:hAnsi="Times New Roman" w:cs="Times New Roman"/>
          <w:sz w:val="28"/>
          <w:szCs w:val="28"/>
        </w:rPr>
        <w:t xml:space="preserve"> с.</w:t>
      </w:r>
      <w:r w:rsidR="00B763BD">
        <w:rPr>
          <w:rFonts w:ascii="Times New Roman" w:hAnsi="Times New Roman" w:cs="Times New Roman"/>
          <w:sz w:val="28"/>
          <w:szCs w:val="28"/>
        </w:rPr>
        <w:t> </w:t>
      </w:r>
      <w:r w:rsidR="00545ADA" w:rsidRPr="00545ADA">
        <w:rPr>
          <w:rFonts w:ascii="Times New Roman" w:hAnsi="Times New Roman" w:cs="Times New Roman"/>
          <w:sz w:val="28"/>
          <w:szCs w:val="28"/>
        </w:rPr>
        <w:t>56</w:t>
      </w:r>
      <w:r w:rsidR="00562F94" w:rsidRPr="00545ADA">
        <w:rPr>
          <w:rFonts w:ascii="Times New Roman" w:hAnsi="Times New Roman" w:cs="Times New Roman"/>
          <w:sz w:val="28"/>
          <w:szCs w:val="28"/>
        </w:rPr>
        <w:t xml:space="preserve">; </w:t>
      </w:r>
      <w:r w:rsidR="00983D31" w:rsidRPr="00545ADA">
        <w:rPr>
          <w:rFonts w:ascii="Times New Roman" w:hAnsi="Times New Roman" w:cs="Times New Roman"/>
          <w:sz w:val="28"/>
          <w:szCs w:val="28"/>
        </w:rPr>
        <w:t>153</w:t>
      </w:r>
      <w:r w:rsidR="00562F94" w:rsidRPr="00545ADA">
        <w:rPr>
          <w:rFonts w:ascii="Times New Roman" w:hAnsi="Times New Roman" w:cs="Times New Roman"/>
          <w:sz w:val="28"/>
          <w:szCs w:val="28"/>
        </w:rPr>
        <w:t>, с.</w:t>
      </w:r>
      <w:r w:rsidR="00877C49">
        <w:rPr>
          <w:rFonts w:ascii="Times New Roman" w:hAnsi="Times New Roman" w:cs="Times New Roman"/>
          <w:sz w:val="28"/>
          <w:szCs w:val="28"/>
        </w:rPr>
        <w:t xml:space="preserve"> </w:t>
      </w:r>
      <w:r w:rsidR="00545ADA" w:rsidRPr="00545ADA">
        <w:rPr>
          <w:rFonts w:ascii="Times New Roman" w:hAnsi="Times New Roman" w:cs="Times New Roman"/>
          <w:sz w:val="28"/>
          <w:szCs w:val="28"/>
        </w:rPr>
        <w:t>27</w:t>
      </w:r>
      <w:r w:rsidRPr="00545ADA">
        <w:rPr>
          <w:rFonts w:ascii="Times New Roman" w:hAnsi="Times New Roman" w:cs="Times New Roman"/>
          <w:sz w:val="28"/>
          <w:szCs w:val="28"/>
        </w:rPr>
        <w:t>] и рака почки</w:t>
      </w:r>
      <w:r w:rsidR="00983D31" w:rsidRPr="00545ADA">
        <w:rPr>
          <w:rFonts w:ascii="Times New Roman" w:hAnsi="Times New Roman" w:cs="Times New Roman"/>
          <w:sz w:val="28"/>
          <w:szCs w:val="28"/>
        </w:rPr>
        <w:t xml:space="preserve"> </w:t>
      </w:r>
      <w:r w:rsidRPr="00545ADA">
        <w:rPr>
          <w:rFonts w:ascii="Times New Roman" w:hAnsi="Times New Roman" w:cs="Times New Roman"/>
          <w:sz w:val="28"/>
          <w:szCs w:val="28"/>
        </w:rPr>
        <w:t>[</w:t>
      </w:r>
      <w:r w:rsidR="00983D31" w:rsidRPr="00545ADA">
        <w:rPr>
          <w:rFonts w:ascii="Times New Roman" w:hAnsi="Times New Roman" w:cs="Times New Roman"/>
          <w:sz w:val="28"/>
          <w:szCs w:val="28"/>
        </w:rPr>
        <w:t>88,</w:t>
      </w:r>
      <w:r w:rsidR="007535B9" w:rsidRPr="00545ADA">
        <w:rPr>
          <w:rFonts w:ascii="Times New Roman" w:hAnsi="Times New Roman" w:cs="Times New Roman"/>
          <w:sz w:val="28"/>
          <w:szCs w:val="28"/>
        </w:rPr>
        <w:t xml:space="preserve"> с.</w:t>
      </w:r>
      <w:r w:rsidR="00877C49">
        <w:rPr>
          <w:rFonts w:ascii="Times New Roman" w:hAnsi="Times New Roman" w:cs="Times New Roman"/>
          <w:sz w:val="28"/>
          <w:szCs w:val="28"/>
        </w:rPr>
        <w:t xml:space="preserve"> </w:t>
      </w:r>
      <w:r w:rsidR="00545ADA" w:rsidRPr="00545ADA">
        <w:rPr>
          <w:rFonts w:ascii="Times New Roman" w:hAnsi="Times New Roman" w:cs="Times New Roman"/>
          <w:sz w:val="28"/>
          <w:szCs w:val="28"/>
        </w:rPr>
        <w:t>4</w:t>
      </w:r>
      <w:r w:rsidR="00877C49">
        <w:rPr>
          <w:rFonts w:ascii="Times New Roman" w:hAnsi="Times New Roman" w:cs="Times New Roman"/>
          <w:sz w:val="28"/>
          <w:szCs w:val="28"/>
        </w:rPr>
        <w:t>-</w:t>
      </w:r>
      <w:r w:rsidR="00545ADA" w:rsidRPr="00545ADA">
        <w:rPr>
          <w:rFonts w:ascii="Times New Roman" w:hAnsi="Times New Roman" w:cs="Times New Roman"/>
          <w:sz w:val="28"/>
          <w:szCs w:val="28"/>
        </w:rPr>
        <w:t>8</w:t>
      </w:r>
      <w:r w:rsidR="007535B9" w:rsidRPr="00545ADA">
        <w:rPr>
          <w:rFonts w:ascii="Times New Roman" w:hAnsi="Times New Roman" w:cs="Times New Roman"/>
          <w:sz w:val="28"/>
          <w:szCs w:val="28"/>
        </w:rPr>
        <w:t xml:space="preserve">; </w:t>
      </w:r>
      <w:r w:rsidR="00983D31" w:rsidRPr="00545ADA">
        <w:rPr>
          <w:rFonts w:ascii="Times New Roman" w:hAnsi="Times New Roman" w:cs="Times New Roman"/>
          <w:sz w:val="28"/>
          <w:szCs w:val="28"/>
        </w:rPr>
        <w:t>157,</w:t>
      </w:r>
      <w:r w:rsidR="00877C49">
        <w:rPr>
          <w:rFonts w:ascii="Times New Roman" w:hAnsi="Times New Roman" w:cs="Times New Roman"/>
          <w:sz w:val="28"/>
          <w:szCs w:val="28"/>
        </w:rPr>
        <w:t xml:space="preserve"> </w:t>
      </w:r>
      <w:r w:rsidR="00562F94" w:rsidRPr="00545ADA">
        <w:rPr>
          <w:rFonts w:ascii="Times New Roman" w:hAnsi="Times New Roman" w:cs="Times New Roman"/>
          <w:sz w:val="28"/>
          <w:szCs w:val="28"/>
        </w:rPr>
        <w:t>с.</w:t>
      </w:r>
      <w:r w:rsidR="00877C49">
        <w:rPr>
          <w:rFonts w:ascii="Times New Roman" w:hAnsi="Times New Roman" w:cs="Times New Roman"/>
          <w:sz w:val="28"/>
          <w:szCs w:val="28"/>
        </w:rPr>
        <w:t xml:space="preserve"> </w:t>
      </w:r>
      <w:r w:rsidR="00545ADA" w:rsidRPr="00545ADA">
        <w:rPr>
          <w:rFonts w:ascii="Times New Roman" w:hAnsi="Times New Roman" w:cs="Times New Roman"/>
          <w:sz w:val="28"/>
          <w:szCs w:val="28"/>
        </w:rPr>
        <w:t>80</w:t>
      </w:r>
      <w:r w:rsidR="00562F94" w:rsidRPr="00545ADA">
        <w:rPr>
          <w:rFonts w:ascii="Times New Roman" w:hAnsi="Times New Roman" w:cs="Times New Roman"/>
          <w:sz w:val="28"/>
          <w:szCs w:val="28"/>
        </w:rPr>
        <w:t xml:space="preserve">; </w:t>
      </w:r>
      <w:r w:rsidR="00983D31" w:rsidRPr="00545ADA">
        <w:rPr>
          <w:rFonts w:ascii="Times New Roman" w:hAnsi="Times New Roman" w:cs="Times New Roman"/>
          <w:sz w:val="28"/>
          <w:szCs w:val="28"/>
        </w:rPr>
        <w:t>158</w:t>
      </w:r>
      <w:r w:rsidR="00562F94" w:rsidRPr="00545ADA">
        <w:rPr>
          <w:rFonts w:ascii="Times New Roman" w:hAnsi="Times New Roman" w:cs="Times New Roman"/>
          <w:sz w:val="28"/>
          <w:szCs w:val="28"/>
        </w:rPr>
        <w:t>, с.</w:t>
      </w:r>
      <w:r w:rsidR="00877C49">
        <w:rPr>
          <w:rFonts w:ascii="Times New Roman" w:hAnsi="Times New Roman" w:cs="Times New Roman"/>
          <w:sz w:val="28"/>
          <w:szCs w:val="28"/>
        </w:rPr>
        <w:t xml:space="preserve"> </w:t>
      </w:r>
      <w:r w:rsidR="00545ADA" w:rsidRPr="00545ADA">
        <w:rPr>
          <w:rFonts w:ascii="Times New Roman" w:hAnsi="Times New Roman" w:cs="Times New Roman"/>
          <w:sz w:val="28"/>
          <w:szCs w:val="28"/>
        </w:rPr>
        <w:t>43</w:t>
      </w:r>
      <w:r w:rsidR="007535B9" w:rsidRPr="00545ADA">
        <w:rPr>
          <w:rFonts w:ascii="Times New Roman" w:hAnsi="Times New Roman" w:cs="Times New Roman"/>
          <w:sz w:val="28"/>
          <w:szCs w:val="28"/>
        </w:rPr>
        <w:t xml:space="preserve">; </w:t>
      </w:r>
      <w:r w:rsidR="00500151">
        <w:rPr>
          <w:rFonts w:ascii="Times New Roman" w:hAnsi="Times New Roman" w:cs="Times New Roman"/>
          <w:sz w:val="28"/>
          <w:szCs w:val="28"/>
        </w:rPr>
        <w:t>16</w:t>
      </w:r>
      <w:r w:rsidR="00511814">
        <w:rPr>
          <w:rFonts w:ascii="Times New Roman" w:hAnsi="Times New Roman" w:cs="Times New Roman"/>
          <w:sz w:val="28"/>
          <w:szCs w:val="28"/>
        </w:rPr>
        <w:t>3</w:t>
      </w:r>
      <w:r w:rsidRPr="00545ADA">
        <w:rPr>
          <w:rFonts w:ascii="Times New Roman" w:hAnsi="Times New Roman" w:cs="Times New Roman"/>
          <w:sz w:val="28"/>
          <w:szCs w:val="28"/>
        </w:rPr>
        <w:t>]</w:t>
      </w:r>
      <w:r w:rsidR="00082CFB" w:rsidRPr="00545ADA">
        <w:rPr>
          <w:rFonts w:ascii="Times New Roman" w:hAnsi="Times New Roman" w:cs="Times New Roman"/>
          <w:sz w:val="28"/>
          <w:szCs w:val="28"/>
        </w:rPr>
        <w:t>.</w:t>
      </w:r>
      <w:r w:rsidR="007535B9" w:rsidRPr="00545ADA">
        <w:rPr>
          <w:rFonts w:ascii="Times New Roman" w:hAnsi="Times New Roman" w:cs="Times New Roman"/>
          <w:sz w:val="28"/>
          <w:szCs w:val="28"/>
        </w:rPr>
        <w:t xml:space="preserve"> </w:t>
      </w:r>
    </w:p>
    <w:p w:rsidR="00B337CD"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Для статистического анализа</w:t>
      </w:r>
      <w:r w:rsidR="00B337CD" w:rsidRPr="00AD3E50">
        <w:rPr>
          <w:rFonts w:ascii="Times New Roman" w:hAnsi="Times New Roman" w:cs="Times New Roman"/>
          <w:sz w:val="28"/>
          <w:szCs w:val="28"/>
        </w:rPr>
        <w:t xml:space="preserve"> </w:t>
      </w:r>
      <w:r w:rsidRPr="00AD3E50">
        <w:rPr>
          <w:rFonts w:ascii="Times New Roman" w:hAnsi="Times New Roman" w:cs="Times New Roman"/>
          <w:sz w:val="28"/>
          <w:szCs w:val="28"/>
        </w:rPr>
        <w:t>полученных данных</w:t>
      </w:r>
      <w:r w:rsidR="00B337CD" w:rsidRPr="00AD3E50">
        <w:rPr>
          <w:rFonts w:ascii="Times New Roman" w:hAnsi="Times New Roman" w:cs="Times New Roman"/>
          <w:sz w:val="28"/>
          <w:szCs w:val="28"/>
        </w:rPr>
        <w:t xml:space="preserve"> </w:t>
      </w:r>
      <w:r w:rsidRPr="00AD3E50">
        <w:rPr>
          <w:rFonts w:ascii="Times New Roman" w:hAnsi="Times New Roman" w:cs="Times New Roman"/>
          <w:sz w:val="28"/>
          <w:szCs w:val="28"/>
        </w:rPr>
        <w:t>рассчитывались усредненные</w:t>
      </w:r>
      <w:r w:rsidR="00B337CD"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значения выбранных </w:t>
      </w:r>
      <w:r w:rsidR="00B337CD" w:rsidRPr="00AD3E50">
        <w:rPr>
          <w:rFonts w:ascii="Times New Roman" w:hAnsi="Times New Roman" w:cs="Times New Roman"/>
          <w:sz w:val="28"/>
          <w:szCs w:val="28"/>
        </w:rPr>
        <w:t>д</w:t>
      </w:r>
      <w:r w:rsidRPr="00AD3E50">
        <w:rPr>
          <w:rFonts w:ascii="Times New Roman" w:hAnsi="Times New Roman" w:cs="Times New Roman"/>
          <w:sz w:val="28"/>
          <w:szCs w:val="28"/>
        </w:rPr>
        <w:t xml:space="preserve">ля оценки пунктов – </w:t>
      </w:r>
      <w:r w:rsidRPr="00AD3E50">
        <w:rPr>
          <w:rFonts w:ascii="Times New Roman" w:hAnsi="Times New Roman" w:cs="Times New Roman"/>
          <w:sz w:val="28"/>
          <w:szCs w:val="28"/>
          <w:lang w:val="en-US"/>
        </w:rPr>
        <w:t>raw</w:t>
      </w:r>
      <w:r w:rsidR="00B337CD"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score</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RS</w:t>
      </w:r>
      <w:r w:rsidRPr="00AD3E50">
        <w:rPr>
          <w:rFonts w:ascii="Times New Roman" w:hAnsi="Times New Roman" w:cs="Times New Roman"/>
          <w:sz w:val="28"/>
          <w:szCs w:val="28"/>
        </w:rPr>
        <w:t xml:space="preserve">): </w:t>
      </w:r>
    </w:p>
    <w:p w:rsidR="00B337CD" w:rsidRPr="00AD3E50" w:rsidRDefault="00B337CD" w:rsidP="00AD3E50">
      <w:pPr>
        <w:spacing w:after="0" w:line="240" w:lineRule="auto"/>
        <w:ind w:firstLine="709"/>
        <w:jc w:val="both"/>
        <w:rPr>
          <w:rFonts w:ascii="Times New Roman" w:hAnsi="Times New Roman" w:cs="Times New Roman"/>
          <w:sz w:val="28"/>
          <w:szCs w:val="28"/>
        </w:rPr>
      </w:pPr>
    </w:p>
    <w:p w:rsidR="008B5E5B" w:rsidRPr="00AD3E50" w:rsidRDefault="008B5E5B" w:rsidP="00877C49">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lang w:val="en-US"/>
        </w:rPr>
        <w:t>RS</w:t>
      </w:r>
      <w:r w:rsidRPr="00AD3E50">
        <w:rPr>
          <w:rFonts w:ascii="Times New Roman" w:hAnsi="Times New Roman" w:cs="Times New Roman"/>
          <w:sz w:val="28"/>
          <w:szCs w:val="28"/>
        </w:rPr>
        <w:t xml:space="preserve"> = I</w:t>
      </w:r>
      <w:r w:rsidRPr="00AD3E50">
        <w:rPr>
          <w:rFonts w:ascii="Times New Roman" w:hAnsi="Times New Roman" w:cs="Times New Roman"/>
          <w:sz w:val="28"/>
          <w:szCs w:val="28"/>
          <w:vertAlign w:val="subscript"/>
        </w:rPr>
        <w:t>1</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w:t>
      </w:r>
      <w:r w:rsidRPr="00AD3E50">
        <w:rPr>
          <w:rFonts w:ascii="Times New Roman" w:hAnsi="Times New Roman" w:cs="Times New Roman"/>
          <w:sz w:val="28"/>
          <w:szCs w:val="28"/>
          <w:vertAlign w:val="subscript"/>
        </w:rPr>
        <w:t>2</w:t>
      </w:r>
      <w:r w:rsidRPr="00AD3E50">
        <w:rPr>
          <w:rFonts w:ascii="Times New Roman" w:hAnsi="Times New Roman" w:cs="Times New Roman"/>
          <w:sz w:val="28"/>
          <w:szCs w:val="28"/>
        </w:rPr>
        <w:t>+ …</w:t>
      </w:r>
      <w:r w:rsidRPr="00AD3E50">
        <w:rPr>
          <w:rFonts w:ascii="Times New Roman" w:hAnsi="Times New Roman" w:cs="Times New Roman"/>
          <w:sz w:val="28"/>
          <w:szCs w:val="28"/>
          <w:lang w:val="en-US"/>
        </w:rPr>
        <w:t>I</w:t>
      </w:r>
      <w:r w:rsidRPr="00AD3E50">
        <w:rPr>
          <w:rFonts w:ascii="Times New Roman" w:hAnsi="Times New Roman" w:cs="Times New Roman"/>
          <w:sz w:val="28"/>
          <w:szCs w:val="28"/>
          <w:vertAlign w:val="subscript"/>
          <w:lang w:val="en-US"/>
        </w:rPr>
        <w:t>n</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n</w:t>
      </w:r>
      <w:r w:rsidRPr="00AD3E50">
        <w:rPr>
          <w:rFonts w:ascii="Times New Roman" w:hAnsi="Times New Roman" w:cs="Times New Roman"/>
          <w:sz w:val="28"/>
          <w:szCs w:val="28"/>
        </w:rPr>
        <w:t>.</w:t>
      </w:r>
    </w:p>
    <w:p w:rsidR="00B337CD" w:rsidRPr="00AD3E50" w:rsidRDefault="00B337CD"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Для функциональных шкал значение рассчитывалось по формуле</w:t>
      </w:r>
      <w:r w:rsidR="00877C49">
        <w:rPr>
          <w:rFonts w:ascii="Times New Roman" w:hAnsi="Times New Roman" w:cs="Times New Roman"/>
          <w:sz w:val="28"/>
          <w:szCs w:val="28"/>
        </w:rPr>
        <w:t xml:space="preserve"> (1)</w:t>
      </w:r>
      <w:r w:rsidRPr="00AD3E50">
        <w:rPr>
          <w:rFonts w:ascii="Times New Roman" w:hAnsi="Times New Roman" w:cs="Times New Roman"/>
          <w:sz w:val="28"/>
          <w:szCs w:val="28"/>
        </w:rPr>
        <w:t xml:space="preserve">: </w:t>
      </w:r>
    </w:p>
    <w:p w:rsidR="00B337CD" w:rsidRPr="00AD3E50" w:rsidRDefault="00B337CD" w:rsidP="00AD3E50">
      <w:pPr>
        <w:spacing w:after="0" w:line="240" w:lineRule="auto"/>
        <w:ind w:firstLine="709"/>
        <w:jc w:val="both"/>
        <w:rPr>
          <w:rFonts w:ascii="Times New Roman" w:hAnsi="Times New Roman" w:cs="Times New Roman"/>
          <w:sz w:val="28"/>
          <w:szCs w:val="28"/>
        </w:rPr>
      </w:pPr>
    </w:p>
    <w:p w:rsidR="008B5E5B" w:rsidRPr="00562F94" w:rsidRDefault="008B5E5B" w:rsidP="00877C49">
      <w:pPr>
        <w:spacing w:after="0" w:line="240" w:lineRule="auto"/>
        <w:ind w:firstLine="3544"/>
        <w:jc w:val="center"/>
        <w:rPr>
          <w:rFonts w:ascii="Times New Roman" w:hAnsi="Times New Roman" w:cs="Times New Roman"/>
          <w:sz w:val="28"/>
          <w:szCs w:val="28"/>
        </w:rPr>
      </w:pPr>
      <w:r w:rsidRPr="00562F94">
        <w:rPr>
          <w:rFonts w:ascii="Times New Roman" w:hAnsi="Times New Roman" w:cs="Times New Roman"/>
          <w:sz w:val="28"/>
          <w:szCs w:val="28"/>
        </w:rPr>
        <w:t>(</w:t>
      </w:r>
      <w:r w:rsidRPr="00562F94">
        <w:rPr>
          <w:rFonts w:ascii="Times New Roman" w:hAnsi="Times New Roman" w:cs="Times New Roman"/>
          <w:sz w:val="28"/>
          <w:szCs w:val="28"/>
          <w:lang w:val="en-US"/>
        </w:rPr>
        <w:t>RS</w:t>
      </w:r>
      <w:r w:rsidRPr="00562F94">
        <w:rPr>
          <w:rFonts w:ascii="Times New Roman" w:hAnsi="Times New Roman" w:cs="Times New Roman"/>
          <w:sz w:val="28"/>
          <w:szCs w:val="28"/>
        </w:rPr>
        <w:t xml:space="preserve"> – 1)/Диапазон х 100</w:t>
      </w:r>
      <w:r w:rsidR="00877C49">
        <w:rPr>
          <w:rFonts w:ascii="Times New Roman" w:hAnsi="Times New Roman" w:cs="Times New Roman"/>
          <w:sz w:val="28"/>
          <w:szCs w:val="28"/>
        </w:rPr>
        <w:t xml:space="preserve">                                         (1)</w:t>
      </w:r>
    </w:p>
    <w:p w:rsidR="00877C49" w:rsidRDefault="00877C49"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Для шкал симптомов/общего статуса здоровья по формуле</w:t>
      </w:r>
      <w:r w:rsidR="00877C49">
        <w:rPr>
          <w:rFonts w:ascii="Times New Roman" w:hAnsi="Times New Roman" w:cs="Times New Roman"/>
          <w:sz w:val="28"/>
          <w:szCs w:val="28"/>
        </w:rPr>
        <w:t xml:space="preserve"> (2)</w:t>
      </w:r>
      <w:r w:rsidRPr="00AD3E50">
        <w:rPr>
          <w:rFonts w:ascii="Times New Roman" w:hAnsi="Times New Roman" w:cs="Times New Roman"/>
          <w:sz w:val="28"/>
          <w:szCs w:val="28"/>
        </w:rPr>
        <w:t>:</w:t>
      </w:r>
    </w:p>
    <w:p w:rsidR="00B337CD" w:rsidRPr="00AD3E50" w:rsidRDefault="00B337CD" w:rsidP="00AD3E50">
      <w:pPr>
        <w:spacing w:after="0" w:line="240" w:lineRule="auto"/>
        <w:ind w:firstLine="709"/>
        <w:jc w:val="both"/>
        <w:rPr>
          <w:rFonts w:ascii="Times New Roman" w:hAnsi="Times New Roman" w:cs="Times New Roman"/>
          <w:sz w:val="28"/>
          <w:szCs w:val="28"/>
        </w:rPr>
      </w:pPr>
    </w:p>
    <w:p w:rsidR="008B5E5B" w:rsidRPr="00AD3E50" w:rsidRDefault="008B5E5B" w:rsidP="00877C49">
      <w:pPr>
        <w:spacing w:after="0" w:line="240" w:lineRule="auto"/>
        <w:ind w:firstLine="3686"/>
        <w:jc w:val="center"/>
        <w:rPr>
          <w:rFonts w:ascii="Times New Roman" w:hAnsi="Times New Roman" w:cs="Times New Roman"/>
          <w:sz w:val="28"/>
          <w:szCs w:val="28"/>
        </w:rPr>
      </w:pPr>
      <w:r w:rsidRPr="00AD3E50">
        <w:rPr>
          <w:rFonts w:ascii="Times New Roman" w:hAnsi="Times New Roman" w:cs="Times New Roman"/>
          <w:sz w:val="28"/>
          <w:szCs w:val="28"/>
        </w:rPr>
        <w:t>{(</w:t>
      </w:r>
      <w:r w:rsidRPr="00AD3E50">
        <w:rPr>
          <w:rFonts w:ascii="Times New Roman" w:hAnsi="Times New Roman" w:cs="Times New Roman"/>
          <w:sz w:val="28"/>
          <w:szCs w:val="28"/>
          <w:lang w:val="en-US"/>
        </w:rPr>
        <w:t>RS</w:t>
      </w:r>
      <w:r w:rsidRPr="00AD3E50">
        <w:rPr>
          <w:rFonts w:ascii="Times New Roman" w:hAnsi="Times New Roman" w:cs="Times New Roman"/>
          <w:sz w:val="28"/>
          <w:szCs w:val="28"/>
        </w:rPr>
        <w:t xml:space="preserve"> – 1)/ Диапазон} х 100</w:t>
      </w:r>
      <w:r w:rsidR="00877C49">
        <w:rPr>
          <w:rFonts w:ascii="Times New Roman" w:hAnsi="Times New Roman" w:cs="Times New Roman"/>
          <w:sz w:val="28"/>
          <w:szCs w:val="28"/>
        </w:rPr>
        <w:t xml:space="preserve">                                  (2)</w:t>
      </w:r>
    </w:p>
    <w:p w:rsidR="00B337CD" w:rsidRPr="00AD3E50" w:rsidRDefault="00B337CD"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Таким образом, в результате линейной трансформации были получены стандартизованные данные от 0 до </w:t>
      </w:r>
      <w:r w:rsidRPr="00606BB0">
        <w:rPr>
          <w:rFonts w:ascii="Times New Roman" w:hAnsi="Times New Roman" w:cs="Times New Roman"/>
          <w:sz w:val="28"/>
          <w:szCs w:val="28"/>
        </w:rPr>
        <w:t>100 [</w:t>
      </w:r>
      <w:r w:rsidR="00AF76A1" w:rsidRPr="00606BB0">
        <w:rPr>
          <w:rFonts w:ascii="Times New Roman" w:hAnsi="Times New Roman" w:cs="Times New Roman"/>
          <w:sz w:val="28"/>
          <w:szCs w:val="28"/>
        </w:rPr>
        <w:t>153,</w:t>
      </w:r>
      <w:r w:rsidR="00562F94" w:rsidRPr="00606BB0">
        <w:rPr>
          <w:rFonts w:ascii="Times New Roman" w:hAnsi="Times New Roman" w:cs="Times New Roman"/>
          <w:sz w:val="28"/>
          <w:szCs w:val="28"/>
        </w:rPr>
        <w:t xml:space="preserve"> с.</w:t>
      </w:r>
      <w:r w:rsidR="00877C49">
        <w:rPr>
          <w:rFonts w:ascii="Times New Roman" w:hAnsi="Times New Roman" w:cs="Times New Roman"/>
          <w:sz w:val="28"/>
          <w:szCs w:val="28"/>
        </w:rPr>
        <w:t xml:space="preserve"> </w:t>
      </w:r>
      <w:r w:rsidR="00B83B50" w:rsidRPr="00606BB0">
        <w:rPr>
          <w:rFonts w:ascii="Times New Roman" w:hAnsi="Times New Roman" w:cs="Times New Roman"/>
          <w:sz w:val="28"/>
          <w:szCs w:val="28"/>
        </w:rPr>
        <w:t>32</w:t>
      </w:r>
      <w:r w:rsidRPr="00606BB0">
        <w:rPr>
          <w:rFonts w:ascii="Times New Roman" w:hAnsi="Times New Roman" w:cs="Times New Roman"/>
          <w:sz w:val="28"/>
          <w:szCs w:val="28"/>
        </w:rPr>
        <w:t xml:space="preserve">]. </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2.4 Статистические методы</w:t>
      </w:r>
    </w:p>
    <w:p w:rsidR="00562F94" w:rsidRPr="00511814" w:rsidRDefault="008B5E5B" w:rsidP="00562F94">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Полученный цифровой материал обрабатывался общепринятыми методами вариационной статистики. Рассчитывались средние арифметические (х), их средние ошибки (</w:t>
      </w:r>
      <w:r w:rsidRPr="00AD3E50">
        <w:rPr>
          <w:rFonts w:ascii="Times New Roman" w:hAnsi="Times New Roman" w:cs="Times New Roman"/>
          <w:sz w:val="28"/>
          <w:szCs w:val="28"/>
          <w:lang w:val="en-US"/>
        </w:rPr>
        <w:t>s</w:t>
      </w:r>
      <w:r w:rsidRPr="00AD3E50">
        <w:rPr>
          <w:rFonts w:ascii="Times New Roman" w:hAnsi="Times New Roman" w:cs="Times New Roman"/>
          <w:sz w:val="28"/>
          <w:szCs w:val="28"/>
        </w:rPr>
        <w:t xml:space="preserve">). Достоверность различий оценивалась </w:t>
      </w:r>
      <w:r w:rsidRPr="00312C61">
        <w:rPr>
          <w:rFonts w:ascii="Times New Roman" w:hAnsi="Times New Roman" w:cs="Times New Roman"/>
          <w:sz w:val="28"/>
          <w:szCs w:val="28"/>
        </w:rPr>
        <w:t xml:space="preserve">с помощью </w:t>
      </w:r>
      <w:r w:rsidR="00562F94" w:rsidRPr="00312C61">
        <w:rPr>
          <w:rFonts w:ascii="Times New Roman" w:hAnsi="Times New Roman" w:cs="Times New Roman"/>
          <w:sz w:val="28"/>
          <w:szCs w:val="28"/>
        </w:rPr>
        <w:t xml:space="preserve">               </w:t>
      </w:r>
      <w:r w:rsidRPr="00312C61">
        <w:rPr>
          <w:rFonts w:ascii="Times New Roman" w:hAnsi="Times New Roman" w:cs="Times New Roman"/>
          <w:sz w:val="28"/>
          <w:szCs w:val="28"/>
          <w:lang w:val="en-US"/>
        </w:rPr>
        <w:t>t</w:t>
      </w:r>
      <w:r w:rsidRPr="00312C61">
        <w:rPr>
          <w:rFonts w:ascii="Times New Roman" w:hAnsi="Times New Roman" w:cs="Times New Roman"/>
          <w:sz w:val="28"/>
          <w:szCs w:val="28"/>
        </w:rPr>
        <w:t>-критерия Стьюдента и непараметрического критерия</w:t>
      </w:r>
      <w:r w:rsidRPr="00312C61">
        <w:rPr>
          <w:rFonts w:ascii="Times New Roman" w:hAnsi="Times New Roman" w:cs="Times New Roman"/>
          <w:i/>
          <w:sz w:val="28"/>
          <w:szCs w:val="28"/>
          <w:shd w:val="clear" w:color="auto" w:fill="FEFEFE"/>
        </w:rPr>
        <w:t>χ</w:t>
      </w:r>
      <w:r w:rsidRPr="00312C61">
        <w:rPr>
          <w:rFonts w:ascii="Times New Roman" w:hAnsi="Times New Roman" w:cs="Times New Roman"/>
          <w:sz w:val="28"/>
          <w:szCs w:val="28"/>
          <w:shd w:val="clear" w:color="auto" w:fill="FEFEFE"/>
          <w:vertAlign w:val="superscript"/>
        </w:rPr>
        <w:t xml:space="preserve">2 </w:t>
      </w:r>
      <w:r w:rsidRPr="00312C61">
        <w:rPr>
          <w:rFonts w:ascii="Times New Roman" w:hAnsi="Times New Roman" w:cs="Times New Roman"/>
          <w:sz w:val="28"/>
          <w:szCs w:val="28"/>
          <w:shd w:val="clear" w:color="auto" w:fill="FEFEFE"/>
        </w:rPr>
        <w:t>(хи-квадрат)</w:t>
      </w:r>
      <w:r w:rsidR="00AF76A1" w:rsidRPr="00312C61">
        <w:rPr>
          <w:rFonts w:ascii="Times New Roman" w:hAnsi="Times New Roman" w:cs="Times New Roman"/>
          <w:sz w:val="28"/>
          <w:szCs w:val="28"/>
          <w:shd w:val="clear" w:color="auto" w:fill="FEFEFE"/>
        </w:rPr>
        <w:t xml:space="preserve"> </w:t>
      </w:r>
      <w:r w:rsidRPr="00511814">
        <w:rPr>
          <w:rFonts w:ascii="Times New Roman" w:hAnsi="Times New Roman" w:cs="Times New Roman"/>
          <w:sz w:val="28"/>
          <w:szCs w:val="28"/>
        </w:rPr>
        <w:t>[</w:t>
      </w:r>
      <w:r w:rsidR="00AF76A1" w:rsidRPr="00511814">
        <w:rPr>
          <w:rFonts w:ascii="Times New Roman" w:hAnsi="Times New Roman" w:cs="Times New Roman"/>
          <w:sz w:val="28"/>
          <w:szCs w:val="28"/>
        </w:rPr>
        <w:t>16</w:t>
      </w:r>
      <w:r w:rsidR="00511814">
        <w:rPr>
          <w:rFonts w:ascii="Times New Roman" w:hAnsi="Times New Roman" w:cs="Times New Roman"/>
          <w:sz w:val="28"/>
          <w:szCs w:val="28"/>
        </w:rPr>
        <w:t>4</w:t>
      </w:r>
      <w:r w:rsidR="00511814" w:rsidRPr="00511814">
        <w:rPr>
          <w:rFonts w:ascii="Times New Roman" w:hAnsi="Times New Roman" w:cs="Times New Roman"/>
          <w:sz w:val="28"/>
          <w:szCs w:val="28"/>
        </w:rPr>
        <w:t>, 16</w:t>
      </w:r>
      <w:r w:rsidR="00511814">
        <w:rPr>
          <w:rFonts w:ascii="Times New Roman" w:hAnsi="Times New Roman" w:cs="Times New Roman"/>
          <w:sz w:val="28"/>
          <w:szCs w:val="28"/>
        </w:rPr>
        <w:t>6</w:t>
      </w:r>
      <w:r w:rsidRPr="00511814">
        <w:rPr>
          <w:rFonts w:ascii="Times New Roman" w:hAnsi="Times New Roman" w:cs="Times New Roman"/>
          <w:sz w:val="28"/>
          <w:szCs w:val="28"/>
        </w:rPr>
        <w:t xml:space="preserve">]. </w:t>
      </w: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562F94" w:rsidRDefault="00562F94" w:rsidP="00562F94">
      <w:pPr>
        <w:spacing w:after="0" w:line="240" w:lineRule="auto"/>
        <w:ind w:firstLine="709"/>
        <w:jc w:val="both"/>
        <w:rPr>
          <w:rFonts w:ascii="Times New Roman" w:hAnsi="Times New Roman" w:cs="Times New Roman"/>
          <w:sz w:val="28"/>
          <w:szCs w:val="28"/>
        </w:rPr>
      </w:pPr>
    </w:p>
    <w:p w:rsidR="00123829" w:rsidRDefault="00123829" w:rsidP="00562F94">
      <w:pPr>
        <w:spacing w:after="0" w:line="240" w:lineRule="auto"/>
        <w:ind w:firstLine="709"/>
        <w:jc w:val="both"/>
        <w:rPr>
          <w:rFonts w:ascii="Times New Roman" w:hAnsi="Times New Roman" w:cs="Times New Roman"/>
          <w:sz w:val="28"/>
          <w:szCs w:val="28"/>
        </w:rPr>
      </w:pPr>
    </w:p>
    <w:p w:rsidR="00511814" w:rsidRDefault="00511814" w:rsidP="00562F94">
      <w:pPr>
        <w:spacing w:after="0" w:line="240" w:lineRule="auto"/>
        <w:ind w:firstLine="709"/>
        <w:jc w:val="both"/>
        <w:rPr>
          <w:rFonts w:ascii="Times New Roman" w:hAnsi="Times New Roman" w:cs="Times New Roman"/>
          <w:sz w:val="28"/>
          <w:szCs w:val="28"/>
        </w:rPr>
      </w:pPr>
    </w:p>
    <w:p w:rsidR="005C3C89" w:rsidRPr="00AD3E50" w:rsidRDefault="005C3C89" w:rsidP="00562F94">
      <w:pPr>
        <w:spacing w:after="0" w:line="240" w:lineRule="auto"/>
        <w:ind w:firstLine="709"/>
        <w:jc w:val="both"/>
        <w:rPr>
          <w:rFonts w:ascii="Times New Roman" w:eastAsia="Times New Roman" w:hAnsi="Times New Roman" w:cs="Times New Roman"/>
          <w:b/>
          <w:bCs/>
          <w:sz w:val="28"/>
          <w:szCs w:val="28"/>
        </w:rPr>
      </w:pPr>
      <w:r w:rsidRPr="00AD3E50">
        <w:rPr>
          <w:rFonts w:ascii="Times New Roman" w:eastAsia="Times New Roman" w:hAnsi="Times New Roman" w:cs="Times New Roman"/>
          <w:b/>
          <w:bCs/>
          <w:sz w:val="28"/>
          <w:szCs w:val="28"/>
        </w:rPr>
        <w:t>3 РЕЗУЛЬТАТЫ ИССЛЕДОВАНИЯ</w:t>
      </w:r>
    </w:p>
    <w:p w:rsidR="00765412" w:rsidRDefault="00765412" w:rsidP="00AD3E50">
      <w:pPr>
        <w:spacing w:after="0" w:line="240" w:lineRule="auto"/>
        <w:ind w:firstLine="709"/>
        <w:contextualSpacing/>
        <w:jc w:val="both"/>
        <w:rPr>
          <w:rFonts w:ascii="Times New Roman" w:hAnsi="Times New Roman" w:cs="Times New Roman"/>
          <w:b/>
          <w:sz w:val="28"/>
          <w:szCs w:val="28"/>
        </w:rPr>
      </w:pPr>
    </w:p>
    <w:p w:rsidR="008B5E5B" w:rsidRPr="00AD3E50" w:rsidRDefault="008B5E5B" w:rsidP="00AD3E50">
      <w:pPr>
        <w:spacing w:after="0" w:line="240" w:lineRule="auto"/>
        <w:ind w:firstLine="709"/>
        <w:contextualSpacing/>
        <w:jc w:val="both"/>
        <w:rPr>
          <w:rFonts w:ascii="Times New Roman" w:hAnsi="Times New Roman" w:cs="Times New Roman"/>
          <w:b/>
          <w:sz w:val="28"/>
          <w:szCs w:val="28"/>
        </w:rPr>
      </w:pPr>
      <w:r w:rsidRPr="00AD3E50">
        <w:rPr>
          <w:rFonts w:ascii="Times New Roman" w:hAnsi="Times New Roman" w:cs="Times New Roman"/>
          <w:b/>
          <w:sz w:val="28"/>
          <w:szCs w:val="28"/>
        </w:rPr>
        <w:t>3.</w:t>
      </w:r>
      <w:r w:rsidR="00FB1E07" w:rsidRPr="00AD3E50">
        <w:rPr>
          <w:rFonts w:ascii="Times New Roman" w:hAnsi="Times New Roman" w:cs="Times New Roman"/>
          <w:b/>
          <w:sz w:val="28"/>
          <w:szCs w:val="28"/>
        </w:rPr>
        <w:t>1</w:t>
      </w:r>
      <w:r w:rsidRPr="00AD3E50">
        <w:rPr>
          <w:rFonts w:ascii="Times New Roman" w:hAnsi="Times New Roman" w:cs="Times New Roman"/>
          <w:b/>
          <w:sz w:val="28"/>
          <w:szCs w:val="28"/>
        </w:rPr>
        <w:t xml:space="preserve"> Повторные операции после эксплоративных лапаротомий у больных раком желудка </w:t>
      </w:r>
      <w:r w:rsidRPr="00AD3E50">
        <w:rPr>
          <w:rFonts w:ascii="Times New Roman" w:hAnsi="Times New Roman" w:cs="Times New Roman"/>
          <w:b/>
          <w:sz w:val="28"/>
          <w:szCs w:val="28"/>
          <w:lang w:val="en-US"/>
        </w:rPr>
        <w:t>III</w:t>
      </w:r>
      <w:r w:rsidRPr="00AD3E50">
        <w:rPr>
          <w:rFonts w:ascii="Times New Roman" w:hAnsi="Times New Roman" w:cs="Times New Roman"/>
          <w:b/>
          <w:sz w:val="28"/>
          <w:szCs w:val="28"/>
        </w:rPr>
        <w:t>-</w:t>
      </w:r>
      <w:r w:rsidRPr="00AD3E50">
        <w:rPr>
          <w:rFonts w:ascii="Times New Roman" w:hAnsi="Times New Roman" w:cs="Times New Roman"/>
          <w:b/>
          <w:sz w:val="28"/>
          <w:szCs w:val="28"/>
          <w:lang w:val="en-US"/>
        </w:rPr>
        <w:t>IV</w:t>
      </w:r>
      <w:r w:rsidR="00472099">
        <w:rPr>
          <w:rFonts w:ascii="Times New Roman" w:hAnsi="Times New Roman" w:cs="Times New Roman"/>
          <w:b/>
          <w:sz w:val="28"/>
          <w:szCs w:val="28"/>
        </w:rPr>
        <w:t xml:space="preserve"> </w:t>
      </w:r>
      <w:r w:rsidRPr="00AD3E50">
        <w:rPr>
          <w:rFonts w:ascii="Times New Roman" w:hAnsi="Times New Roman" w:cs="Times New Roman"/>
          <w:b/>
          <w:sz w:val="28"/>
          <w:szCs w:val="28"/>
        </w:rPr>
        <w:t xml:space="preserve">стадии и больных раком почки и почечной лоханки </w:t>
      </w:r>
      <w:r w:rsidRPr="00AD3E50">
        <w:rPr>
          <w:rFonts w:ascii="Times New Roman" w:hAnsi="Times New Roman" w:cs="Times New Roman"/>
          <w:b/>
          <w:sz w:val="28"/>
          <w:szCs w:val="28"/>
          <w:lang w:val="en-US"/>
        </w:rPr>
        <w:t>III</w:t>
      </w:r>
      <w:r w:rsidRPr="00AD3E50">
        <w:rPr>
          <w:rFonts w:ascii="Times New Roman" w:hAnsi="Times New Roman" w:cs="Times New Roman"/>
          <w:b/>
          <w:sz w:val="28"/>
          <w:szCs w:val="28"/>
        </w:rPr>
        <w:t>-</w:t>
      </w:r>
      <w:r w:rsidRPr="00AD3E50">
        <w:rPr>
          <w:rFonts w:ascii="Times New Roman" w:hAnsi="Times New Roman" w:cs="Times New Roman"/>
          <w:b/>
          <w:sz w:val="28"/>
          <w:szCs w:val="28"/>
          <w:lang w:val="en-US"/>
        </w:rPr>
        <w:t>IV</w:t>
      </w:r>
      <w:r w:rsidRPr="00AD3E50">
        <w:rPr>
          <w:rFonts w:ascii="Times New Roman" w:hAnsi="Times New Roman" w:cs="Times New Roman"/>
          <w:b/>
          <w:sz w:val="28"/>
          <w:szCs w:val="28"/>
        </w:rPr>
        <w:t>стадии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Больные после эксплоративных операций являются наиболее тяжелой и сложной категорией пациентов с онкологической патологией.</w:t>
      </w:r>
      <w:r w:rsidR="00AF76A1" w:rsidRPr="00AD3E50">
        <w:rPr>
          <w:rFonts w:ascii="Times New Roman" w:hAnsi="Times New Roman" w:cs="Times New Roman"/>
          <w:sz w:val="28"/>
          <w:szCs w:val="28"/>
        </w:rPr>
        <w:t xml:space="preserve"> </w:t>
      </w:r>
      <w:r w:rsidRPr="00AD3E50">
        <w:rPr>
          <w:rFonts w:ascii="Times New Roman" w:hAnsi="Times New Roman" w:cs="Times New Roman"/>
          <w:sz w:val="28"/>
          <w:szCs w:val="28"/>
        </w:rPr>
        <w:t>Однако наличие в анамнезе пробной операции при общем удовлетворительном состоянии больного и отсутствии морфологического подтверждения генерализации опухолевого процесса – не может являться причиной отказа от повторного оперативного вмешательства. Существующие схемы химиотерапевтического и радиологического лечения, к со</w:t>
      </w:r>
      <w:r w:rsidR="00AF76A1" w:rsidRPr="00AD3E50">
        <w:rPr>
          <w:rFonts w:ascii="Times New Roman" w:hAnsi="Times New Roman" w:cs="Times New Roman"/>
          <w:sz w:val="28"/>
          <w:szCs w:val="28"/>
        </w:rPr>
        <w:t>жалению, нельзя признать высоко</w:t>
      </w:r>
      <w:r w:rsidRPr="00AD3E50">
        <w:rPr>
          <w:rFonts w:ascii="Times New Roman" w:hAnsi="Times New Roman" w:cs="Times New Roman"/>
          <w:sz w:val="28"/>
          <w:szCs w:val="28"/>
        </w:rPr>
        <w:t>эффективными, что определяет судьбу таких больных, как безнадежную.</w:t>
      </w:r>
    </w:p>
    <w:p w:rsidR="00826C48" w:rsidRPr="00AD3E50" w:rsidRDefault="00826C48" w:rsidP="00AD3E50">
      <w:pPr>
        <w:spacing w:after="0" w:line="240" w:lineRule="auto"/>
        <w:ind w:firstLine="709"/>
        <w:jc w:val="both"/>
        <w:rPr>
          <w:rFonts w:ascii="Times New Roman" w:hAnsi="Times New Roman" w:cs="Times New Roman"/>
          <w:b/>
          <w:sz w:val="28"/>
          <w:szCs w:val="28"/>
        </w:rPr>
      </w:pPr>
    </w:p>
    <w:p w:rsidR="008B5E5B" w:rsidRPr="00AD3E50" w:rsidRDefault="00FB1E07" w:rsidP="00AD3E50">
      <w:pPr>
        <w:spacing w:after="0" w:line="240" w:lineRule="auto"/>
        <w:ind w:firstLine="709"/>
        <w:contextualSpacing/>
        <w:jc w:val="both"/>
        <w:rPr>
          <w:rFonts w:ascii="Times New Roman" w:hAnsi="Times New Roman" w:cs="Times New Roman"/>
          <w:sz w:val="28"/>
          <w:szCs w:val="28"/>
        </w:rPr>
      </w:pPr>
      <w:r w:rsidRPr="00AD3E50">
        <w:rPr>
          <w:rFonts w:ascii="Times New Roman" w:hAnsi="Times New Roman" w:cs="Times New Roman"/>
          <w:b/>
          <w:sz w:val="28"/>
          <w:szCs w:val="28"/>
        </w:rPr>
        <w:t>3.2</w:t>
      </w:r>
      <w:r w:rsidR="008B5E5B" w:rsidRPr="00AD3E50">
        <w:rPr>
          <w:rFonts w:ascii="Times New Roman" w:hAnsi="Times New Roman" w:cs="Times New Roman"/>
          <w:b/>
          <w:sz w:val="28"/>
          <w:szCs w:val="28"/>
        </w:rPr>
        <w:t xml:space="preserve"> Повторные операции после эксплоративных лапаротомий у больных местно-распространенным раком желудка </w:t>
      </w:r>
      <w:r w:rsidR="008B5E5B" w:rsidRPr="00AD3E50">
        <w:rPr>
          <w:rFonts w:ascii="Times New Roman" w:hAnsi="Times New Roman" w:cs="Times New Roman"/>
          <w:b/>
          <w:sz w:val="28"/>
          <w:szCs w:val="28"/>
          <w:lang w:val="en-US"/>
        </w:rPr>
        <w:t>III</w:t>
      </w:r>
      <w:r w:rsidR="008B5E5B" w:rsidRPr="00AD3E50">
        <w:rPr>
          <w:rFonts w:ascii="Times New Roman" w:hAnsi="Times New Roman" w:cs="Times New Roman"/>
          <w:b/>
          <w:sz w:val="28"/>
          <w:szCs w:val="28"/>
        </w:rPr>
        <w:t>-</w:t>
      </w:r>
      <w:r w:rsidR="008B5E5B" w:rsidRPr="00AD3E50">
        <w:rPr>
          <w:rFonts w:ascii="Times New Roman" w:hAnsi="Times New Roman" w:cs="Times New Roman"/>
          <w:b/>
          <w:sz w:val="28"/>
          <w:szCs w:val="28"/>
          <w:lang w:val="en-US"/>
        </w:rPr>
        <w:t>IV</w:t>
      </w:r>
      <w:r w:rsidR="008B5E5B" w:rsidRPr="00AD3E50">
        <w:rPr>
          <w:rFonts w:ascii="Times New Roman" w:hAnsi="Times New Roman" w:cs="Times New Roman"/>
          <w:b/>
          <w:sz w:val="28"/>
          <w:szCs w:val="28"/>
        </w:rPr>
        <w:t xml:space="preserve">стадии  </w:t>
      </w:r>
    </w:p>
    <w:p w:rsidR="00765412" w:rsidRPr="00765412" w:rsidRDefault="00765412" w:rsidP="00AD3E50">
      <w:pPr>
        <w:spacing w:after="0" w:line="240" w:lineRule="auto"/>
        <w:ind w:firstLine="709"/>
        <w:jc w:val="both"/>
        <w:rPr>
          <w:rFonts w:ascii="Times New Roman" w:hAnsi="Times New Roman" w:cs="Times New Roman"/>
          <w:b/>
          <w:sz w:val="16"/>
          <w:szCs w:val="16"/>
        </w:rPr>
      </w:pPr>
    </w:p>
    <w:p w:rsidR="008B5E5B" w:rsidRPr="00765412" w:rsidRDefault="00FB1E07"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3.2</w:t>
      </w:r>
      <w:r w:rsidR="008B5E5B" w:rsidRPr="00765412">
        <w:rPr>
          <w:rFonts w:ascii="Times New Roman" w:hAnsi="Times New Roman" w:cs="Times New Roman"/>
          <w:sz w:val="28"/>
          <w:szCs w:val="28"/>
        </w:rPr>
        <w:t>.1</w:t>
      </w:r>
      <w:r w:rsidR="00765412" w:rsidRPr="00765412">
        <w:rPr>
          <w:rFonts w:ascii="Times New Roman" w:hAnsi="Times New Roman" w:cs="Times New Roman"/>
          <w:sz w:val="28"/>
          <w:szCs w:val="28"/>
        </w:rPr>
        <w:t xml:space="preserve"> </w:t>
      </w:r>
      <w:r w:rsidR="008B5E5B" w:rsidRPr="00765412">
        <w:rPr>
          <w:rFonts w:ascii="Times New Roman" w:hAnsi="Times New Roman" w:cs="Times New Roman"/>
          <w:sz w:val="28"/>
          <w:szCs w:val="28"/>
        </w:rPr>
        <w:t>Клиническая характеристика больных местно-распространенным раком желудка</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исследуемой группе больных первичная опухоль находилась в кардиальном отделе желудка у 8(44,4%) больных, в теле желудка у 7(38,9%) больных, у 2(11,1%) больных располагалась в преддверье привратника и</w:t>
      </w:r>
      <w:r w:rsidR="00E86929" w:rsidRPr="00AD3E50">
        <w:rPr>
          <w:rFonts w:ascii="Times New Roman" w:hAnsi="Times New Roman" w:cs="Times New Roman"/>
          <w:sz w:val="28"/>
          <w:szCs w:val="28"/>
        </w:rPr>
        <w:t xml:space="preserve"> </w:t>
      </w:r>
      <w:r w:rsidRPr="00AD3E50">
        <w:rPr>
          <w:rFonts w:ascii="Times New Roman" w:hAnsi="Times New Roman" w:cs="Times New Roman"/>
          <w:sz w:val="28"/>
          <w:szCs w:val="28"/>
        </w:rPr>
        <w:t>в самом привратнике. Также у 1(5,5%) больного опухолевый процесс был настолько распространен, что первоначальное расположение невозможно было определить.</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Согласно международной гистологической классификации рака желудка (ВОЗ, 2010), самой распространенной формой рака желудка является аденокарцинома, на втором месте стоит плоскоклеточный рак и смешанный тип ра</w:t>
      </w:r>
      <w:r w:rsidR="00AF76A1" w:rsidRPr="00AD3E50">
        <w:rPr>
          <w:rFonts w:ascii="Times New Roman" w:hAnsi="Times New Roman" w:cs="Times New Roman"/>
          <w:sz w:val="28"/>
          <w:szCs w:val="28"/>
        </w:rPr>
        <w:t>ка желудка. В нашем исследовании</w:t>
      </w:r>
      <w:r w:rsidRPr="00AD3E50">
        <w:rPr>
          <w:rFonts w:ascii="Times New Roman" w:hAnsi="Times New Roman" w:cs="Times New Roman"/>
          <w:sz w:val="28"/>
          <w:szCs w:val="28"/>
        </w:rPr>
        <w:t xml:space="preserve"> распределение рака желудка по гистологическому типу не отличалось от мировой статистики. Преобладала умереннодифференцированная аденокарцинома </w:t>
      </w:r>
      <w:r w:rsidR="00E86929" w:rsidRPr="00AD3E50">
        <w:rPr>
          <w:rFonts w:ascii="Times New Roman" w:hAnsi="Times New Roman" w:cs="Times New Roman"/>
          <w:sz w:val="28"/>
          <w:szCs w:val="28"/>
        </w:rPr>
        <w:t xml:space="preserve">у </w:t>
      </w:r>
      <w:r w:rsidRPr="00AD3E50">
        <w:rPr>
          <w:rFonts w:ascii="Times New Roman" w:hAnsi="Times New Roman" w:cs="Times New Roman"/>
          <w:sz w:val="28"/>
          <w:szCs w:val="28"/>
        </w:rPr>
        <w:t>6(33,3%) больных и на втором месте низкодифференцированная тубулярная аденокарцинома – 5(27,8%) больных. Частоту появления остальных гистологических форм можно проследить в</w:t>
      </w:r>
      <w:r w:rsidR="00DF5C1D" w:rsidRPr="00AD3E50">
        <w:rPr>
          <w:rFonts w:ascii="Times New Roman" w:hAnsi="Times New Roman" w:cs="Times New Roman"/>
          <w:sz w:val="28"/>
          <w:szCs w:val="28"/>
        </w:rPr>
        <w:t xml:space="preserve"> </w:t>
      </w:r>
      <w:r w:rsidRPr="00AD3E50">
        <w:rPr>
          <w:rFonts w:ascii="Times New Roman" w:hAnsi="Times New Roman" w:cs="Times New Roman"/>
          <w:sz w:val="28"/>
          <w:szCs w:val="28"/>
        </w:rPr>
        <w:t>таблице</w:t>
      </w:r>
      <w:r w:rsidR="00AF76A1" w:rsidRPr="00AD3E50">
        <w:rPr>
          <w:rFonts w:ascii="Times New Roman" w:hAnsi="Times New Roman" w:cs="Times New Roman"/>
          <w:sz w:val="28"/>
          <w:szCs w:val="28"/>
        </w:rPr>
        <w:t xml:space="preserve"> </w:t>
      </w:r>
      <w:r w:rsidR="00DF5C1D" w:rsidRPr="00AD3E50">
        <w:rPr>
          <w:rFonts w:ascii="Times New Roman" w:hAnsi="Times New Roman" w:cs="Times New Roman"/>
          <w:sz w:val="28"/>
          <w:szCs w:val="28"/>
        </w:rPr>
        <w:t>4</w:t>
      </w:r>
      <w:r w:rsidRPr="00AD3E50">
        <w:rPr>
          <w:rFonts w:ascii="Times New Roman" w:hAnsi="Times New Roman" w:cs="Times New Roman"/>
          <w:sz w:val="28"/>
          <w:szCs w:val="28"/>
        </w:rPr>
        <w:t>.</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AD3E50" w:rsidRDefault="00C5006E" w:rsidP="00562F94">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4</w:t>
      </w:r>
      <w:r w:rsidR="008B5E5B" w:rsidRPr="00AD3E50">
        <w:rPr>
          <w:rFonts w:ascii="Times New Roman" w:hAnsi="Times New Roman" w:cs="Times New Roman"/>
          <w:sz w:val="28"/>
          <w:szCs w:val="28"/>
        </w:rPr>
        <w:t xml:space="preserve"> </w:t>
      </w:r>
      <w:r w:rsidR="00562F94">
        <w:rPr>
          <w:rFonts w:ascii="Times New Roman" w:hAnsi="Times New Roman" w:cs="Times New Roman"/>
          <w:sz w:val="28"/>
          <w:szCs w:val="28"/>
        </w:rPr>
        <w:t>–</w:t>
      </w:r>
      <w:r w:rsidR="008B5E5B" w:rsidRPr="00AD3E50">
        <w:rPr>
          <w:rFonts w:ascii="Times New Roman" w:hAnsi="Times New Roman" w:cs="Times New Roman"/>
          <w:sz w:val="28"/>
          <w:szCs w:val="28"/>
        </w:rPr>
        <w:t xml:space="preserve"> Гистологические формы рака желудка, согласно международной классификации ВОЗ, абс. (%).</w:t>
      </w:r>
    </w:p>
    <w:p w:rsidR="00826C48" w:rsidRPr="00562F94" w:rsidRDefault="00826C48" w:rsidP="00AD3E50">
      <w:pPr>
        <w:spacing w:after="0" w:line="240" w:lineRule="auto"/>
        <w:ind w:firstLine="709"/>
        <w:jc w:val="both"/>
        <w:rPr>
          <w:rFonts w:ascii="Times New Roman" w:hAnsi="Times New Roman" w:cs="Times New Roman"/>
          <w:sz w:val="16"/>
          <w:szCs w:val="16"/>
        </w:rPr>
      </w:pPr>
    </w:p>
    <w:tbl>
      <w:tblPr>
        <w:tblStyle w:val="a4"/>
        <w:tblW w:w="0" w:type="auto"/>
        <w:tblInd w:w="150" w:type="dxa"/>
        <w:tblLook w:val="04A0" w:firstRow="1" w:lastRow="0" w:firstColumn="1" w:lastColumn="0" w:noHBand="0" w:noVBand="1"/>
      </w:tblPr>
      <w:tblGrid>
        <w:gridCol w:w="7027"/>
        <w:gridCol w:w="1708"/>
        <w:gridCol w:w="840"/>
      </w:tblGrid>
      <w:tr w:rsidR="008B5E5B" w:rsidRPr="00AD3E50" w:rsidTr="00562F94">
        <w:tc>
          <w:tcPr>
            <w:tcW w:w="7027" w:type="dxa"/>
            <w:vAlign w:val="center"/>
          </w:tcPr>
          <w:p w:rsidR="008B5E5B" w:rsidRPr="00AD3E50" w:rsidRDefault="008B5E5B" w:rsidP="00562F94">
            <w:pPr>
              <w:ind w:hanging="8"/>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Гистологическая форма рака желудка</w:t>
            </w:r>
          </w:p>
        </w:tc>
        <w:tc>
          <w:tcPr>
            <w:tcW w:w="1708" w:type="dxa"/>
            <w:vAlign w:val="center"/>
          </w:tcPr>
          <w:p w:rsidR="008B5E5B" w:rsidRPr="00AD3E50" w:rsidRDefault="008B5E5B" w:rsidP="00562F94">
            <w:pPr>
              <w:ind w:hanging="8"/>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Абсолютное число</w:t>
            </w:r>
          </w:p>
        </w:tc>
        <w:tc>
          <w:tcPr>
            <w:tcW w:w="840" w:type="dxa"/>
            <w:vAlign w:val="center"/>
          </w:tcPr>
          <w:p w:rsidR="008B5E5B" w:rsidRPr="00AD3E50" w:rsidRDefault="008B5E5B" w:rsidP="00562F94">
            <w:pPr>
              <w:ind w:hanging="8"/>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tc>
      </w:tr>
      <w:tr w:rsidR="00562F94" w:rsidRPr="00AD3E50" w:rsidTr="00562F94">
        <w:trPr>
          <w:trHeight w:val="61"/>
        </w:trPr>
        <w:tc>
          <w:tcPr>
            <w:tcW w:w="7027" w:type="dxa"/>
            <w:vAlign w:val="center"/>
          </w:tcPr>
          <w:p w:rsidR="00562F94" w:rsidRPr="00562F94" w:rsidRDefault="00562F94" w:rsidP="00562F94">
            <w:pPr>
              <w:ind w:hanging="8"/>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08" w:type="dxa"/>
            <w:vAlign w:val="center"/>
          </w:tcPr>
          <w:p w:rsidR="00562F94" w:rsidRPr="00562F94" w:rsidRDefault="00562F94" w:rsidP="00562F94">
            <w:pPr>
              <w:ind w:hanging="8"/>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840" w:type="dxa"/>
            <w:vAlign w:val="center"/>
          </w:tcPr>
          <w:p w:rsidR="00562F94" w:rsidRPr="00562F94" w:rsidRDefault="00562F94" w:rsidP="00562F94">
            <w:pPr>
              <w:ind w:hanging="8"/>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Папиллярная аденокарцинома</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11,1</w:t>
            </w:r>
          </w:p>
        </w:tc>
      </w:tr>
      <w:tr w:rsidR="008B5E5B" w:rsidRPr="00AD3E50" w:rsidTr="00562F94">
        <w:trPr>
          <w:trHeight w:val="654"/>
        </w:trPr>
        <w:tc>
          <w:tcPr>
            <w:tcW w:w="7027" w:type="dxa"/>
            <w:vMerge w:val="restart"/>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Тубулярная аденокарцинома:</w:t>
            </w:r>
          </w:p>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высокодифференцированная</w:t>
            </w:r>
          </w:p>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lastRenderedPageBreak/>
              <w:t>- умереннодифференцированная</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lastRenderedPageBreak/>
              <w:t>0</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0,0</w:t>
            </w:r>
          </w:p>
        </w:tc>
      </w:tr>
      <w:tr w:rsidR="008B5E5B" w:rsidRPr="00AD3E50" w:rsidTr="00562F94">
        <w:tc>
          <w:tcPr>
            <w:tcW w:w="7027" w:type="dxa"/>
            <w:vMerge/>
            <w:tcBorders>
              <w:bottom w:val="nil"/>
            </w:tcBorders>
            <w:vAlign w:val="center"/>
          </w:tcPr>
          <w:p w:rsidR="008B5E5B" w:rsidRPr="00AD3E50" w:rsidRDefault="008B5E5B" w:rsidP="00562F94">
            <w:pPr>
              <w:ind w:hanging="8"/>
              <w:jc w:val="both"/>
              <w:rPr>
                <w:rFonts w:ascii="Times New Roman" w:hAnsi="Times New Roman" w:cs="Times New Roman"/>
                <w:sz w:val="28"/>
                <w:szCs w:val="28"/>
                <w:lang w:val="ru-RU"/>
              </w:rPr>
            </w:pPr>
          </w:p>
        </w:tc>
        <w:tc>
          <w:tcPr>
            <w:tcW w:w="1708" w:type="dxa"/>
            <w:tcBorders>
              <w:bottom w:val="nil"/>
            </w:tcBorders>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7</w:t>
            </w:r>
          </w:p>
        </w:tc>
        <w:tc>
          <w:tcPr>
            <w:tcW w:w="840" w:type="dxa"/>
            <w:tcBorders>
              <w:bottom w:val="nil"/>
            </w:tcBorders>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38,9</w:t>
            </w:r>
          </w:p>
        </w:tc>
      </w:tr>
      <w:tr w:rsidR="00562F94" w:rsidRPr="00AD3E50" w:rsidTr="00562F94">
        <w:tc>
          <w:tcPr>
            <w:tcW w:w="9575" w:type="dxa"/>
            <w:gridSpan w:val="3"/>
            <w:tcBorders>
              <w:top w:val="nil"/>
              <w:left w:val="nil"/>
              <w:right w:val="nil"/>
            </w:tcBorders>
            <w:vAlign w:val="center"/>
          </w:tcPr>
          <w:p w:rsidR="00562F94" w:rsidRDefault="00562F94" w:rsidP="00562F94">
            <w:pPr>
              <w:ind w:hanging="108"/>
              <w:jc w:val="both"/>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4</w:t>
            </w:r>
          </w:p>
          <w:p w:rsidR="00562F94" w:rsidRPr="00562F94" w:rsidRDefault="00562F94" w:rsidP="00562F94">
            <w:pPr>
              <w:ind w:hanging="108"/>
              <w:jc w:val="both"/>
              <w:rPr>
                <w:rFonts w:ascii="Times New Roman" w:hAnsi="Times New Roman" w:cs="Times New Roman"/>
                <w:sz w:val="16"/>
                <w:szCs w:val="16"/>
                <w:lang w:val="ru-RU"/>
              </w:rPr>
            </w:pPr>
          </w:p>
        </w:tc>
      </w:tr>
      <w:tr w:rsidR="00562F94" w:rsidRPr="00AD3E50" w:rsidTr="00562F94">
        <w:tc>
          <w:tcPr>
            <w:tcW w:w="7027" w:type="dxa"/>
            <w:vAlign w:val="center"/>
          </w:tcPr>
          <w:p w:rsidR="00562F94" w:rsidRPr="00562F94" w:rsidRDefault="00562F94" w:rsidP="00562F94">
            <w:pPr>
              <w:ind w:hanging="8"/>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08" w:type="dxa"/>
            <w:vAlign w:val="center"/>
          </w:tcPr>
          <w:p w:rsidR="00562F94" w:rsidRPr="00562F94" w:rsidRDefault="00562F94" w:rsidP="00562F94">
            <w:pPr>
              <w:ind w:hanging="8"/>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840" w:type="dxa"/>
            <w:vAlign w:val="center"/>
          </w:tcPr>
          <w:p w:rsidR="00562F94" w:rsidRPr="00562F94" w:rsidRDefault="00562F94" w:rsidP="00562F94">
            <w:pPr>
              <w:ind w:hanging="8"/>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Низкодифференцированная аденокарцинома</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5</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27,8</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Муцинозная аденокарцинома</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11,1</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Перстневидно-клеточная аденокарцинома</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11,1</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Железисто</w:t>
            </w:r>
            <w:r w:rsidRPr="00AD3E50">
              <w:rPr>
                <w:rFonts w:ascii="Times New Roman" w:hAnsi="Times New Roman" w:cs="Times New Roman"/>
                <w:sz w:val="28"/>
                <w:szCs w:val="28"/>
                <w:lang w:val="en-US"/>
              </w:rPr>
              <w:t>-</w:t>
            </w:r>
            <w:r w:rsidRPr="00AD3E50">
              <w:rPr>
                <w:rFonts w:ascii="Times New Roman" w:hAnsi="Times New Roman" w:cs="Times New Roman"/>
                <w:sz w:val="28"/>
                <w:szCs w:val="28"/>
                <w:lang w:val="ru-RU"/>
              </w:rPr>
              <w:t>плоскоклеточный рак</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0,0</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Плоскоклеточный рак</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0,0</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Карциносаркома</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0,0</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Хориокарцинома</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0,0</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Недифференцированный рак</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0,0</w:t>
            </w:r>
          </w:p>
        </w:tc>
      </w:tr>
      <w:tr w:rsidR="008B5E5B" w:rsidRPr="00AD3E50" w:rsidTr="00562F94">
        <w:tc>
          <w:tcPr>
            <w:tcW w:w="7027"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Всего</w:t>
            </w:r>
          </w:p>
        </w:tc>
        <w:tc>
          <w:tcPr>
            <w:tcW w:w="1708"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18</w:t>
            </w:r>
          </w:p>
        </w:tc>
        <w:tc>
          <w:tcPr>
            <w:tcW w:w="840" w:type="dxa"/>
            <w:vAlign w:val="center"/>
          </w:tcPr>
          <w:p w:rsidR="008B5E5B" w:rsidRPr="00AD3E50" w:rsidRDefault="008B5E5B" w:rsidP="00562F94">
            <w:pPr>
              <w:ind w:hanging="8"/>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100,0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FB1E07"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Анализируя</w:t>
      </w:r>
      <w:r w:rsidR="008B5E5B" w:rsidRPr="00AD3E50">
        <w:rPr>
          <w:rFonts w:ascii="Times New Roman" w:hAnsi="Times New Roman" w:cs="Times New Roman"/>
          <w:sz w:val="28"/>
          <w:szCs w:val="28"/>
        </w:rPr>
        <w:t xml:space="preserve"> макропрепарат согласно Макроскопической классификации рака желудка, которая объединяет эндоскопическую классификацию </w:t>
      </w:r>
      <w:r w:rsidR="008B5E5B" w:rsidRPr="00AD3E50">
        <w:rPr>
          <w:rFonts w:ascii="Times New Roman" w:hAnsi="Times New Roman" w:cs="Times New Roman"/>
          <w:sz w:val="28"/>
          <w:szCs w:val="28"/>
          <w:lang w:val="en-US"/>
        </w:rPr>
        <w:t>JES</w:t>
      </w:r>
      <w:r w:rsidR="008B5E5B"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lang w:val="en-US"/>
        </w:rPr>
        <w:t>Japanese</w:t>
      </w:r>
      <w:r w:rsidR="00AF76A1"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lang w:val="en-US"/>
        </w:rPr>
        <w:t>Endoscopic</w:t>
      </w:r>
      <w:r w:rsidR="00AF76A1"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lang w:val="en-US"/>
        </w:rPr>
        <w:t>Society</w:t>
      </w:r>
      <w:r w:rsidR="008B5E5B" w:rsidRPr="00AD3E50">
        <w:rPr>
          <w:rFonts w:ascii="Times New Roman" w:hAnsi="Times New Roman" w:cs="Times New Roman"/>
          <w:sz w:val="28"/>
          <w:szCs w:val="28"/>
        </w:rPr>
        <w:t xml:space="preserve">) и классификацию рака желудка по </w:t>
      </w:r>
      <w:r w:rsidR="008B5E5B" w:rsidRPr="00AD3E50">
        <w:rPr>
          <w:rFonts w:ascii="Times New Roman" w:hAnsi="Times New Roman" w:cs="Times New Roman"/>
          <w:sz w:val="28"/>
          <w:szCs w:val="28"/>
          <w:lang w:val="en-US"/>
        </w:rPr>
        <w:t>Bormann</w:t>
      </w:r>
      <w:r w:rsidR="008B5E5B" w:rsidRPr="00AD3E50">
        <w:rPr>
          <w:rFonts w:ascii="Times New Roman" w:hAnsi="Times New Roman" w:cs="Times New Roman"/>
          <w:sz w:val="28"/>
          <w:szCs w:val="28"/>
        </w:rPr>
        <w:t xml:space="preserve"> (1926), мы распределили его по основным 5 типам. Здесь самым частым была язвенно-инфильтративная форма рака в 12 случаях (66,7%), диффузно-инфильтративная форма – в 4(22,2%) и опухоли не классифицируемым типом макроскопического строения ус</w:t>
      </w:r>
      <w:r w:rsidR="00DF5C1D" w:rsidRPr="00AD3E50">
        <w:rPr>
          <w:rFonts w:ascii="Times New Roman" w:hAnsi="Times New Roman" w:cs="Times New Roman"/>
          <w:sz w:val="28"/>
          <w:szCs w:val="28"/>
        </w:rPr>
        <w:t>тановлены в 2 (11,1%) (рисунок 10</w:t>
      </w:r>
      <w:r w:rsidR="008B5E5B" w:rsidRPr="00AD3E50">
        <w:rPr>
          <w:rFonts w:ascii="Times New Roman" w:hAnsi="Times New Roman" w:cs="Times New Roman"/>
          <w:sz w:val="28"/>
          <w:szCs w:val="28"/>
        </w:rPr>
        <w:t>).</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AD3E50" w:rsidRDefault="008B5E5B" w:rsidP="00562F94">
      <w:pPr>
        <w:spacing w:after="0" w:line="240" w:lineRule="auto"/>
        <w:jc w:val="center"/>
        <w:rPr>
          <w:rFonts w:ascii="Times New Roman" w:hAnsi="Times New Roman" w:cs="Times New Roman"/>
          <w:sz w:val="28"/>
          <w:szCs w:val="28"/>
        </w:rPr>
      </w:pPr>
      <w:r w:rsidRPr="00AD3E50">
        <w:rPr>
          <w:rFonts w:ascii="Times New Roman" w:hAnsi="Times New Roman" w:cs="Times New Roman"/>
          <w:noProof/>
          <w:sz w:val="28"/>
          <w:szCs w:val="28"/>
        </w:rPr>
        <w:drawing>
          <wp:inline distT="0" distB="0" distL="0" distR="0">
            <wp:extent cx="5486400" cy="3200400"/>
            <wp:effectExtent l="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2F94" w:rsidRPr="00562F94" w:rsidRDefault="00562F94" w:rsidP="00562F94">
      <w:pPr>
        <w:spacing w:after="0" w:line="240" w:lineRule="auto"/>
        <w:jc w:val="center"/>
        <w:rPr>
          <w:rFonts w:ascii="Times New Roman" w:hAnsi="Times New Roman" w:cs="Times New Roman"/>
          <w:sz w:val="16"/>
          <w:szCs w:val="16"/>
        </w:rPr>
      </w:pPr>
    </w:p>
    <w:p w:rsidR="008B5E5B" w:rsidRPr="00AD3E50" w:rsidRDefault="00C5006E" w:rsidP="00562F94">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Рисунок 10</w:t>
      </w:r>
      <w:r w:rsidR="008B5E5B" w:rsidRPr="00AD3E50">
        <w:rPr>
          <w:rFonts w:ascii="Times New Roman" w:hAnsi="Times New Roman" w:cs="Times New Roman"/>
          <w:sz w:val="28"/>
          <w:szCs w:val="28"/>
        </w:rPr>
        <w:t xml:space="preserve"> </w:t>
      </w:r>
      <w:r w:rsidR="00562F94">
        <w:rPr>
          <w:rFonts w:ascii="Times New Roman" w:hAnsi="Times New Roman" w:cs="Times New Roman"/>
          <w:sz w:val="28"/>
          <w:szCs w:val="28"/>
        </w:rPr>
        <w:t>–</w:t>
      </w:r>
      <w:r w:rsidR="008B5E5B" w:rsidRPr="00AD3E50">
        <w:rPr>
          <w:rFonts w:ascii="Times New Roman" w:hAnsi="Times New Roman" w:cs="Times New Roman"/>
          <w:sz w:val="28"/>
          <w:szCs w:val="28"/>
        </w:rPr>
        <w:t xml:space="preserve"> Макроскопическая формы рака желудка</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Лимфогенное метастазирование местно-распространенного рака желудка имеет свои особенности из-за большой группы лимфатических коллекторов, находящихся рядом с желудком. Частота и характер лимфогенного метастазирования напрямую зависит от глубины инвазии самой опухоли в </w:t>
      </w:r>
      <w:r w:rsidRPr="00AD3E50">
        <w:rPr>
          <w:rFonts w:ascii="Times New Roman" w:hAnsi="Times New Roman" w:cs="Times New Roman"/>
          <w:sz w:val="28"/>
          <w:szCs w:val="28"/>
        </w:rPr>
        <w:lastRenderedPageBreak/>
        <w:t>стенку желудка. Также встречаются так называемые «прыгающие метастазы» (skip metastasis), которые поражают группы узлов N2</w:t>
      </w:r>
      <w:r w:rsidR="00562F94">
        <w:rPr>
          <w:rFonts w:ascii="Times New Roman" w:hAnsi="Times New Roman" w:cs="Times New Roman"/>
          <w:sz w:val="28"/>
          <w:szCs w:val="28"/>
        </w:rPr>
        <w:t>-</w:t>
      </w:r>
      <w:r w:rsidRPr="00AD3E50">
        <w:rPr>
          <w:rFonts w:ascii="Times New Roman" w:hAnsi="Times New Roman" w:cs="Times New Roman"/>
          <w:sz w:val="28"/>
          <w:szCs w:val="28"/>
        </w:rPr>
        <w:t>3, минуя лимфатические узлы, относящиеся к группе N1, другими словами поражаю</w:t>
      </w:r>
      <w:r w:rsidR="00E86929" w:rsidRPr="00AD3E50">
        <w:rPr>
          <w:rFonts w:ascii="Times New Roman" w:hAnsi="Times New Roman" w:cs="Times New Roman"/>
          <w:sz w:val="28"/>
          <w:szCs w:val="28"/>
        </w:rPr>
        <w:t>тся</w:t>
      </w:r>
      <w:r w:rsidRPr="00AD3E50">
        <w:rPr>
          <w:rFonts w:ascii="Times New Roman" w:hAnsi="Times New Roman" w:cs="Times New Roman"/>
          <w:sz w:val="28"/>
          <w:szCs w:val="28"/>
        </w:rPr>
        <w:t xml:space="preserve"> отдаленные группы регионарных лимфатических узлов, при этом сохраняя интактность ближайших. В нашем исследовании мы оценили зависимость лимфогенного метастазирования при язвенно-инфильтративной, язвенно-диффузной и неклассифицируемой формах рак желудка от гл</w:t>
      </w:r>
      <w:r w:rsidR="00DF5C1D" w:rsidRPr="00AD3E50">
        <w:rPr>
          <w:rFonts w:ascii="Times New Roman" w:hAnsi="Times New Roman" w:cs="Times New Roman"/>
          <w:sz w:val="28"/>
          <w:szCs w:val="28"/>
        </w:rPr>
        <w:t>убины инвазии опухоли (таблица 5</w:t>
      </w:r>
      <w:r w:rsidRPr="00AD3E50">
        <w:rPr>
          <w:rFonts w:ascii="Times New Roman" w:hAnsi="Times New Roman" w:cs="Times New Roman"/>
          <w:sz w:val="28"/>
          <w:szCs w:val="28"/>
        </w:rPr>
        <w:t>).</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AD3E50" w:rsidRDefault="008B5E5B" w:rsidP="00562F94">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w:t>
      </w:r>
      <w:r w:rsidR="00C5006E" w:rsidRPr="00AD3E50">
        <w:rPr>
          <w:rFonts w:ascii="Times New Roman" w:hAnsi="Times New Roman" w:cs="Times New Roman"/>
          <w:sz w:val="28"/>
          <w:szCs w:val="28"/>
        </w:rPr>
        <w:t>ица 5</w:t>
      </w:r>
      <w:r w:rsidRPr="00AD3E50">
        <w:rPr>
          <w:rFonts w:ascii="Times New Roman" w:hAnsi="Times New Roman" w:cs="Times New Roman"/>
          <w:sz w:val="28"/>
          <w:szCs w:val="28"/>
        </w:rPr>
        <w:t xml:space="preserve"> </w:t>
      </w:r>
      <w:r w:rsidR="00562F94">
        <w:rPr>
          <w:rFonts w:ascii="Times New Roman" w:hAnsi="Times New Roman" w:cs="Times New Roman"/>
          <w:sz w:val="28"/>
          <w:szCs w:val="28"/>
        </w:rPr>
        <w:t>–</w:t>
      </w:r>
      <w:r w:rsidRPr="00AD3E50">
        <w:rPr>
          <w:rFonts w:ascii="Times New Roman" w:hAnsi="Times New Roman" w:cs="Times New Roman"/>
          <w:sz w:val="28"/>
          <w:szCs w:val="28"/>
        </w:rPr>
        <w:t xml:space="preserve"> Зависимость лимфогенного метастазирования различных макроскопических типов рака желудка от глуб</w:t>
      </w:r>
      <w:r w:rsidR="00562F94">
        <w:rPr>
          <w:rFonts w:ascii="Times New Roman" w:hAnsi="Times New Roman" w:cs="Times New Roman"/>
          <w:sz w:val="28"/>
          <w:szCs w:val="28"/>
        </w:rPr>
        <w:t>ины опухолевой инвазии абс. (%)</w:t>
      </w:r>
    </w:p>
    <w:p w:rsidR="00826C48" w:rsidRPr="00562F94" w:rsidRDefault="00826C48" w:rsidP="00AD3E50">
      <w:pPr>
        <w:spacing w:after="0" w:line="240" w:lineRule="auto"/>
        <w:ind w:firstLine="709"/>
        <w:jc w:val="both"/>
        <w:rPr>
          <w:rFonts w:ascii="Times New Roman" w:hAnsi="Times New Roman" w:cs="Times New Roman"/>
          <w:sz w:val="16"/>
          <w:szCs w:val="16"/>
        </w:rPr>
      </w:pPr>
    </w:p>
    <w:tbl>
      <w:tblPr>
        <w:tblStyle w:val="a4"/>
        <w:tblW w:w="0" w:type="auto"/>
        <w:tblInd w:w="122" w:type="dxa"/>
        <w:tblLayout w:type="fixed"/>
        <w:tblLook w:val="04A0" w:firstRow="1" w:lastRow="0" w:firstColumn="1" w:lastColumn="0" w:noHBand="0" w:noVBand="1"/>
      </w:tblPr>
      <w:tblGrid>
        <w:gridCol w:w="2126"/>
        <w:gridCol w:w="1654"/>
        <w:gridCol w:w="1984"/>
        <w:gridCol w:w="1984"/>
        <w:gridCol w:w="1827"/>
      </w:tblGrid>
      <w:tr w:rsidR="008B5E5B" w:rsidRPr="00AD3E50" w:rsidTr="00562F94">
        <w:tc>
          <w:tcPr>
            <w:tcW w:w="2126"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Макроскопический типа рака желудка</w:t>
            </w:r>
          </w:p>
        </w:tc>
        <w:tc>
          <w:tcPr>
            <w:tcW w:w="165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Глубина опухолевой инвазии в стенку желудка</w:t>
            </w:r>
          </w:p>
        </w:tc>
        <w:tc>
          <w:tcPr>
            <w:tcW w:w="1984" w:type="dxa"/>
            <w:vAlign w:val="center"/>
          </w:tcPr>
          <w:p w:rsidR="00562F94"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Лимфатичес</w:t>
            </w:r>
          </w:p>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кие узлы 1-го этапа метастазирования</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Лимфатические узлы 2-го этапа метастазирования</w:t>
            </w:r>
          </w:p>
        </w:tc>
        <w:tc>
          <w:tcPr>
            <w:tcW w:w="1827" w:type="dxa"/>
            <w:vAlign w:val="center"/>
          </w:tcPr>
          <w:p w:rsidR="00562F94"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Лимфатические узлы </w:t>
            </w:r>
          </w:p>
          <w:p w:rsidR="00562F94"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3-го этапа метастази</w:t>
            </w:r>
          </w:p>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рования</w:t>
            </w:r>
          </w:p>
        </w:tc>
      </w:tr>
      <w:tr w:rsidR="008B5E5B" w:rsidRPr="00AD3E50" w:rsidTr="00562F94">
        <w:tc>
          <w:tcPr>
            <w:tcW w:w="2126" w:type="dxa"/>
            <w:vMerge w:val="restart"/>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Язвенно-инфильтративная форма</w:t>
            </w:r>
          </w:p>
        </w:tc>
        <w:tc>
          <w:tcPr>
            <w:tcW w:w="1654"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Подслизистый слой</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12 (66,7)</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12 (66,7)</w:t>
            </w:r>
          </w:p>
        </w:tc>
        <w:tc>
          <w:tcPr>
            <w:tcW w:w="1827"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9 (50,0)</w:t>
            </w:r>
          </w:p>
        </w:tc>
      </w:tr>
      <w:tr w:rsidR="008B5E5B" w:rsidRPr="00AD3E50" w:rsidTr="00562F94">
        <w:tc>
          <w:tcPr>
            <w:tcW w:w="2126" w:type="dxa"/>
            <w:vMerge/>
          </w:tcPr>
          <w:p w:rsidR="008B5E5B" w:rsidRPr="00AD3E50" w:rsidRDefault="008B5E5B" w:rsidP="00562F94">
            <w:pPr>
              <w:jc w:val="both"/>
              <w:rPr>
                <w:rFonts w:ascii="Times New Roman" w:hAnsi="Times New Roman" w:cs="Times New Roman"/>
                <w:sz w:val="28"/>
                <w:szCs w:val="28"/>
              </w:rPr>
            </w:pPr>
          </w:p>
        </w:tc>
        <w:tc>
          <w:tcPr>
            <w:tcW w:w="1654"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Мышечный слой</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12 (66,7)</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12 (66,7)</w:t>
            </w:r>
          </w:p>
        </w:tc>
        <w:tc>
          <w:tcPr>
            <w:tcW w:w="1827"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9 (50,0%)</w:t>
            </w:r>
          </w:p>
        </w:tc>
      </w:tr>
      <w:tr w:rsidR="008B5E5B" w:rsidRPr="00AD3E50" w:rsidTr="00562F94">
        <w:tc>
          <w:tcPr>
            <w:tcW w:w="2126" w:type="dxa"/>
            <w:vMerge/>
          </w:tcPr>
          <w:p w:rsidR="008B5E5B" w:rsidRPr="00AD3E50" w:rsidRDefault="008B5E5B" w:rsidP="00562F94">
            <w:pPr>
              <w:jc w:val="both"/>
              <w:rPr>
                <w:rFonts w:ascii="Times New Roman" w:hAnsi="Times New Roman" w:cs="Times New Roman"/>
                <w:sz w:val="28"/>
                <w:szCs w:val="28"/>
              </w:rPr>
            </w:pPr>
          </w:p>
        </w:tc>
        <w:tc>
          <w:tcPr>
            <w:tcW w:w="1654"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Серозная оболочка</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9 (50,0)</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9 (50,0)</w:t>
            </w:r>
          </w:p>
        </w:tc>
        <w:tc>
          <w:tcPr>
            <w:tcW w:w="1827"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9 (50,0)</w:t>
            </w:r>
          </w:p>
        </w:tc>
      </w:tr>
      <w:tr w:rsidR="008B5E5B" w:rsidRPr="00AD3E50" w:rsidTr="00562F94">
        <w:tc>
          <w:tcPr>
            <w:tcW w:w="2126" w:type="dxa"/>
            <w:vMerge w:val="restart"/>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Язвенно-диффузная форма</w:t>
            </w:r>
          </w:p>
        </w:tc>
        <w:tc>
          <w:tcPr>
            <w:tcW w:w="1654"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Подслизистый слой</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4 (22,2)</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 (16,7)</w:t>
            </w:r>
          </w:p>
        </w:tc>
        <w:tc>
          <w:tcPr>
            <w:tcW w:w="1827"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0 (0,0)</w:t>
            </w:r>
          </w:p>
        </w:tc>
      </w:tr>
      <w:tr w:rsidR="008B5E5B" w:rsidRPr="00AD3E50" w:rsidTr="00562F94">
        <w:tc>
          <w:tcPr>
            <w:tcW w:w="2126" w:type="dxa"/>
            <w:vMerge/>
          </w:tcPr>
          <w:p w:rsidR="008B5E5B" w:rsidRPr="00AD3E50" w:rsidRDefault="008B5E5B" w:rsidP="00562F94">
            <w:pPr>
              <w:jc w:val="both"/>
              <w:rPr>
                <w:rFonts w:ascii="Times New Roman" w:hAnsi="Times New Roman" w:cs="Times New Roman"/>
                <w:sz w:val="28"/>
                <w:szCs w:val="28"/>
              </w:rPr>
            </w:pPr>
          </w:p>
        </w:tc>
        <w:tc>
          <w:tcPr>
            <w:tcW w:w="1654"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Мышечный слой</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 (16,7)</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0 (0,00)</w:t>
            </w:r>
          </w:p>
        </w:tc>
        <w:tc>
          <w:tcPr>
            <w:tcW w:w="1827"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8B5E5B" w:rsidRPr="00AD3E50" w:rsidTr="00562F94">
        <w:tc>
          <w:tcPr>
            <w:tcW w:w="2126" w:type="dxa"/>
            <w:vMerge/>
          </w:tcPr>
          <w:p w:rsidR="008B5E5B" w:rsidRPr="00AD3E50" w:rsidRDefault="008B5E5B" w:rsidP="00562F94">
            <w:pPr>
              <w:jc w:val="both"/>
              <w:rPr>
                <w:rFonts w:ascii="Times New Roman" w:hAnsi="Times New Roman" w:cs="Times New Roman"/>
                <w:sz w:val="28"/>
                <w:szCs w:val="28"/>
              </w:rPr>
            </w:pPr>
          </w:p>
        </w:tc>
        <w:tc>
          <w:tcPr>
            <w:tcW w:w="1654"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Серозная оболочка</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c>
          <w:tcPr>
            <w:tcW w:w="1827"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r>
      <w:tr w:rsidR="008B5E5B" w:rsidRPr="00AD3E50" w:rsidTr="00562F94">
        <w:tc>
          <w:tcPr>
            <w:tcW w:w="2126" w:type="dxa"/>
            <w:vMerge w:val="restart"/>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Не классифицируемая форма</w:t>
            </w:r>
          </w:p>
        </w:tc>
        <w:tc>
          <w:tcPr>
            <w:tcW w:w="1654"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Подслизистый слой</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c>
          <w:tcPr>
            <w:tcW w:w="1827"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r>
      <w:tr w:rsidR="008B5E5B" w:rsidRPr="00AD3E50" w:rsidTr="00562F94">
        <w:tc>
          <w:tcPr>
            <w:tcW w:w="2126" w:type="dxa"/>
            <w:vMerge/>
          </w:tcPr>
          <w:p w:rsidR="008B5E5B" w:rsidRPr="00AD3E50" w:rsidRDefault="008B5E5B" w:rsidP="00562F94">
            <w:pPr>
              <w:jc w:val="both"/>
              <w:rPr>
                <w:rFonts w:ascii="Times New Roman" w:hAnsi="Times New Roman" w:cs="Times New Roman"/>
                <w:sz w:val="28"/>
                <w:szCs w:val="28"/>
              </w:rPr>
            </w:pPr>
          </w:p>
        </w:tc>
        <w:tc>
          <w:tcPr>
            <w:tcW w:w="1654"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Мышечный слой</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c>
          <w:tcPr>
            <w:tcW w:w="1827"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r>
      <w:tr w:rsidR="008B5E5B" w:rsidRPr="00AD3E50" w:rsidTr="00562F94">
        <w:tc>
          <w:tcPr>
            <w:tcW w:w="2126" w:type="dxa"/>
            <w:vMerge/>
          </w:tcPr>
          <w:p w:rsidR="008B5E5B" w:rsidRPr="00AD3E50" w:rsidRDefault="008B5E5B" w:rsidP="00562F94">
            <w:pPr>
              <w:jc w:val="both"/>
              <w:rPr>
                <w:rFonts w:ascii="Times New Roman" w:hAnsi="Times New Roman" w:cs="Times New Roman"/>
                <w:sz w:val="28"/>
                <w:szCs w:val="28"/>
              </w:rPr>
            </w:pPr>
          </w:p>
        </w:tc>
        <w:tc>
          <w:tcPr>
            <w:tcW w:w="1654"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Серозная оболочка</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c>
          <w:tcPr>
            <w:tcW w:w="1984"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c>
          <w:tcPr>
            <w:tcW w:w="1827"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 (11,1)</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Язвенно-инфильтративная форма местно-распространенного рака желудка характеризуется поражением лимфатических узлов всех трех этапов оттока лимфы от желудка более чем в половине случаев. Причем у половины больных метастазы имелись в лимфатических узлах третьего этапа. Следовательно, данная макроскопическая форма рака желудка является наиболее способной к обширному лимфогенному метастазированию. Лимфатические узлы второго этапа могут быть без метастазов, либо иметь их в </w:t>
      </w:r>
      <w:r w:rsidRPr="00AD3E50">
        <w:rPr>
          <w:rFonts w:ascii="Times New Roman" w:hAnsi="Times New Roman" w:cs="Times New Roman"/>
          <w:sz w:val="28"/>
          <w:szCs w:val="28"/>
        </w:rPr>
        <w:lastRenderedPageBreak/>
        <w:t>11-17% случаях. Узлы третьего этапа так же могут быть вообще без метастазов или поражаются редко (в 5-11% случаях).</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При не классифицируемой форме рака желудка метастазами поражены лимфатические узлы всех трех этапов оттока лимфы у каждого десятого больного (11,1%).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Если на ранних стадиях рак желудка, как правило, протекает без выраженных симптомов либо без симптомов, то</w:t>
      </w:r>
      <w:r w:rsidR="00CA007D"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у наблюдавшихся нами больных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E86929" w:rsidRPr="00AD3E50">
        <w:rPr>
          <w:rFonts w:ascii="Times New Roman" w:hAnsi="Times New Roman" w:cs="Times New Roman"/>
          <w:sz w:val="28"/>
          <w:szCs w:val="28"/>
        </w:rPr>
        <w:t>стадией заболевания имела</w:t>
      </w:r>
      <w:r w:rsidRPr="00AD3E50">
        <w:rPr>
          <w:rFonts w:ascii="Times New Roman" w:hAnsi="Times New Roman" w:cs="Times New Roman"/>
          <w:sz w:val="28"/>
          <w:szCs w:val="28"/>
        </w:rPr>
        <w:t xml:space="preserve"> место достаточно ярка</w:t>
      </w:r>
      <w:r w:rsidR="00DF5C1D" w:rsidRPr="00AD3E50">
        <w:rPr>
          <w:rFonts w:ascii="Times New Roman" w:hAnsi="Times New Roman" w:cs="Times New Roman"/>
          <w:sz w:val="28"/>
          <w:szCs w:val="28"/>
        </w:rPr>
        <w:t>я клиническая картина (таблица 6</w:t>
      </w:r>
      <w:r w:rsidRPr="00AD3E50">
        <w:rPr>
          <w:rFonts w:ascii="Times New Roman" w:hAnsi="Times New Roman" w:cs="Times New Roman"/>
          <w:sz w:val="28"/>
          <w:szCs w:val="28"/>
        </w:rPr>
        <w:t>).</w:t>
      </w:r>
    </w:p>
    <w:p w:rsidR="00FB1E07"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   </w:t>
      </w:r>
    </w:p>
    <w:p w:rsidR="008B5E5B" w:rsidRPr="00AD3E50" w:rsidRDefault="00C5006E" w:rsidP="00765412">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6</w:t>
      </w:r>
      <w:r w:rsidR="008B5E5B" w:rsidRPr="00AD3E50">
        <w:rPr>
          <w:rFonts w:ascii="Times New Roman" w:hAnsi="Times New Roman" w:cs="Times New Roman"/>
          <w:sz w:val="28"/>
          <w:szCs w:val="28"/>
        </w:rPr>
        <w:t xml:space="preserve"> </w:t>
      </w:r>
      <w:r w:rsidR="00562F94">
        <w:rPr>
          <w:rFonts w:ascii="Times New Roman" w:hAnsi="Times New Roman" w:cs="Times New Roman"/>
          <w:sz w:val="28"/>
          <w:szCs w:val="28"/>
        </w:rPr>
        <w:t>–</w:t>
      </w:r>
      <w:r w:rsidR="008B5E5B" w:rsidRPr="00AD3E50">
        <w:rPr>
          <w:rFonts w:ascii="Times New Roman" w:hAnsi="Times New Roman" w:cs="Times New Roman"/>
          <w:sz w:val="28"/>
          <w:szCs w:val="28"/>
        </w:rPr>
        <w:t xml:space="preserve"> Клиническая манифестация у больных раком желудка III и</w:t>
      </w:r>
      <w:r w:rsidR="00AF76A1"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IV стадией злокаче</w:t>
      </w:r>
      <w:r w:rsidR="00562F94">
        <w:rPr>
          <w:rFonts w:ascii="Times New Roman" w:hAnsi="Times New Roman" w:cs="Times New Roman"/>
          <w:sz w:val="28"/>
          <w:szCs w:val="28"/>
        </w:rPr>
        <w:t>ственного заболевания, абс. (%)</w:t>
      </w:r>
    </w:p>
    <w:p w:rsidR="00826C48" w:rsidRPr="00562F94" w:rsidRDefault="00826C48" w:rsidP="00AD3E50">
      <w:pPr>
        <w:spacing w:after="0" w:line="240" w:lineRule="auto"/>
        <w:ind w:firstLine="709"/>
        <w:jc w:val="both"/>
        <w:rPr>
          <w:rFonts w:ascii="Times New Roman" w:hAnsi="Times New Roman" w:cs="Times New Roman"/>
          <w:strike/>
          <w:sz w:val="16"/>
          <w:szCs w:val="16"/>
        </w:rPr>
      </w:pPr>
    </w:p>
    <w:tbl>
      <w:tblPr>
        <w:tblStyle w:val="a4"/>
        <w:tblW w:w="0" w:type="auto"/>
        <w:tblInd w:w="122" w:type="dxa"/>
        <w:tblLook w:val="04A0" w:firstRow="1" w:lastRow="0" w:firstColumn="1" w:lastColumn="0" w:noHBand="0" w:noVBand="1"/>
      </w:tblPr>
      <w:tblGrid>
        <w:gridCol w:w="5991"/>
        <w:gridCol w:w="3598"/>
      </w:tblGrid>
      <w:tr w:rsidR="008B5E5B" w:rsidRPr="00AD3E50" w:rsidTr="00562F94">
        <w:tc>
          <w:tcPr>
            <w:tcW w:w="5991"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Клинические симптомы</w:t>
            </w:r>
          </w:p>
        </w:tc>
        <w:tc>
          <w:tcPr>
            <w:tcW w:w="3598" w:type="dxa"/>
            <w:vAlign w:val="center"/>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Больные с </w:t>
            </w:r>
            <w:r w:rsidRPr="00AD3E50">
              <w:rPr>
                <w:rFonts w:ascii="Times New Roman" w:hAnsi="Times New Roman" w:cs="Times New Roman"/>
                <w:sz w:val="28"/>
                <w:szCs w:val="28"/>
              </w:rPr>
              <w:t>III</w:t>
            </w:r>
            <w:r w:rsidRPr="00AD3E50">
              <w:rPr>
                <w:rFonts w:ascii="Times New Roman" w:hAnsi="Times New Roman" w:cs="Times New Roman"/>
                <w:sz w:val="28"/>
                <w:szCs w:val="28"/>
                <w:lang w:val="ru-RU"/>
              </w:rPr>
              <w:t xml:space="preserve"> и</w:t>
            </w:r>
            <w:r w:rsidR="00562F94">
              <w:rPr>
                <w:rFonts w:ascii="Times New Roman" w:hAnsi="Times New Roman" w:cs="Times New Roman"/>
                <w:sz w:val="28"/>
                <w:szCs w:val="28"/>
                <w:lang w:val="ru-RU"/>
              </w:rPr>
              <w:t xml:space="preserve"> </w:t>
            </w:r>
            <w:r w:rsidRPr="00AD3E50">
              <w:rPr>
                <w:rFonts w:ascii="Times New Roman" w:hAnsi="Times New Roman" w:cs="Times New Roman"/>
                <w:sz w:val="28"/>
                <w:szCs w:val="28"/>
              </w:rPr>
              <w:t>IV</w:t>
            </w:r>
            <w:r w:rsidRPr="00AD3E50">
              <w:rPr>
                <w:rFonts w:ascii="Times New Roman" w:hAnsi="Times New Roman" w:cs="Times New Roman"/>
                <w:sz w:val="28"/>
                <w:szCs w:val="28"/>
                <w:lang w:val="ru-RU"/>
              </w:rPr>
              <w:t xml:space="preserve"> стадией рака желудка</w:t>
            </w:r>
          </w:p>
        </w:tc>
      </w:tr>
      <w:tr w:rsidR="008B5E5B" w:rsidRPr="00AD3E50" w:rsidTr="00562F94">
        <w:tc>
          <w:tcPr>
            <w:tcW w:w="5991"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Дисфагия 1°</w:t>
            </w:r>
          </w:p>
        </w:tc>
        <w:tc>
          <w:tcPr>
            <w:tcW w:w="3598" w:type="dxa"/>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 (16,7)</w:t>
            </w:r>
          </w:p>
        </w:tc>
      </w:tr>
      <w:tr w:rsidR="008B5E5B" w:rsidRPr="00AD3E50" w:rsidTr="00562F94">
        <w:tc>
          <w:tcPr>
            <w:tcW w:w="5991"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Дисфагия 2°</w:t>
            </w:r>
          </w:p>
        </w:tc>
        <w:tc>
          <w:tcPr>
            <w:tcW w:w="3598" w:type="dxa"/>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9 (50,0)</w:t>
            </w:r>
          </w:p>
        </w:tc>
      </w:tr>
      <w:tr w:rsidR="008B5E5B" w:rsidRPr="00AD3E50" w:rsidTr="00562F94">
        <w:tc>
          <w:tcPr>
            <w:tcW w:w="5991"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Дисфагия 3°</w:t>
            </w:r>
          </w:p>
        </w:tc>
        <w:tc>
          <w:tcPr>
            <w:tcW w:w="3598" w:type="dxa"/>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5 (21,7)</w:t>
            </w:r>
          </w:p>
        </w:tc>
      </w:tr>
      <w:tr w:rsidR="008B5E5B" w:rsidRPr="00AD3E50" w:rsidTr="00562F94">
        <w:tc>
          <w:tcPr>
            <w:tcW w:w="5991" w:type="dxa"/>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Дисфагия 4°</w:t>
            </w:r>
          </w:p>
        </w:tc>
        <w:tc>
          <w:tcPr>
            <w:tcW w:w="3598" w:type="dxa"/>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4 (22,2)</w:t>
            </w:r>
          </w:p>
        </w:tc>
      </w:tr>
      <w:tr w:rsidR="008B5E5B" w:rsidRPr="00AD3E50" w:rsidTr="00562F94">
        <w:tc>
          <w:tcPr>
            <w:tcW w:w="5991" w:type="dxa"/>
          </w:tcPr>
          <w:p w:rsidR="008B5E5B" w:rsidRPr="00AD3E50" w:rsidRDefault="00562F94"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Потеря массы т</w:t>
            </w:r>
            <w:r w:rsidR="008B5E5B" w:rsidRPr="00AD3E50">
              <w:rPr>
                <w:rFonts w:ascii="Times New Roman" w:hAnsi="Times New Roman" w:cs="Times New Roman"/>
                <w:sz w:val="28"/>
                <w:szCs w:val="28"/>
                <w:lang w:val="ru-RU"/>
              </w:rPr>
              <w:t>ела ≥10% в течение 3 месяцев</w:t>
            </w:r>
          </w:p>
        </w:tc>
        <w:tc>
          <w:tcPr>
            <w:tcW w:w="3598" w:type="dxa"/>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11 (61,1)</w:t>
            </w:r>
          </w:p>
        </w:tc>
      </w:tr>
      <w:tr w:rsidR="008B5E5B" w:rsidRPr="00AD3E50" w:rsidTr="00562F94">
        <w:tc>
          <w:tcPr>
            <w:tcW w:w="5991" w:type="dxa"/>
          </w:tcPr>
          <w:p w:rsidR="008B5E5B" w:rsidRPr="00AD3E50" w:rsidRDefault="00562F94"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Черный стул</w:t>
            </w:r>
          </w:p>
        </w:tc>
        <w:tc>
          <w:tcPr>
            <w:tcW w:w="3598" w:type="dxa"/>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9 (50,0)</w:t>
            </w:r>
          </w:p>
        </w:tc>
      </w:tr>
      <w:tr w:rsidR="008B5E5B" w:rsidRPr="00AD3E50" w:rsidTr="00562F94">
        <w:tc>
          <w:tcPr>
            <w:tcW w:w="5991" w:type="dxa"/>
          </w:tcPr>
          <w:p w:rsidR="008B5E5B" w:rsidRPr="00AD3E50" w:rsidRDefault="00562F94"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Слабость</w:t>
            </w:r>
          </w:p>
        </w:tc>
        <w:tc>
          <w:tcPr>
            <w:tcW w:w="3598" w:type="dxa"/>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18 (100,0)</w:t>
            </w:r>
          </w:p>
        </w:tc>
      </w:tr>
      <w:tr w:rsidR="008B5E5B" w:rsidRPr="00AD3E50" w:rsidTr="00562F94">
        <w:tc>
          <w:tcPr>
            <w:tcW w:w="5991" w:type="dxa"/>
          </w:tcPr>
          <w:p w:rsidR="008B5E5B" w:rsidRPr="00AD3E50" w:rsidRDefault="00562F94"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Боль в эпигастрии</w:t>
            </w:r>
          </w:p>
        </w:tc>
        <w:tc>
          <w:tcPr>
            <w:tcW w:w="3598" w:type="dxa"/>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12 (66,7)</w:t>
            </w:r>
          </w:p>
        </w:tc>
      </w:tr>
      <w:tr w:rsidR="008B5E5B" w:rsidRPr="00AD3E50" w:rsidTr="00562F94">
        <w:tc>
          <w:tcPr>
            <w:tcW w:w="5991" w:type="dxa"/>
          </w:tcPr>
          <w:p w:rsidR="008B5E5B" w:rsidRPr="00AD3E50" w:rsidRDefault="00562F94"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Другие симптомы – изжога, тошнота, рвота</w:t>
            </w:r>
          </w:p>
        </w:tc>
        <w:tc>
          <w:tcPr>
            <w:tcW w:w="3598" w:type="dxa"/>
          </w:tcPr>
          <w:p w:rsidR="008B5E5B" w:rsidRPr="00AD3E50" w:rsidRDefault="008B5E5B" w:rsidP="00562F94">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15 (83,3)</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первую очередь, все больные жаловались на разную степень дисфагии, в основном на проблемы с прохождение пол</w:t>
      </w:r>
      <w:r w:rsidR="00E86929" w:rsidRPr="00AD3E50">
        <w:rPr>
          <w:rFonts w:ascii="Times New Roman" w:hAnsi="Times New Roman" w:cs="Times New Roman"/>
          <w:sz w:val="28"/>
          <w:szCs w:val="28"/>
        </w:rPr>
        <w:t>ужидкой и жидкой пищи, но было 4</w:t>
      </w:r>
      <w:r w:rsidRPr="00AD3E50">
        <w:rPr>
          <w:rFonts w:ascii="Times New Roman" w:hAnsi="Times New Roman" w:cs="Times New Roman"/>
          <w:sz w:val="28"/>
          <w:szCs w:val="28"/>
        </w:rPr>
        <w:t xml:space="preserve"> больных, которые жаловались на то, что не могут выпить даже стакан воды, и в течение последней недели практически ничего не ели. Общие симптомы подавали все больные, то есть жаловались на слабость, быструю утомляемость, головокружение, тошноту, эпизоды рвоты. В 50% случаев пациенты отмечали неоднократный черный стул. Более половины больных (61,1%) утверждают, что резко похудели за последние 3 месяца, потеря массы тела по подсчетам превышала 10% исходной массы тела больного. Также 12 (66,7%) больных отмечали сильную боль в эпигастральной области, не купирующуюся при применении анальгетических препаратов.</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Важную роль в диагностике и дальнейшем мониторинге лечения рак</w:t>
      </w:r>
      <w:r w:rsidR="00CA007D" w:rsidRPr="00AD3E50">
        <w:rPr>
          <w:rFonts w:ascii="Times New Roman" w:hAnsi="Times New Roman" w:cs="Times New Roman"/>
          <w:sz w:val="28"/>
          <w:szCs w:val="28"/>
        </w:rPr>
        <w:t>а</w:t>
      </w:r>
      <w:r w:rsidRPr="00AD3E50">
        <w:rPr>
          <w:rFonts w:ascii="Times New Roman" w:hAnsi="Times New Roman" w:cs="Times New Roman"/>
          <w:sz w:val="28"/>
          <w:szCs w:val="28"/>
        </w:rPr>
        <w:t xml:space="preserve"> желудка имеют онкологические маркеры крови. Взятие анализа крови на уровень онкомаркеров СА19-9,</w:t>
      </w:r>
      <w:r w:rsidR="00E625BF">
        <w:rPr>
          <w:rFonts w:ascii="Times New Roman" w:hAnsi="Times New Roman" w:cs="Times New Roman"/>
          <w:sz w:val="28"/>
          <w:szCs w:val="28"/>
        </w:rPr>
        <w:t xml:space="preserve"> </w:t>
      </w:r>
      <w:r w:rsidRPr="00AD3E50">
        <w:rPr>
          <w:rFonts w:ascii="Times New Roman" w:hAnsi="Times New Roman" w:cs="Times New Roman"/>
          <w:sz w:val="28"/>
          <w:szCs w:val="28"/>
        </w:rPr>
        <w:t>СА72-4 и РЭА при местно-распространенном раке желудка проводилось при первичной диагностике, до и после лечения, а также до и после эксплоративной лапаротомии. В исследуемой нами литературе не найдено информации о том, какой из маркеров наиболее информативен при местно-распространенном раке желудка, но динамика изменений в зависимость от проводимого лечения отмечаетс</w:t>
      </w:r>
      <w:r w:rsidR="00DF5C1D" w:rsidRPr="00AD3E50">
        <w:rPr>
          <w:rFonts w:ascii="Times New Roman" w:hAnsi="Times New Roman" w:cs="Times New Roman"/>
          <w:sz w:val="28"/>
          <w:szCs w:val="28"/>
        </w:rPr>
        <w:t>я у всех онкомаркеров (таблица 7</w:t>
      </w:r>
      <w:r w:rsidRPr="00AD3E50">
        <w:rPr>
          <w:rFonts w:ascii="Times New Roman" w:hAnsi="Times New Roman" w:cs="Times New Roman"/>
          <w:sz w:val="28"/>
          <w:szCs w:val="28"/>
        </w:rPr>
        <w:t>).</w:t>
      </w:r>
    </w:p>
    <w:p w:rsidR="00765412" w:rsidRDefault="00765412" w:rsidP="00AD3E50">
      <w:pPr>
        <w:spacing w:after="0" w:line="240" w:lineRule="auto"/>
        <w:ind w:firstLine="709"/>
        <w:rPr>
          <w:rFonts w:ascii="Times New Roman" w:hAnsi="Times New Roman" w:cs="Times New Roman"/>
          <w:sz w:val="28"/>
          <w:szCs w:val="28"/>
        </w:rPr>
      </w:pPr>
    </w:p>
    <w:p w:rsidR="008B5E5B" w:rsidRPr="00AD3E50" w:rsidRDefault="00C5006E" w:rsidP="00562F94">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7</w:t>
      </w:r>
      <w:r w:rsidR="008B5E5B" w:rsidRPr="00AD3E50">
        <w:rPr>
          <w:rFonts w:ascii="Times New Roman" w:hAnsi="Times New Roman" w:cs="Times New Roman"/>
          <w:sz w:val="28"/>
          <w:szCs w:val="28"/>
        </w:rPr>
        <w:t xml:space="preserve"> </w:t>
      </w:r>
      <w:r w:rsidR="00562F94">
        <w:rPr>
          <w:rFonts w:ascii="Times New Roman" w:hAnsi="Times New Roman" w:cs="Times New Roman"/>
          <w:sz w:val="28"/>
          <w:szCs w:val="28"/>
        </w:rPr>
        <w:t>–</w:t>
      </w:r>
      <w:r w:rsidR="008B5E5B" w:rsidRPr="00AD3E50">
        <w:rPr>
          <w:rFonts w:ascii="Times New Roman" w:hAnsi="Times New Roman" w:cs="Times New Roman"/>
          <w:sz w:val="28"/>
          <w:szCs w:val="28"/>
        </w:rPr>
        <w:t xml:space="preserve"> Уровень онкологических маркеров крови у больных с местно-распространенным раком желудка, ед/мл, нг/мл (х±</w:t>
      </w:r>
      <w:r w:rsidR="008B5E5B" w:rsidRPr="00AD3E50">
        <w:rPr>
          <w:rFonts w:ascii="Times New Roman" w:hAnsi="Times New Roman" w:cs="Times New Roman"/>
          <w:sz w:val="28"/>
          <w:szCs w:val="28"/>
          <w:lang w:val="en-US"/>
        </w:rPr>
        <w:t>s</w:t>
      </w:r>
      <w:r w:rsidR="008B5E5B" w:rsidRPr="00AD3E50">
        <w:rPr>
          <w:rFonts w:ascii="Times New Roman" w:hAnsi="Times New Roman" w:cs="Times New Roman"/>
          <w:sz w:val="28"/>
          <w:szCs w:val="28"/>
        </w:rPr>
        <w:t>)</w:t>
      </w:r>
    </w:p>
    <w:p w:rsidR="00826C48" w:rsidRPr="00562F94" w:rsidRDefault="00826C48" w:rsidP="00562F94">
      <w:pPr>
        <w:spacing w:after="0" w:line="240" w:lineRule="auto"/>
        <w:ind w:firstLine="709"/>
        <w:jc w:val="right"/>
        <w:rPr>
          <w:rFonts w:ascii="Times New Roman" w:hAnsi="Times New Roman" w:cs="Times New Roman"/>
          <w:sz w:val="16"/>
          <w:szCs w:val="16"/>
        </w:rPr>
      </w:pPr>
    </w:p>
    <w:tbl>
      <w:tblPr>
        <w:tblStyle w:val="a4"/>
        <w:tblpPr w:leftFromText="180" w:rightFromText="180" w:vertAnchor="text" w:tblpX="122" w:tblpY="1"/>
        <w:tblOverlap w:val="never"/>
        <w:tblW w:w="0" w:type="auto"/>
        <w:tblLook w:val="04A0" w:firstRow="1" w:lastRow="0" w:firstColumn="1" w:lastColumn="0" w:noHBand="0" w:noVBand="1"/>
      </w:tblPr>
      <w:tblGrid>
        <w:gridCol w:w="2111"/>
        <w:gridCol w:w="1811"/>
        <w:gridCol w:w="2050"/>
        <w:gridCol w:w="1890"/>
        <w:gridCol w:w="1770"/>
      </w:tblGrid>
      <w:tr w:rsidR="00DF2BD8" w:rsidRPr="00AD3E50" w:rsidTr="001C0EF3">
        <w:tc>
          <w:tcPr>
            <w:tcW w:w="3922" w:type="dxa"/>
            <w:gridSpan w:val="2"/>
            <w:vAlign w:val="center"/>
          </w:tcPr>
          <w:p w:rsidR="00DF2BD8" w:rsidRPr="00AD3E50" w:rsidRDefault="00DF2BD8" w:rsidP="00562F94">
            <w:pPr>
              <w:jc w:val="center"/>
              <w:rPr>
                <w:rFonts w:ascii="Times New Roman" w:hAnsi="Times New Roman" w:cs="Times New Roman"/>
                <w:sz w:val="28"/>
                <w:szCs w:val="28"/>
                <w:lang w:val="ru-RU"/>
              </w:rPr>
            </w:pPr>
            <w:r w:rsidRPr="00DF2BD8">
              <w:rPr>
                <w:rFonts w:ascii="Times New Roman" w:hAnsi="Times New Roman" w:cs="Times New Roman"/>
                <w:sz w:val="28"/>
                <w:szCs w:val="28"/>
                <w:lang w:val="ru-RU"/>
              </w:rPr>
              <w:t>Онкомаркеры</w:t>
            </w:r>
          </w:p>
        </w:tc>
        <w:tc>
          <w:tcPr>
            <w:tcW w:w="2050" w:type="dxa"/>
            <w:vAlign w:val="center"/>
          </w:tcPr>
          <w:p w:rsidR="00DF2BD8" w:rsidRPr="00AD3E50" w:rsidRDefault="00DF2BD8" w:rsidP="00562F94">
            <w:pPr>
              <w:jc w:val="center"/>
              <w:rPr>
                <w:rFonts w:ascii="Times New Roman" w:hAnsi="Times New Roman" w:cs="Times New Roman"/>
                <w:sz w:val="28"/>
                <w:szCs w:val="28"/>
              </w:rPr>
            </w:pPr>
            <w:r w:rsidRPr="00AD3E50">
              <w:rPr>
                <w:rFonts w:ascii="Times New Roman" w:hAnsi="Times New Roman" w:cs="Times New Roman"/>
                <w:sz w:val="28"/>
                <w:szCs w:val="28"/>
              </w:rPr>
              <w:t>Са 19,9</w:t>
            </w:r>
          </w:p>
          <w:p w:rsidR="00DF2BD8" w:rsidRPr="00AD3E50" w:rsidRDefault="00DF2BD8" w:rsidP="00562F94">
            <w:pPr>
              <w:jc w:val="center"/>
              <w:rPr>
                <w:rFonts w:ascii="Times New Roman" w:hAnsi="Times New Roman" w:cs="Times New Roman"/>
                <w:sz w:val="28"/>
                <w:szCs w:val="28"/>
              </w:rPr>
            </w:pPr>
            <w:r w:rsidRPr="00AD3E50">
              <w:rPr>
                <w:rFonts w:ascii="Times New Roman" w:hAnsi="Times New Roman" w:cs="Times New Roman"/>
                <w:sz w:val="28"/>
                <w:szCs w:val="28"/>
              </w:rPr>
              <w:t>ед/мл</w:t>
            </w:r>
          </w:p>
        </w:tc>
        <w:tc>
          <w:tcPr>
            <w:tcW w:w="1890" w:type="dxa"/>
            <w:vAlign w:val="center"/>
          </w:tcPr>
          <w:p w:rsidR="00DF2BD8" w:rsidRPr="00AD3E50" w:rsidRDefault="00DF2BD8" w:rsidP="00562F94">
            <w:pPr>
              <w:jc w:val="center"/>
              <w:rPr>
                <w:rFonts w:ascii="Times New Roman" w:hAnsi="Times New Roman" w:cs="Times New Roman"/>
                <w:sz w:val="28"/>
                <w:szCs w:val="28"/>
              </w:rPr>
            </w:pPr>
            <w:r w:rsidRPr="00AD3E50">
              <w:rPr>
                <w:rFonts w:ascii="Times New Roman" w:hAnsi="Times New Roman" w:cs="Times New Roman"/>
                <w:sz w:val="28"/>
                <w:szCs w:val="28"/>
              </w:rPr>
              <w:t>Са 72,4</w:t>
            </w:r>
          </w:p>
          <w:p w:rsidR="00DF2BD8" w:rsidRPr="00AD3E50" w:rsidRDefault="00DF2BD8" w:rsidP="00562F94">
            <w:pPr>
              <w:jc w:val="center"/>
              <w:rPr>
                <w:rFonts w:ascii="Times New Roman" w:hAnsi="Times New Roman" w:cs="Times New Roman"/>
                <w:sz w:val="28"/>
                <w:szCs w:val="28"/>
              </w:rPr>
            </w:pPr>
            <w:r w:rsidRPr="00AD3E50">
              <w:rPr>
                <w:rFonts w:ascii="Times New Roman" w:hAnsi="Times New Roman" w:cs="Times New Roman"/>
                <w:sz w:val="28"/>
                <w:szCs w:val="28"/>
              </w:rPr>
              <w:t>ед/мл</w:t>
            </w:r>
          </w:p>
        </w:tc>
        <w:tc>
          <w:tcPr>
            <w:tcW w:w="1770" w:type="dxa"/>
            <w:vAlign w:val="center"/>
          </w:tcPr>
          <w:p w:rsidR="00DF2BD8" w:rsidRPr="00AD3E50" w:rsidRDefault="00DF2BD8" w:rsidP="00562F94">
            <w:pPr>
              <w:jc w:val="center"/>
              <w:rPr>
                <w:rFonts w:ascii="Times New Roman" w:hAnsi="Times New Roman" w:cs="Times New Roman"/>
                <w:sz w:val="28"/>
                <w:szCs w:val="28"/>
              </w:rPr>
            </w:pPr>
            <w:r w:rsidRPr="00AD3E50">
              <w:rPr>
                <w:rFonts w:ascii="Times New Roman" w:hAnsi="Times New Roman" w:cs="Times New Roman"/>
                <w:sz w:val="28"/>
                <w:szCs w:val="28"/>
              </w:rPr>
              <w:t>РЭА</w:t>
            </w:r>
          </w:p>
          <w:p w:rsidR="00DF2BD8" w:rsidRPr="00AD3E50" w:rsidRDefault="00DF2BD8" w:rsidP="00562F94">
            <w:pPr>
              <w:jc w:val="center"/>
              <w:rPr>
                <w:rFonts w:ascii="Times New Roman" w:hAnsi="Times New Roman" w:cs="Times New Roman"/>
                <w:sz w:val="28"/>
                <w:szCs w:val="28"/>
              </w:rPr>
            </w:pPr>
            <w:r w:rsidRPr="00AD3E50">
              <w:rPr>
                <w:rFonts w:ascii="Times New Roman" w:hAnsi="Times New Roman" w:cs="Times New Roman"/>
                <w:sz w:val="28"/>
                <w:szCs w:val="28"/>
              </w:rPr>
              <w:t>нг/мл</w:t>
            </w:r>
          </w:p>
        </w:tc>
      </w:tr>
      <w:tr w:rsidR="008B5E5B" w:rsidRPr="00AD3E50" w:rsidTr="00562F94">
        <w:tc>
          <w:tcPr>
            <w:tcW w:w="3922" w:type="dxa"/>
            <w:gridSpan w:val="2"/>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Норма онкомаркеров в крови</w:t>
            </w:r>
          </w:p>
        </w:tc>
        <w:tc>
          <w:tcPr>
            <w:tcW w:w="2050" w:type="dxa"/>
            <w:vAlign w:val="center"/>
          </w:tcPr>
          <w:p w:rsidR="008B5E5B" w:rsidRPr="00AD3E50" w:rsidRDefault="008B5E5B" w:rsidP="00562F94">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0-35</w:t>
            </w:r>
          </w:p>
        </w:tc>
        <w:tc>
          <w:tcPr>
            <w:tcW w:w="1890" w:type="dxa"/>
            <w:vAlign w:val="center"/>
          </w:tcPr>
          <w:p w:rsidR="008B5E5B" w:rsidRPr="00AD3E50" w:rsidRDefault="008B5E5B" w:rsidP="00562F94">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0-6</w:t>
            </w:r>
          </w:p>
        </w:tc>
        <w:tc>
          <w:tcPr>
            <w:tcW w:w="1770" w:type="dxa"/>
            <w:vAlign w:val="center"/>
          </w:tcPr>
          <w:p w:rsidR="008B5E5B" w:rsidRPr="00AD3E50" w:rsidRDefault="008B5E5B" w:rsidP="00562F94">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0-10</w:t>
            </w:r>
          </w:p>
        </w:tc>
      </w:tr>
      <w:tr w:rsidR="008B5E5B" w:rsidRPr="00AD3E50" w:rsidTr="00562F94">
        <w:trPr>
          <w:gridAfter w:val="4"/>
          <w:wAfter w:w="7521" w:type="dxa"/>
          <w:trHeight w:val="570"/>
        </w:trPr>
        <w:tc>
          <w:tcPr>
            <w:tcW w:w="2111" w:type="dxa"/>
            <w:vMerge w:val="restart"/>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Первичная диагностика</w:t>
            </w:r>
          </w:p>
        </w:tc>
      </w:tr>
      <w:tr w:rsidR="008B5E5B" w:rsidRPr="00AD3E50" w:rsidTr="00562F94">
        <w:tc>
          <w:tcPr>
            <w:tcW w:w="2111" w:type="dxa"/>
            <w:vMerge/>
            <w:vAlign w:val="center"/>
          </w:tcPr>
          <w:p w:rsidR="008B5E5B" w:rsidRPr="00AD3E50" w:rsidRDefault="008B5E5B" w:rsidP="00562F94">
            <w:pPr>
              <w:ind w:firstLine="709"/>
              <w:jc w:val="both"/>
              <w:rPr>
                <w:rFonts w:ascii="Times New Roman" w:hAnsi="Times New Roman" w:cs="Times New Roman"/>
                <w:sz w:val="28"/>
                <w:szCs w:val="28"/>
              </w:rPr>
            </w:pPr>
          </w:p>
        </w:tc>
        <w:tc>
          <w:tcPr>
            <w:tcW w:w="1811" w:type="dxa"/>
            <w:vAlign w:val="center"/>
          </w:tcPr>
          <w:p w:rsidR="008B5E5B" w:rsidRPr="00AD3E50" w:rsidRDefault="00E625BF" w:rsidP="00562F94">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Больные </w:t>
            </w:r>
            <w:r w:rsidR="008B5E5B" w:rsidRPr="00AD3E50">
              <w:rPr>
                <w:rFonts w:ascii="Times New Roman" w:hAnsi="Times New Roman" w:cs="Times New Roman"/>
                <w:sz w:val="28"/>
                <w:szCs w:val="28"/>
              </w:rPr>
              <w:t>III</w:t>
            </w:r>
            <w:r w:rsidR="008B5E5B" w:rsidRPr="00AD3E50">
              <w:rPr>
                <w:rFonts w:ascii="Times New Roman" w:hAnsi="Times New Roman" w:cs="Times New Roman"/>
                <w:sz w:val="28"/>
                <w:szCs w:val="28"/>
                <w:lang w:val="ru-RU"/>
              </w:rPr>
              <w:t xml:space="preserve"> и</w:t>
            </w:r>
            <w:r w:rsidR="00562F94">
              <w:rPr>
                <w:rFonts w:ascii="Times New Roman" w:hAnsi="Times New Roman" w:cs="Times New Roman"/>
                <w:sz w:val="28"/>
                <w:szCs w:val="28"/>
                <w:lang w:val="ru-RU"/>
              </w:rPr>
              <w:t xml:space="preserve"> </w:t>
            </w:r>
            <w:r w:rsidR="008B5E5B" w:rsidRPr="00AD3E50">
              <w:rPr>
                <w:rFonts w:ascii="Times New Roman" w:hAnsi="Times New Roman" w:cs="Times New Roman"/>
                <w:sz w:val="28"/>
                <w:szCs w:val="28"/>
              </w:rPr>
              <w:t>IV</w:t>
            </w:r>
            <w:r w:rsidR="008B5E5B" w:rsidRPr="00AD3E50">
              <w:rPr>
                <w:rFonts w:ascii="Times New Roman" w:hAnsi="Times New Roman" w:cs="Times New Roman"/>
                <w:sz w:val="28"/>
                <w:szCs w:val="28"/>
                <w:lang w:val="ru-RU"/>
              </w:rPr>
              <w:t xml:space="preserve"> стадией рака желудка</w:t>
            </w:r>
          </w:p>
        </w:tc>
        <w:tc>
          <w:tcPr>
            <w:tcW w:w="2050" w:type="dxa"/>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172,43±40,32</w:t>
            </w:r>
          </w:p>
        </w:tc>
        <w:tc>
          <w:tcPr>
            <w:tcW w:w="1890" w:type="dxa"/>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35,3±8,90</w:t>
            </w:r>
          </w:p>
        </w:tc>
        <w:tc>
          <w:tcPr>
            <w:tcW w:w="1770" w:type="dxa"/>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84,7±7,01</w:t>
            </w:r>
          </w:p>
        </w:tc>
      </w:tr>
      <w:tr w:rsidR="008B5E5B" w:rsidRPr="00AD3E50" w:rsidTr="00562F94">
        <w:trPr>
          <w:gridAfter w:val="4"/>
          <w:wAfter w:w="7521" w:type="dxa"/>
          <w:trHeight w:val="570"/>
        </w:trPr>
        <w:tc>
          <w:tcPr>
            <w:tcW w:w="2111" w:type="dxa"/>
            <w:vMerge w:val="restart"/>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До хирургического</w:t>
            </w:r>
          </w:p>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лечения</w:t>
            </w:r>
          </w:p>
        </w:tc>
      </w:tr>
      <w:tr w:rsidR="008B5E5B" w:rsidRPr="00AD3E50" w:rsidTr="00562F94">
        <w:tc>
          <w:tcPr>
            <w:tcW w:w="2111" w:type="dxa"/>
            <w:vMerge/>
            <w:vAlign w:val="center"/>
          </w:tcPr>
          <w:p w:rsidR="008B5E5B" w:rsidRPr="00AD3E50" w:rsidRDefault="008B5E5B" w:rsidP="00562F94">
            <w:pPr>
              <w:ind w:firstLine="709"/>
              <w:jc w:val="both"/>
              <w:rPr>
                <w:rFonts w:ascii="Times New Roman" w:hAnsi="Times New Roman" w:cs="Times New Roman"/>
                <w:sz w:val="28"/>
                <w:szCs w:val="28"/>
              </w:rPr>
            </w:pPr>
          </w:p>
        </w:tc>
        <w:tc>
          <w:tcPr>
            <w:tcW w:w="1811" w:type="dxa"/>
            <w:vAlign w:val="center"/>
          </w:tcPr>
          <w:p w:rsidR="008B5E5B" w:rsidRPr="00AD3E50" w:rsidRDefault="00E625BF" w:rsidP="00562F94">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Больные </w:t>
            </w:r>
            <w:r w:rsidR="008B5E5B" w:rsidRPr="00AD3E50">
              <w:rPr>
                <w:rFonts w:ascii="Times New Roman" w:hAnsi="Times New Roman" w:cs="Times New Roman"/>
                <w:sz w:val="28"/>
                <w:szCs w:val="28"/>
              </w:rPr>
              <w:t>III</w:t>
            </w:r>
            <w:r w:rsidR="008B5E5B" w:rsidRPr="00AD3E50">
              <w:rPr>
                <w:rFonts w:ascii="Times New Roman" w:hAnsi="Times New Roman" w:cs="Times New Roman"/>
                <w:sz w:val="28"/>
                <w:szCs w:val="28"/>
                <w:lang w:val="ru-RU"/>
              </w:rPr>
              <w:t xml:space="preserve"> и</w:t>
            </w:r>
            <w:r w:rsidR="00562F94">
              <w:rPr>
                <w:rFonts w:ascii="Times New Roman" w:hAnsi="Times New Roman" w:cs="Times New Roman"/>
                <w:sz w:val="28"/>
                <w:szCs w:val="28"/>
                <w:lang w:val="ru-RU"/>
              </w:rPr>
              <w:t xml:space="preserve"> </w:t>
            </w:r>
            <w:r w:rsidR="008B5E5B" w:rsidRPr="00AD3E50">
              <w:rPr>
                <w:rFonts w:ascii="Times New Roman" w:hAnsi="Times New Roman" w:cs="Times New Roman"/>
                <w:sz w:val="28"/>
                <w:szCs w:val="28"/>
              </w:rPr>
              <w:t>IV</w:t>
            </w:r>
            <w:r w:rsidR="008B5E5B" w:rsidRPr="00AD3E50">
              <w:rPr>
                <w:rFonts w:ascii="Times New Roman" w:hAnsi="Times New Roman" w:cs="Times New Roman"/>
                <w:sz w:val="28"/>
                <w:szCs w:val="28"/>
                <w:lang w:val="ru-RU"/>
              </w:rPr>
              <w:t xml:space="preserve"> стадией рака желудка</w:t>
            </w:r>
          </w:p>
        </w:tc>
        <w:tc>
          <w:tcPr>
            <w:tcW w:w="2050" w:type="dxa"/>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164,91±61,27</w:t>
            </w:r>
          </w:p>
        </w:tc>
        <w:tc>
          <w:tcPr>
            <w:tcW w:w="1890" w:type="dxa"/>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29,13±14,07</w:t>
            </w:r>
          </w:p>
        </w:tc>
        <w:tc>
          <w:tcPr>
            <w:tcW w:w="1770" w:type="dxa"/>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15,0±2,43</w:t>
            </w:r>
            <w:r w:rsidRPr="00AD3E50">
              <w:rPr>
                <w:rFonts w:ascii="Times New Roman" w:hAnsi="Times New Roman" w:cs="Times New Roman"/>
                <w:sz w:val="28"/>
                <w:szCs w:val="28"/>
              </w:rPr>
              <w:t>***</w:t>
            </w:r>
          </w:p>
        </w:tc>
      </w:tr>
      <w:tr w:rsidR="008B5E5B" w:rsidRPr="00AD3E50" w:rsidTr="00562F94">
        <w:tc>
          <w:tcPr>
            <w:tcW w:w="2111" w:type="dxa"/>
            <w:vAlign w:val="center"/>
          </w:tcPr>
          <w:p w:rsidR="008B5E5B" w:rsidRPr="00AD3E50" w:rsidRDefault="008B5E5B" w:rsidP="00562F94">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После лечения</w:t>
            </w:r>
          </w:p>
        </w:tc>
        <w:tc>
          <w:tcPr>
            <w:tcW w:w="1811" w:type="dxa"/>
            <w:vAlign w:val="center"/>
          </w:tcPr>
          <w:p w:rsidR="008B5E5B" w:rsidRPr="00AD3E50" w:rsidRDefault="00562F94" w:rsidP="00562F94">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Больные </w:t>
            </w:r>
            <w:r w:rsidR="008B5E5B" w:rsidRPr="00AD3E50">
              <w:rPr>
                <w:rFonts w:ascii="Times New Roman" w:hAnsi="Times New Roman" w:cs="Times New Roman"/>
                <w:sz w:val="28"/>
                <w:szCs w:val="28"/>
              </w:rPr>
              <w:t>III</w:t>
            </w:r>
            <w:r w:rsidR="008B5E5B" w:rsidRPr="00AD3E50">
              <w:rPr>
                <w:rFonts w:ascii="Times New Roman" w:hAnsi="Times New Roman" w:cs="Times New Roman"/>
                <w:sz w:val="28"/>
                <w:szCs w:val="28"/>
                <w:lang w:val="ru-RU"/>
              </w:rPr>
              <w:t xml:space="preserve"> и</w:t>
            </w:r>
            <w:r>
              <w:rPr>
                <w:rFonts w:ascii="Times New Roman" w:hAnsi="Times New Roman" w:cs="Times New Roman"/>
                <w:sz w:val="28"/>
                <w:szCs w:val="28"/>
                <w:lang w:val="ru-RU"/>
              </w:rPr>
              <w:t xml:space="preserve"> </w:t>
            </w:r>
            <w:r w:rsidR="008B5E5B" w:rsidRPr="00AD3E50">
              <w:rPr>
                <w:rFonts w:ascii="Times New Roman" w:hAnsi="Times New Roman" w:cs="Times New Roman"/>
                <w:sz w:val="28"/>
                <w:szCs w:val="28"/>
              </w:rPr>
              <w:t>IV</w:t>
            </w:r>
            <w:r w:rsidR="008B5E5B" w:rsidRPr="00AD3E50">
              <w:rPr>
                <w:rFonts w:ascii="Times New Roman" w:hAnsi="Times New Roman" w:cs="Times New Roman"/>
                <w:sz w:val="28"/>
                <w:szCs w:val="28"/>
                <w:lang w:val="ru-RU"/>
              </w:rPr>
              <w:t xml:space="preserve"> стадией рака желудка</w:t>
            </w:r>
          </w:p>
        </w:tc>
        <w:tc>
          <w:tcPr>
            <w:tcW w:w="2050" w:type="dxa"/>
            <w:vAlign w:val="center"/>
          </w:tcPr>
          <w:p w:rsidR="008B5E5B" w:rsidRPr="00AD3E50" w:rsidRDefault="008B5E5B" w:rsidP="00562F94">
            <w:pPr>
              <w:ind w:right="-137" w:firstLine="47"/>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25,96±12,03</w:t>
            </w:r>
            <w:r w:rsidRPr="00AD3E50">
              <w:rPr>
                <w:rFonts w:ascii="Times New Roman" w:hAnsi="Times New Roman" w:cs="Times New Roman"/>
                <w:sz w:val="28"/>
                <w:szCs w:val="28"/>
              </w:rPr>
              <w:t>***</w:t>
            </w:r>
          </w:p>
        </w:tc>
        <w:tc>
          <w:tcPr>
            <w:tcW w:w="1890" w:type="dxa"/>
            <w:vAlign w:val="center"/>
          </w:tcPr>
          <w:p w:rsidR="008B5E5B" w:rsidRPr="00AD3E50" w:rsidRDefault="008B5E5B" w:rsidP="00562F94">
            <w:pPr>
              <w:ind w:firstLine="47"/>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4,00±1,72</w:t>
            </w:r>
          </w:p>
        </w:tc>
        <w:tc>
          <w:tcPr>
            <w:tcW w:w="1770" w:type="dxa"/>
            <w:vAlign w:val="center"/>
          </w:tcPr>
          <w:p w:rsidR="008B5E5B" w:rsidRPr="00AD3E50" w:rsidRDefault="008B5E5B" w:rsidP="00562F94">
            <w:pPr>
              <w:ind w:firstLine="47"/>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5,57±2,02</w:t>
            </w:r>
            <w:r w:rsidRPr="00AD3E50">
              <w:rPr>
                <w:rFonts w:ascii="Times New Roman" w:hAnsi="Times New Roman" w:cs="Times New Roman"/>
                <w:sz w:val="28"/>
                <w:szCs w:val="28"/>
              </w:rPr>
              <w:t>*</w:t>
            </w:r>
          </w:p>
        </w:tc>
      </w:tr>
      <w:tr w:rsidR="00562F94" w:rsidRPr="00AD3E50" w:rsidTr="00CC3CD5">
        <w:tc>
          <w:tcPr>
            <w:tcW w:w="9632" w:type="dxa"/>
            <w:gridSpan w:val="5"/>
            <w:vAlign w:val="center"/>
          </w:tcPr>
          <w:p w:rsidR="00562F94" w:rsidRDefault="00562F94" w:rsidP="00562F94">
            <w:pPr>
              <w:ind w:firstLine="567"/>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 - р&lt;0,05; </w:t>
            </w:r>
          </w:p>
          <w:p w:rsidR="00562F94" w:rsidRDefault="00562F94" w:rsidP="00562F94">
            <w:pPr>
              <w:ind w:firstLine="567"/>
              <w:jc w:val="both"/>
              <w:rPr>
                <w:rFonts w:ascii="Times New Roman" w:hAnsi="Times New Roman" w:cs="Times New Roman"/>
                <w:sz w:val="28"/>
                <w:szCs w:val="28"/>
                <w:lang w:val="ru-RU"/>
              </w:rPr>
            </w:pPr>
            <w:r w:rsidRPr="00AD3E50">
              <w:rPr>
                <w:rFonts w:ascii="Times New Roman" w:hAnsi="Times New Roman" w:cs="Times New Roman"/>
                <w:sz w:val="28"/>
                <w:szCs w:val="28"/>
              </w:rPr>
              <w:t xml:space="preserve">** - р&lt;0,01; </w:t>
            </w:r>
          </w:p>
          <w:p w:rsidR="00562F94" w:rsidRPr="00AD3E50" w:rsidRDefault="00562F94" w:rsidP="00562F94">
            <w:pPr>
              <w:ind w:firstLine="567"/>
              <w:jc w:val="both"/>
              <w:rPr>
                <w:rFonts w:ascii="Times New Roman" w:hAnsi="Times New Roman" w:cs="Times New Roman"/>
                <w:sz w:val="28"/>
                <w:szCs w:val="28"/>
              </w:rPr>
            </w:pPr>
            <w:r w:rsidRPr="00AD3E50">
              <w:rPr>
                <w:rFonts w:ascii="Times New Roman" w:hAnsi="Times New Roman" w:cs="Times New Roman"/>
                <w:sz w:val="28"/>
                <w:szCs w:val="28"/>
              </w:rPr>
              <w:t>*** -р&lt;0,001</w:t>
            </w:r>
          </w:p>
        </w:tc>
      </w:tr>
    </w:tbl>
    <w:p w:rsidR="00562F94" w:rsidRDefault="00562F94"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видно из полученных нами данных, изменения уровня онкомаркеров при первичном осмотре и до начала хирургического лечения все показатели были выше нормальных значений.</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Средняя концентрация онкологического маркера СА 19-9 в сыворотке крови при первичном осмотре в пять раз превышала верхнюю границу нормального уровня. Практически таковой она сохраняла</w:t>
      </w:r>
      <w:r w:rsidR="00FB1E07" w:rsidRPr="00AD3E50">
        <w:rPr>
          <w:rFonts w:ascii="Times New Roman" w:hAnsi="Times New Roman" w:cs="Times New Roman"/>
          <w:sz w:val="28"/>
          <w:szCs w:val="28"/>
        </w:rPr>
        <w:t xml:space="preserve">сь до хирургического лечения. </w:t>
      </w:r>
      <w:r w:rsidRPr="00AD3E50">
        <w:rPr>
          <w:rFonts w:ascii="Times New Roman" w:hAnsi="Times New Roman" w:cs="Times New Roman"/>
          <w:sz w:val="28"/>
          <w:szCs w:val="28"/>
        </w:rPr>
        <w:t xml:space="preserve">Согласно протоколу, при подозрении на злокачественное новообразование полная диагностика и постановка окончательного диагноза должна занимать 10-14 рабочих дней. После чего проводилось заседание МДГ (Мультидисциплинарной группы), где решалась дальнейшая тактика лечения. Больным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 и </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стадией рака желудка первым этапом часто проводится химиотерапия и/или лучевая терапия с целью регресса опухолевого процесса и повышения операбельности опухоли. В этой группе больных отмечается незначительное снижение показателей онкологического маркера в ответ на специальное лечение, в нашем исследовании это незначительное уменьшение показателей (р&gt;0,05). После выполненного полноценного оперативного пособия - ПОП, по А.Т. Лагошному,</w:t>
      </w:r>
      <w:r w:rsidR="00AF76A1" w:rsidRPr="00AD3E50">
        <w:rPr>
          <w:rFonts w:ascii="Times New Roman" w:hAnsi="Times New Roman" w:cs="Times New Roman"/>
          <w:sz w:val="28"/>
          <w:szCs w:val="28"/>
        </w:rPr>
        <w:t xml:space="preserve"> </w:t>
      </w:r>
      <w:r w:rsidRPr="00AD3E50">
        <w:rPr>
          <w:rFonts w:ascii="Times New Roman" w:hAnsi="Times New Roman" w:cs="Times New Roman"/>
          <w:sz w:val="28"/>
          <w:szCs w:val="28"/>
        </w:rPr>
        <w:t>в послеоперационном периоде рассматриваемый показатель достоверно снизился более чем в 6 раз (р&lt;0,001),</w:t>
      </w:r>
      <w:r w:rsidR="006106DA">
        <w:rPr>
          <w:rFonts w:ascii="Times New Roman" w:hAnsi="Times New Roman" w:cs="Times New Roman"/>
          <w:sz w:val="28"/>
          <w:szCs w:val="28"/>
        </w:rPr>
        <w:t xml:space="preserve"> </w:t>
      </w:r>
      <w:r w:rsidRPr="00AD3E50">
        <w:rPr>
          <w:rFonts w:ascii="Times New Roman" w:hAnsi="Times New Roman" w:cs="Times New Roman"/>
          <w:sz w:val="28"/>
          <w:szCs w:val="28"/>
        </w:rPr>
        <w:t>т.е. до нормальных значений.</w:t>
      </w:r>
      <w:r w:rsidR="00AF76A1"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Под ПОП имеется в виду, что вместе с первичным очагом удаляются все определяемые на момент операции проявления опухолевого процесса.  </w:t>
      </w:r>
    </w:p>
    <w:p w:rsidR="008B5E5B" w:rsidRPr="00AD3E50" w:rsidRDefault="00AF76A1"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 xml:space="preserve">Онкомаркер </w:t>
      </w:r>
      <w:r w:rsidR="008B5E5B" w:rsidRPr="00AD3E50">
        <w:rPr>
          <w:rFonts w:ascii="Times New Roman" w:hAnsi="Times New Roman" w:cs="Times New Roman"/>
          <w:sz w:val="28"/>
          <w:szCs w:val="28"/>
        </w:rPr>
        <w:t>СА 72,4 характерен для злокачественных образований всего желудочно-кишечного тракта, входит в комплекс обязательных лабораторных анализов пациентов. При первичной диагностике среднее значе</w:t>
      </w:r>
      <w:r w:rsidR="00E86929" w:rsidRPr="00AD3E50">
        <w:rPr>
          <w:rFonts w:ascii="Times New Roman" w:hAnsi="Times New Roman" w:cs="Times New Roman"/>
          <w:sz w:val="28"/>
          <w:szCs w:val="28"/>
        </w:rPr>
        <w:t>ние данного показателя превышало</w:t>
      </w:r>
      <w:r w:rsidR="008B5E5B" w:rsidRPr="00AD3E50">
        <w:rPr>
          <w:rFonts w:ascii="Times New Roman" w:hAnsi="Times New Roman" w:cs="Times New Roman"/>
          <w:sz w:val="28"/>
          <w:szCs w:val="28"/>
        </w:rPr>
        <w:t xml:space="preserve"> верхний предел нормальных колебаний почти в 6 раз. Непосредственно период перед хирургическим лечением у больных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 xml:space="preserve"> и </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 xml:space="preserve"> стадией местно-распространенного рака желудка не достоверно (р&gt;0,05)</w:t>
      </w:r>
      <w:r w:rsidRPr="00AD3E50">
        <w:rPr>
          <w:rFonts w:ascii="Times New Roman" w:hAnsi="Times New Roman" w:cs="Times New Roman"/>
          <w:sz w:val="28"/>
          <w:szCs w:val="28"/>
        </w:rPr>
        <w:t xml:space="preserve"> </w:t>
      </w:r>
      <w:r w:rsidR="00E86929" w:rsidRPr="00AD3E50">
        <w:rPr>
          <w:rFonts w:ascii="Times New Roman" w:hAnsi="Times New Roman" w:cs="Times New Roman"/>
          <w:sz w:val="28"/>
          <w:szCs w:val="28"/>
        </w:rPr>
        <w:t>снизилось</w:t>
      </w:r>
      <w:r w:rsidR="008B5E5B" w:rsidRPr="00AD3E50">
        <w:rPr>
          <w:rFonts w:ascii="Times New Roman" w:hAnsi="Times New Roman" w:cs="Times New Roman"/>
          <w:sz w:val="28"/>
          <w:szCs w:val="28"/>
        </w:rPr>
        <w:t xml:space="preserve"> в среднем в 1,2 раза, что связанно с проведенным предоперационным лечением. После хирургического лечения отмечается значительное снижение настоящего онкомаркера в среднем более чем в 7 раз, до нормального размаха. В данном случае статистически значимых различий не получено, очевидно, по причине относительного малого числа наблюдений и значительного размаха по индивидуальным</w:t>
      </w:r>
      <w:r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показателям.</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 показателями Ракового эмбрионального антигена (РЭА) ситуация следующая. При первичном осмотре средний уровень его более чем в 8 раз был выше верхнего предела нормы. Однако после проведенного предоперационного консервативного лечения он снизился в среднем более чем в 5,5 раза (р&lt;0,001). Такая положительная лабораторная динамика свидетельствует об адекватно подобранной терапии. После операции в среднем он достоверно снизился еще более чем в 2,5 раза (р&lt;0,05) и был в пределах нормы.</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В целом, положительная динамика содержания онкомаркеров в сыворотке крови свидетельствует об отсутствии специфических антигенов и антигенного раздражения, т.е. полноценности выполненного оперативного пособия (рисунки </w:t>
      </w:r>
      <w:r w:rsidR="00DF5C1D" w:rsidRPr="00AD3E50">
        <w:rPr>
          <w:rFonts w:ascii="Times New Roman" w:hAnsi="Times New Roman" w:cs="Times New Roman"/>
          <w:sz w:val="28"/>
          <w:szCs w:val="28"/>
        </w:rPr>
        <w:t>11,</w:t>
      </w:r>
      <w:r w:rsidR="006106DA">
        <w:rPr>
          <w:rFonts w:ascii="Times New Roman" w:hAnsi="Times New Roman" w:cs="Times New Roman"/>
          <w:sz w:val="28"/>
          <w:szCs w:val="28"/>
        </w:rPr>
        <w:t xml:space="preserve"> 12, </w:t>
      </w:r>
      <w:r w:rsidR="00DF5C1D" w:rsidRPr="00AD3E50">
        <w:rPr>
          <w:rFonts w:ascii="Times New Roman" w:hAnsi="Times New Roman" w:cs="Times New Roman"/>
          <w:sz w:val="28"/>
          <w:szCs w:val="28"/>
        </w:rPr>
        <w:t>13</w:t>
      </w:r>
      <w:r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EF4097" w:rsidP="006106D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eastAsia="en-US"/>
        </w:rPr>
        <w:pict>
          <v:rect id="Rectangle 4" o:spid="_x0000_s1029" style="position:absolute;left:0;text-align:left;margin-left:94.95pt;margin-top:181.8pt;width:294pt;height:35.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" filled="f" strokecolor="red"/>
        </w:pict>
      </w:r>
      <w:r w:rsidR="008B5E5B" w:rsidRPr="00AD3E50">
        <w:rPr>
          <w:rFonts w:ascii="Times New Roman" w:hAnsi="Times New Roman" w:cs="Times New Roman"/>
          <w:noProof/>
          <w:sz w:val="28"/>
          <w:szCs w:val="28"/>
        </w:rPr>
        <w:drawing>
          <wp:inline distT="0" distB="0" distL="0" distR="0">
            <wp:extent cx="5486400" cy="3200400"/>
            <wp:effectExtent l="0" t="0" r="0" b="0"/>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106DA" w:rsidRPr="006106DA" w:rsidRDefault="006106DA" w:rsidP="006106DA">
      <w:pPr>
        <w:spacing w:after="0" w:line="240" w:lineRule="auto"/>
        <w:jc w:val="center"/>
        <w:rPr>
          <w:rFonts w:ascii="Times New Roman" w:hAnsi="Times New Roman" w:cs="Times New Roman"/>
          <w:sz w:val="16"/>
          <w:szCs w:val="16"/>
        </w:rPr>
      </w:pPr>
    </w:p>
    <w:p w:rsidR="008B5E5B" w:rsidRPr="00AD3E50" w:rsidRDefault="006106DA" w:rsidP="006106DA">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 xml:space="preserve">Рисунок 11 – Динамика Са 19,9 в сыворотке крови у больных первичным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стадии, ед/мл (</w:t>
      </w:r>
      <w:r w:rsidRPr="00AD3E50">
        <w:rPr>
          <w:rFonts w:ascii="Times New Roman" w:hAnsi="Times New Roman" w:cs="Times New Roman"/>
          <w:sz w:val="28"/>
          <w:szCs w:val="28"/>
          <w:lang w:val="en-US"/>
        </w:rPr>
        <w:t>x</w:t>
      </w:r>
      <w:r w:rsidRPr="00AD3E50">
        <w:rPr>
          <w:rFonts w:ascii="Times New Roman" w:hAnsi="Times New Roman" w:cs="Times New Roman"/>
          <w:sz w:val="28"/>
          <w:szCs w:val="28"/>
        </w:rPr>
        <w:t>±s)</w:t>
      </w:r>
    </w:p>
    <w:p w:rsidR="008B5E5B" w:rsidRDefault="00EF4097" w:rsidP="006106D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eastAsia="en-US"/>
        </w:rPr>
        <w:lastRenderedPageBreak/>
        <w:pict>
          <v:rect id="Rectangle 5" o:spid="_x0000_s1028" style="position:absolute;left:0;text-align:left;margin-left:92.7pt;margin-top:186.7pt;width:294pt;height:3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" filled="f" strokecolor="red"/>
        </w:pict>
      </w:r>
      <w:r w:rsidR="008B5E5B" w:rsidRPr="00AD3E50">
        <w:rPr>
          <w:rFonts w:ascii="Times New Roman" w:hAnsi="Times New Roman" w:cs="Times New Roman"/>
          <w:noProof/>
          <w:sz w:val="28"/>
          <w:szCs w:val="28"/>
        </w:rPr>
        <w:drawing>
          <wp:inline distT="0" distB="0" distL="0" distR="0">
            <wp:extent cx="5486400" cy="3200400"/>
            <wp:effectExtent l="0" t="0" r="0" b="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06DA" w:rsidRPr="006106DA" w:rsidRDefault="006106DA" w:rsidP="006106DA">
      <w:pPr>
        <w:spacing w:after="0" w:line="240" w:lineRule="auto"/>
        <w:jc w:val="center"/>
        <w:rPr>
          <w:rFonts w:ascii="Times New Roman" w:hAnsi="Times New Roman" w:cs="Times New Roman"/>
          <w:sz w:val="16"/>
          <w:szCs w:val="16"/>
        </w:rPr>
      </w:pPr>
    </w:p>
    <w:p w:rsidR="006106DA" w:rsidRDefault="006106DA" w:rsidP="006106DA">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 xml:space="preserve">Рисунок 12 – Динамика Са 72,4 в сыворотке крови у больных первичным раком желудка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стадии, ед/мл (</w:t>
      </w:r>
      <w:r w:rsidRPr="00AD3E50">
        <w:rPr>
          <w:rFonts w:ascii="Times New Roman" w:hAnsi="Times New Roman" w:cs="Times New Roman"/>
          <w:sz w:val="28"/>
          <w:szCs w:val="28"/>
          <w:lang w:val="en-US"/>
        </w:rPr>
        <w:t>x</w:t>
      </w:r>
      <w:r w:rsidRPr="00AD3E50">
        <w:rPr>
          <w:rFonts w:ascii="Times New Roman" w:hAnsi="Times New Roman" w:cs="Times New Roman"/>
          <w:sz w:val="28"/>
          <w:szCs w:val="28"/>
        </w:rPr>
        <w:t>±s)</w:t>
      </w:r>
    </w:p>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EF4097" w:rsidP="006106D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eastAsia="en-US"/>
        </w:rPr>
        <w:pict>
          <v:rect id="Rectangle 6" o:spid="_x0000_s1027" style="position:absolute;left:0;text-align:left;margin-left:73.2pt;margin-top:196.05pt;width:297pt;height:21.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" filled="f" strokecolor="red"/>
        </w:pict>
      </w:r>
      <w:r w:rsidR="008B5E5B" w:rsidRPr="00AD3E50">
        <w:rPr>
          <w:rFonts w:ascii="Times New Roman" w:hAnsi="Times New Roman" w:cs="Times New Roman"/>
          <w:noProof/>
          <w:sz w:val="28"/>
          <w:szCs w:val="28"/>
        </w:rPr>
        <w:drawing>
          <wp:inline distT="0" distB="0" distL="0" distR="0">
            <wp:extent cx="5486400" cy="3200400"/>
            <wp:effectExtent l="0" t="0" r="0" b="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B5E5B" w:rsidRPr="00AD3E50" w:rsidRDefault="00C5006E" w:rsidP="006106DA">
      <w:pPr>
        <w:spacing w:after="0" w:line="240" w:lineRule="auto"/>
        <w:jc w:val="center"/>
        <w:rPr>
          <w:rFonts w:ascii="Times New Roman" w:hAnsi="Times New Roman" w:cs="Times New Roman"/>
          <w:sz w:val="28"/>
          <w:szCs w:val="28"/>
        </w:rPr>
      </w:pPr>
      <w:r w:rsidRPr="00AD3E50">
        <w:rPr>
          <w:rFonts w:ascii="Times New Roman" w:hAnsi="Times New Roman" w:cs="Times New Roman"/>
          <w:sz w:val="28"/>
          <w:szCs w:val="28"/>
        </w:rPr>
        <w:t>Рисунок 13</w:t>
      </w:r>
      <w:r w:rsidR="008B5E5B" w:rsidRPr="00AD3E50">
        <w:rPr>
          <w:rFonts w:ascii="Times New Roman" w:hAnsi="Times New Roman" w:cs="Times New Roman"/>
          <w:sz w:val="28"/>
          <w:szCs w:val="28"/>
        </w:rPr>
        <w:t xml:space="preserve"> – Динамика РЭАв сыворотке крови у больных первичным раком желудка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стадии, нг/мл (</w:t>
      </w:r>
      <w:r w:rsidR="008B5E5B" w:rsidRPr="00AD3E50">
        <w:rPr>
          <w:rFonts w:ascii="Times New Roman" w:hAnsi="Times New Roman" w:cs="Times New Roman"/>
          <w:sz w:val="28"/>
          <w:szCs w:val="28"/>
          <w:lang w:val="en-US"/>
        </w:rPr>
        <w:t>x</w:t>
      </w:r>
      <w:r w:rsidR="008B5E5B" w:rsidRPr="00AD3E50">
        <w:rPr>
          <w:rFonts w:ascii="Times New Roman" w:hAnsi="Times New Roman" w:cs="Times New Roman"/>
          <w:sz w:val="28"/>
          <w:szCs w:val="28"/>
        </w:rPr>
        <w:t>±s)</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765412" w:rsidRDefault="008B5E5B"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3.</w:t>
      </w:r>
      <w:r w:rsidR="00FB1E07" w:rsidRPr="00765412">
        <w:rPr>
          <w:rFonts w:ascii="Times New Roman" w:hAnsi="Times New Roman" w:cs="Times New Roman"/>
          <w:sz w:val="28"/>
          <w:szCs w:val="28"/>
        </w:rPr>
        <w:t>2</w:t>
      </w:r>
      <w:r w:rsidR="00730176" w:rsidRPr="00765412">
        <w:rPr>
          <w:rFonts w:ascii="Times New Roman" w:hAnsi="Times New Roman" w:cs="Times New Roman"/>
          <w:sz w:val="28"/>
          <w:szCs w:val="28"/>
        </w:rPr>
        <w:t>.2</w:t>
      </w:r>
      <w:r w:rsidRPr="00765412">
        <w:rPr>
          <w:rFonts w:ascii="Times New Roman" w:hAnsi="Times New Roman" w:cs="Times New Roman"/>
          <w:sz w:val="28"/>
          <w:szCs w:val="28"/>
        </w:rPr>
        <w:t xml:space="preserve"> Повторные полноценные оперативные пособия после эксплоративных лапаротомий у больных местно-распространенным раком желудка</w:t>
      </w:r>
      <w:r w:rsidR="00CA007D" w:rsidRPr="00765412">
        <w:rPr>
          <w:rFonts w:ascii="Times New Roman" w:hAnsi="Times New Roman" w:cs="Times New Roman"/>
          <w:sz w:val="28"/>
          <w:szCs w:val="28"/>
        </w:rPr>
        <w:t xml:space="preserve"> </w:t>
      </w:r>
      <w:r w:rsidRPr="00765412">
        <w:rPr>
          <w:rFonts w:ascii="Times New Roman" w:hAnsi="Times New Roman" w:cs="Times New Roman"/>
          <w:sz w:val="28"/>
          <w:szCs w:val="28"/>
          <w:lang w:val="en-US"/>
        </w:rPr>
        <w:t>III</w:t>
      </w:r>
      <w:r w:rsidRPr="00765412">
        <w:rPr>
          <w:rFonts w:ascii="Times New Roman" w:hAnsi="Times New Roman" w:cs="Times New Roman"/>
          <w:sz w:val="28"/>
          <w:szCs w:val="28"/>
        </w:rPr>
        <w:t>-</w:t>
      </w:r>
      <w:r w:rsidRPr="00765412">
        <w:rPr>
          <w:rFonts w:ascii="Times New Roman" w:hAnsi="Times New Roman" w:cs="Times New Roman"/>
          <w:sz w:val="28"/>
          <w:szCs w:val="28"/>
          <w:lang w:val="en-US"/>
        </w:rPr>
        <w:t>IV</w:t>
      </w:r>
      <w:r w:rsidR="00472099">
        <w:rPr>
          <w:rFonts w:ascii="Times New Roman" w:hAnsi="Times New Roman" w:cs="Times New Roman"/>
          <w:sz w:val="28"/>
          <w:szCs w:val="28"/>
        </w:rPr>
        <w:t xml:space="preserve"> </w:t>
      </w:r>
      <w:r w:rsidRPr="00765412">
        <w:rPr>
          <w:rFonts w:ascii="Times New Roman" w:hAnsi="Times New Roman" w:cs="Times New Roman"/>
          <w:sz w:val="28"/>
          <w:szCs w:val="28"/>
        </w:rPr>
        <w:t>стадии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Эксплоративные оперативные вмешательства в анамнезе были у 23 из 184 (12,5%) больных, оперированных по поводу рака желудка. Естественно, это были пациенты с запущенными формами заболевания -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-й и </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-й стадии.  18 </w:t>
      </w:r>
      <w:r w:rsidRPr="00AD3E50">
        <w:rPr>
          <w:rFonts w:ascii="Times New Roman" w:hAnsi="Times New Roman" w:cs="Times New Roman"/>
          <w:sz w:val="28"/>
          <w:szCs w:val="28"/>
        </w:rPr>
        <w:lastRenderedPageBreak/>
        <w:t>(9,8%) пациентов оперированы повторно после ранее перенесенных эксплоративных операций.</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Понятно, что к повторным операциям относятся не только расширенные комбинированные гаст</w:t>
      </w:r>
      <w:r w:rsidR="00CA007D" w:rsidRPr="00AD3E50">
        <w:rPr>
          <w:rFonts w:ascii="Times New Roman" w:hAnsi="Times New Roman" w:cs="Times New Roman"/>
          <w:sz w:val="28"/>
          <w:szCs w:val="28"/>
        </w:rPr>
        <w:t>р</w:t>
      </w:r>
      <w:r w:rsidRPr="00AD3E50">
        <w:rPr>
          <w:rFonts w:ascii="Times New Roman" w:hAnsi="Times New Roman" w:cs="Times New Roman"/>
          <w:sz w:val="28"/>
          <w:szCs w:val="28"/>
        </w:rPr>
        <w:t xml:space="preserve">оэктомии. Это могут быть паллиативные операции и дренирующие операции. Однако предметом нашего исследования являются только полноценные оперативные пособия (ПОП).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Проводя сравнительный анализ результатов ЯМРТ брюшной полости, УЗИ брюшной полости и эндоскопического исследования с результатами ревизии при диагностической лапаротомии отмечается расхождение данных в распространенности опухолевого процесса.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Инвазия соседних органов и анатомических образований, установленная при повторной лапарот</w:t>
      </w:r>
      <w:r w:rsidR="00DF5C1D" w:rsidRPr="00AD3E50">
        <w:rPr>
          <w:rFonts w:ascii="Times New Roman" w:hAnsi="Times New Roman" w:cs="Times New Roman"/>
          <w:sz w:val="28"/>
          <w:szCs w:val="28"/>
        </w:rPr>
        <w:t>омии, представлена на таблице 8</w:t>
      </w:r>
      <w:r w:rsidRPr="00AD3E50">
        <w:rPr>
          <w:rFonts w:ascii="Times New Roman" w:hAnsi="Times New Roman" w:cs="Times New Roman"/>
          <w:sz w:val="28"/>
          <w:szCs w:val="28"/>
        </w:rPr>
        <w:t>.</w:t>
      </w:r>
    </w:p>
    <w:p w:rsidR="00FB1E07"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 </w:t>
      </w:r>
    </w:p>
    <w:p w:rsidR="008B5E5B" w:rsidRPr="00AD3E50" w:rsidRDefault="00C5006E" w:rsidP="006106DA">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8</w:t>
      </w:r>
      <w:r w:rsidR="00DF2BD8">
        <w:rPr>
          <w:rFonts w:ascii="Times New Roman" w:hAnsi="Times New Roman" w:cs="Times New Roman"/>
          <w:sz w:val="28"/>
          <w:szCs w:val="28"/>
        </w:rPr>
        <w:t xml:space="preserve"> – Интраоперационная </w:t>
      </w:r>
      <w:r w:rsidR="008B5E5B" w:rsidRPr="00AD3E50">
        <w:rPr>
          <w:rFonts w:ascii="Times New Roman" w:hAnsi="Times New Roman" w:cs="Times New Roman"/>
          <w:sz w:val="28"/>
          <w:szCs w:val="28"/>
        </w:rPr>
        <w:t xml:space="preserve">оценка инвазии местно-распространенного рака желудка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стадии в соседние органы, абс. (%)</w:t>
      </w:r>
    </w:p>
    <w:p w:rsidR="00826C48" w:rsidRPr="006106DA" w:rsidRDefault="00826C48" w:rsidP="00AD3E50">
      <w:pPr>
        <w:spacing w:after="0" w:line="240" w:lineRule="auto"/>
        <w:ind w:firstLine="709"/>
        <w:jc w:val="both"/>
        <w:rPr>
          <w:rFonts w:ascii="Times New Roman" w:hAnsi="Times New Roman" w:cs="Times New Roman"/>
          <w:sz w:val="16"/>
          <w:szCs w:val="16"/>
        </w:rPr>
      </w:pPr>
    </w:p>
    <w:tbl>
      <w:tblPr>
        <w:tblStyle w:val="a4"/>
        <w:tblW w:w="0" w:type="auto"/>
        <w:tblInd w:w="150" w:type="dxa"/>
        <w:tblLook w:val="04A0" w:firstRow="1" w:lastRow="0" w:firstColumn="1" w:lastColumn="0" w:noHBand="0" w:noVBand="1"/>
      </w:tblPr>
      <w:tblGrid>
        <w:gridCol w:w="5770"/>
        <w:gridCol w:w="2552"/>
        <w:gridCol w:w="1253"/>
      </w:tblGrid>
      <w:tr w:rsidR="008B5E5B" w:rsidRPr="00AD3E50" w:rsidTr="00F2350E">
        <w:tc>
          <w:tcPr>
            <w:tcW w:w="5770" w:type="dxa"/>
            <w:vAlign w:val="center"/>
          </w:tcPr>
          <w:p w:rsidR="008B5E5B" w:rsidRPr="00AD3E50" w:rsidRDefault="008B5E5B"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Инвазия в соседние органы</w:t>
            </w:r>
          </w:p>
        </w:tc>
        <w:tc>
          <w:tcPr>
            <w:tcW w:w="2552" w:type="dxa"/>
            <w:vAlign w:val="center"/>
          </w:tcPr>
          <w:p w:rsidR="008B5E5B" w:rsidRPr="00AD3E50" w:rsidRDefault="008B5E5B"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Абсолютное число</w:t>
            </w:r>
          </w:p>
        </w:tc>
        <w:tc>
          <w:tcPr>
            <w:tcW w:w="1253" w:type="dxa"/>
            <w:vAlign w:val="center"/>
          </w:tcPr>
          <w:p w:rsidR="008B5E5B" w:rsidRPr="00AD3E50" w:rsidRDefault="008B5E5B"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Брыжейка поперечно-ободочной кишки</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8</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44,0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Пищевод</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9</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50,0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Селезенка</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3</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16,0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Поджелудочная железа</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7</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38,0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Забрюшинное пространство</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4</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21,0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Диафрагма</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11,0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Печень</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11,0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Толстая кишка</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11,0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Желчный пузырь</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5,0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Надпочечник</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5,0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Связка печени</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5,0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Брюшная стенка</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5,0</w:t>
            </w:r>
          </w:p>
        </w:tc>
      </w:tr>
      <w:tr w:rsidR="008B5E5B" w:rsidRPr="00AD3E50" w:rsidTr="00F2350E">
        <w:tc>
          <w:tcPr>
            <w:tcW w:w="5770" w:type="dxa"/>
          </w:tcPr>
          <w:p w:rsidR="008B5E5B" w:rsidRPr="00AD3E50" w:rsidRDefault="008B5E5B"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Тонкая кишка</w:t>
            </w:r>
          </w:p>
        </w:tc>
        <w:tc>
          <w:tcPr>
            <w:tcW w:w="2552"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w:t>
            </w:r>
          </w:p>
        </w:tc>
        <w:tc>
          <w:tcPr>
            <w:tcW w:w="1253" w:type="dxa"/>
          </w:tcPr>
          <w:p w:rsidR="008B5E5B" w:rsidRPr="00AD3E50" w:rsidRDefault="008B5E5B"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11,0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Местно-распространенный рак желудка, по данным нашего исследования, в 50% случаев распространяется на пищевод, в 44% случаев прорастает в брыжейку поперечно-ободочной кишки, в 38% в поджелудочную железу и в 21% случаев в забрюшинное пространство. Встречается также случаи прорастания сразу в несколько органов. Максимальное количество органов, занятых опухолевым процессом рака желудка, - 6 соседних органов (1 случай из 18), также 5 соседних органов было занято опухолевым процессом в 1 случае. В 35% опухолевая инвазия касалась 4 соседних органов, в 30,5% - трех соседних органов, и два органа были заняты опухолевой инфильтрацией в 26% случаев.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Канцероматоз брюшины с опухолевым асцитом установлены у 5 больных, спаечная болезнь </w:t>
      </w:r>
      <w:r w:rsidR="00B439CB">
        <w:rPr>
          <w:rFonts w:ascii="Times New Roman" w:hAnsi="Times New Roman" w:cs="Times New Roman"/>
          <w:sz w:val="28"/>
          <w:szCs w:val="28"/>
        </w:rPr>
        <w:t>–</w:t>
      </w:r>
      <w:r w:rsidRPr="00AD3E50">
        <w:rPr>
          <w:rFonts w:ascii="Times New Roman" w:hAnsi="Times New Roman" w:cs="Times New Roman"/>
          <w:sz w:val="28"/>
          <w:szCs w:val="28"/>
        </w:rPr>
        <w:t xml:space="preserve"> у 3 больных. Биопсия была взята у всех 18 больных. Двум пациентом были выведены примитивные илеостомы, из-за </w:t>
      </w:r>
      <w:r w:rsidRPr="00AD3E50">
        <w:rPr>
          <w:rFonts w:ascii="Times New Roman" w:hAnsi="Times New Roman" w:cs="Times New Roman"/>
          <w:sz w:val="28"/>
          <w:szCs w:val="28"/>
        </w:rPr>
        <w:lastRenderedPageBreak/>
        <w:t>тонкокишечной непроходимости. Иммуногистохимический анализ подтвердил рак желудка во всех 18 случаях. Интраоперационно опухолевый конгломерат ограничено подвижен, перистальтика вялая, у 5 больных канцероматоз брюшины, закрывающий доступ к первичной опухоли. Интраоперационно было произведено удаление канцероматозного воспаления у 4 больных. У одного больного отмечался 6-ти компонентная инвазия опухолевым процессом с канцероматозом брыжейки не позволяющая удалить опухолевую инфильтрацию.</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Наш небольшой опыт подтверждает мнение А.Т. Лагошного, согласно которому абсолютными противопоказаниями повторных операций являются:</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5E5B" w:rsidRPr="00AD3E50">
        <w:rPr>
          <w:rFonts w:ascii="Times New Roman" w:hAnsi="Times New Roman" w:cs="Times New Roman"/>
          <w:sz w:val="28"/>
          <w:szCs w:val="28"/>
        </w:rPr>
        <w:t xml:space="preserve">прорастание опухоли в </w:t>
      </w:r>
      <w:r w:rsidR="008B5E5B" w:rsidRPr="00AD3E50">
        <w:rPr>
          <w:rFonts w:ascii="Times New Roman" w:hAnsi="Times New Roman" w:cs="Times New Roman"/>
          <w:sz w:val="28"/>
          <w:szCs w:val="28"/>
          <w:lang w:val="en-US"/>
        </w:rPr>
        <w:t>lig</w:t>
      </w:r>
      <w:r w:rsidR="008B5E5B"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lang w:val="en-US"/>
        </w:rPr>
        <w:t>hepatoduodelale</w:t>
      </w:r>
      <w:r w:rsidR="008B5E5B" w:rsidRPr="00AD3E50">
        <w:rPr>
          <w:rFonts w:ascii="Times New Roman" w:hAnsi="Times New Roman" w:cs="Times New Roman"/>
          <w:sz w:val="28"/>
          <w:szCs w:val="28"/>
        </w:rPr>
        <w:t>;</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массивные метастазы в забрюшинных лимфатических узлах и метастаз Шницлера;</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множественные метастазы в печени;</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значительное истощение, глубокие метаболические нарушения различной этиологии (в ряде случаев).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Относительными противопоказаниями являются:</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опухолевая диссеминация по брюшине без гистологического результата;</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асцит (может быть не опухолевого генеза);</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прорастание опухоли в поджелудочную железу;</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метастазы в забрюшинных лимфатических узлах;</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врастание опухоли в левую долю печени;</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метастазы в печени;</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тотальное поражение желудка с переходом на двенадцатиперстную кишку;</w:t>
      </w:r>
    </w:p>
    <w:p w:rsidR="008B5E5B" w:rsidRPr="00AD3E50" w:rsidRDefault="00B439CB"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инфильтрация кровеносных сосудов брыжейки тонкой кишки.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Объем полноценных оперативных пособий у больных контрольной и основной</w:t>
      </w:r>
      <w:r w:rsidR="00DF5C1D" w:rsidRPr="00AD3E50">
        <w:rPr>
          <w:rFonts w:ascii="Times New Roman" w:hAnsi="Times New Roman" w:cs="Times New Roman"/>
          <w:sz w:val="28"/>
          <w:szCs w:val="28"/>
        </w:rPr>
        <w:t xml:space="preserve"> группы представлен в таблице 9</w:t>
      </w:r>
      <w:r w:rsidRPr="00AD3E50">
        <w:rPr>
          <w:rFonts w:ascii="Times New Roman" w:hAnsi="Times New Roman" w:cs="Times New Roman"/>
          <w:sz w:val="28"/>
          <w:szCs w:val="28"/>
        </w:rPr>
        <w:t>.</w:t>
      </w:r>
    </w:p>
    <w:p w:rsidR="00FB1E07"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   </w:t>
      </w:r>
    </w:p>
    <w:p w:rsidR="008B5E5B" w:rsidRPr="00AD3E50" w:rsidRDefault="00C5006E" w:rsidP="00765412">
      <w:pPr>
        <w:spacing w:after="0" w:line="240" w:lineRule="auto"/>
        <w:rPr>
          <w:rFonts w:ascii="Times New Roman" w:hAnsi="Times New Roman" w:cs="Times New Roman"/>
          <w:sz w:val="28"/>
          <w:szCs w:val="28"/>
        </w:rPr>
      </w:pPr>
      <w:r w:rsidRPr="00AD3E50">
        <w:rPr>
          <w:rFonts w:ascii="Times New Roman" w:hAnsi="Times New Roman" w:cs="Times New Roman"/>
          <w:sz w:val="28"/>
          <w:szCs w:val="28"/>
        </w:rPr>
        <w:t>Таблица 9</w:t>
      </w:r>
      <w:r w:rsidR="006106DA">
        <w:rPr>
          <w:rFonts w:ascii="Times New Roman" w:hAnsi="Times New Roman" w:cs="Times New Roman"/>
          <w:sz w:val="28"/>
          <w:szCs w:val="28"/>
        </w:rPr>
        <w:t xml:space="preserve"> – Оперативные вмешательства </w:t>
      </w:r>
      <w:r w:rsidR="008B5E5B" w:rsidRPr="00AD3E50">
        <w:rPr>
          <w:rFonts w:ascii="Times New Roman" w:hAnsi="Times New Roman" w:cs="Times New Roman"/>
          <w:sz w:val="28"/>
          <w:szCs w:val="28"/>
        </w:rPr>
        <w:t xml:space="preserve">у больных местно-распространенным раком желудка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стадии контрольной и основной групп, абс. (%)</w:t>
      </w:r>
    </w:p>
    <w:p w:rsidR="00FB1E07" w:rsidRPr="006106DA" w:rsidRDefault="00FB1E07" w:rsidP="006106DA">
      <w:pPr>
        <w:spacing w:after="0" w:line="240" w:lineRule="auto"/>
        <w:ind w:firstLine="709"/>
        <w:jc w:val="right"/>
        <w:rPr>
          <w:rFonts w:ascii="Times New Roman" w:hAnsi="Times New Roman" w:cs="Times New Roman"/>
          <w:sz w:val="16"/>
          <w:szCs w:val="16"/>
        </w:rPr>
      </w:pPr>
    </w:p>
    <w:tbl>
      <w:tblPr>
        <w:tblStyle w:val="a4"/>
        <w:tblW w:w="0" w:type="auto"/>
        <w:tblInd w:w="122" w:type="dxa"/>
        <w:tblLook w:val="04A0" w:firstRow="1" w:lastRow="0" w:firstColumn="1" w:lastColumn="0" w:noHBand="0" w:noVBand="1"/>
      </w:tblPr>
      <w:tblGrid>
        <w:gridCol w:w="5222"/>
        <w:gridCol w:w="2015"/>
        <w:gridCol w:w="2352"/>
      </w:tblGrid>
      <w:tr w:rsidR="006106DA" w:rsidRPr="00AD3E50" w:rsidTr="006106DA">
        <w:trPr>
          <w:trHeight w:val="393"/>
        </w:trPr>
        <w:tc>
          <w:tcPr>
            <w:tcW w:w="5222"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Операции</w:t>
            </w:r>
          </w:p>
        </w:tc>
        <w:tc>
          <w:tcPr>
            <w:tcW w:w="2015"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Контрольная</w:t>
            </w:r>
          </w:p>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группа (</w:t>
            </w:r>
            <w:r w:rsidRPr="00AD3E50">
              <w:rPr>
                <w:rFonts w:ascii="Times New Roman" w:hAnsi="Times New Roman" w:cs="Times New Roman"/>
                <w:sz w:val="28"/>
                <w:szCs w:val="28"/>
                <w:lang w:val="en-US"/>
              </w:rPr>
              <w:t>n</w:t>
            </w:r>
            <w:r w:rsidRPr="00AD3E50">
              <w:rPr>
                <w:rFonts w:ascii="Times New Roman" w:hAnsi="Times New Roman" w:cs="Times New Roman"/>
                <w:sz w:val="28"/>
                <w:szCs w:val="28"/>
                <w:lang w:val="ru-RU"/>
              </w:rPr>
              <w:t>=20)</w:t>
            </w:r>
          </w:p>
        </w:tc>
        <w:tc>
          <w:tcPr>
            <w:tcW w:w="2352"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Основная группа</w:t>
            </w:r>
          </w:p>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en-US"/>
              </w:rPr>
              <w:t>(n</w:t>
            </w:r>
            <w:r w:rsidRPr="00AD3E50">
              <w:rPr>
                <w:rFonts w:ascii="Times New Roman" w:hAnsi="Times New Roman" w:cs="Times New Roman"/>
                <w:sz w:val="28"/>
                <w:szCs w:val="28"/>
                <w:lang w:val="ru-RU"/>
              </w:rPr>
              <w:t>=18)</w:t>
            </w:r>
          </w:p>
        </w:tc>
      </w:tr>
      <w:tr w:rsidR="006106DA" w:rsidRPr="00AD3E50" w:rsidTr="006106DA">
        <w:trPr>
          <w:trHeight w:val="61"/>
        </w:trPr>
        <w:tc>
          <w:tcPr>
            <w:tcW w:w="5222" w:type="dxa"/>
            <w:vAlign w:val="center"/>
          </w:tcPr>
          <w:p w:rsidR="006106DA" w:rsidRPr="006106DA" w:rsidRDefault="006106DA" w:rsidP="006106DA">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15" w:type="dxa"/>
            <w:vAlign w:val="center"/>
          </w:tcPr>
          <w:p w:rsidR="006106DA" w:rsidRPr="006106DA" w:rsidRDefault="006106DA" w:rsidP="006106DA">
            <w:pPr>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352" w:type="dxa"/>
            <w:vAlign w:val="center"/>
          </w:tcPr>
          <w:p w:rsidR="006106DA" w:rsidRPr="006106DA" w:rsidRDefault="006106DA" w:rsidP="006106DA">
            <w:pPr>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6106DA" w:rsidRPr="00AD3E50" w:rsidTr="006106DA">
        <w:tc>
          <w:tcPr>
            <w:tcW w:w="522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Расширенная комбинированная гастрэктомия со спленэктомией</w:t>
            </w:r>
          </w:p>
        </w:tc>
        <w:tc>
          <w:tcPr>
            <w:tcW w:w="2015"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12 (60,0)</w:t>
            </w:r>
          </w:p>
        </w:tc>
        <w:tc>
          <w:tcPr>
            <w:tcW w:w="235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 (55,5)</w:t>
            </w:r>
          </w:p>
        </w:tc>
      </w:tr>
      <w:tr w:rsidR="006106DA" w:rsidRPr="00AD3E50" w:rsidTr="006106DA">
        <w:tc>
          <w:tcPr>
            <w:tcW w:w="522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Расширенная комбинированная гастрэктомия </w:t>
            </w:r>
          </w:p>
        </w:tc>
        <w:tc>
          <w:tcPr>
            <w:tcW w:w="2015"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35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522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Гастрэктомия</w:t>
            </w:r>
          </w:p>
        </w:tc>
        <w:tc>
          <w:tcPr>
            <w:tcW w:w="2015"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 (10,0)</w:t>
            </w:r>
          </w:p>
        </w:tc>
        <w:tc>
          <w:tcPr>
            <w:tcW w:w="235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 (11,)</w:t>
            </w:r>
          </w:p>
        </w:tc>
      </w:tr>
      <w:tr w:rsidR="006106DA" w:rsidRPr="00AD3E50" w:rsidTr="006106DA">
        <w:tc>
          <w:tcPr>
            <w:tcW w:w="522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Гастрспленэктомия</w:t>
            </w:r>
          </w:p>
        </w:tc>
        <w:tc>
          <w:tcPr>
            <w:tcW w:w="2015"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35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5222" w:type="dxa"/>
            <w:tcBorders>
              <w:bottom w:val="nil"/>
            </w:tcBorders>
          </w:tcPr>
          <w:p w:rsidR="006106DA" w:rsidRPr="00AD3E50" w:rsidRDefault="006106DA"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Расширенная комбинированная гастрэк</w:t>
            </w:r>
            <w:r>
              <w:rPr>
                <w:rFonts w:ascii="Times New Roman" w:hAnsi="Times New Roman" w:cs="Times New Roman"/>
                <w:sz w:val="28"/>
                <w:szCs w:val="28"/>
                <w:lang w:val="ru-RU"/>
              </w:rPr>
              <w:t xml:space="preserve"> </w:t>
            </w:r>
            <w:r w:rsidRPr="00AD3E50">
              <w:rPr>
                <w:rFonts w:ascii="Times New Roman" w:hAnsi="Times New Roman" w:cs="Times New Roman"/>
                <w:sz w:val="28"/>
                <w:szCs w:val="28"/>
                <w:lang w:val="ru-RU"/>
              </w:rPr>
              <w:t>томия с корпорокаудальной резекцей поджелудочной железы</w:t>
            </w:r>
          </w:p>
        </w:tc>
        <w:tc>
          <w:tcPr>
            <w:tcW w:w="2015" w:type="dxa"/>
            <w:tcBorders>
              <w:bottom w:val="nil"/>
            </w:tcBorders>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352" w:type="dxa"/>
            <w:tcBorders>
              <w:bottom w:val="nil"/>
            </w:tcBorders>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9589" w:type="dxa"/>
            <w:gridSpan w:val="3"/>
            <w:tcBorders>
              <w:top w:val="nil"/>
              <w:left w:val="nil"/>
              <w:right w:val="nil"/>
            </w:tcBorders>
          </w:tcPr>
          <w:p w:rsidR="006106DA" w:rsidRDefault="006106DA" w:rsidP="006106DA">
            <w:pPr>
              <w:ind w:hanging="10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Продолжение таблицы 9</w:t>
            </w:r>
          </w:p>
          <w:p w:rsidR="006106DA" w:rsidRPr="006106DA" w:rsidRDefault="006106DA" w:rsidP="006106DA">
            <w:pPr>
              <w:ind w:hanging="108"/>
              <w:jc w:val="both"/>
              <w:rPr>
                <w:rFonts w:ascii="Times New Roman" w:hAnsi="Times New Roman" w:cs="Times New Roman"/>
                <w:sz w:val="16"/>
                <w:szCs w:val="16"/>
                <w:lang w:val="ru-RU"/>
              </w:rPr>
            </w:pPr>
          </w:p>
        </w:tc>
      </w:tr>
      <w:tr w:rsidR="006106DA" w:rsidRPr="00AD3E50" w:rsidTr="006106DA">
        <w:tc>
          <w:tcPr>
            <w:tcW w:w="5222" w:type="dxa"/>
          </w:tcPr>
          <w:p w:rsidR="006106DA" w:rsidRPr="006106DA" w:rsidRDefault="006106DA" w:rsidP="006106DA">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15" w:type="dxa"/>
          </w:tcPr>
          <w:p w:rsidR="006106DA" w:rsidRPr="006106DA" w:rsidRDefault="006106DA" w:rsidP="006106DA">
            <w:pPr>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352" w:type="dxa"/>
          </w:tcPr>
          <w:p w:rsidR="006106DA" w:rsidRPr="006106DA" w:rsidRDefault="006106DA" w:rsidP="006106DA">
            <w:pPr>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6106DA" w:rsidRPr="00AD3E50" w:rsidTr="006106DA">
        <w:tc>
          <w:tcPr>
            <w:tcW w:w="5222" w:type="dxa"/>
          </w:tcPr>
          <w:p w:rsidR="006106DA" w:rsidRPr="00AD3E50" w:rsidRDefault="006106DA"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Гастрэктомия с резекцией абдоминаль</w:t>
            </w:r>
            <w:r>
              <w:rPr>
                <w:rFonts w:ascii="Times New Roman" w:hAnsi="Times New Roman" w:cs="Times New Roman"/>
                <w:sz w:val="28"/>
                <w:szCs w:val="28"/>
                <w:lang w:val="ru-RU"/>
              </w:rPr>
              <w:t xml:space="preserve"> </w:t>
            </w:r>
            <w:r w:rsidRPr="00AD3E50">
              <w:rPr>
                <w:rFonts w:ascii="Times New Roman" w:hAnsi="Times New Roman" w:cs="Times New Roman"/>
                <w:sz w:val="28"/>
                <w:szCs w:val="28"/>
                <w:lang w:val="ru-RU"/>
              </w:rPr>
              <w:t>ного отдела пищевода</w:t>
            </w:r>
          </w:p>
        </w:tc>
        <w:tc>
          <w:tcPr>
            <w:tcW w:w="2015"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35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5222" w:type="dxa"/>
          </w:tcPr>
          <w:p w:rsidR="006106DA" w:rsidRPr="00AD3E50" w:rsidRDefault="006106DA"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Расширенная комбинированная гастрэк</w:t>
            </w:r>
            <w:r>
              <w:rPr>
                <w:rFonts w:ascii="Times New Roman" w:hAnsi="Times New Roman" w:cs="Times New Roman"/>
                <w:sz w:val="28"/>
                <w:szCs w:val="28"/>
                <w:lang w:val="ru-RU"/>
              </w:rPr>
              <w:t xml:space="preserve"> </w:t>
            </w:r>
            <w:r w:rsidRPr="00AD3E50">
              <w:rPr>
                <w:rFonts w:ascii="Times New Roman" w:hAnsi="Times New Roman" w:cs="Times New Roman"/>
                <w:sz w:val="28"/>
                <w:szCs w:val="28"/>
                <w:lang w:val="ru-RU"/>
              </w:rPr>
              <w:t>томия с резекцией абдоминального отдела пищевода</w:t>
            </w:r>
          </w:p>
        </w:tc>
        <w:tc>
          <w:tcPr>
            <w:tcW w:w="2015"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35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522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Субтотальная дистальная резекция желудка</w:t>
            </w:r>
          </w:p>
        </w:tc>
        <w:tc>
          <w:tcPr>
            <w:tcW w:w="2015"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35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522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Всего</w:t>
            </w:r>
          </w:p>
        </w:tc>
        <w:tc>
          <w:tcPr>
            <w:tcW w:w="2015"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20 (100,0)</w:t>
            </w:r>
          </w:p>
        </w:tc>
        <w:tc>
          <w:tcPr>
            <w:tcW w:w="2352"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18 (100,0)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DF5C1D"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видно из данных таблицы 9</w:t>
      </w:r>
      <w:r w:rsidR="008B5E5B" w:rsidRPr="00AD3E50">
        <w:rPr>
          <w:rFonts w:ascii="Times New Roman" w:hAnsi="Times New Roman" w:cs="Times New Roman"/>
          <w:sz w:val="28"/>
          <w:szCs w:val="28"/>
        </w:rPr>
        <w:t xml:space="preserve">, наиболее частыми операциями в контрольной и основной группах больных были – расширенные комбинированные гастрэктомии (соответственно, 75 и 72%). Именно такие объемные </w:t>
      </w:r>
      <w:r w:rsidR="008B5E5B" w:rsidRPr="00E625BF">
        <w:rPr>
          <w:rFonts w:ascii="Times New Roman" w:hAnsi="Times New Roman" w:cs="Times New Roman"/>
          <w:sz w:val="28"/>
          <w:szCs w:val="28"/>
        </w:rPr>
        <w:t>оперативные вмешательства расширяют пределы для выполнение повторных операций с вполне удовлетворительными результатами [</w:t>
      </w:r>
      <w:r w:rsidR="00AF76A1" w:rsidRPr="00E625BF">
        <w:rPr>
          <w:rFonts w:ascii="Times New Roman" w:hAnsi="Times New Roman" w:cs="Times New Roman"/>
          <w:sz w:val="28"/>
          <w:szCs w:val="28"/>
        </w:rPr>
        <w:t>3,</w:t>
      </w:r>
      <w:r w:rsidR="006106DA" w:rsidRPr="00E625BF">
        <w:rPr>
          <w:rFonts w:ascii="Times New Roman" w:hAnsi="Times New Roman" w:cs="Times New Roman"/>
          <w:sz w:val="28"/>
          <w:szCs w:val="28"/>
        </w:rPr>
        <w:t xml:space="preserve"> с</w:t>
      </w:r>
      <w:r w:rsidR="00E625BF" w:rsidRPr="00E625BF">
        <w:rPr>
          <w:rFonts w:ascii="Times New Roman" w:hAnsi="Times New Roman" w:cs="Times New Roman"/>
          <w:sz w:val="28"/>
          <w:szCs w:val="28"/>
        </w:rPr>
        <w:t>.</w:t>
      </w:r>
      <w:r w:rsidR="00F52EE9">
        <w:rPr>
          <w:rFonts w:ascii="Times New Roman" w:hAnsi="Times New Roman" w:cs="Times New Roman"/>
          <w:sz w:val="28"/>
          <w:szCs w:val="28"/>
        </w:rPr>
        <w:t xml:space="preserve"> </w:t>
      </w:r>
      <w:r w:rsidR="00E625BF" w:rsidRPr="00E625BF">
        <w:rPr>
          <w:rFonts w:ascii="Times New Roman" w:hAnsi="Times New Roman" w:cs="Times New Roman"/>
          <w:sz w:val="28"/>
          <w:szCs w:val="28"/>
        </w:rPr>
        <w:t>30</w:t>
      </w:r>
      <w:r w:rsidR="006106DA" w:rsidRPr="00E625BF">
        <w:rPr>
          <w:rFonts w:ascii="Times New Roman" w:hAnsi="Times New Roman" w:cs="Times New Roman"/>
          <w:sz w:val="28"/>
          <w:szCs w:val="28"/>
        </w:rPr>
        <w:t xml:space="preserve">; </w:t>
      </w:r>
      <w:r w:rsidR="00AF76A1" w:rsidRPr="00E625BF">
        <w:rPr>
          <w:rFonts w:ascii="Times New Roman" w:hAnsi="Times New Roman" w:cs="Times New Roman"/>
          <w:sz w:val="28"/>
          <w:szCs w:val="28"/>
        </w:rPr>
        <w:t>5,</w:t>
      </w:r>
      <w:r w:rsidR="006106DA" w:rsidRPr="00E625BF">
        <w:rPr>
          <w:rFonts w:ascii="Times New Roman" w:hAnsi="Times New Roman" w:cs="Times New Roman"/>
          <w:sz w:val="28"/>
          <w:szCs w:val="28"/>
        </w:rPr>
        <w:t xml:space="preserve"> с.</w:t>
      </w:r>
      <w:r w:rsidR="00F52EE9">
        <w:rPr>
          <w:rFonts w:ascii="Times New Roman" w:hAnsi="Times New Roman" w:cs="Times New Roman"/>
          <w:sz w:val="28"/>
          <w:szCs w:val="28"/>
        </w:rPr>
        <w:t> </w:t>
      </w:r>
      <w:r w:rsidR="00E625BF" w:rsidRPr="00E625BF">
        <w:rPr>
          <w:rFonts w:ascii="Times New Roman" w:hAnsi="Times New Roman" w:cs="Times New Roman"/>
          <w:sz w:val="28"/>
          <w:szCs w:val="28"/>
        </w:rPr>
        <w:t>27</w:t>
      </w:r>
      <w:r w:rsidR="006106DA" w:rsidRPr="00E625BF">
        <w:rPr>
          <w:rFonts w:ascii="Times New Roman" w:hAnsi="Times New Roman" w:cs="Times New Roman"/>
          <w:sz w:val="28"/>
          <w:szCs w:val="28"/>
        </w:rPr>
        <w:t xml:space="preserve">; </w:t>
      </w:r>
      <w:r w:rsidR="00AF76A1" w:rsidRPr="00E625BF">
        <w:rPr>
          <w:rFonts w:ascii="Times New Roman" w:hAnsi="Times New Roman" w:cs="Times New Roman"/>
          <w:sz w:val="28"/>
          <w:szCs w:val="28"/>
        </w:rPr>
        <w:t>28</w:t>
      </w:r>
      <w:r w:rsidR="006106DA" w:rsidRPr="00E625BF">
        <w:rPr>
          <w:rFonts w:ascii="Times New Roman" w:hAnsi="Times New Roman" w:cs="Times New Roman"/>
          <w:sz w:val="28"/>
          <w:szCs w:val="28"/>
        </w:rPr>
        <w:t>, с.</w:t>
      </w:r>
      <w:r w:rsidR="00F52EE9">
        <w:rPr>
          <w:rFonts w:ascii="Times New Roman" w:hAnsi="Times New Roman" w:cs="Times New Roman"/>
          <w:sz w:val="28"/>
          <w:szCs w:val="28"/>
        </w:rPr>
        <w:t xml:space="preserve"> </w:t>
      </w:r>
      <w:r w:rsidR="00E625BF" w:rsidRPr="00E625BF">
        <w:rPr>
          <w:rFonts w:ascii="Times New Roman" w:hAnsi="Times New Roman" w:cs="Times New Roman"/>
          <w:sz w:val="28"/>
          <w:szCs w:val="28"/>
        </w:rPr>
        <w:t>163</w:t>
      </w:r>
      <w:r w:rsidR="008B5E5B" w:rsidRPr="00E625BF">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Послеоперационные осложнения наблюдались у 5 из 20 больных (25%) контрольной группы и у 6 из 18 (33,3%) больных основной группы (</w:t>
      </w:r>
      <w:r w:rsidRPr="00AD3E50">
        <w:rPr>
          <w:rFonts w:ascii="Times New Roman" w:hAnsi="Times New Roman" w:cs="Times New Roman"/>
          <w:i/>
          <w:color w:val="222222"/>
          <w:sz w:val="28"/>
          <w:szCs w:val="28"/>
          <w:shd w:val="clear" w:color="auto" w:fill="FEFEFE"/>
        </w:rPr>
        <w:t>χ</w:t>
      </w:r>
      <w:r w:rsidRPr="00AD3E50">
        <w:rPr>
          <w:rFonts w:ascii="Times New Roman" w:hAnsi="Times New Roman" w:cs="Times New Roman"/>
          <w:color w:val="222222"/>
          <w:sz w:val="28"/>
          <w:szCs w:val="28"/>
          <w:shd w:val="clear" w:color="auto" w:fill="FEFEFE"/>
          <w:vertAlign w:val="superscript"/>
        </w:rPr>
        <w:t>2</w:t>
      </w:r>
      <w:r w:rsidRPr="00AD3E50">
        <w:rPr>
          <w:rFonts w:ascii="Times New Roman" w:hAnsi="Times New Roman" w:cs="Times New Roman"/>
          <w:color w:val="222222"/>
          <w:sz w:val="28"/>
          <w:szCs w:val="28"/>
          <w:shd w:val="clear" w:color="auto" w:fill="FEFEFE"/>
        </w:rPr>
        <w:t>=</w:t>
      </w:r>
      <w:r w:rsidR="00DF5C1D" w:rsidRPr="00AD3E50">
        <w:rPr>
          <w:rFonts w:ascii="Times New Roman" w:hAnsi="Times New Roman" w:cs="Times New Roman"/>
          <w:sz w:val="28"/>
          <w:szCs w:val="28"/>
        </w:rPr>
        <w:t>0,31; р&gt;0,05) (таблица 10</w:t>
      </w:r>
      <w:r w:rsidRPr="00AD3E50">
        <w:rPr>
          <w:rFonts w:ascii="Times New Roman" w:hAnsi="Times New Roman" w:cs="Times New Roman"/>
          <w:sz w:val="28"/>
          <w:szCs w:val="28"/>
        </w:rPr>
        <w:t>).</w:t>
      </w:r>
    </w:p>
    <w:p w:rsidR="00FB1E07" w:rsidRPr="00AD3E50" w:rsidRDefault="00FB1E07" w:rsidP="00AD3E50">
      <w:pPr>
        <w:spacing w:after="0" w:line="240" w:lineRule="auto"/>
        <w:ind w:firstLine="709"/>
        <w:jc w:val="both"/>
        <w:rPr>
          <w:rFonts w:ascii="Times New Roman" w:hAnsi="Times New Roman" w:cs="Times New Roman"/>
          <w:sz w:val="28"/>
          <w:szCs w:val="28"/>
        </w:rPr>
      </w:pPr>
    </w:p>
    <w:p w:rsidR="008B5E5B" w:rsidRPr="00AD3E50" w:rsidRDefault="00C5006E" w:rsidP="006106DA">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10</w:t>
      </w:r>
      <w:r w:rsidR="008B5E5B" w:rsidRPr="00AD3E50">
        <w:rPr>
          <w:rFonts w:ascii="Times New Roman" w:hAnsi="Times New Roman" w:cs="Times New Roman"/>
          <w:sz w:val="28"/>
          <w:szCs w:val="28"/>
        </w:rPr>
        <w:t xml:space="preserve"> </w:t>
      </w:r>
      <w:r w:rsidR="00F52EE9">
        <w:rPr>
          <w:rFonts w:ascii="Times New Roman" w:hAnsi="Times New Roman" w:cs="Times New Roman"/>
          <w:sz w:val="28"/>
          <w:szCs w:val="28"/>
        </w:rPr>
        <w:t>–</w:t>
      </w:r>
      <w:r w:rsidR="008B5E5B" w:rsidRPr="00AD3E50">
        <w:rPr>
          <w:rFonts w:ascii="Times New Roman" w:hAnsi="Times New Roman" w:cs="Times New Roman"/>
          <w:sz w:val="28"/>
          <w:szCs w:val="28"/>
        </w:rPr>
        <w:t xml:space="preserve"> Послеоперационные осложнения местно-распространенным раком желудка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стадии контрол</w:t>
      </w:r>
      <w:r w:rsidR="006106DA">
        <w:rPr>
          <w:rFonts w:ascii="Times New Roman" w:hAnsi="Times New Roman" w:cs="Times New Roman"/>
          <w:sz w:val="28"/>
          <w:szCs w:val="28"/>
        </w:rPr>
        <w:t>ьной и основной групп, абс. (%)</w:t>
      </w:r>
    </w:p>
    <w:p w:rsidR="00826C48" w:rsidRPr="006106DA" w:rsidRDefault="00826C48" w:rsidP="006106DA">
      <w:pPr>
        <w:spacing w:after="0" w:line="240" w:lineRule="auto"/>
        <w:ind w:firstLine="709"/>
        <w:jc w:val="right"/>
        <w:rPr>
          <w:rFonts w:ascii="Times New Roman" w:hAnsi="Times New Roman" w:cs="Times New Roman"/>
          <w:sz w:val="16"/>
          <w:szCs w:val="16"/>
        </w:rPr>
      </w:pPr>
    </w:p>
    <w:tbl>
      <w:tblPr>
        <w:tblStyle w:val="a4"/>
        <w:tblW w:w="0" w:type="auto"/>
        <w:tblInd w:w="136" w:type="dxa"/>
        <w:tblLook w:val="04A0" w:firstRow="1" w:lastRow="0" w:firstColumn="1" w:lastColumn="0" w:noHBand="0" w:noVBand="1"/>
      </w:tblPr>
      <w:tblGrid>
        <w:gridCol w:w="4788"/>
        <w:gridCol w:w="2323"/>
        <w:gridCol w:w="2478"/>
      </w:tblGrid>
      <w:tr w:rsidR="006106DA" w:rsidRPr="00AD3E50" w:rsidTr="006106DA">
        <w:trPr>
          <w:trHeight w:val="393"/>
        </w:trPr>
        <w:tc>
          <w:tcPr>
            <w:tcW w:w="4788"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Послеоперационные осложнения</w:t>
            </w:r>
          </w:p>
        </w:tc>
        <w:tc>
          <w:tcPr>
            <w:tcW w:w="2323" w:type="dxa"/>
            <w:vAlign w:val="center"/>
          </w:tcPr>
          <w:p w:rsidR="006106DA" w:rsidRPr="00AD3E50" w:rsidRDefault="006106DA" w:rsidP="00F52EE9">
            <w:pPr>
              <w:ind w:left="-104"/>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Контрольная</w:t>
            </w:r>
          </w:p>
          <w:p w:rsidR="006106DA" w:rsidRPr="00AD3E50" w:rsidRDefault="006106DA" w:rsidP="00F52EE9">
            <w:pPr>
              <w:ind w:left="-104"/>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группа (</w:t>
            </w:r>
            <w:r w:rsidRPr="00AD3E50">
              <w:rPr>
                <w:rFonts w:ascii="Times New Roman" w:hAnsi="Times New Roman" w:cs="Times New Roman"/>
                <w:sz w:val="28"/>
                <w:szCs w:val="28"/>
                <w:lang w:val="en-US"/>
              </w:rPr>
              <w:t>n</w:t>
            </w:r>
            <w:r w:rsidRPr="00AD3E50">
              <w:rPr>
                <w:rFonts w:ascii="Times New Roman" w:hAnsi="Times New Roman" w:cs="Times New Roman"/>
                <w:sz w:val="28"/>
                <w:szCs w:val="28"/>
                <w:lang w:val="ru-RU"/>
              </w:rPr>
              <w:t>=20)</w:t>
            </w:r>
          </w:p>
        </w:tc>
        <w:tc>
          <w:tcPr>
            <w:tcW w:w="2478" w:type="dxa"/>
            <w:vAlign w:val="center"/>
          </w:tcPr>
          <w:p w:rsidR="006106DA" w:rsidRPr="00AD3E50" w:rsidRDefault="006106DA" w:rsidP="00F52EE9">
            <w:pPr>
              <w:ind w:left="-104"/>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Основная группа</w:t>
            </w:r>
          </w:p>
          <w:p w:rsidR="006106DA" w:rsidRPr="00AD3E50" w:rsidRDefault="006106DA" w:rsidP="00F52EE9">
            <w:pPr>
              <w:ind w:left="-104"/>
              <w:jc w:val="center"/>
              <w:rPr>
                <w:rFonts w:ascii="Times New Roman" w:hAnsi="Times New Roman" w:cs="Times New Roman"/>
                <w:sz w:val="28"/>
                <w:szCs w:val="28"/>
                <w:lang w:val="ru-RU"/>
              </w:rPr>
            </w:pPr>
            <w:r w:rsidRPr="00AD3E50">
              <w:rPr>
                <w:rFonts w:ascii="Times New Roman" w:hAnsi="Times New Roman" w:cs="Times New Roman"/>
                <w:sz w:val="28"/>
                <w:szCs w:val="28"/>
                <w:lang w:val="en-US"/>
              </w:rPr>
              <w:t>(n</w:t>
            </w:r>
            <w:r w:rsidRPr="00AD3E50">
              <w:rPr>
                <w:rFonts w:ascii="Times New Roman" w:hAnsi="Times New Roman" w:cs="Times New Roman"/>
                <w:sz w:val="28"/>
                <w:szCs w:val="28"/>
                <w:lang w:val="ru-RU"/>
              </w:rPr>
              <w:t>=18)</w:t>
            </w:r>
          </w:p>
        </w:tc>
      </w:tr>
      <w:tr w:rsidR="006106DA" w:rsidRPr="00AD3E50" w:rsidTr="006106DA">
        <w:tc>
          <w:tcPr>
            <w:tcW w:w="4788"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Нагноение раны</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lang w:val="ru-RU"/>
              </w:rPr>
            </w:pPr>
          </w:p>
        </w:tc>
      </w:tr>
      <w:tr w:rsidR="006106DA" w:rsidRPr="00AD3E50" w:rsidTr="006106DA">
        <w:tc>
          <w:tcPr>
            <w:tcW w:w="4788"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Нагноение раны, эвентерация </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4788"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Острая кишечная непроходимость. Пневмония. </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4788"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Пневмония</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4788"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Кровотечение</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4788" w:type="dxa"/>
          </w:tcPr>
          <w:p w:rsidR="006106DA" w:rsidRPr="00AD3E50" w:rsidRDefault="006106DA" w:rsidP="00F52EE9">
            <w:pPr>
              <w:jc w:val="both"/>
              <w:rPr>
                <w:rFonts w:ascii="Times New Roman" w:hAnsi="Times New Roman" w:cs="Times New Roman"/>
                <w:sz w:val="28"/>
                <w:szCs w:val="28"/>
              </w:rPr>
            </w:pPr>
            <w:r w:rsidRPr="00AD3E50">
              <w:rPr>
                <w:rFonts w:ascii="Times New Roman" w:hAnsi="Times New Roman" w:cs="Times New Roman"/>
                <w:sz w:val="28"/>
                <w:szCs w:val="28"/>
                <w:lang w:val="ru-RU"/>
              </w:rPr>
              <w:t>Несостояте</w:t>
            </w:r>
            <w:r>
              <w:rPr>
                <w:rFonts w:ascii="Times New Roman" w:hAnsi="Times New Roman" w:cs="Times New Roman"/>
                <w:sz w:val="28"/>
                <w:szCs w:val="28"/>
                <w:lang w:val="ru-RU"/>
              </w:rPr>
              <w:t>льность эзофагоеюноанастомоза</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rPr>
            </w:pPr>
            <w:r w:rsidRPr="00AD3E50">
              <w:rPr>
                <w:rFonts w:ascii="Times New Roman" w:hAnsi="Times New Roman" w:cs="Times New Roman"/>
                <w:sz w:val="28"/>
                <w:szCs w:val="28"/>
                <w:lang w:val="ru-RU"/>
              </w:rPr>
              <w:t>1 (5,0)</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rPr>
            </w:pPr>
          </w:p>
        </w:tc>
      </w:tr>
      <w:tr w:rsidR="006106DA" w:rsidRPr="00AD3E50" w:rsidTr="006106DA">
        <w:tc>
          <w:tcPr>
            <w:tcW w:w="4788"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Панкреонекроз</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4788" w:type="dxa"/>
          </w:tcPr>
          <w:p w:rsidR="006106DA" w:rsidRPr="00AD3E50" w:rsidRDefault="006106DA" w:rsidP="00F52EE9">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Несостоятельность эзофагоеюноанастомоза. Кровотечение. Панкреонекроз. Смерть. </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(5,0)</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tc>
      </w:tr>
      <w:tr w:rsidR="006106DA" w:rsidRPr="00AD3E50" w:rsidTr="006106DA">
        <w:tc>
          <w:tcPr>
            <w:tcW w:w="4788" w:type="dxa"/>
          </w:tcPr>
          <w:p w:rsidR="006106DA" w:rsidRPr="00AD3E50" w:rsidRDefault="006106DA" w:rsidP="00F52EE9">
            <w:pPr>
              <w:jc w:val="both"/>
              <w:rPr>
                <w:rFonts w:ascii="Times New Roman" w:hAnsi="Times New Roman" w:cs="Times New Roman"/>
                <w:sz w:val="28"/>
                <w:szCs w:val="28"/>
              </w:rPr>
            </w:pPr>
            <w:r w:rsidRPr="00AD3E50">
              <w:rPr>
                <w:rFonts w:ascii="Times New Roman" w:hAnsi="Times New Roman" w:cs="Times New Roman"/>
                <w:sz w:val="28"/>
                <w:szCs w:val="28"/>
                <w:lang w:val="ru-RU"/>
              </w:rPr>
              <w:t>Несостоятельность эзофагоею</w:t>
            </w:r>
            <w:r>
              <w:rPr>
                <w:rFonts w:ascii="Times New Roman" w:hAnsi="Times New Roman" w:cs="Times New Roman"/>
                <w:sz w:val="28"/>
                <w:szCs w:val="28"/>
                <w:lang w:val="ru-RU"/>
              </w:rPr>
              <w:t>ноанастомоза. Пневмония. Смерть</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 (5,5)</w:t>
            </w:r>
          </w:p>
        </w:tc>
      </w:tr>
      <w:tr w:rsidR="006106DA" w:rsidRPr="00AD3E50" w:rsidTr="006106DA">
        <w:tc>
          <w:tcPr>
            <w:tcW w:w="4788"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Всего</w:t>
            </w:r>
          </w:p>
        </w:tc>
        <w:tc>
          <w:tcPr>
            <w:tcW w:w="2323"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5 (25,0)</w:t>
            </w:r>
          </w:p>
        </w:tc>
        <w:tc>
          <w:tcPr>
            <w:tcW w:w="2478" w:type="dxa"/>
            <w:vAlign w:val="center"/>
          </w:tcPr>
          <w:p w:rsidR="006106DA" w:rsidRPr="00AD3E50" w:rsidRDefault="006106DA" w:rsidP="006106DA">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 (33,3)</w:t>
            </w:r>
          </w:p>
        </w:tc>
      </w:tr>
    </w:tbl>
    <w:p w:rsidR="00826C48" w:rsidRPr="00AD3E50" w:rsidRDefault="00E86929"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Основные параметры</w:t>
      </w:r>
      <w:r w:rsidR="008B5E5B" w:rsidRPr="00AD3E50">
        <w:rPr>
          <w:rFonts w:ascii="Times New Roman" w:hAnsi="Times New Roman" w:cs="Times New Roman"/>
          <w:sz w:val="28"/>
          <w:szCs w:val="28"/>
        </w:rPr>
        <w:t xml:space="preserve"> питательного статуса у больных местно-распространенным раком желудка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511814">
        <w:rPr>
          <w:rFonts w:ascii="Times New Roman" w:hAnsi="Times New Roman" w:cs="Times New Roman"/>
          <w:sz w:val="28"/>
          <w:szCs w:val="28"/>
        </w:rPr>
        <w:t xml:space="preserve"> </w:t>
      </w:r>
      <w:r w:rsidR="008B5E5B" w:rsidRPr="00AD3E50">
        <w:rPr>
          <w:rFonts w:ascii="Times New Roman" w:hAnsi="Times New Roman" w:cs="Times New Roman"/>
          <w:sz w:val="28"/>
          <w:szCs w:val="28"/>
        </w:rPr>
        <w:t>стадии контрольной и основной групп до операции и на 7-е сутки пос</w:t>
      </w:r>
      <w:r w:rsidR="00DF5C1D" w:rsidRPr="00AD3E50">
        <w:rPr>
          <w:rFonts w:ascii="Times New Roman" w:hAnsi="Times New Roman" w:cs="Times New Roman"/>
          <w:sz w:val="28"/>
          <w:szCs w:val="28"/>
        </w:rPr>
        <w:t>ле нее представлены в таблице 11</w:t>
      </w:r>
      <w:r w:rsidR="008B5E5B" w:rsidRPr="00AD3E50">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       </w:t>
      </w:r>
    </w:p>
    <w:p w:rsidR="008B5E5B" w:rsidRPr="00AD3E50" w:rsidRDefault="00C5006E" w:rsidP="006106DA">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11</w:t>
      </w:r>
      <w:r w:rsidR="008B5E5B" w:rsidRPr="00AD3E50">
        <w:rPr>
          <w:rFonts w:ascii="Times New Roman" w:hAnsi="Times New Roman" w:cs="Times New Roman"/>
          <w:sz w:val="28"/>
          <w:szCs w:val="28"/>
        </w:rPr>
        <w:t xml:space="preserve"> </w:t>
      </w:r>
      <w:r w:rsidR="00F52EE9">
        <w:rPr>
          <w:rFonts w:ascii="Times New Roman" w:hAnsi="Times New Roman" w:cs="Times New Roman"/>
          <w:sz w:val="28"/>
          <w:szCs w:val="28"/>
        </w:rPr>
        <w:t>–</w:t>
      </w:r>
      <w:r w:rsidR="008B5E5B" w:rsidRPr="00AD3E50">
        <w:rPr>
          <w:rFonts w:ascii="Times New Roman" w:hAnsi="Times New Roman" w:cs="Times New Roman"/>
          <w:sz w:val="28"/>
          <w:szCs w:val="28"/>
        </w:rPr>
        <w:t xml:space="preserve"> Основные параметров питательного статуса у больных контрольной и основной групп до операции и на 7-е сутки после нее, г/л (</w:t>
      </w:r>
      <w:r w:rsidR="008B5E5B" w:rsidRPr="00AD3E50">
        <w:rPr>
          <w:rFonts w:ascii="Times New Roman" w:hAnsi="Times New Roman" w:cs="Times New Roman"/>
          <w:sz w:val="28"/>
          <w:szCs w:val="28"/>
          <w:lang w:val="en-US"/>
        </w:rPr>
        <w:t>x</w:t>
      </w:r>
      <w:r w:rsidR="006106DA">
        <w:rPr>
          <w:rFonts w:ascii="Times New Roman" w:hAnsi="Times New Roman" w:cs="Times New Roman"/>
          <w:sz w:val="28"/>
          <w:szCs w:val="28"/>
        </w:rPr>
        <w:t>±s)</w:t>
      </w:r>
    </w:p>
    <w:p w:rsidR="00826C48" w:rsidRPr="006106DA" w:rsidRDefault="00826C48" w:rsidP="00AD3E50">
      <w:pPr>
        <w:spacing w:after="0" w:line="240" w:lineRule="auto"/>
        <w:ind w:firstLine="709"/>
        <w:jc w:val="both"/>
        <w:rPr>
          <w:rFonts w:ascii="Times New Roman" w:hAnsi="Times New Roman" w:cs="Times New Roman"/>
          <w:sz w:val="16"/>
          <w:szCs w:val="16"/>
        </w:rPr>
      </w:pPr>
    </w:p>
    <w:tbl>
      <w:tblPr>
        <w:tblStyle w:val="a4"/>
        <w:tblW w:w="0" w:type="auto"/>
        <w:tblInd w:w="108" w:type="dxa"/>
        <w:tblLook w:val="04A0" w:firstRow="1" w:lastRow="0" w:firstColumn="1" w:lastColumn="0" w:noHBand="0" w:noVBand="1"/>
      </w:tblPr>
      <w:tblGrid>
        <w:gridCol w:w="4270"/>
        <w:gridCol w:w="1553"/>
        <w:gridCol w:w="2058"/>
        <w:gridCol w:w="1722"/>
      </w:tblGrid>
      <w:tr w:rsidR="006106DA" w:rsidRPr="00AD3E50" w:rsidTr="006106DA">
        <w:tc>
          <w:tcPr>
            <w:tcW w:w="4270"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Группы</w:t>
            </w:r>
          </w:p>
        </w:tc>
        <w:tc>
          <w:tcPr>
            <w:tcW w:w="1553"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Нв</w:t>
            </w:r>
          </w:p>
        </w:tc>
        <w:tc>
          <w:tcPr>
            <w:tcW w:w="2058"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Общий белок</w:t>
            </w:r>
          </w:p>
        </w:tc>
        <w:tc>
          <w:tcPr>
            <w:tcW w:w="1722" w:type="dxa"/>
            <w:vAlign w:val="center"/>
          </w:tcPr>
          <w:p w:rsidR="006106DA" w:rsidRPr="00AD3E50" w:rsidRDefault="006106DA" w:rsidP="006106DA">
            <w:pPr>
              <w:tabs>
                <w:tab w:val="left" w:pos="0"/>
              </w:tabs>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Альбумин</w:t>
            </w:r>
          </w:p>
        </w:tc>
      </w:tr>
      <w:tr w:rsidR="006106DA" w:rsidRPr="00AD3E50" w:rsidTr="006106DA">
        <w:tc>
          <w:tcPr>
            <w:tcW w:w="4270"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Контрольная до операции</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7-е сутки        </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после   </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операции</w:t>
            </w:r>
          </w:p>
        </w:tc>
        <w:tc>
          <w:tcPr>
            <w:tcW w:w="1553" w:type="dxa"/>
          </w:tcPr>
          <w:p w:rsidR="006106DA" w:rsidRPr="00AD3E50" w:rsidRDefault="006106DA"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101,6</w:t>
            </w:r>
            <w:r w:rsidRPr="00AD3E50">
              <w:rPr>
                <w:rFonts w:ascii="Times New Roman" w:hAnsi="Times New Roman" w:cs="Times New Roman"/>
                <w:sz w:val="28"/>
                <w:szCs w:val="28"/>
              </w:rPr>
              <w:t>±3,3</w:t>
            </w:r>
          </w:p>
          <w:p w:rsidR="006106DA" w:rsidRPr="00AD3E50" w:rsidRDefault="006106DA" w:rsidP="006106DA">
            <w:pPr>
              <w:jc w:val="both"/>
              <w:rPr>
                <w:rFonts w:ascii="Times New Roman" w:hAnsi="Times New Roman" w:cs="Times New Roman"/>
                <w:sz w:val="28"/>
                <w:szCs w:val="28"/>
              </w:rPr>
            </w:pP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101,1</w:t>
            </w:r>
            <w:r w:rsidRPr="00AD3E50">
              <w:rPr>
                <w:rFonts w:ascii="Times New Roman" w:hAnsi="Times New Roman" w:cs="Times New Roman"/>
                <w:sz w:val="28"/>
                <w:szCs w:val="28"/>
              </w:rPr>
              <w:t>±4,</w:t>
            </w:r>
            <w:r w:rsidRPr="00AD3E50">
              <w:rPr>
                <w:rFonts w:ascii="Times New Roman" w:hAnsi="Times New Roman" w:cs="Times New Roman"/>
                <w:sz w:val="28"/>
                <w:szCs w:val="28"/>
                <w:lang w:val="ru-RU"/>
              </w:rPr>
              <w:t>5</w:t>
            </w:r>
          </w:p>
        </w:tc>
        <w:tc>
          <w:tcPr>
            <w:tcW w:w="2058" w:type="dxa"/>
          </w:tcPr>
          <w:p w:rsidR="006106DA" w:rsidRPr="00AD3E50" w:rsidRDefault="006106DA"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65,5</w:t>
            </w:r>
            <w:r w:rsidRPr="00AD3E50">
              <w:rPr>
                <w:rFonts w:ascii="Times New Roman" w:hAnsi="Times New Roman" w:cs="Times New Roman"/>
                <w:sz w:val="28"/>
                <w:szCs w:val="28"/>
              </w:rPr>
              <w:t>±0,9</w:t>
            </w:r>
          </w:p>
          <w:p w:rsidR="006106DA" w:rsidRPr="00AD3E50" w:rsidRDefault="006106DA" w:rsidP="006106DA">
            <w:pPr>
              <w:jc w:val="both"/>
              <w:rPr>
                <w:rFonts w:ascii="Times New Roman" w:hAnsi="Times New Roman" w:cs="Times New Roman"/>
                <w:sz w:val="28"/>
                <w:szCs w:val="28"/>
              </w:rPr>
            </w:pP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63,3</w:t>
            </w:r>
            <w:r w:rsidRPr="00AD3E50">
              <w:rPr>
                <w:rFonts w:ascii="Times New Roman" w:hAnsi="Times New Roman" w:cs="Times New Roman"/>
                <w:sz w:val="28"/>
                <w:szCs w:val="28"/>
              </w:rPr>
              <w:t>±0,7</w:t>
            </w:r>
          </w:p>
        </w:tc>
        <w:tc>
          <w:tcPr>
            <w:tcW w:w="1722" w:type="dxa"/>
          </w:tcPr>
          <w:p w:rsidR="006106DA" w:rsidRPr="00AD3E50" w:rsidRDefault="006106DA"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39,1</w:t>
            </w:r>
            <w:r w:rsidRPr="00AD3E50">
              <w:rPr>
                <w:rFonts w:ascii="Times New Roman" w:hAnsi="Times New Roman" w:cs="Times New Roman"/>
                <w:sz w:val="28"/>
                <w:szCs w:val="28"/>
              </w:rPr>
              <w:t>±1,1</w:t>
            </w:r>
          </w:p>
          <w:p w:rsidR="006106DA" w:rsidRPr="00AD3E50" w:rsidRDefault="006106DA" w:rsidP="006106DA">
            <w:pPr>
              <w:jc w:val="both"/>
              <w:rPr>
                <w:rFonts w:ascii="Times New Roman" w:hAnsi="Times New Roman" w:cs="Times New Roman"/>
                <w:sz w:val="28"/>
                <w:szCs w:val="28"/>
              </w:rPr>
            </w:pP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36,6</w:t>
            </w:r>
            <w:r w:rsidRPr="00AD3E50">
              <w:rPr>
                <w:rFonts w:ascii="Times New Roman" w:hAnsi="Times New Roman" w:cs="Times New Roman"/>
                <w:sz w:val="28"/>
                <w:szCs w:val="28"/>
              </w:rPr>
              <w:t>±0,8</w:t>
            </w:r>
          </w:p>
        </w:tc>
      </w:tr>
      <w:tr w:rsidR="006106DA" w:rsidRPr="00AD3E50" w:rsidTr="006106DA">
        <w:tc>
          <w:tcPr>
            <w:tcW w:w="4270"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Основная       до операции</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7-е сутки        </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после   </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операции</w:t>
            </w:r>
          </w:p>
        </w:tc>
        <w:tc>
          <w:tcPr>
            <w:tcW w:w="1553"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109,5</w:t>
            </w:r>
            <w:r w:rsidRPr="00AD3E50">
              <w:rPr>
                <w:rFonts w:ascii="Times New Roman" w:hAnsi="Times New Roman" w:cs="Times New Roman"/>
                <w:sz w:val="28"/>
                <w:szCs w:val="28"/>
              </w:rPr>
              <w:t>±2,</w:t>
            </w:r>
            <w:r w:rsidRPr="00AD3E50">
              <w:rPr>
                <w:rFonts w:ascii="Times New Roman" w:hAnsi="Times New Roman" w:cs="Times New Roman"/>
                <w:sz w:val="28"/>
                <w:szCs w:val="28"/>
                <w:lang w:val="ru-RU"/>
              </w:rPr>
              <w:t>6</w:t>
            </w:r>
          </w:p>
          <w:p w:rsidR="006106DA" w:rsidRPr="00AD3E50" w:rsidRDefault="006106DA" w:rsidP="006106DA">
            <w:pPr>
              <w:jc w:val="both"/>
              <w:rPr>
                <w:rFonts w:ascii="Times New Roman" w:hAnsi="Times New Roman" w:cs="Times New Roman"/>
                <w:sz w:val="28"/>
                <w:szCs w:val="28"/>
              </w:rPr>
            </w:pP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106,3</w:t>
            </w:r>
            <w:r w:rsidRPr="00AD3E50">
              <w:rPr>
                <w:rFonts w:ascii="Times New Roman" w:hAnsi="Times New Roman" w:cs="Times New Roman"/>
                <w:sz w:val="28"/>
                <w:szCs w:val="28"/>
              </w:rPr>
              <w:t>±3,</w:t>
            </w:r>
            <w:r w:rsidRPr="00AD3E50">
              <w:rPr>
                <w:rFonts w:ascii="Times New Roman" w:hAnsi="Times New Roman" w:cs="Times New Roman"/>
                <w:sz w:val="28"/>
                <w:szCs w:val="28"/>
                <w:lang w:val="ru-RU"/>
              </w:rPr>
              <w:t>2</w:t>
            </w:r>
          </w:p>
        </w:tc>
        <w:tc>
          <w:tcPr>
            <w:tcW w:w="2058" w:type="dxa"/>
          </w:tcPr>
          <w:p w:rsidR="006106DA" w:rsidRPr="00AD3E50" w:rsidRDefault="006106DA"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65,4</w:t>
            </w:r>
            <w:r w:rsidRPr="00AD3E50">
              <w:rPr>
                <w:rFonts w:ascii="Times New Roman" w:hAnsi="Times New Roman" w:cs="Times New Roman"/>
                <w:sz w:val="28"/>
                <w:szCs w:val="28"/>
              </w:rPr>
              <w:t>±0,9</w:t>
            </w:r>
          </w:p>
          <w:p w:rsidR="006106DA" w:rsidRPr="00AD3E50" w:rsidRDefault="006106DA" w:rsidP="006106DA">
            <w:pPr>
              <w:jc w:val="both"/>
              <w:rPr>
                <w:rFonts w:ascii="Times New Roman" w:hAnsi="Times New Roman" w:cs="Times New Roman"/>
                <w:sz w:val="28"/>
                <w:szCs w:val="28"/>
              </w:rPr>
            </w:pP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63,2</w:t>
            </w:r>
            <w:r w:rsidRPr="00AD3E50">
              <w:rPr>
                <w:rFonts w:ascii="Times New Roman" w:hAnsi="Times New Roman" w:cs="Times New Roman"/>
                <w:sz w:val="28"/>
                <w:szCs w:val="28"/>
              </w:rPr>
              <w:t>±0,8</w:t>
            </w:r>
          </w:p>
        </w:tc>
        <w:tc>
          <w:tcPr>
            <w:tcW w:w="1722" w:type="dxa"/>
          </w:tcPr>
          <w:p w:rsidR="006106DA" w:rsidRPr="00AD3E50" w:rsidRDefault="006106DA" w:rsidP="006106DA">
            <w:pPr>
              <w:jc w:val="both"/>
              <w:rPr>
                <w:rFonts w:ascii="Times New Roman" w:hAnsi="Times New Roman" w:cs="Times New Roman"/>
                <w:sz w:val="28"/>
                <w:szCs w:val="28"/>
              </w:rPr>
            </w:pPr>
            <w:r w:rsidRPr="00AD3E50">
              <w:rPr>
                <w:rFonts w:ascii="Times New Roman" w:hAnsi="Times New Roman" w:cs="Times New Roman"/>
                <w:sz w:val="28"/>
                <w:szCs w:val="28"/>
                <w:lang w:val="ru-RU"/>
              </w:rPr>
              <w:t>39,0</w:t>
            </w:r>
            <w:r w:rsidRPr="00AD3E50">
              <w:rPr>
                <w:rFonts w:ascii="Times New Roman" w:hAnsi="Times New Roman" w:cs="Times New Roman"/>
                <w:sz w:val="28"/>
                <w:szCs w:val="28"/>
              </w:rPr>
              <w:t>±1,2</w:t>
            </w:r>
          </w:p>
          <w:p w:rsidR="006106DA" w:rsidRPr="00AD3E50" w:rsidRDefault="006106DA" w:rsidP="006106DA">
            <w:pPr>
              <w:jc w:val="both"/>
              <w:rPr>
                <w:rFonts w:ascii="Times New Roman" w:hAnsi="Times New Roman" w:cs="Times New Roman"/>
                <w:sz w:val="28"/>
                <w:szCs w:val="28"/>
              </w:rPr>
            </w:pP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36,5</w:t>
            </w:r>
            <w:r w:rsidRPr="00AD3E50">
              <w:rPr>
                <w:rFonts w:ascii="Times New Roman" w:hAnsi="Times New Roman" w:cs="Times New Roman"/>
                <w:sz w:val="28"/>
                <w:szCs w:val="28"/>
              </w:rPr>
              <w:t>±0,8</w:t>
            </w:r>
          </w:p>
        </w:tc>
      </w:tr>
    </w:tbl>
    <w:p w:rsidR="00FB1E07" w:rsidRPr="00AD3E50" w:rsidRDefault="00FB1E07" w:rsidP="00AD3E50">
      <w:pPr>
        <w:spacing w:after="0" w:line="240" w:lineRule="auto"/>
        <w:ind w:firstLine="709"/>
        <w:jc w:val="both"/>
        <w:rPr>
          <w:rFonts w:ascii="Times New Roman" w:hAnsi="Times New Roman" w:cs="Times New Roman"/>
          <w:sz w:val="28"/>
          <w:szCs w:val="28"/>
        </w:rPr>
      </w:pPr>
    </w:p>
    <w:p w:rsidR="008B5E5B" w:rsidRPr="00AD3E50" w:rsidRDefault="00DF5C1D"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видно из данных таблицы 11</w:t>
      </w:r>
      <w:r w:rsidR="008B5E5B" w:rsidRPr="00AD3E50">
        <w:rPr>
          <w:rFonts w:ascii="Times New Roman" w:hAnsi="Times New Roman" w:cs="Times New Roman"/>
          <w:sz w:val="28"/>
          <w:szCs w:val="28"/>
        </w:rPr>
        <w:t>, по концентрации основных параметров питательного статуса у больных до операции и после операции, а также между сопоставляемыми группами достоверных отличий не выявлено (р &gt;0,05).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контрольной группе больных релапаротомий было 2(10%). В одном случае у больного, перенесшего расширенную комбинированную гастроэктомию, возникла несостоятельность эзофаго</w:t>
      </w:r>
      <w:r w:rsidR="000C6319" w:rsidRPr="00AD3E50">
        <w:rPr>
          <w:rFonts w:ascii="Times New Roman" w:hAnsi="Times New Roman" w:cs="Times New Roman"/>
          <w:sz w:val="28"/>
          <w:szCs w:val="28"/>
        </w:rPr>
        <w:t>-</w:t>
      </w:r>
      <w:r w:rsidR="00E86929" w:rsidRPr="00AD3E50">
        <w:rPr>
          <w:rFonts w:ascii="Times New Roman" w:hAnsi="Times New Roman" w:cs="Times New Roman"/>
          <w:sz w:val="28"/>
          <w:szCs w:val="28"/>
        </w:rPr>
        <w:t>е</w:t>
      </w:r>
      <w:r w:rsidRPr="00AD3E50">
        <w:rPr>
          <w:rFonts w:ascii="Times New Roman" w:hAnsi="Times New Roman" w:cs="Times New Roman"/>
          <w:sz w:val="28"/>
          <w:szCs w:val="28"/>
        </w:rPr>
        <w:t>юноанастомоза. Во втором случае после аналогичного оперативного вмешательства также б</w:t>
      </w:r>
      <w:r w:rsidR="00DF2BD8">
        <w:rPr>
          <w:rFonts w:ascii="Times New Roman" w:hAnsi="Times New Roman" w:cs="Times New Roman"/>
          <w:sz w:val="28"/>
          <w:szCs w:val="28"/>
        </w:rPr>
        <w:t xml:space="preserve">ыла несостоятельность </w:t>
      </w:r>
      <w:r w:rsidR="00E86929" w:rsidRPr="00AD3E50">
        <w:rPr>
          <w:rFonts w:ascii="Times New Roman" w:hAnsi="Times New Roman" w:cs="Times New Roman"/>
          <w:sz w:val="28"/>
          <w:szCs w:val="28"/>
        </w:rPr>
        <w:t>эзофагое</w:t>
      </w:r>
      <w:r w:rsidRPr="00AD3E50">
        <w:rPr>
          <w:rFonts w:ascii="Times New Roman" w:hAnsi="Times New Roman" w:cs="Times New Roman"/>
          <w:sz w:val="28"/>
          <w:szCs w:val="28"/>
        </w:rPr>
        <w:t xml:space="preserve">юноанастомоза; возникло кровотечение и развился панкреонекроз; исход летальный.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основной группе релапаротомий</w:t>
      </w:r>
      <w:r w:rsidR="00D37C5D">
        <w:rPr>
          <w:rFonts w:ascii="Times New Roman" w:hAnsi="Times New Roman" w:cs="Times New Roman"/>
          <w:sz w:val="28"/>
          <w:szCs w:val="28"/>
        </w:rPr>
        <w:t xml:space="preserve"> было 3(16%). В первом случае </w:t>
      </w:r>
      <w:r w:rsidRPr="00AD3E50">
        <w:rPr>
          <w:rFonts w:ascii="Times New Roman" w:hAnsi="Times New Roman" w:cs="Times New Roman"/>
          <w:sz w:val="28"/>
          <w:szCs w:val="28"/>
        </w:rPr>
        <w:t xml:space="preserve">после расширенной комбинированной гастрэктомии с корпорокаудальной резекцией поджелудочной железы развился панкреонекроз. Во втором случае релапаротомия после расширенной комбинированной гастрэктомии со спленэктомией. Оба больных выздоровели. И в третьем случае, закончившемся смертью больного, после перенесенной расширенной комбинированной гастрэктомии с резекцией абдоминального отдела пищевода в послеоперационном периоде несостоятельность эзофагоеюноанастомоза на фоне двухсторонней пневмонии. Статистически значимых различий по количеству релапаротомий между </w:t>
      </w:r>
      <w:r w:rsidR="00D37C5D">
        <w:rPr>
          <w:rFonts w:ascii="Times New Roman" w:hAnsi="Times New Roman" w:cs="Times New Roman"/>
          <w:sz w:val="28"/>
          <w:szCs w:val="28"/>
        </w:rPr>
        <w:t xml:space="preserve">контрольной и основной группами </w:t>
      </w:r>
      <w:r w:rsidRPr="00AD3E50">
        <w:rPr>
          <w:rFonts w:ascii="Times New Roman" w:hAnsi="Times New Roman" w:cs="Times New Roman"/>
          <w:sz w:val="28"/>
          <w:szCs w:val="28"/>
        </w:rPr>
        <w:t>нет  (</w:t>
      </w:r>
      <w:r w:rsidRPr="00AD3E50">
        <w:rPr>
          <w:rFonts w:ascii="Times New Roman" w:hAnsi="Times New Roman" w:cs="Times New Roman"/>
          <w:i/>
          <w:color w:val="222222"/>
          <w:sz w:val="28"/>
          <w:szCs w:val="28"/>
          <w:shd w:val="clear" w:color="auto" w:fill="FEFEFE"/>
        </w:rPr>
        <w:t>χ</w:t>
      </w:r>
      <w:r w:rsidRPr="00AD3E50">
        <w:rPr>
          <w:rFonts w:ascii="Times New Roman" w:hAnsi="Times New Roman" w:cs="Times New Roman"/>
          <w:color w:val="222222"/>
          <w:sz w:val="28"/>
          <w:szCs w:val="28"/>
          <w:shd w:val="clear" w:color="auto" w:fill="FEFEFE"/>
          <w:vertAlign w:val="superscript"/>
        </w:rPr>
        <w:t>2</w:t>
      </w:r>
      <w:r w:rsidRPr="00AD3E50">
        <w:rPr>
          <w:rFonts w:ascii="Times New Roman" w:hAnsi="Times New Roman" w:cs="Times New Roman"/>
          <w:color w:val="222222"/>
          <w:sz w:val="28"/>
          <w:szCs w:val="28"/>
          <w:shd w:val="clear" w:color="auto" w:fill="FEFEFE"/>
        </w:rPr>
        <w:t>=</w:t>
      </w:r>
      <w:r w:rsidRPr="00AD3E50">
        <w:rPr>
          <w:rFonts w:ascii="Times New Roman" w:hAnsi="Times New Roman" w:cs="Times New Roman"/>
          <w:sz w:val="28"/>
          <w:szCs w:val="28"/>
        </w:rPr>
        <w:t>0,33; р &gt;0,05)</w:t>
      </w:r>
      <w:r w:rsidR="006106DA">
        <w:rPr>
          <w:rFonts w:ascii="Times New Roman" w:hAnsi="Times New Roman" w:cs="Times New Roman"/>
          <w:sz w:val="28"/>
          <w:szCs w:val="28"/>
        </w:rPr>
        <w:t>.</w:t>
      </w:r>
      <w:r w:rsidRPr="00AD3E50">
        <w:rPr>
          <w:rFonts w:ascii="Times New Roman" w:hAnsi="Times New Roman" w:cs="Times New Roman"/>
          <w:sz w:val="28"/>
          <w:szCs w:val="28"/>
        </w:rPr>
        <w:t xml:space="preserve">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Послеоперационная летальность в обеих группах – 1 больной (5,5%).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Средние сроки госпитализации: в контрольной группе – 18,1±0,8 дней, в основной – 18,3±0,9 дней (р &gt;0,05).</w:t>
      </w:r>
    </w:p>
    <w:p w:rsidR="00826C48" w:rsidRPr="00AD3E50" w:rsidRDefault="00826C48" w:rsidP="00AD3E50">
      <w:pPr>
        <w:spacing w:after="0" w:line="240" w:lineRule="auto"/>
        <w:ind w:firstLine="709"/>
        <w:jc w:val="both"/>
        <w:rPr>
          <w:rFonts w:ascii="Times New Roman" w:hAnsi="Times New Roman" w:cs="Times New Roman"/>
          <w:sz w:val="28"/>
          <w:szCs w:val="28"/>
        </w:rPr>
      </w:pPr>
    </w:p>
    <w:p w:rsidR="008B5E5B" w:rsidRPr="00765412" w:rsidRDefault="00730176"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3.2.3</w:t>
      </w:r>
      <w:r w:rsidR="008B5E5B" w:rsidRPr="00765412">
        <w:rPr>
          <w:rFonts w:ascii="Times New Roman" w:hAnsi="Times New Roman" w:cs="Times New Roman"/>
          <w:sz w:val="28"/>
          <w:szCs w:val="28"/>
        </w:rPr>
        <w:t xml:space="preserve"> Качество жизни после повторных полноценных оперативных пособий у больных местно-распространенным раком желудка </w:t>
      </w:r>
      <w:r w:rsidR="008B5E5B" w:rsidRPr="00765412">
        <w:rPr>
          <w:rFonts w:ascii="Times New Roman" w:hAnsi="Times New Roman" w:cs="Times New Roman"/>
          <w:sz w:val="28"/>
          <w:szCs w:val="28"/>
          <w:lang w:val="en-US"/>
        </w:rPr>
        <w:t>III</w:t>
      </w:r>
      <w:r w:rsidR="008B5E5B" w:rsidRPr="00765412">
        <w:rPr>
          <w:rFonts w:ascii="Times New Roman" w:hAnsi="Times New Roman" w:cs="Times New Roman"/>
          <w:sz w:val="28"/>
          <w:szCs w:val="28"/>
        </w:rPr>
        <w:t>-</w:t>
      </w:r>
      <w:r w:rsidR="008B5E5B" w:rsidRPr="00765412">
        <w:rPr>
          <w:rFonts w:ascii="Times New Roman" w:hAnsi="Times New Roman" w:cs="Times New Roman"/>
          <w:sz w:val="28"/>
          <w:szCs w:val="28"/>
          <w:lang w:val="en-US"/>
        </w:rPr>
        <w:t>IV</w:t>
      </w:r>
      <w:r w:rsidR="008B5E5B" w:rsidRPr="00765412">
        <w:rPr>
          <w:rFonts w:ascii="Times New Roman" w:hAnsi="Times New Roman" w:cs="Times New Roman"/>
          <w:sz w:val="28"/>
          <w:szCs w:val="28"/>
        </w:rPr>
        <w:t xml:space="preserve"> стадии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Качество жизни больных, пере</w:t>
      </w:r>
      <w:r w:rsidR="00D37C5D">
        <w:rPr>
          <w:rFonts w:ascii="Times New Roman" w:hAnsi="Times New Roman" w:cs="Times New Roman"/>
          <w:sz w:val="28"/>
          <w:szCs w:val="28"/>
        </w:rPr>
        <w:t>несших эксплоративные операции,</w:t>
      </w:r>
      <w:r w:rsidRPr="00AD3E50">
        <w:rPr>
          <w:rFonts w:ascii="Times New Roman" w:hAnsi="Times New Roman" w:cs="Times New Roman"/>
          <w:sz w:val="28"/>
          <w:szCs w:val="28"/>
        </w:rPr>
        <w:t xml:space="preserve"> изучено через 6 месяцев после повторных полноценных оперативных пособий. </w:t>
      </w:r>
      <w:r w:rsidRPr="00AD3E50">
        <w:rPr>
          <w:rFonts w:ascii="Times New Roman" w:hAnsi="Times New Roman" w:cs="Times New Roman"/>
          <w:sz w:val="28"/>
          <w:szCs w:val="28"/>
        </w:rPr>
        <w:lastRenderedPageBreak/>
        <w:t>Оценивались шкалы функционирования (физического, психического, социального), выраженность симптомов, самооценка здоровья и качества жизни.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Качество жизни оценено у 13 больных контрольной группы и у 10 бол</w:t>
      </w:r>
      <w:r w:rsidR="00DF5C1D" w:rsidRPr="00AD3E50">
        <w:rPr>
          <w:rFonts w:ascii="Times New Roman" w:hAnsi="Times New Roman" w:cs="Times New Roman"/>
          <w:sz w:val="28"/>
          <w:szCs w:val="28"/>
        </w:rPr>
        <w:t>ьных основной группы (таблица 12</w:t>
      </w:r>
      <w:r w:rsidRPr="00AD3E50">
        <w:rPr>
          <w:rFonts w:ascii="Times New Roman" w:hAnsi="Times New Roman" w:cs="Times New Roman"/>
          <w:sz w:val="28"/>
          <w:szCs w:val="28"/>
        </w:rPr>
        <w:t>).</w:t>
      </w:r>
    </w:p>
    <w:p w:rsidR="00354D88"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    </w:t>
      </w:r>
    </w:p>
    <w:p w:rsidR="008B5E5B" w:rsidRPr="00AD3E50" w:rsidRDefault="00C5006E" w:rsidP="006106DA">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12</w:t>
      </w:r>
      <w:r w:rsidR="008B5E5B" w:rsidRPr="00AD3E50">
        <w:rPr>
          <w:rFonts w:ascii="Times New Roman" w:hAnsi="Times New Roman" w:cs="Times New Roman"/>
          <w:sz w:val="28"/>
          <w:szCs w:val="28"/>
        </w:rPr>
        <w:t xml:space="preserve"> </w:t>
      </w:r>
      <w:r w:rsidR="006106DA">
        <w:rPr>
          <w:rFonts w:ascii="Times New Roman" w:hAnsi="Times New Roman" w:cs="Times New Roman"/>
          <w:sz w:val="28"/>
          <w:szCs w:val="28"/>
        </w:rPr>
        <w:t>–</w:t>
      </w:r>
      <w:r w:rsidR="008B5E5B" w:rsidRPr="00AD3E50">
        <w:rPr>
          <w:rFonts w:ascii="Times New Roman" w:hAnsi="Times New Roman" w:cs="Times New Roman"/>
          <w:sz w:val="28"/>
          <w:szCs w:val="28"/>
        </w:rPr>
        <w:t xml:space="preserve"> Качество жизни больных</w:t>
      </w:r>
      <w:r w:rsidR="00AF76A1"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 xml:space="preserve">местно-распространенным раком желудка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 xml:space="preserve"> стадии</w:t>
      </w:r>
      <w:r w:rsidR="000C6319"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через 6 месяцев после полноценного оперативного пособия, баллы (</w:t>
      </w:r>
      <w:r w:rsidR="008B5E5B" w:rsidRPr="00AD3E50">
        <w:rPr>
          <w:rFonts w:ascii="Times New Roman" w:hAnsi="Times New Roman" w:cs="Times New Roman"/>
          <w:sz w:val="28"/>
          <w:szCs w:val="28"/>
          <w:lang w:val="en-US"/>
        </w:rPr>
        <w:t>x</w:t>
      </w:r>
      <w:r w:rsidR="008B5E5B" w:rsidRPr="00AD3E50">
        <w:rPr>
          <w:rFonts w:ascii="Times New Roman" w:hAnsi="Times New Roman" w:cs="Times New Roman"/>
          <w:sz w:val="28"/>
          <w:szCs w:val="28"/>
        </w:rPr>
        <w:t>±s)</w:t>
      </w:r>
    </w:p>
    <w:p w:rsidR="00826C48" w:rsidRPr="006106DA" w:rsidRDefault="00826C48" w:rsidP="00CC3CD5">
      <w:pPr>
        <w:spacing w:after="0" w:line="240" w:lineRule="auto"/>
        <w:ind w:firstLine="709"/>
        <w:jc w:val="right"/>
        <w:rPr>
          <w:rFonts w:ascii="Times New Roman" w:hAnsi="Times New Roman" w:cs="Times New Roman"/>
          <w:sz w:val="16"/>
          <w:szCs w:val="16"/>
        </w:rPr>
      </w:pPr>
    </w:p>
    <w:tbl>
      <w:tblPr>
        <w:tblStyle w:val="a4"/>
        <w:tblW w:w="0" w:type="auto"/>
        <w:tblInd w:w="122" w:type="dxa"/>
        <w:tblLayout w:type="fixed"/>
        <w:tblLook w:val="04A0" w:firstRow="1" w:lastRow="0" w:firstColumn="1" w:lastColumn="0" w:noHBand="0" w:noVBand="1"/>
      </w:tblPr>
      <w:tblGrid>
        <w:gridCol w:w="2730"/>
        <w:gridCol w:w="1120"/>
        <w:gridCol w:w="1414"/>
        <w:gridCol w:w="1665"/>
        <w:gridCol w:w="1372"/>
        <w:gridCol w:w="1274"/>
      </w:tblGrid>
      <w:tr w:rsidR="006106DA" w:rsidRPr="00AD3E50" w:rsidTr="00CC3CD5">
        <w:tc>
          <w:tcPr>
            <w:tcW w:w="2730"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Шкалы</w:t>
            </w:r>
          </w:p>
        </w:tc>
        <w:tc>
          <w:tcPr>
            <w:tcW w:w="1120" w:type="dxa"/>
            <w:vAlign w:val="center"/>
          </w:tcPr>
          <w:p w:rsidR="006106DA" w:rsidRPr="00AD3E50" w:rsidRDefault="00CC3CD5" w:rsidP="006106DA">
            <w:pPr>
              <w:jc w:val="center"/>
              <w:rPr>
                <w:rFonts w:ascii="Times New Roman" w:hAnsi="Times New Roman" w:cs="Times New Roman"/>
                <w:sz w:val="28"/>
                <w:szCs w:val="28"/>
                <w:lang w:val="ru-RU"/>
              </w:rPr>
            </w:pPr>
            <w:r>
              <w:rPr>
                <w:rFonts w:ascii="Times New Roman" w:hAnsi="Times New Roman" w:cs="Times New Roman"/>
                <w:sz w:val="28"/>
                <w:szCs w:val="28"/>
                <w:lang w:val="ru-RU"/>
              </w:rPr>
              <w:t>Количество</w:t>
            </w:r>
          </w:p>
          <w:p w:rsidR="006106DA" w:rsidRPr="00AD3E50" w:rsidRDefault="006106DA" w:rsidP="00CC3CD5">
            <w:pPr>
              <w:ind w:left="-108"/>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пунктов</w:t>
            </w:r>
          </w:p>
        </w:tc>
        <w:tc>
          <w:tcPr>
            <w:tcW w:w="1414"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Диапазон</w:t>
            </w:r>
          </w:p>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ответа</w:t>
            </w:r>
          </w:p>
        </w:tc>
        <w:tc>
          <w:tcPr>
            <w:tcW w:w="1665"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Контроль</w:t>
            </w:r>
          </w:p>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ная группа</w:t>
            </w:r>
          </w:p>
        </w:tc>
        <w:tc>
          <w:tcPr>
            <w:tcW w:w="1372"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Основная группа</w:t>
            </w:r>
          </w:p>
        </w:tc>
        <w:tc>
          <w:tcPr>
            <w:tcW w:w="1274" w:type="dxa"/>
            <w:vAlign w:val="center"/>
          </w:tcPr>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p w:rsidR="006106DA" w:rsidRPr="00AD3E50" w:rsidRDefault="006106DA" w:rsidP="006106DA">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пунктов</w:t>
            </w:r>
          </w:p>
        </w:tc>
      </w:tr>
      <w:tr w:rsidR="006106DA" w:rsidRPr="00AD3E50" w:rsidTr="00CC3CD5">
        <w:tc>
          <w:tcPr>
            <w:tcW w:w="2730"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Физического</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функционирования</w:t>
            </w:r>
          </w:p>
        </w:tc>
        <w:tc>
          <w:tcPr>
            <w:tcW w:w="1120"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13</w:t>
            </w:r>
          </w:p>
        </w:tc>
        <w:tc>
          <w:tcPr>
            <w:tcW w:w="141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w:t>
            </w:r>
          </w:p>
        </w:tc>
        <w:tc>
          <w:tcPr>
            <w:tcW w:w="1665"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70,1</w:t>
            </w:r>
            <w:r w:rsidRPr="00AD3E50">
              <w:rPr>
                <w:rFonts w:ascii="Times New Roman" w:hAnsi="Times New Roman" w:cs="Times New Roman"/>
                <w:sz w:val="28"/>
                <w:szCs w:val="28"/>
              </w:rPr>
              <w:t>±2,6</w:t>
            </w:r>
          </w:p>
        </w:tc>
        <w:tc>
          <w:tcPr>
            <w:tcW w:w="1372"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68,5</w:t>
            </w:r>
            <w:r w:rsidRPr="00AD3E50">
              <w:rPr>
                <w:rFonts w:ascii="Times New Roman" w:hAnsi="Times New Roman" w:cs="Times New Roman"/>
                <w:sz w:val="28"/>
                <w:szCs w:val="28"/>
              </w:rPr>
              <w:t>±3,6</w:t>
            </w:r>
          </w:p>
        </w:tc>
        <w:tc>
          <w:tcPr>
            <w:tcW w:w="127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1-13</w:t>
            </w:r>
          </w:p>
        </w:tc>
      </w:tr>
      <w:tr w:rsidR="006106DA" w:rsidRPr="00AD3E50" w:rsidTr="00CC3CD5">
        <w:tc>
          <w:tcPr>
            <w:tcW w:w="2730"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Симптомы</w:t>
            </w:r>
          </w:p>
        </w:tc>
        <w:tc>
          <w:tcPr>
            <w:tcW w:w="1120"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w:t>
            </w:r>
          </w:p>
        </w:tc>
        <w:tc>
          <w:tcPr>
            <w:tcW w:w="141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w:t>
            </w:r>
          </w:p>
        </w:tc>
        <w:tc>
          <w:tcPr>
            <w:tcW w:w="1665"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28,1</w:t>
            </w:r>
            <w:r w:rsidRPr="00AD3E50">
              <w:rPr>
                <w:rFonts w:ascii="Times New Roman" w:hAnsi="Times New Roman" w:cs="Times New Roman"/>
                <w:sz w:val="28"/>
                <w:szCs w:val="28"/>
              </w:rPr>
              <w:t>±1,8</w:t>
            </w:r>
          </w:p>
        </w:tc>
        <w:tc>
          <w:tcPr>
            <w:tcW w:w="1372"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27,2</w:t>
            </w:r>
            <w:r w:rsidRPr="00AD3E50">
              <w:rPr>
                <w:rFonts w:ascii="Times New Roman" w:hAnsi="Times New Roman" w:cs="Times New Roman"/>
                <w:sz w:val="28"/>
                <w:szCs w:val="28"/>
              </w:rPr>
              <w:t>±2,7</w:t>
            </w:r>
          </w:p>
        </w:tc>
        <w:tc>
          <w:tcPr>
            <w:tcW w:w="127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14-19</w:t>
            </w:r>
          </w:p>
        </w:tc>
      </w:tr>
      <w:tr w:rsidR="006106DA" w:rsidRPr="00AD3E50" w:rsidTr="00CC3CD5">
        <w:tc>
          <w:tcPr>
            <w:tcW w:w="2730"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Психического</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функционирования</w:t>
            </w:r>
          </w:p>
        </w:tc>
        <w:tc>
          <w:tcPr>
            <w:tcW w:w="1120"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w:t>
            </w:r>
          </w:p>
        </w:tc>
        <w:tc>
          <w:tcPr>
            <w:tcW w:w="141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w:t>
            </w:r>
          </w:p>
        </w:tc>
        <w:tc>
          <w:tcPr>
            <w:tcW w:w="1665"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69,6</w:t>
            </w:r>
            <w:r w:rsidRPr="00AD3E50">
              <w:rPr>
                <w:rFonts w:ascii="Times New Roman" w:hAnsi="Times New Roman" w:cs="Times New Roman"/>
                <w:sz w:val="28"/>
                <w:szCs w:val="28"/>
              </w:rPr>
              <w:t>±3,8</w:t>
            </w:r>
          </w:p>
        </w:tc>
        <w:tc>
          <w:tcPr>
            <w:tcW w:w="1372"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66,7</w:t>
            </w:r>
            <w:r w:rsidRPr="00AD3E50">
              <w:rPr>
                <w:rFonts w:ascii="Times New Roman" w:hAnsi="Times New Roman" w:cs="Times New Roman"/>
                <w:sz w:val="28"/>
                <w:szCs w:val="28"/>
              </w:rPr>
              <w:t>±5,8</w:t>
            </w:r>
          </w:p>
        </w:tc>
        <w:tc>
          <w:tcPr>
            <w:tcW w:w="127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20-25</w:t>
            </w:r>
          </w:p>
        </w:tc>
      </w:tr>
      <w:tr w:rsidR="006106DA" w:rsidRPr="00AD3E50" w:rsidTr="00CC3CD5">
        <w:tc>
          <w:tcPr>
            <w:tcW w:w="2730"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Социального</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функционирования</w:t>
            </w:r>
          </w:p>
        </w:tc>
        <w:tc>
          <w:tcPr>
            <w:tcW w:w="1120"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w:t>
            </w:r>
          </w:p>
        </w:tc>
        <w:tc>
          <w:tcPr>
            <w:tcW w:w="141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w:t>
            </w:r>
          </w:p>
        </w:tc>
        <w:tc>
          <w:tcPr>
            <w:tcW w:w="1665"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74,4</w:t>
            </w:r>
            <w:r w:rsidRPr="00AD3E50">
              <w:rPr>
                <w:rFonts w:ascii="Times New Roman" w:hAnsi="Times New Roman" w:cs="Times New Roman"/>
                <w:sz w:val="28"/>
                <w:szCs w:val="28"/>
              </w:rPr>
              <w:t>±2,9</w:t>
            </w:r>
          </w:p>
        </w:tc>
        <w:tc>
          <w:tcPr>
            <w:tcW w:w="1372"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69,7</w:t>
            </w:r>
            <w:r w:rsidRPr="00AD3E50">
              <w:rPr>
                <w:rFonts w:ascii="Times New Roman" w:hAnsi="Times New Roman" w:cs="Times New Roman"/>
                <w:sz w:val="28"/>
                <w:szCs w:val="28"/>
              </w:rPr>
              <w:t>±3,4</w:t>
            </w:r>
          </w:p>
        </w:tc>
        <w:tc>
          <w:tcPr>
            <w:tcW w:w="127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26-28</w:t>
            </w:r>
          </w:p>
        </w:tc>
      </w:tr>
      <w:tr w:rsidR="006106DA" w:rsidRPr="00AD3E50" w:rsidTr="00CC3CD5">
        <w:tc>
          <w:tcPr>
            <w:tcW w:w="2730"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Самооценка </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здоровья</w:t>
            </w:r>
          </w:p>
        </w:tc>
        <w:tc>
          <w:tcPr>
            <w:tcW w:w="1120"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41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1-7</w:t>
            </w:r>
          </w:p>
        </w:tc>
        <w:tc>
          <w:tcPr>
            <w:tcW w:w="1665"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50,00</w:t>
            </w:r>
            <w:r w:rsidRPr="00AD3E50">
              <w:rPr>
                <w:rFonts w:ascii="Times New Roman" w:hAnsi="Times New Roman" w:cs="Times New Roman"/>
                <w:sz w:val="28"/>
                <w:szCs w:val="28"/>
              </w:rPr>
              <w:t>±0,05</w:t>
            </w:r>
          </w:p>
        </w:tc>
        <w:tc>
          <w:tcPr>
            <w:tcW w:w="1372"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50,0</w:t>
            </w:r>
            <w:r w:rsidRPr="00AD3E50">
              <w:rPr>
                <w:rFonts w:ascii="Times New Roman" w:hAnsi="Times New Roman" w:cs="Times New Roman"/>
                <w:sz w:val="28"/>
                <w:szCs w:val="28"/>
              </w:rPr>
              <w:t>±0,1</w:t>
            </w:r>
          </w:p>
        </w:tc>
        <w:tc>
          <w:tcPr>
            <w:tcW w:w="127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29</w:t>
            </w:r>
          </w:p>
        </w:tc>
      </w:tr>
      <w:tr w:rsidR="006106DA" w:rsidRPr="00AD3E50" w:rsidTr="00CC3CD5">
        <w:tc>
          <w:tcPr>
            <w:tcW w:w="2730" w:type="dxa"/>
          </w:tcPr>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Самооценка</w:t>
            </w:r>
          </w:p>
          <w:p w:rsidR="006106DA" w:rsidRPr="00AD3E50" w:rsidRDefault="006106DA" w:rsidP="006106DA">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качества жизни</w:t>
            </w:r>
          </w:p>
        </w:tc>
        <w:tc>
          <w:tcPr>
            <w:tcW w:w="1120"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41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1-7</w:t>
            </w:r>
          </w:p>
        </w:tc>
        <w:tc>
          <w:tcPr>
            <w:tcW w:w="1665"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51,3</w:t>
            </w:r>
            <w:r w:rsidRPr="00AD3E50">
              <w:rPr>
                <w:rFonts w:ascii="Times New Roman" w:hAnsi="Times New Roman" w:cs="Times New Roman"/>
                <w:sz w:val="28"/>
                <w:szCs w:val="28"/>
              </w:rPr>
              <w:t>±0,7</w:t>
            </w:r>
          </w:p>
        </w:tc>
        <w:tc>
          <w:tcPr>
            <w:tcW w:w="1372"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50,0</w:t>
            </w:r>
            <w:r w:rsidRPr="00AD3E50">
              <w:rPr>
                <w:rFonts w:ascii="Times New Roman" w:hAnsi="Times New Roman" w:cs="Times New Roman"/>
                <w:sz w:val="28"/>
                <w:szCs w:val="28"/>
              </w:rPr>
              <w:t>±0,2</w:t>
            </w:r>
          </w:p>
        </w:tc>
        <w:tc>
          <w:tcPr>
            <w:tcW w:w="1274" w:type="dxa"/>
            <w:vAlign w:val="center"/>
          </w:tcPr>
          <w:p w:rsidR="006106DA" w:rsidRPr="00AD3E50" w:rsidRDefault="006106DA"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Из данных таблицы 1</w:t>
      </w:r>
      <w:r w:rsidR="00DF5C1D" w:rsidRPr="00AD3E50">
        <w:rPr>
          <w:rFonts w:ascii="Times New Roman" w:hAnsi="Times New Roman" w:cs="Times New Roman"/>
          <w:sz w:val="28"/>
          <w:szCs w:val="28"/>
        </w:rPr>
        <w:t>2</w:t>
      </w:r>
      <w:r w:rsidRPr="00AD3E50">
        <w:rPr>
          <w:rFonts w:ascii="Times New Roman" w:hAnsi="Times New Roman" w:cs="Times New Roman"/>
          <w:sz w:val="28"/>
          <w:szCs w:val="28"/>
        </w:rPr>
        <w:t xml:space="preserve"> следует, что достоверных различий по всем шкалам анкеты между больными контрольной и основной групп нет (р &gt;0,05). </w:t>
      </w:r>
    </w:p>
    <w:p w:rsidR="00354D88" w:rsidRPr="00AD3E50" w:rsidRDefault="008B5E5B" w:rsidP="00CC3CD5">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 xml:space="preserve">    </w:t>
      </w:r>
    </w:p>
    <w:p w:rsidR="008B5E5B" w:rsidRPr="00765412" w:rsidRDefault="00730176" w:rsidP="00CC3CD5">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3.2.4</w:t>
      </w:r>
      <w:r w:rsidR="008B5E5B" w:rsidRPr="00765412">
        <w:rPr>
          <w:rFonts w:ascii="Times New Roman" w:hAnsi="Times New Roman" w:cs="Times New Roman"/>
          <w:sz w:val="28"/>
          <w:szCs w:val="28"/>
        </w:rPr>
        <w:t xml:space="preserve"> Продолжительность жизни больных местно-распространенным раком желудка</w:t>
      </w:r>
      <w:r w:rsidR="000C6319" w:rsidRPr="00765412">
        <w:rPr>
          <w:rFonts w:ascii="Times New Roman" w:hAnsi="Times New Roman" w:cs="Times New Roman"/>
          <w:sz w:val="28"/>
          <w:szCs w:val="28"/>
        </w:rPr>
        <w:t xml:space="preserve"> </w:t>
      </w:r>
      <w:r w:rsidR="008B5E5B" w:rsidRPr="00765412">
        <w:rPr>
          <w:rFonts w:ascii="Times New Roman" w:hAnsi="Times New Roman" w:cs="Times New Roman"/>
          <w:sz w:val="28"/>
          <w:szCs w:val="28"/>
          <w:lang w:val="en-US"/>
        </w:rPr>
        <w:t>III</w:t>
      </w:r>
      <w:r w:rsidR="008B5E5B" w:rsidRPr="00765412">
        <w:rPr>
          <w:rFonts w:ascii="Times New Roman" w:hAnsi="Times New Roman" w:cs="Times New Roman"/>
          <w:sz w:val="28"/>
          <w:szCs w:val="28"/>
        </w:rPr>
        <w:t>-</w:t>
      </w:r>
      <w:r w:rsidR="008B5E5B" w:rsidRPr="00765412">
        <w:rPr>
          <w:rFonts w:ascii="Times New Roman" w:hAnsi="Times New Roman" w:cs="Times New Roman"/>
          <w:sz w:val="28"/>
          <w:szCs w:val="28"/>
          <w:lang w:val="en-US"/>
        </w:rPr>
        <w:t>IV</w:t>
      </w:r>
      <w:r w:rsidR="00AD374D">
        <w:rPr>
          <w:rFonts w:ascii="Times New Roman" w:hAnsi="Times New Roman" w:cs="Times New Roman"/>
          <w:sz w:val="28"/>
          <w:szCs w:val="28"/>
        </w:rPr>
        <w:t xml:space="preserve"> </w:t>
      </w:r>
      <w:r w:rsidR="008B5E5B" w:rsidRPr="00765412">
        <w:rPr>
          <w:rFonts w:ascii="Times New Roman" w:hAnsi="Times New Roman" w:cs="Times New Roman"/>
          <w:sz w:val="28"/>
          <w:szCs w:val="28"/>
        </w:rPr>
        <w:t>стадии, оперированных повторно после эксплоративных операций</w:t>
      </w:r>
    </w:p>
    <w:p w:rsidR="008B5E5B" w:rsidRPr="00AD3E50" w:rsidRDefault="008B5E5B" w:rsidP="00CC3CD5">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Результаты оценки выживаемости рассматриваемых групп б</w:t>
      </w:r>
      <w:r w:rsidR="00DF5C1D" w:rsidRPr="00AD3E50">
        <w:rPr>
          <w:rFonts w:ascii="Times New Roman" w:hAnsi="Times New Roman" w:cs="Times New Roman"/>
          <w:sz w:val="28"/>
          <w:szCs w:val="28"/>
        </w:rPr>
        <w:t>ольных представлены в таблице 13</w:t>
      </w:r>
      <w:r w:rsidRPr="00AD3E50">
        <w:rPr>
          <w:rFonts w:ascii="Times New Roman" w:hAnsi="Times New Roman" w:cs="Times New Roman"/>
          <w:sz w:val="28"/>
          <w:szCs w:val="28"/>
        </w:rPr>
        <w:t>.</w:t>
      </w:r>
    </w:p>
    <w:p w:rsidR="00354D88" w:rsidRPr="00AD3E50" w:rsidRDefault="00354D88" w:rsidP="00AD3E50">
      <w:pPr>
        <w:spacing w:after="0" w:line="240" w:lineRule="auto"/>
        <w:ind w:firstLine="709"/>
        <w:jc w:val="both"/>
        <w:rPr>
          <w:rFonts w:ascii="Times New Roman" w:hAnsi="Times New Roman" w:cs="Times New Roman"/>
          <w:sz w:val="28"/>
          <w:szCs w:val="28"/>
        </w:rPr>
      </w:pPr>
    </w:p>
    <w:p w:rsidR="008B5E5B" w:rsidRPr="00AD3E50" w:rsidRDefault="00C5006E" w:rsidP="00CC3CD5">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13</w:t>
      </w:r>
      <w:r w:rsidR="008B5E5B" w:rsidRPr="00AD3E50">
        <w:rPr>
          <w:rFonts w:ascii="Times New Roman" w:hAnsi="Times New Roman" w:cs="Times New Roman"/>
          <w:sz w:val="28"/>
          <w:szCs w:val="28"/>
        </w:rPr>
        <w:t xml:space="preserve"> </w:t>
      </w:r>
      <w:r w:rsidR="00AD374D">
        <w:rPr>
          <w:rFonts w:ascii="Times New Roman" w:hAnsi="Times New Roman" w:cs="Times New Roman"/>
          <w:sz w:val="28"/>
          <w:szCs w:val="28"/>
        </w:rPr>
        <w:t>–</w:t>
      </w:r>
      <w:r w:rsidR="008B5E5B" w:rsidRPr="00AD3E50">
        <w:rPr>
          <w:rFonts w:ascii="Times New Roman" w:hAnsi="Times New Roman" w:cs="Times New Roman"/>
          <w:sz w:val="28"/>
          <w:szCs w:val="28"/>
        </w:rPr>
        <w:t xml:space="preserve"> Продолжительность жизни больных местно-распространенным раком желудка</w:t>
      </w:r>
      <w:r w:rsidR="00E86929"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AD374D">
        <w:rPr>
          <w:rFonts w:ascii="Times New Roman" w:hAnsi="Times New Roman" w:cs="Times New Roman"/>
          <w:sz w:val="28"/>
          <w:szCs w:val="28"/>
        </w:rPr>
        <w:t xml:space="preserve"> </w:t>
      </w:r>
      <w:r w:rsidR="008B5E5B" w:rsidRPr="00AD3E50">
        <w:rPr>
          <w:rFonts w:ascii="Times New Roman" w:hAnsi="Times New Roman" w:cs="Times New Roman"/>
          <w:sz w:val="28"/>
          <w:szCs w:val="28"/>
        </w:rPr>
        <w:t>стадии, оперированных повторно после эк</w:t>
      </w:r>
      <w:r w:rsidR="00CC3CD5">
        <w:rPr>
          <w:rFonts w:ascii="Times New Roman" w:hAnsi="Times New Roman" w:cs="Times New Roman"/>
          <w:sz w:val="28"/>
          <w:szCs w:val="28"/>
        </w:rPr>
        <w:t>сплоративных операций, абс. (%)</w:t>
      </w:r>
    </w:p>
    <w:p w:rsidR="00354D88" w:rsidRPr="00CC3CD5" w:rsidRDefault="00354D88" w:rsidP="00CC3CD5">
      <w:pPr>
        <w:spacing w:after="0" w:line="240" w:lineRule="auto"/>
        <w:ind w:firstLine="709"/>
        <w:jc w:val="right"/>
        <w:rPr>
          <w:rFonts w:ascii="Times New Roman" w:hAnsi="Times New Roman" w:cs="Times New Roman"/>
          <w:sz w:val="16"/>
          <w:szCs w:val="16"/>
        </w:rPr>
      </w:pPr>
    </w:p>
    <w:tbl>
      <w:tblPr>
        <w:tblStyle w:val="a4"/>
        <w:tblW w:w="0" w:type="auto"/>
        <w:tblInd w:w="122" w:type="dxa"/>
        <w:tblLook w:val="04A0" w:firstRow="1" w:lastRow="0" w:firstColumn="1" w:lastColumn="0" w:noHBand="0" w:noVBand="1"/>
      </w:tblPr>
      <w:tblGrid>
        <w:gridCol w:w="4179"/>
        <w:gridCol w:w="2862"/>
        <w:gridCol w:w="2562"/>
      </w:tblGrid>
      <w:tr w:rsidR="00CC3CD5" w:rsidRPr="00AD3E50" w:rsidTr="00CC3CD5">
        <w:tc>
          <w:tcPr>
            <w:tcW w:w="4179" w:type="dxa"/>
            <w:vAlign w:val="center"/>
          </w:tcPr>
          <w:p w:rsidR="00CC3CD5" w:rsidRPr="00AD3E50" w:rsidRDefault="00CC3CD5" w:rsidP="00CC3CD5">
            <w:pPr>
              <w:tabs>
                <w:tab w:val="left" w:pos="0"/>
              </w:tabs>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Продолжительность жизни</w:t>
            </w:r>
          </w:p>
        </w:tc>
        <w:tc>
          <w:tcPr>
            <w:tcW w:w="2862" w:type="dxa"/>
            <w:vAlign w:val="center"/>
          </w:tcPr>
          <w:p w:rsidR="00CC3CD5" w:rsidRPr="00AD3E50" w:rsidRDefault="00CC3CD5" w:rsidP="00CC3CD5">
            <w:pPr>
              <w:tabs>
                <w:tab w:val="left" w:pos="0"/>
              </w:tabs>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Контрольная</w:t>
            </w:r>
          </w:p>
          <w:p w:rsidR="00CC3CD5" w:rsidRPr="00AD3E50" w:rsidRDefault="00CC3CD5" w:rsidP="00CC3CD5">
            <w:pPr>
              <w:tabs>
                <w:tab w:val="left" w:pos="0"/>
              </w:tabs>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группа</w:t>
            </w:r>
          </w:p>
        </w:tc>
        <w:tc>
          <w:tcPr>
            <w:tcW w:w="2562" w:type="dxa"/>
            <w:vAlign w:val="center"/>
          </w:tcPr>
          <w:p w:rsidR="00CC3CD5" w:rsidRPr="00AD3E50" w:rsidRDefault="00CC3CD5" w:rsidP="00CC3CD5">
            <w:pPr>
              <w:tabs>
                <w:tab w:val="left" w:pos="0"/>
              </w:tabs>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Основная группа</w:t>
            </w:r>
          </w:p>
        </w:tc>
      </w:tr>
      <w:tr w:rsidR="00CC3CD5" w:rsidRPr="00AD3E50" w:rsidTr="00CC3CD5">
        <w:tc>
          <w:tcPr>
            <w:tcW w:w="4179" w:type="dxa"/>
          </w:tcPr>
          <w:p w:rsidR="00CC3CD5" w:rsidRPr="00AD3E50" w:rsidRDefault="00CC3CD5"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До 1 года </w:t>
            </w:r>
          </w:p>
        </w:tc>
        <w:tc>
          <w:tcPr>
            <w:tcW w:w="2862" w:type="dxa"/>
          </w:tcPr>
          <w:p w:rsidR="00CC3CD5" w:rsidRPr="00AD3E50" w:rsidRDefault="00CC3CD5"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9 (47,4)</w:t>
            </w:r>
          </w:p>
        </w:tc>
        <w:tc>
          <w:tcPr>
            <w:tcW w:w="2562" w:type="dxa"/>
          </w:tcPr>
          <w:p w:rsidR="00CC3CD5" w:rsidRPr="00AD3E50" w:rsidRDefault="00CC3CD5"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 (17,6)</w:t>
            </w:r>
          </w:p>
        </w:tc>
      </w:tr>
      <w:tr w:rsidR="00CC3CD5" w:rsidRPr="00AD3E50" w:rsidTr="00CC3CD5">
        <w:tc>
          <w:tcPr>
            <w:tcW w:w="4179" w:type="dxa"/>
          </w:tcPr>
          <w:p w:rsidR="00CC3CD5" w:rsidRPr="00AD3E50" w:rsidRDefault="00CC3CD5"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От 1 года до 2 лет </w:t>
            </w:r>
          </w:p>
        </w:tc>
        <w:tc>
          <w:tcPr>
            <w:tcW w:w="2862" w:type="dxa"/>
          </w:tcPr>
          <w:p w:rsidR="00CC3CD5" w:rsidRPr="00AD3E50" w:rsidRDefault="00CC3CD5"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7 (36,8)</w:t>
            </w:r>
          </w:p>
        </w:tc>
        <w:tc>
          <w:tcPr>
            <w:tcW w:w="2562" w:type="dxa"/>
          </w:tcPr>
          <w:p w:rsidR="00CC3CD5" w:rsidRPr="00AD3E50" w:rsidRDefault="00CC3CD5"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10 (58,8)</w:t>
            </w:r>
          </w:p>
        </w:tc>
      </w:tr>
      <w:tr w:rsidR="00CC3CD5" w:rsidRPr="00AD3E50" w:rsidTr="00CC3CD5">
        <w:tc>
          <w:tcPr>
            <w:tcW w:w="4179" w:type="dxa"/>
          </w:tcPr>
          <w:p w:rsidR="00CC3CD5" w:rsidRPr="00AD3E50" w:rsidRDefault="00CC3CD5"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Более 2 лет</w:t>
            </w:r>
          </w:p>
        </w:tc>
        <w:tc>
          <w:tcPr>
            <w:tcW w:w="2862" w:type="dxa"/>
          </w:tcPr>
          <w:p w:rsidR="00CC3CD5" w:rsidRPr="00AD3E50" w:rsidRDefault="00CC3CD5"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 (15,8)</w:t>
            </w:r>
          </w:p>
        </w:tc>
        <w:tc>
          <w:tcPr>
            <w:tcW w:w="2562" w:type="dxa"/>
          </w:tcPr>
          <w:p w:rsidR="00CC3CD5" w:rsidRPr="00AD3E50" w:rsidRDefault="00CC3CD5"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4 (23,5)</w:t>
            </w:r>
          </w:p>
        </w:tc>
      </w:tr>
      <w:tr w:rsidR="00CC3CD5" w:rsidRPr="00AD3E50" w:rsidTr="00CC3CD5">
        <w:tc>
          <w:tcPr>
            <w:tcW w:w="4179" w:type="dxa"/>
          </w:tcPr>
          <w:p w:rsidR="00CC3CD5" w:rsidRPr="00AD3E50" w:rsidRDefault="00CC3CD5"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Всего</w:t>
            </w:r>
          </w:p>
        </w:tc>
        <w:tc>
          <w:tcPr>
            <w:tcW w:w="2862" w:type="dxa"/>
          </w:tcPr>
          <w:p w:rsidR="00CC3CD5" w:rsidRPr="00AD3E50" w:rsidRDefault="00CC3CD5"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19 (100,0)</w:t>
            </w:r>
          </w:p>
        </w:tc>
        <w:tc>
          <w:tcPr>
            <w:tcW w:w="2562" w:type="dxa"/>
          </w:tcPr>
          <w:p w:rsidR="00CC3CD5" w:rsidRPr="00AD3E50" w:rsidRDefault="00CC3CD5"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17 (100,0)</w:t>
            </w:r>
          </w:p>
        </w:tc>
      </w:tr>
    </w:tbl>
    <w:p w:rsidR="00354D88" w:rsidRPr="00AD3E50" w:rsidRDefault="00354D88"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Несмотря на существенные различия по межгрупповым относительным интервальным показателям, достоверных различий послеоперационной выживаемости больных контрольной и основной групп не было (14,47±1,43</w:t>
      </w:r>
      <w:r w:rsidR="00F2350E">
        <w:rPr>
          <w:rFonts w:ascii="Times New Roman" w:hAnsi="Times New Roman" w:cs="Times New Roman"/>
          <w:sz w:val="28"/>
          <w:szCs w:val="28"/>
        </w:rPr>
        <w:t> </w:t>
      </w:r>
      <w:r w:rsidRPr="00AD3E50">
        <w:rPr>
          <w:rFonts w:ascii="Times New Roman" w:hAnsi="Times New Roman" w:cs="Times New Roman"/>
          <w:sz w:val="28"/>
          <w:szCs w:val="28"/>
        </w:rPr>
        <w:t>мес. и 16,59±1,55 мес. соответственно (р &gt;0,05).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Таким образом, резюмируя выше изложенное, можно констатировать, что по показателю выживаемости статистически значимых различий между контрольной и основной группами нет.</w:t>
      </w:r>
    </w:p>
    <w:p w:rsidR="00354D88" w:rsidRPr="00AD3E50" w:rsidRDefault="008B5E5B"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 xml:space="preserve">   </w:t>
      </w:r>
    </w:p>
    <w:p w:rsidR="008B5E5B" w:rsidRPr="00AD3E50" w:rsidRDefault="00730176" w:rsidP="00AD3E50">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b/>
          <w:sz w:val="28"/>
          <w:szCs w:val="28"/>
        </w:rPr>
        <w:t>3.</w:t>
      </w:r>
      <w:r w:rsidR="00C83253" w:rsidRPr="00AD3E50">
        <w:rPr>
          <w:rFonts w:ascii="Times New Roman" w:hAnsi="Times New Roman" w:cs="Times New Roman"/>
          <w:b/>
          <w:sz w:val="28"/>
          <w:szCs w:val="28"/>
        </w:rPr>
        <w:t>3</w:t>
      </w:r>
      <w:r w:rsidR="00354D88" w:rsidRPr="00AD3E50">
        <w:rPr>
          <w:rFonts w:ascii="Times New Roman" w:hAnsi="Times New Roman" w:cs="Times New Roman"/>
          <w:b/>
          <w:sz w:val="28"/>
          <w:szCs w:val="28"/>
        </w:rPr>
        <w:t xml:space="preserve"> </w:t>
      </w:r>
      <w:r w:rsidR="008B5E5B" w:rsidRPr="00AD3E50">
        <w:rPr>
          <w:rFonts w:ascii="Times New Roman" w:hAnsi="Times New Roman" w:cs="Times New Roman"/>
          <w:b/>
          <w:sz w:val="28"/>
          <w:szCs w:val="28"/>
        </w:rPr>
        <w:t xml:space="preserve">Повторные полноценные оперативные пособия после эксплоративных лапаротомий у больных раком почки и почечной лоханки </w:t>
      </w:r>
      <w:r w:rsidR="008B5E5B" w:rsidRPr="00AD3E50">
        <w:rPr>
          <w:rFonts w:ascii="Times New Roman" w:hAnsi="Times New Roman" w:cs="Times New Roman"/>
          <w:b/>
          <w:sz w:val="28"/>
          <w:szCs w:val="28"/>
          <w:lang w:val="en-US"/>
        </w:rPr>
        <w:t>III</w:t>
      </w:r>
      <w:r w:rsidR="008B5E5B" w:rsidRPr="00AD3E50">
        <w:rPr>
          <w:rFonts w:ascii="Times New Roman" w:hAnsi="Times New Roman" w:cs="Times New Roman"/>
          <w:b/>
          <w:sz w:val="28"/>
          <w:szCs w:val="28"/>
        </w:rPr>
        <w:t>-</w:t>
      </w:r>
      <w:r w:rsidR="008B5E5B" w:rsidRPr="00AD3E50">
        <w:rPr>
          <w:rFonts w:ascii="Times New Roman" w:hAnsi="Times New Roman" w:cs="Times New Roman"/>
          <w:b/>
          <w:sz w:val="28"/>
          <w:szCs w:val="28"/>
          <w:lang w:val="en-US"/>
        </w:rPr>
        <w:t>IV</w:t>
      </w:r>
      <w:r w:rsidR="008B5E5B" w:rsidRPr="00AD3E50">
        <w:rPr>
          <w:rFonts w:ascii="Times New Roman" w:hAnsi="Times New Roman" w:cs="Times New Roman"/>
          <w:b/>
          <w:sz w:val="28"/>
          <w:szCs w:val="28"/>
        </w:rPr>
        <w:t xml:space="preserve"> стадии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Под наблюдением находились 15 больных раком почки и почечной лоханки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которым выполнялись первичные полноценные оперативные пособия (контрольная группа).</w:t>
      </w:r>
    </w:p>
    <w:p w:rsidR="00CC3CD5" w:rsidRDefault="00CC3CD5" w:rsidP="00AD3E50">
      <w:pPr>
        <w:spacing w:after="0" w:line="240" w:lineRule="auto"/>
        <w:ind w:firstLine="709"/>
        <w:jc w:val="both"/>
        <w:rPr>
          <w:rFonts w:ascii="Times New Roman" w:hAnsi="Times New Roman" w:cs="Times New Roman"/>
          <w:sz w:val="28"/>
          <w:szCs w:val="28"/>
        </w:rPr>
      </w:pPr>
    </w:p>
    <w:p w:rsidR="008B5E5B" w:rsidRPr="00765412" w:rsidRDefault="00354D88"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3.3</w:t>
      </w:r>
      <w:r w:rsidR="00C83253" w:rsidRPr="00765412">
        <w:rPr>
          <w:rFonts w:ascii="Times New Roman" w:hAnsi="Times New Roman" w:cs="Times New Roman"/>
          <w:sz w:val="28"/>
          <w:szCs w:val="28"/>
        </w:rPr>
        <w:t>.1</w:t>
      </w:r>
      <w:r w:rsidR="008B5E5B" w:rsidRPr="00765412">
        <w:rPr>
          <w:rFonts w:ascii="Times New Roman" w:hAnsi="Times New Roman" w:cs="Times New Roman"/>
          <w:sz w:val="28"/>
          <w:szCs w:val="28"/>
        </w:rPr>
        <w:t xml:space="preserve"> Клиническая характеристика</w:t>
      </w:r>
      <w:r w:rsidR="000C6319" w:rsidRPr="00765412">
        <w:rPr>
          <w:rFonts w:ascii="Times New Roman" w:hAnsi="Times New Roman" w:cs="Times New Roman"/>
          <w:sz w:val="28"/>
          <w:szCs w:val="28"/>
        </w:rPr>
        <w:t xml:space="preserve"> </w:t>
      </w:r>
      <w:r w:rsidR="008B5E5B" w:rsidRPr="00765412">
        <w:rPr>
          <w:rFonts w:ascii="Times New Roman" w:hAnsi="Times New Roman" w:cs="Times New Roman"/>
          <w:sz w:val="28"/>
          <w:szCs w:val="28"/>
        </w:rPr>
        <w:t xml:space="preserve">больных раком почки и почечной лоханки </w:t>
      </w:r>
      <w:r w:rsidR="008B5E5B" w:rsidRPr="00765412">
        <w:rPr>
          <w:rFonts w:ascii="Times New Roman" w:hAnsi="Times New Roman" w:cs="Times New Roman"/>
          <w:sz w:val="28"/>
          <w:szCs w:val="28"/>
          <w:lang w:val="en-US"/>
        </w:rPr>
        <w:t>III</w:t>
      </w:r>
      <w:r w:rsidR="008B5E5B" w:rsidRPr="00765412">
        <w:rPr>
          <w:rFonts w:ascii="Times New Roman" w:hAnsi="Times New Roman" w:cs="Times New Roman"/>
          <w:sz w:val="28"/>
          <w:szCs w:val="28"/>
        </w:rPr>
        <w:t>-</w:t>
      </w:r>
      <w:r w:rsidR="008B5E5B" w:rsidRPr="00765412">
        <w:rPr>
          <w:rFonts w:ascii="Times New Roman" w:hAnsi="Times New Roman" w:cs="Times New Roman"/>
          <w:sz w:val="28"/>
          <w:szCs w:val="28"/>
          <w:lang w:val="en-US"/>
        </w:rPr>
        <w:t>IV</w:t>
      </w:r>
      <w:r w:rsidR="008B5E5B" w:rsidRPr="00765412">
        <w:rPr>
          <w:rFonts w:ascii="Times New Roman" w:hAnsi="Times New Roman" w:cs="Times New Roman"/>
          <w:sz w:val="28"/>
          <w:szCs w:val="28"/>
        </w:rPr>
        <w:t xml:space="preserve"> стадии, перенесших эксплоративные операции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Учитывая цель нашего исследования, более подробно необходимо освятить клинику больных основной группы. </w:t>
      </w:r>
    </w:p>
    <w:p w:rsidR="00CC3CD5"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Клинические проявления блока системы нижней полой вены на момент первичного обращения имелись у 5 (33,3%) больных: </w:t>
      </w:r>
    </w:p>
    <w:p w:rsidR="00CC3CD5" w:rsidRDefault="00CC3CD5"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5E5B" w:rsidRPr="00AD3E50">
        <w:rPr>
          <w:rFonts w:ascii="Times New Roman" w:hAnsi="Times New Roman" w:cs="Times New Roman"/>
          <w:sz w:val="28"/>
          <w:szCs w:val="28"/>
        </w:rPr>
        <w:t>«голова медузы» – у 2 больных</w:t>
      </w:r>
      <w:r>
        <w:rPr>
          <w:rFonts w:ascii="Times New Roman" w:hAnsi="Times New Roman" w:cs="Times New Roman"/>
          <w:sz w:val="28"/>
          <w:szCs w:val="28"/>
        </w:rPr>
        <w:t>;</w:t>
      </w:r>
      <w:r w:rsidR="008B5E5B" w:rsidRPr="00AD3E50">
        <w:rPr>
          <w:rFonts w:ascii="Times New Roman" w:hAnsi="Times New Roman" w:cs="Times New Roman"/>
          <w:sz w:val="28"/>
          <w:szCs w:val="28"/>
        </w:rPr>
        <w:t xml:space="preserve"> </w:t>
      </w:r>
    </w:p>
    <w:p w:rsidR="00CC3CD5" w:rsidRDefault="00CC3CD5"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5E5B" w:rsidRPr="00AD3E50">
        <w:rPr>
          <w:rFonts w:ascii="Times New Roman" w:hAnsi="Times New Roman" w:cs="Times New Roman"/>
          <w:sz w:val="28"/>
          <w:szCs w:val="28"/>
        </w:rPr>
        <w:t>илеофеморальный тромбоз – у 1 больного</w:t>
      </w:r>
      <w:r>
        <w:rPr>
          <w:rFonts w:ascii="Times New Roman" w:hAnsi="Times New Roman" w:cs="Times New Roman"/>
          <w:sz w:val="28"/>
          <w:szCs w:val="28"/>
        </w:rPr>
        <w:t>;</w:t>
      </w:r>
      <w:r w:rsidR="008B5E5B" w:rsidRPr="00AD3E50">
        <w:rPr>
          <w:rFonts w:ascii="Times New Roman" w:hAnsi="Times New Roman" w:cs="Times New Roman"/>
          <w:sz w:val="28"/>
          <w:szCs w:val="28"/>
        </w:rPr>
        <w:t xml:space="preserve"> </w:t>
      </w:r>
    </w:p>
    <w:p w:rsidR="00CC3CD5" w:rsidRDefault="00CC3CD5"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5E5B" w:rsidRPr="00AD3E50">
        <w:rPr>
          <w:rFonts w:ascii="Times New Roman" w:hAnsi="Times New Roman" w:cs="Times New Roman"/>
          <w:sz w:val="28"/>
          <w:szCs w:val="28"/>
        </w:rPr>
        <w:t xml:space="preserve">гепатомегалия – у 1 больного, асцит - у 1 больного.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4 (26,6%) случаях наличие опухолевого тромба в правом атриовентрикулярное отверстие, вызвало синдром «заклинивания», сопровождающийся потерей сознания. Остальные 10 (66,7%) больных относятся к группе «асимптоматических», у которых рак почки был выявлен случайно.</w:t>
      </w:r>
    </w:p>
    <w:p w:rsidR="00CC3CD5" w:rsidRDefault="008B5E5B" w:rsidP="00AD3E50">
      <w:pPr>
        <w:spacing w:after="0" w:line="240" w:lineRule="auto"/>
        <w:ind w:firstLine="709"/>
        <w:jc w:val="both"/>
        <w:rPr>
          <w:rFonts w:ascii="Times New Roman" w:hAnsi="Times New Roman" w:cs="Times New Roman"/>
          <w:sz w:val="28"/>
          <w:szCs w:val="28"/>
          <w:lang w:val="kk-KZ"/>
        </w:rPr>
      </w:pPr>
      <w:r w:rsidRPr="00AD3E50">
        <w:rPr>
          <w:rFonts w:ascii="Times New Roman" w:hAnsi="Times New Roman" w:cs="Times New Roman"/>
          <w:sz w:val="28"/>
          <w:szCs w:val="28"/>
          <w:lang w:val="kk-KZ"/>
        </w:rPr>
        <w:t xml:space="preserve">Самым частым осложнением рака почки является опухолевый тромб почечной вены и нижней полой вены. Согласно классификации основанной на клинике Мейо, есть 4 уровня поражения: </w:t>
      </w:r>
    </w:p>
    <w:p w:rsidR="00CC3CD5" w:rsidRDefault="008B5E5B" w:rsidP="00AD3E50">
      <w:pPr>
        <w:spacing w:after="0" w:line="240" w:lineRule="auto"/>
        <w:ind w:firstLine="709"/>
        <w:jc w:val="both"/>
        <w:rPr>
          <w:rFonts w:ascii="Times New Roman" w:hAnsi="Times New Roman" w:cs="Times New Roman"/>
          <w:sz w:val="28"/>
          <w:szCs w:val="28"/>
          <w:lang w:val="kk-KZ"/>
        </w:rPr>
      </w:pPr>
      <w:r w:rsidRPr="00AD3E50">
        <w:rPr>
          <w:rFonts w:ascii="Times New Roman" w:hAnsi="Times New Roman" w:cs="Times New Roman"/>
          <w:sz w:val="28"/>
          <w:szCs w:val="28"/>
          <w:lang w:val="kk-KZ"/>
        </w:rPr>
        <w:t>I уровень - тромб находитсяв почечной вене или в НПВдлиной ≤2</w:t>
      </w:r>
      <w:r w:rsidR="00CC3CD5">
        <w:rPr>
          <w:rFonts w:ascii="Times New Roman" w:hAnsi="Times New Roman" w:cs="Times New Roman"/>
          <w:sz w:val="28"/>
          <w:szCs w:val="28"/>
          <w:lang w:val="kk-KZ"/>
        </w:rPr>
        <w:t xml:space="preserve"> </w:t>
      </w:r>
      <w:r w:rsidRPr="00AD3E50">
        <w:rPr>
          <w:rFonts w:ascii="Times New Roman" w:hAnsi="Times New Roman" w:cs="Times New Roman"/>
          <w:sz w:val="28"/>
          <w:szCs w:val="28"/>
          <w:lang w:val="kk-KZ"/>
        </w:rPr>
        <w:t xml:space="preserve">см. </w:t>
      </w:r>
    </w:p>
    <w:p w:rsidR="00CC3CD5" w:rsidRDefault="008B5E5B" w:rsidP="00AD3E50">
      <w:pPr>
        <w:spacing w:after="0" w:line="240" w:lineRule="auto"/>
        <w:ind w:firstLine="709"/>
        <w:jc w:val="both"/>
        <w:rPr>
          <w:rFonts w:ascii="Times New Roman" w:hAnsi="Times New Roman" w:cs="Times New Roman"/>
          <w:sz w:val="28"/>
          <w:szCs w:val="28"/>
          <w:lang w:val="kk-KZ"/>
        </w:rPr>
      </w:pPr>
      <w:r w:rsidRPr="00AD3E50">
        <w:rPr>
          <w:rFonts w:ascii="Times New Roman" w:hAnsi="Times New Roman" w:cs="Times New Roman"/>
          <w:sz w:val="28"/>
          <w:szCs w:val="28"/>
          <w:lang w:val="kk-KZ"/>
        </w:rPr>
        <w:t>II уровень - тромб в НПВ,длина части в НПВ ≥2</w:t>
      </w:r>
      <w:r w:rsidR="00CC3CD5">
        <w:rPr>
          <w:rFonts w:ascii="Times New Roman" w:hAnsi="Times New Roman" w:cs="Times New Roman"/>
          <w:sz w:val="28"/>
          <w:szCs w:val="28"/>
          <w:lang w:val="kk-KZ"/>
        </w:rPr>
        <w:t xml:space="preserve"> </w:t>
      </w:r>
      <w:r w:rsidRPr="00AD3E50">
        <w:rPr>
          <w:rFonts w:ascii="Times New Roman" w:hAnsi="Times New Roman" w:cs="Times New Roman"/>
          <w:sz w:val="28"/>
          <w:szCs w:val="28"/>
          <w:lang w:val="kk-KZ"/>
        </w:rPr>
        <w:t>см., ноне достигает уровня печеночных вен</w:t>
      </w:r>
      <w:r w:rsidR="00CC3CD5">
        <w:rPr>
          <w:rFonts w:ascii="Times New Roman" w:hAnsi="Times New Roman" w:cs="Times New Roman"/>
          <w:sz w:val="28"/>
          <w:szCs w:val="28"/>
          <w:lang w:val="kk-KZ"/>
        </w:rPr>
        <w:t>.</w:t>
      </w:r>
      <w:r w:rsidRPr="00AD3E50">
        <w:rPr>
          <w:rFonts w:ascii="Times New Roman" w:hAnsi="Times New Roman" w:cs="Times New Roman"/>
          <w:sz w:val="28"/>
          <w:szCs w:val="28"/>
          <w:lang w:val="kk-KZ"/>
        </w:rPr>
        <w:t xml:space="preserve"> </w:t>
      </w:r>
    </w:p>
    <w:p w:rsidR="00CC3CD5" w:rsidRDefault="008B5E5B" w:rsidP="00AD3E50">
      <w:pPr>
        <w:spacing w:after="0" w:line="240" w:lineRule="auto"/>
        <w:ind w:firstLine="709"/>
        <w:jc w:val="both"/>
        <w:rPr>
          <w:rFonts w:ascii="Times New Roman" w:hAnsi="Times New Roman" w:cs="Times New Roman"/>
          <w:sz w:val="28"/>
          <w:szCs w:val="28"/>
          <w:lang w:val="kk-KZ"/>
        </w:rPr>
      </w:pPr>
      <w:r w:rsidRPr="00AD3E50">
        <w:rPr>
          <w:rFonts w:ascii="Times New Roman" w:hAnsi="Times New Roman" w:cs="Times New Roman"/>
          <w:sz w:val="28"/>
          <w:szCs w:val="28"/>
          <w:lang w:val="kk-KZ"/>
        </w:rPr>
        <w:t xml:space="preserve">III уровень - тромб достигаетуровня печеночных вен; </w:t>
      </w:r>
    </w:p>
    <w:p w:rsidR="00CC3CD5" w:rsidRDefault="008B5E5B" w:rsidP="00AD3E50">
      <w:pPr>
        <w:spacing w:after="0" w:line="240" w:lineRule="auto"/>
        <w:ind w:firstLine="709"/>
        <w:jc w:val="both"/>
        <w:rPr>
          <w:rFonts w:ascii="Times New Roman" w:hAnsi="Times New Roman" w:cs="Times New Roman"/>
          <w:sz w:val="28"/>
          <w:szCs w:val="28"/>
          <w:lang w:val="kk-KZ"/>
        </w:rPr>
      </w:pPr>
      <w:r w:rsidRPr="00AD3E50">
        <w:rPr>
          <w:rFonts w:ascii="Times New Roman" w:hAnsi="Times New Roman" w:cs="Times New Roman"/>
          <w:sz w:val="28"/>
          <w:szCs w:val="28"/>
          <w:lang w:val="kk-KZ"/>
        </w:rPr>
        <w:t>IV уровень -</w:t>
      </w:r>
      <w:r w:rsidR="00CC3CD5">
        <w:rPr>
          <w:rFonts w:ascii="Times New Roman" w:hAnsi="Times New Roman" w:cs="Times New Roman"/>
          <w:sz w:val="28"/>
          <w:szCs w:val="28"/>
          <w:lang w:val="kk-KZ"/>
        </w:rPr>
        <w:t xml:space="preserve"> </w:t>
      </w:r>
      <w:r w:rsidRPr="00AD3E50">
        <w:rPr>
          <w:rFonts w:ascii="Times New Roman" w:hAnsi="Times New Roman" w:cs="Times New Roman"/>
          <w:sz w:val="28"/>
          <w:szCs w:val="28"/>
          <w:lang w:val="kk-KZ"/>
        </w:rPr>
        <w:t xml:space="preserve">тромб находитсявыше диафрагмы илидостигает правогопредсердия.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lang w:val="kk-KZ"/>
        </w:rPr>
        <w:t xml:space="preserve">Если говорить о запущенных формах рака почки, то чаще всего больные обращаются уже с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или </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уровнем опухолевого тромба, то есть выше </w:t>
      </w:r>
      <w:r w:rsidR="00DF5C1D" w:rsidRPr="00AD3E50">
        <w:rPr>
          <w:rFonts w:ascii="Times New Roman" w:hAnsi="Times New Roman" w:cs="Times New Roman"/>
          <w:sz w:val="28"/>
          <w:szCs w:val="28"/>
        </w:rPr>
        <w:t>уровня печеночных вен (таблица 14</w:t>
      </w:r>
      <w:r w:rsidRPr="00AD3E50">
        <w:rPr>
          <w:rFonts w:ascii="Times New Roman" w:hAnsi="Times New Roman" w:cs="Times New Roman"/>
          <w:sz w:val="28"/>
          <w:szCs w:val="28"/>
        </w:rPr>
        <w:t>).</w:t>
      </w:r>
    </w:p>
    <w:p w:rsidR="00354D88" w:rsidRDefault="00354D88" w:rsidP="00AD3E50">
      <w:pPr>
        <w:spacing w:after="0" w:line="240" w:lineRule="auto"/>
        <w:ind w:firstLine="709"/>
        <w:jc w:val="both"/>
        <w:rPr>
          <w:rFonts w:ascii="Times New Roman" w:hAnsi="Times New Roman" w:cs="Times New Roman"/>
          <w:sz w:val="28"/>
          <w:szCs w:val="28"/>
        </w:rPr>
      </w:pPr>
    </w:p>
    <w:p w:rsidR="00CC3CD5" w:rsidRDefault="00CC3CD5" w:rsidP="00AD3E50">
      <w:pPr>
        <w:spacing w:after="0" w:line="240" w:lineRule="auto"/>
        <w:ind w:firstLine="709"/>
        <w:jc w:val="both"/>
        <w:rPr>
          <w:rFonts w:ascii="Times New Roman" w:hAnsi="Times New Roman" w:cs="Times New Roman"/>
          <w:sz w:val="28"/>
          <w:szCs w:val="28"/>
        </w:rPr>
      </w:pPr>
    </w:p>
    <w:p w:rsidR="00CC3CD5" w:rsidRPr="00AD3E50" w:rsidRDefault="00CC3CD5" w:rsidP="00AD3E50">
      <w:pPr>
        <w:spacing w:after="0" w:line="240" w:lineRule="auto"/>
        <w:ind w:firstLine="709"/>
        <w:jc w:val="both"/>
        <w:rPr>
          <w:rFonts w:ascii="Times New Roman" w:hAnsi="Times New Roman" w:cs="Times New Roman"/>
          <w:sz w:val="28"/>
          <w:szCs w:val="28"/>
        </w:rPr>
      </w:pPr>
    </w:p>
    <w:p w:rsidR="008B5E5B" w:rsidRPr="00AD3E50" w:rsidRDefault="00C5006E" w:rsidP="00CC3CD5">
      <w:pPr>
        <w:spacing w:after="0" w:line="240" w:lineRule="auto"/>
        <w:rPr>
          <w:rFonts w:ascii="Times New Roman" w:hAnsi="Times New Roman" w:cs="Times New Roman"/>
          <w:sz w:val="28"/>
          <w:szCs w:val="28"/>
        </w:rPr>
      </w:pPr>
      <w:r w:rsidRPr="00AD3E50">
        <w:rPr>
          <w:rFonts w:ascii="Times New Roman" w:hAnsi="Times New Roman" w:cs="Times New Roman"/>
          <w:sz w:val="28"/>
          <w:szCs w:val="28"/>
        </w:rPr>
        <w:lastRenderedPageBreak/>
        <w:t>Таблица 14</w:t>
      </w:r>
      <w:r w:rsidR="008B5E5B" w:rsidRPr="00AD3E50">
        <w:rPr>
          <w:rFonts w:ascii="Times New Roman" w:hAnsi="Times New Roman" w:cs="Times New Roman"/>
          <w:sz w:val="28"/>
          <w:szCs w:val="28"/>
        </w:rPr>
        <w:t xml:space="preserve"> </w:t>
      </w:r>
      <w:r w:rsidR="00F52EE9">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Распределение исследуемой группы, согласно уровню поражения опухолевым тромбом, п</w:t>
      </w:r>
      <w:r w:rsidR="00CC3CD5">
        <w:rPr>
          <w:rFonts w:ascii="Times New Roman" w:hAnsi="Times New Roman" w:cs="Times New Roman"/>
          <w:sz w:val="28"/>
          <w:szCs w:val="28"/>
        </w:rPr>
        <w:t>о классификации Мейо, абс. (%)</w:t>
      </w:r>
    </w:p>
    <w:p w:rsidR="00354D88" w:rsidRPr="00CC3CD5" w:rsidRDefault="00354D88" w:rsidP="00AD3E50">
      <w:pPr>
        <w:spacing w:after="0" w:line="240" w:lineRule="auto"/>
        <w:ind w:firstLine="709"/>
        <w:jc w:val="both"/>
        <w:rPr>
          <w:rFonts w:ascii="Times New Roman" w:hAnsi="Times New Roman" w:cs="Times New Roman"/>
          <w:sz w:val="16"/>
          <w:szCs w:val="16"/>
        </w:rPr>
      </w:pPr>
    </w:p>
    <w:tbl>
      <w:tblPr>
        <w:tblStyle w:val="a4"/>
        <w:tblW w:w="0" w:type="auto"/>
        <w:tblInd w:w="136" w:type="dxa"/>
        <w:tblLook w:val="04A0" w:firstRow="1" w:lastRow="0" w:firstColumn="1" w:lastColumn="0" w:noHBand="0" w:noVBand="1"/>
      </w:tblPr>
      <w:tblGrid>
        <w:gridCol w:w="4649"/>
        <w:gridCol w:w="4912"/>
      </w:tblGrid>
      <w:tr w:rsidR="008B5E5B" w:rsidRPr="00AD3E50" w:rsidTr="00CC3CD5">
        <w:tc>
          <w:tcPr>
            <w:tcW w:w="9561" w:type="dxa"/>
            <w:gridSpan w:val="2"/>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Уровень поражения, согласно классификации Мейо</w:t>
            </w:r>
          </w:p>
        </w:tc>
      </w:tr>
      <w:tr w:rsidR="008B5E5B" w:rsidRPr="00AD3E50" w:rsidTr="00CC3CD5">
        <w:tc>
          <w:tcPr>
            <w:tcW w:w="4649" w:type="dxa"/>
          </w:tcPr>
          <w:p w:rsidR="008B5E5B" w:rsidRPr="00AD3E50" w:rsidRDefault="008B5E5B" w:rsidP="00CC3CD5">
            <w:pPr>
              <w:jc w:val="both"/>
              <w:rPr>
                <w:rFonts w:ascii="Times New Roman" w:hAnsi="Times New Roman" w:cs="Times New Roman"/>
                <w:sz w:val="28"/>
                <w:szCs w:val="28"/>
              </w:rPr>
            </w:pPr>
            <w:r w:rsidRPr="00AD3E50">
              <w:rPr>
                <w:rFonts w:ascii="Times New Roman" w:hAnsi="Times New Roman" w:cs="Times New Roman"/>
                <w:sz w:val="28"/>
                <w:szCs w:val="28"/>
                <w:lang w:val="kk-KZ"/>
              </w:rPr>
              <w:t>I уровень</w:t>
            </w:r>
          </w:p>
        </w:tc>
        <w:tc>
          <w:tcPr>
            <w:tcW w:w="4912" w:type="dxa"/>
          </w:tcPr>
          <w:p w:rsidR="008B5E5B" w:rsidRPr="00AD3E50" w:rsidRDefault="008B5E5B" w:rsidP="00CC3CD5">
            <w:pPr>
              <w:ind w:firstLine="35"/>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0 (0%)</w:t>
            </w:r>
          </w:p>
        </w:tc>
      </w:tr>
      <w:tr w:rsidR="008B5E5B" w:rsidRPr="00AD3E50" w:rsidTr="00CC3CD5">
        <w:tc>
          <w:tcPr>
            <w:tcW w:w="4649" w:type="dxa"/>
          </w:tcPr>
          <w:p w:rsidR="008B5E5B" w:rsidRPr="00AD3E50" w:rsidRDefault="008B5E5B" w:rsidP="00CC3CD5">
            <w:pPr>
              <w:jc w:val="both"/>
              <w:rPr>
                <w:rFonts w:ascii="Times New Roman" w:hAnsi="Times New Roman" w:cs="Times New Roman"/>
                <w:sz w:val="28"/>
                <w:szCs w:val="28"/>
              </w:rPr>
            </w:pPr>
            <w:r w:rsidRPr="00AD3E50">
              <w:rPr>
                <w:rFonts w:ascii="Times New Roman" w:hAnsi="Times New Roman" w:cs="Times New Roman"/>
                <w:sz w:val="28"/>
                <w:szCs w:val="28"/>
                <w:lang w:val="kk-KZ"/>
              </w:rPr>
              <w:t>II уровень</w:t>
            </w:r>
          </w:p>
        </w:tc>
        <w:tc>
          <w:tcPr>
            <w:tcW w:w="4912" w:type="dxa"/>
          </w:tcPr>
          <w:p w:rsidR="008B5E5B" w:rsidRPr="00AD3E50" w:rsidRDefault="008B5E5B" w:rsidP="00CC3CD5">
            <w:pPr>
              <w:ind w:firstLine="35"/>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 (20%)</w:t>
            </w:r>
          </w:p>
        </w:tc>
      </w:tr>
      <w:tr w:rsidR="008B5E5B" w:rsidRPr="00AD3E50" w:rsidTr="00CC3CD5">
        <w:tc>
          <w:tcPr>
            <w:tcW w:w="4649" w:type="dxa"/>
          </w:tcPr>
          <w:p w:rsidR="008B5E5B" w:rsidRPr="00AD3E50" w:rsidRDefault="008B5E5B" w:rsidP="00CC3CD5">
            <w:pPr>
              <w:jc w:val="both"/>
              <w:rPr>
                <w:rFonts w:ascii="Times New Roman" w:hAnsi="Times New Roman" w:cs="Times New Roman"/>
                <w:sz w:val="28"/>
                <w:szCs w:val="28"/>
              </w:rPr>
            </w:pPr>
            <w:r w:rsidRPr="00AD3E50">
              <w:rPr>
                <w:rFonts w:ascii="Times New Roman" w:hAnsi="Times New Roman" w:cs="Times New Roman"/>
                <w:sz w:val="28"/>
                <w:szCs w:val="28"/>
                <w:lang w:val="kk-KZ"/>
              </w:rPr>
              <w:t>III уровень</w:t>
            </w:r>
          </w:p>
        </w:tc>
        <w:tc>
          <w:tcPr>
            <w:tcW w:w="4912" w:type="dxa"/>
          </w:tcPr>
          <w:p w:rsidR="008B5E5B" w:rsidRPr="00AD3E50" w:rsidRDefault="008B5E5B" w:rsidP="00CC3CD5">
            <w:pPr>
              <w:ind w:firstLine="35"/>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8 (53,3%)</w:t>
            </w:r>
          </w:p>
        </w:tc>
      </w:tr>
      <w:tr w:rsidR="008B5E5B" w:rsidRPr="00AD3E50" w:rsidTr="00CC3CD5">
        <w:tc>
          <w:tcPr>
            <w:tcW w:w="4649" w:type="dxa"/>
          </w:tcPr>
          <w:p w:rsidR="008B5E5B" w:rsidRPr="00AD3E50" w:rsidRDefault="008B5E5B" w:rsidP="00CC3CD5">
            <w:pPr>
              <w:jc w:val="both"/>
              <w:rPr>
                <w:rFonts w:ascii="Times New Roman" w:hAnsi="Times New Roman" w:cs="Times New Roman"/>
                <w:sz w:val="28"/>
                <w:szCs w:val="28"/>
              </w:rPr>
            </w:pPr>
            <w:r w:rsidRPr="00AD3E50">
              <w:rPr>
                <w:rFonts w:ascii="Times New Roman" w:hAnsi="Times New Roman" w:cs="Times New Roman"/>
                <w:sz w:val="28"/>
                <w:szCs w:val="28"/>
                <w:lang w:val="kk-KZ"/>
              </w:rPr>
              <w:t>IV уровень</w:t>
            </w:r>
          </w:p>
        </w:tc>
        <w:tc>
          <w:tcPr>
            <w:tcW w:w="4912" w:type="dxa"/>
          </w:tcPr>
          <w:p w:rsidR="008B5E5B" w:rsidRPr="00AD3E50" w:rsidRDefault="008B5E5B" w:rsidP="00CC3CD5">
            <w:pPr>
              <w:ind w:firstLine="35"/>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4 (26,7%)</w:t>
            </w:r>
          </w:p>
        </w:tc>
      </w:tr>
      <w:tr w:rsidR="008B5E5B" w:rsidRPr="00AD3E50" w:rsidTr="00CC3CD5">
        <w:tc>
          <w:tcPr>
            <w:tcW w:w="4649" w:type="dxa"/>
          </w:tcPr>
          <w:p w:rsidR="008B5E5B" w:rsidRPr="00AD3E50" w:rsidRDefault="008B5E5B" w:rsidP="00CC3CD5">
            <w:pPr>
              <w:jc w:val="both"/>
              <w:rPr>
                <w:rFonts w:ascii="Times New Roman" w:hAnsi="Times New Roman" w:cs="Times New Roman"/>
                <w:sz w:val="28"/>
                <w:szCs w:val="28"/>
                <w:lang w:val="kk-KZ"/>
              </w:rPr>
            </w:pPr>
            <w:r w:rsidRPr="00AD3E50">
              <w:rPr>
                <w:rFonts w:ascii="Times New Roman" w:hAnsi="Times New Roman" w:cs="Times New Roman"/>
                <w:sz w:val="28"/>
                <w:szCs w:val="28"/>
                <w:lang w:val="kk-KZ"/>
              </w:rPr>
              <w:t>Всего</w:t>
            </w:r>
          </w:p>
        </w:tc>
        <w:tc>
          <w:tcPr>
            <w:tcW w:w="4912" w:type="dxa"/>
          </w:tcPr>
          <w:p w:rsidR="008B5E5B" w:rsidRPr="00AD3E50" w:rsidRDefault="008B5E5B" w:rsidP="00CC3CD5">
            <w:pPr>
              <w:ind w:firstLine="35"/>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15 (100%)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DF5C1D"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видно из таблицы 14</w:t>
      </w:r>
      <w:r w:rsidR="008B5E5B" w:rsidRPr="00AD3E50">
        <w:rPr>
          <w:rFonts w:ascii="Times New Roman" w:hAnsi="Times New Roman" w:cs="Times New Roman"/>
          <w:sz w:val="28"/>
          <w:szCs w:val="28"/>
        </w:rPr>
        <w:t>, у всех больных</w:t>
      </w:r>
      <w:r w:rsidR="00354D88"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отмечался опухолевый венозный тромбоз: у 8(53,3%) больных крайняя граница тромба достигала уровня печеночных вен, у 4(26,7%) опухолевый венозный тромбоз</w:t>
      </w:r>
      <w:r w:rsidR="00354D88"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распространялся выше уровня диафрагмы и достигал правого предсердия. Длина опухолевого тромба была в среднем 15,4±2,31 см (х±</w:t>
      </w:r>
      <w:r w:rsidR="008B5E5B" w:rsidRPr="00AD3E50">
        <w:rPr>
          <w:rFonts w:ascii="Times New Roman" w:hAnsi="Times New Roman" w:cs="Times New Roman"/>
          <w:sz w:val="28"/>
          <w:szCs w:val="28"/>
          <w:lang w:val="en-US"/>
        </w:rPr>
        <w:t>s</w:t>
      </w:r>
      <w:r w:rsidR="008B5E5B" w:rsidRPr="00AD3E50">
        <w:rPr>
          <w:rFonts w:ascii="Times New Roman" w:hAnsi="Times New Roman" w:cs="Times New Roman"/>
          <w:sz w:val="28"/>
          <w:szCs w:val="28"/>
        </w:rPr>
        <w:t>), а диаметр в среднем составил 2,3±1,3 см (х±</w:t>
      </w:r>
      <w:r w:rsidR="008B5E5B" w:rsidRPr="00AD3E50">
        <w:rPr>
          <w:rFonts w:ascii="Times New Roman" w:hAnsi="Times New Roman" w:cs="Times New Roman"/>
          <w:sz w:val="28"/>
          <w:szCs w:val="28"/>
          <w:lang w:val="en-US"/>
        </w:rPr>
        <w:t>s</w:t>
      </w:r>
      <w:r w:rsidR="008B5E5B" w:rsidRPr="00AD3E50">
        <w:rPr>
          <w:rFonts w:ascii="Times New Roman" w:hAnsi="Times New Roman" w:cs="Times New Roman"/>
          <w:sz w:val="28"/>
          <w:szCs w:val="28"/>
        </w:rPr>
        <w:t>). У 2(13,3%) больных опухолевый тромб поражал контралатеральную почечную вену, у 2(13,3%) больных в главные печеночные вены. У 5(33,3%) больных</w:t>
      </w:r>
      <w:r w:rsidR="00354D88"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 xml:space="preserve">тромб врастал в сосудистую стенку. У всех больных отмечались метастазы в регионарные лимфатические узлы (таблица 3) одной и более локализации и у 3(20%) больных также имеются отдаленные метастазы в легкие.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Во время обследования выявлено поражение правой почки в 11(73,3%) случаях, левой – в 4(26,7%), поражения обоих почек не отмечалось. Медиана диаметра опухоли почки</w:t>
      </w:r>
      <w:r w:rsidR="00354D88" w:rsidRPr="00AD3E50">
        <w:rPr>
          <w:rFonts w:ascii="Times New Roman" w:hAnsi="Times New Roman" w:cs="Times New Roman"/>
          <w:sz w:val="28"/>
          <w:szCs w:val="28"/>
        </w:rPr>
        <w:t xml:space="preserve"> </w:t>
      </w:r>
      <w:r w:rsidRPr="00AD3E50">
        <w:rPr>
          <w:rFonts w:ascii="Times New Roman" w:hAnsi="Times New Roman" w:cs="Times New Roman"/>
          <w:sz w:val="28"/>
          <w:szCs w:val="28"/>
        </w:rPr>
        <w:t>составила 5,2±2,4 см.</w:t>
      </w:r>
      <w:r w:rsidR="00CC3CD5">
        <w:rPr>
          <w:rFonts w:ascii="Times New Roman" w:hAnsi="Times New Roman" w:cs="Times New Roman"/>
          <w:sz w:val="28"/>
          <w:szCs w:val="28"/>
        </w:rPr>
        <w:t xml:space="preserve"> </w:t>
      </w:r>
      <w:r w:rsidRPr="00AD3E50">
        <w:rPr>
          <w:rFonts w:ascii="Times New Roman" w:hAnsi="Times New Roman" w:cs="Times New Roman"/>
          <w:sz w:val="28"/>
          <w:szCs w:val="28"/>
        </w:rPr>
        <w:t>(х±</w:t>
      </w:r>
      <w:r w:rsidRPr="00AD3E50">
        <w:rPr>
          <w:rFonts w:ascii="Times New Roman" w:hAnsi="Times New Roman" w:cs="Times New Roman"/>
          <w:sz w:val="28"/>
          <w:szCs w:val="28"/>
          <w:lang w:val="en-US"/>
        </w:rPr>
        <w:t>s</w:t>
      </w:r>
      <w:r w:rsidRPr="00AD3E50">
        <w:rPr>
          <w:rFonts w:ascii="Times New Roman" w:hAnsi="Times New Roman" w:cs="Times New Roman"/>
          <w:sz w:val="28"/>
          <w:szCs w:val="28"/>
        </w:rPr>
        <w:t>). В верхнем полюсе опухоль локализировалась в 60% случае</w:t>
      </w:r>
      <w:r w:rsidR="00DF5C1D" w:rsidRPr="00AD3E50">
        <w:rPr>
          <w:rFonts w:ascii="Times New Roman" w:hAnsi="Times New Roman" w:cs="Times New Roman"/>
          <w:sz w:val="28"/>
          <w:szCs w:val="28"/>
        </w:rPr>
        <w:t>в, а в нижнем - в 40% (таблица 15</w:t>
      </w:r>
      <w:r w:rsidRPr="00AD3E50">
        <w:rPr>
          <w:rFonts w:ascii="Times New Roman" w:hAnsi="Times New Roman" w:cs="Times New Roman"/>
          <w:sz w:val="28"/>
          <w:szCs w:val="28"/>
        </w:rPr>
        <w:t>).</w:t>
      </w:r>
    </w:p>
    <w:p w:rsidR="00CC3CD5" w:rsidRDefault="00CC3CD5" w:rsidP="00AD3E50">
      <w:pPr>
        <w:spacing w:after="0" w:line="240" w:lineRule="auto"/>
        <w:ind w:firstLine="709"/>
        <w:rPr>
          <w:rFonts w:ascii="Times New Roman" w:hAnsi="Times New Roman" w:cs="Times New Roman"/>
          <w:sz w:val="28"/>
          <w:szCs w:val="28"/>
        </w:rPr>
      </w:pPr>
    </w:p>
    <w:p w:rsidR="008B5E5B" w:rsidRPr="00AD3E50" w:rsidRDefault="00C5006E" w:rsidP="00CC3CD5">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15</w:t>
      </w:r>
      <w:r w:rsidR="008B5E5B" w:rsidRPr="00AD3E50">
        <w:rPr>
          <w:rFonts w:ascii="Times New Roman" w:hAnsi="Times New Roman" w:cs="Times New Roman"/>
          <w:sz w:val="28"/>
          <w:szCs w:val="28"/>
        </w:rPr>
        <w:t xml:space="preserve"> </w:t>
      </w:r>
      <w:r w:rsidR="00AD374D">
        <w:rPr>
          <w:rFonts w:ascii="Times New Roman" w:hAnsi="Times New Roman" w:cs="Times New Roman"/>
          <w:sz w:val="28"/>
          <w:szCs w:val="28"/>
        </w:rPr>
        <w:t>–</w:t>
      </w:r>
      <w:r w:rsidR="008B5E5B" w:rsidRPr="00AD3E50">
        <w:rPr>
          <w:rFonts w:ascii="Times New Roman" w:hAnsi="Times New Roman" w:cs="Times New Roman"/>
          <w:sz w:val="28"/>
          <w:szCs w:val="28"/>
        </w:rPr>
        <w:t xml:space="preserve"> Распределение метастазов в регионарные лимфатические </w:t>
      </w:r>
      <w:r w:rsidR="00354D88" w:rsidRPr="00AD3E50">
        <w:rPr>
          <w:rFonts w:ascii="Times New Roman" w:hAnsi="Times New Roman" w:cs="Times New Roman"/>
          <w:sz w:val="28"/>
          <w:szCs w:val="28"/>
        </w:rPr>
        <w:t xml:space="preserve">узлы правой и левой почки, абс. </w:t>
      </w:r>
      <w:r w:rsidR="00CC3CD5">
        <w:rPr>
          <w:rFonts w:ascii="Times New Roman" w:hAnsi="Times New Roman" w:cs="Times New Roman"/>
          <w:sz w:val="28"/>
          <w:szCs w:val="28"/>
        </w:rPr>
        <w:t>(%)</w:t>
      </w:r>
    </w:p>
    <w:p w:rsidR="00354D88" w:rsidRPr="00CC3CD5" w:rsidRDefault="00354D88" w:rsidP="00CC3CD5">
      <w:pPr>
        <w:spacing w:after="0" w:line="240" w:lineRule="auto"/>
        <w:ind w:firstLine="709"/>
        <w:jc w:val="right"/>
        <w:rPr>
          <w:rFonts w:ascii="Times New Roman" w:hAnsi="Times New Roman" w:cs="Times New Roman"/>
          <w:sz w:val="16"/>
          <w:szCs w:val="16"/>
        </w:rPr>
      </w:pPr>
    </w:p>
    <w:tbl>
      <w:tblPr>
        <w:tblStyle w:val="a4"/>
        <w:tblW w:w="9659" w:type="dxa"/>
        <w:tblInd w:w="122" w:type="dxa"/>
        <w:tblLook w:val="04A0" w:firstRow="1" w:lastRow="0" w:firstColumn="1" w:lastColumn="0" w:noHBand="0" w:noVBand="1"/>
      </w:tblPr>
      <w:tblGrid>
        <w:gridCol w:w="4480"/>
        <w:gridCol w:w="2465"/>
        <w:gridCol w:w="2714"/>
      </w:tblGrid>
      <w:tr w:rsidR="008B5E5B" w:rsidRPr="00AD3E50" w:rsidTr="00CC3CD5">
        <w:trPr>
          <w:trHeight w:val="506"/>
        </w:trPr>
        <w:tc>
          <w:tcPr>
            <w:tcW w:w="4480"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Регионарные лимфатические узлы</w:t>
            </w:r>
          </w:p>
        </w:tc>
        <w:tc>
          <w:tcPr>
            <w:tcW w:w="2465"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Рак правой почки</w:t>
            </w:r>
          </w:p>
        </w:tc>
        <w:tc>
          <w:tcPr>
            <w:tcW w:w="2714"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Рак левой почки</w:t>
            </w:r>
          </w:p>
        </w:tc>
      </w:tr>
      <w:tr w:rsidR="008B5E5B" w:rsidRPr="00AD3E50" w:rsidTr="00CC3CD5">
        <w:tc>
          <w:tcPr>
            <w:tcW w:w="4480" w:type="dxa"/>
            <w:vAlign w:val="center"/>
          </w:tcPr>
          <w:p w:rsidR="008B5E5B" w:rsidRPr="00AD3E50" w:rsidRDefault="00CC3CD5"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rPr>
              <w:t>Ворот почки</w:t>
            </w:r>
          </w:p>
        </w:tc>
        <w:tc>
          <w:tcPr>
            <w:tcW w:w="2465"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5 (33,3%)</w:t>
            </w:r>
          </w:p>
        </w:tc>
        <w:tc>
          <w:tcPr>
            <w:tcW w:w="2714"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6 (40%)</w:t>
            </w:r>
          </w:p>
        </w:tc>
      </w:tr>
      <w:tr w:rsidR="008B5E5B" w:rsidRPr="00AD3E50" w:rsidTr="00CC3CD5">
        <w:tc>
          <w:tcPr>
            <w:tcW w:w="4480" w:type="dxa"/>
            <w:vAlign w:val="center"/>
          </w:tcPr>
          <w:p w:rsidR="008B5E5B" w:rsidRPr="00AD3E50" w:rsidRDefault="00CC3CD5" w:rsidP="00CC3CD5">
            <w:pPr>
              <w:jc w:val="both"/>
              <w:rPr>
                <w:rFonts w:ascii="Times New Roman" w:hAnsi="Times New Roman" w:cs="Times New Roman"/>
                <w:sz w:val="28"/>
                <w:szCs w:val="28"/>
              </w:rPr>
            </w:pPr>
            <w:r w:rsidRPr="00AD3E50">
              <w:rPr>
                <w:rFonts w:ascii="Times New Roman" w:hAnsi="Times New Roman" w:cs="Times New Roman"/>
                <w:sz w:val="28"/>
                <w:szCs w:val="28"/>
              </w:rPr>
              <w:t>Латерокавальные</w:t>
            </w:r>
          </w:p>
        </w:tc>
        <w:tc>
          <w:tcPr>
            <w:tcW w:w="2465"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 (13,3%)</w:t>
            </w:r>
          </w:p>
        </w:tc>
        <w:tc>
          <w:tcPr>
            <w:tcW w:w="2714"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6 (40%)</w:t>
            </w:r>
          </w:p>
        </w:tc>
      </w:tr>
      <w:tr w:rsidR="008B5E5B" w:rsidRPr="00AD3E50" w:rsidTr="00CC3CD5">
        <w:tc>
          <w:tcPr>
            <w:tcW w:w="4480" w:type="dxa"/>
            <w:vAlign w:val="center"/>
          </w:tcPr>
          <w:p w:rsidR="008B5E5B" w:rsidRPr="00AD3E50" w:rsidRDefault="00CC3CD5" w:rsidP="00CC3CD5">
            <w:pPr>
              <w:jc w:val="both"/>
              <w:rPr>
                <w:rFonts w:ascii="Times New Roman" w:hAnsi="Times New Roman" w:cs="Times New Roman"/>
                <w:sz w:val="28"/>
                <w:szCs w:val="28"/>
              </w:rPr>
            </w:pPr>
            <w:r w:rsidRPr="00AD3E50">
              <w:rPr>
                <w:rFonts w:ascii="Times New Roman" w:hAnsi="Times New Roman" w:cs="Times New Roman"/>
                <w:sz w:val="28"/>
                <w:szCs w:val="28"/>
              </w:rPr>
              <w:t>Прекавальные</w:t>
            </w:r>
          </w:p>
        </w:tc>
        <w:tc>
          <w:tcPr>
            <w:tcW w:w="2465"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4 (26,6%)</w:t>
            </w:r>
          </w:p>
        </w:tc>
        <w:tc>
          <w:tcPr>
            <w:tcW w:w="2714"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3 (20%)</w:t>
            </w:r>
          </w:p>
        </w:tc>
      </w:tr>
      <w:tr w:rsidR="008B5E5B" w:rsidRPr="00AD3E50" w:rsidTr="00CC3CD5">
        <w:tc>
          <w:tcPr>
            <w:tcW w:w="4480" w:type="dxa"/>
            <w:vAlign w:val="center"/>
          </w:tcPr>
          <w:p w:rsidR="008B5E5B" w:rsidRPr="00AD3E50" w:rsidRDefault="00CC3CD5" w:rsidP="00CC3CD5">
            <w:pPr>
              <w:jc w:val="both"/>
              <w:rPr>
                <w:rFonts w:ascii="Times New Roman" w:hAnsi="Times New Roman" w:cs="Times New Roman"/>
                <w:sz w:val="28"/>
                <w:szCs w:val="28"/>
              </w:rPr>
            </w:pPr>
            <w:r w:rsidRPr="00AD3E50">
              <w:rPr>
                <w:rFonts w:ascii="Times New Roman" w:hAnsi="Times New Roman" w:cs="Times New Roman"/>
                <w:sz w:val="28"/>
                <w:szCs w:val="28"/>
              </w:rPr>
              <w:t>Аортокавальные</w:t>
            </w:r>
          </w:p>
        </w:tc>
        <w:tc>
          <w:tcPr>
            <w:tcW w:w="2465"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7 (46,6%)</w:t>
            </w:r>
          </w:p>
        </w:tc>
        <w:tc>
          <w:tcPr>
            <w:tcW w:w="2714"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 (13,3%)</w:t>
            </w:r>
          </w:p>
        </w:tc>
      </w:tr>
      <w:tr w:rsidR="008B5E5B" w:rsidRPr="00AD3E50" w:rsidTr="00CC3CD5">
        <w:tc>
          <w:tcPr>
            <w:tcW w:w="4480" w:type="dxa"/>
            <w:vAlign w:val="center"/>
          </w:tcPr>
          <w:p w:rsidR="008B5E5B" w:rsidRPr="00AD3E50" w:rsidRDefault="00CC3CD5" w:rsidP="00CC3CD5">
            <w:pPr>
              <w:jc w:val="both"/>
              <w:rPr>
                <w:rFonts w:ascii="Times New Roman" w:hAnsi="Times New Roman" w:cs="Times New Roman"/>
                <w:sz w:val="28"/>
                <w:szCs w:val="28"/>
              </w:rPr>
            </w:pPr>
            <w:r w:rsidRPr="00AD3E50">
              <w:rPr>
                <w:rFonts w:ascii="Times New Roman" w:hAnsi="Times New Roman" w:cs="Times New Roman"/>
                <w:sz w:val="28"/>
                <w:szCs w:val="28"/>
              </w:rPr>
              <w:t>Ретрокавальные</w:t>
            </w:r>
          </w:p>
        </w:tc>
        <w:tc>
          <w:tcPr>
            <w:tcW w:w="2465"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4 (26,6%)</w:t>
            </w:r>
          </w:p>
        </w:tc>
        <w:tc>
          <w:tcPr>
            <w:tcW w:w="2714" w:type="dxa"/>
            <w:vAlign w:val="center"/>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6 (40%)</w:t>
            </w:r>
          </w:p>
        </w:tc>
      </w:tr>
    </w:tbl>
    <w:p w:rsidR="008B5E5B" w:rsidRDefault="008B5E5B" w:rsidP="00AD3E50">
      <w:pPr>
        <w:spacing w:after="0" w:line="240" w:lineRule="auto"/>
        <w:ind w:firstLine="709"/>
        <w:jc w:val="both"/>
        <w:rPr>
          <w:rFonts w:ascii="Times New Roman" w:hAnsi="Times New Roman" w:cs="Times New Roman"/>
          <w:sz w:val="28"/>
          <w:szCs w:val="28"/>
        </w:rPr>
      </w:pPr>
    </w:p>
    <w:p w:rsidR="00F52EE9" w:rsidRPr="00AD3E50" w:rsidRDefault="00F52EE9" w:rsidP="00F52EE9">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Характер метастазирования рака почки в регионарные лимфатические узлы полностью обусловлен особенностью оттока лимфы от органа, а также стороной поражения. При локализациии опухоли в правой почке чаще всего поражаются аортокавальные лимфатические узлы в 46,6%,</w:t>
      </w:r>
      <w:r>
        <w:rPr>
          <w:rFonts w:ascii="Times New Roman" w:hAnsi="Times New Roman" w:cs="Times New Roman"/>
          <w:sz w:val="28"/>
          <w:szCs w:val="28"/>
        </w:rPr>
        <w:t xml:space="preserve"> </w:t>
      </w:r>
      <w:r w:rsidRPr="00AD3E50">
        <w:rPr>
          <w:rFonts w:ascii="Times New Roman" w:hAnsi="Times New Roman" w:cs="Times New Roman"/>
          <w:sz w:val="28"/>
          <w:szCs w:val="28"/>
        </w:rPr>
        <w:t xml:space="preserve">также лимфоузлы ворот почки в 33,3%, также ретрокавальныеи, прекавальные лимфатические узлы по 26,6%, реже латерокавальные лимфоузлы в 13,3% (таблица 2). Перекрестное метастазирование отмечалось в 46,4% случаев. Метастазы опухолей левой почки в основном локализуются лимфатических узлах ворот </w:t>
      </w:r>
      <w:r w:rsidRPr="00AD3E50">
        <w:rPr>
          <w:rFonts w:ascii="Times New Roman" w:hAnsi="Times New Roman" w:cs="Times New Roman"/>
          <w:sz w:val="28"/>
          <w:szCs w:val="28"/>
        </w:rPr>
        <w:lastRenderedPageBreak/>
        <w:t>почек, латерокавальных и ретрокавальных лимфатических узлах, реже занимали прекавальные (20%) и аортокавальные (13,3%) лимфоузлы. В более чем в половине случаев локализации опухоли в левой почке (53,3%) встречается перекрестное метастазирование. Поражение отдаленных лимфатических узлов в обеих локализациях нами не наблюдалось (таблица 15).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На основе иммунно-гистохимического исследования послеоперационного макропрепарата были определены основные гистологические формы местно-распространенного ра</w:t>
      </w:r>
      <w:r w:rsidR="00DF5C1D" w:rsidRPr="00AD3E50">
        <w:rPr>
          <w:rFonts w:ascii="Times New Roman" w:hAnsi="Times New Roman" w:cs="Times New Roman"/>
          <w:sz w:val="28"/>
          <w:szCs w:val="28"/>
        </w:rPr>
        <w:t>ка почки. Как видно из таблицы 16</w:t>
      </w:r>
      <w:r w:rsidRPr="00AD3E50">
        <w:rPr>
          <w:rFonts w:ascii="Times New Roman" w:hAnsi="Times New Roman" w:cs="Times New Roman"/>
          <w:sz w:val="28"/>
          <w:szCs w:val="28"/>
        </w:rPr>
        <w:t xml:space="preserve">, светлоклеточный тип рака почки встречается чаще всего в 73,3% случаев. У троих больных был верифицирован хромофильный тип папиллярного рака почки и только у 1 больного медуллярный тип рака почки. Другие гистологические формы, такие как хромофобный тип папиллярного рака и рак почки из собирательных трубочек в нашем случае не встречались. </w:t>
      </w:r>
    </w:p>
    <w:p w:rsidR="00354D88" w:rsidRPr="00AD3E50" w:rsidRDefault="00354D88" w:rsidP="00AD3E50">
      <w:pPr>
        <w:spacing w:after="0" w:line="240" w:lineRule="auto"/>
        <w:ind w:firstLine="709"/>
        <w:jc w:val="both"/>
        <w:rPr>
          <w:rFonts w:ascii="Times New Roman" w:hAnsi="Times New Roman" w:cs="Times New Roman"/>
          <w:sz w:val="28"/>
          <w:szCs w:val="28"/>
        </w:rPr>
      </w:pPr>
    </w:p>
    <w:p w:rsidR="008B5E5B" w:rsidRPr="00AD3E50" w:rsidRDefault="00C5006E" w:rsidP="00CC3CD5">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16</w:t>
      </w:r>
      <w:r w:rsidR="008B5E5B" w:rsidRPr="00AD3E50">
        <w:rPr>
          <w:rFonts w:ascii="Times New Roman" w:hAnsi="Times New Roman" w:cs="Times New Roman"/>
          <w:sz w:val="28"/>
          <w:szCs w:val="28"/>
        </w:rPr>
        <w:t xml:space="preserve"> </w:t>
      </w:r>
      <w:r w:rsidR="00AD374D">
        <w:rPr>
          <w:rFonts w:ascii="Times New Roman" w:hAnsi="Times New Roman" w:cs="Times New Roman"/>
          <w:sz w:val="28"/>
          <w:szCs w:val="28"/>
        </w:rPr>
        <w:t>–</w:t>
      </w:r>
      <w:r w:rsidR="008B5E5B" w:rsidRPr="00AD3E50">
        <w:rPr>
          <w:rFonts w:ascii="Times New Roman" w:hAnsi="Times New Roman" w:cs="Times New Roman"/>
          <w:sz w:val="28"/>
          <w:szCs w:val="28"/>
        </w:rPr>
        <w:t xml:space="preserve"> Гистологические формы рака почки, абс. (%)</w:t>
      </w:r>
    </w:p>
    <w:p w:rsidR="00826C48" w:rsidRPr="00CC3CD5" w:rsidRDefault="00826C48" w:rsidP="00AD3E50">
      <w:pPr>
        <w:spacing w:after="0" w:line="240" w:lineRule="auto"/>
        <w:ind w:firstLine="709"/>
        <w:jc w:val="both"/>
        <w:rPr>
          <w:rFonts w:ascii="Times New Roman" w:hAnsi="Times New Roman" w:cs="Times New Roman"/>
          <w:sz w:val="16"/>
          <w:szCs w:val="16"/>
        </w:rPr>
      </w:pPr>
    </w:p>
    <w:tbl>
      <w:tblPr>
        <w:tblStyle w:val="a4"/>
        <w:tblW w:w="0" w:type="auto"/>
        <w:tblInd w:w="136" w:type="dxa"/>
        <w:tblLook w:val="04A0" w:firstRow="1" w:lastRow="0" w:firstColumn="1" w:lastColumn="0" w:noHBand="0" w:noVBand="1"/>
      </w:tblPr>
      <w:tblGrid>
        <w:gridCol w:w="5586"/>
        <w:gridCol w:w="2869"/>
        <w:gridCol w:w="1148"/>
      </w:tblGrid>
      <w:tr w:rsidR="008B5E5B" w:rsidRPr="00AD3E50" w:rsidTr="00CC3CD5">
        <w:tc>
          <w:tcPr>
            <w:tcW w:w="5586"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Гистологический тип рака почки</w:t>
            </w:r>
          </w:p>
        </w:tc>
        <w:tc>
          <w:tcPr>
            <w:tcW w:w="2869"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Количество больных</w:t>
            </w:r>
          </w:p>
        </w:tc>
        <w:tc>
          <w:tcPr>
            <w:tcW w:w="1148"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tc>
      </w:tr>
      <w:tr w:rsidR="008B5E5B" w:rsidRPr="00AD3E50" w:rsidTr="00CC3CD5">
        <w:tc>
          <w:tcPr>
            <w:tcW w:w="5586" w:type="dxa"/>
            <w:vAlign w:val="center"/>
          </w:tcPr>
          <w:p w:rsidR="008B5E5B" w:rsidRPr="00AD3E50" w:rsidRDefault="008B5E5B"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Светлоклеточный рак почки</w:t>
            </w:r>
          </w:p>
        </w:tc>
        <w:tc>
          <w:tcPr>
            <w:tcW w:w="2869"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11</w:t>
            </w:r>
          </w:p>
        </w:tc>
        <w:tc>
          <w:tcPr>
            <w:tcW w:w="1148"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73,3</w:t>
            </w:r>
          </w:p>
        </w:tc>
      </w:tr>
      <w:tr w:rsidR="008B5E5B" w:rsidRPr="00AD3E50" w:rsidTr="00CC3CD5">
        <w:trPr>
          <w:trHeight w:val="654"/>
        </w:trPr>
        <w:tc>
          <w:tcPr>
            <w:tcW w:w="5586" w:type="dxa"/>
            <w:vMerge w:val="restart"/>
            <w:vAlign w:val="center"/>
          </w:tcPr>
          <w:p w:rsidR="008B5E5B" w:rsidRPr="00AD3E50" w:rsidRDefault="008B5E5B"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Папиллярный рак почки</w:t>
            </w:r>
          </w:p>
          <w:p w:rsidR="008B5E5B" w:rsidRPr="00AD3E50" w:rsidRDefault="008B5E5B"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хромофильный тип</w:t>
            </w:r>
          </w:p>
          <w:p w:rsidR="008B5E5B" w:rsidRPr="00AD3E50" w:rsidRDefault="008B5E5B"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хромофобный тип</w:t>
            </w:r>
          </w:p>
        </w:tc>
        <w:tc>
          <w:tcPr>
            <w:tcW w:w="2869" w:type="dxa"/>
            <w:vAlign w:val="bottom"/>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w:t>
            </w:r>
          </w:p>
        </w:tc>
        <w:tc>
          <w:tcPr>
            <w:tcW w:w="1148" w:type="dxa"/>
            <w:vAlign w:val="bottom"/>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20,0</w:t>
            </w:r>
          </w:p>
        </w:tc>
      </w:tr>
      <w:tr w:rsidR="008B5E5B" w:rsidRPr="00AD3E50" w:rsidTr="00CC3CD5">
        <w:tc>
          <w:tcPr>
            <w:tcW w:w="5586" w:type="dxa"/>
            <w:vMerge/>
            <w:vAlign w:val="center"/>
          </w:tcPr>
          <w:p w:rsidR="008B5E5B" w:rsidRPr="00AD3E50" w:rsidRDefault="008B5E5B" w:rsidP="00CC3CD5">
            <w:pPr>
              <w:jc w:val="both"/>
              <w:rPr>
                <w:rFonts w:ascii="Times New Roman" w:hAnsi="Times New Roman" w:cs="Times New Roman"/>
                <w:sz w:val="28"/>
                <w:szCs w:val="28"/>
              </w:rPr>
            </w:pPr>
          </w:p>
        </w:tc>
        <w:tc>
          <w:tcPr>
            <w:tcW w:w="2869"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0</w:t>
            </w:r>
          </w:p>
        </w:tc>
        <w:tc>
          <w:tcPr>
            <w:tcW w:w="1148"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0,0</w:t>
            </w:r>
          </w:p>
        </w:tc>
      </w:tr>
      <w:tr w:rsidR="008B5E5B" w:rsidRPr="00AD3E50" w:rsidTr="00CC3CD5">
        <w:tc>
          <w:tcPr>
            <w:tcW w:w="5586" w:type="dxa"/>
            <w:vAlign w:val="center"/>
          </w:tcPr>
          <w:p w:rsidR="008B5E5B" w:rsidRPr="00AD3E50" w:rsidRDefault="008B5E5B"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Рак почки из собирательных трубочек</w:t>
            </w:r>
          </w:p>
        </w:tc>
        <w:tc>
          <w:tcPr>
            <w:tcW w:w="2869"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0</w:t>
            </w:r>
          </w:p>
        </w:tc>
        <w:tc>
          <w:tcPr>
            <w:tcW w:w="1148"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0,0</w:t>
            </w:r>
          </w:p>
        </w:tc>
      </w:tr>
      <w:tr w:rsidR="008B5E5B" w:rsidRPr="00AD3E50" w:rsidTr="00CC3CD5">
        <w:tc>
          <w:tcPr>
            <w:tcW w:w="5586" w:type="dxa"/>
            <w:vAlign w:val="center"/>
          </w:tcPr>
          <w:p w:rsidR="008B5E5B" w:rsidRPr="00AD3E50" w:rsidRDefault="008B5E5B"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Медуллярный рак почки</w:t>
            </w:r>
          </w:p>
        </w:tc>
        <w:tc>
          <w:tcPr>
            <w:tcW w:w="2869"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148"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6,7</w:t>
            </w:r>
          </w:p>
        </w:tc>
      </w:tr>
      <w:tr w:rsidR="008B5E5B" w:rsidRPr="00AD3E50" w:rsidTr="00CC3CD5">
        <w:tc>
          <w:tcPr>
            <w:tcW w:w="5586" w:type="dxa"/>
            <w:vAlign w:val="center"/>
          </w:tcPr>
          <w:p w:rsidR="008B5E5B" w:rsidRPr="00AD3E50" w:rsidRDefault="008B5E5B" w:rsidP="00CC3CD5">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Всего</w:t>
            </w:r>
          </w:p>
        </w:tc>
        <w:tc>
          <w:tcPr>
            <w:tcW w:w="2869"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15</w:t>
            </w:r>
          </w:p>
        </w:tc>
        <w:tc>
          <w:tcPr>
            <w:tcW w:w="1148"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100,0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Степень дифференцировки раковых клеток влияет на характер лечения и является прогностическим фактором 5-тилетней выживаемости и качества жизни больных. В исследуемой группе больных превалировала умеренно дифференцированная форма рака почки – 9 (60%) больных, 4 (26,6%) больных с низкодифференцированной формой рака почки, только у 2 (13,4%) больных дифференцировка раковых клеток соответствовала стадии </w:t>
      </w:r>
      <w:r w:rsidRPr="00AD3E50">
        <w:rPr>
          <w:rFonts w:ascii="Times New Roman" w:hAnsi="Times New Roman" w:cs="Times New Roman"/>
          <w:sz w:val="28"/>
          <w:szCs w:val="28"/>
          <w:lang w:val="en-US"/>
        </w:rPr>
        <w:t>G</w:t>
      </w:r>
      <w:r w:rsidRPr="00AD3E50">
        <w:rPr>
          <w:rFonts w:ascii="Times New Roman" w:hAnsi="Times New Roman" w:cs="Times New Roman"/>
          <w:sz w:val="28"/>
          <w:szCs w:val="28"/>
        </w:rPr>
        <w:t xml:space="preserve">1. Если сравнивать с группой пациентов с </w:t>
      </w:r>
      <w:r w:rsidRPr="00AD3E50">
        <w:rPr>
          <w:rFonts w:ascii="Times New Roman" w:hAnsi="Times New Roman" w:cs="Times New Roman"/>
          <w:sz w:val="28"/>
          <w:szCs w:val="28"/>
          <w:lang w:val="en-US"/>
        </w:rPr>
        <w:t>I</w:t>
      </w:r>
      <w:r w:rsidR="00CC3CD5">
        <w:rPr>
          <w:rFonts w:ascii="Times New Roman" w:hAnsi="Times New Roman" w:cs="Times New Roman"/>
          <w:sz w:val="28"/>
          <w:szCs w:val="28"/>
        </w:rPr>
        <w:t xml:space="preserve"> </w:t>
      </w:r>
      <w:r w:rsidRPr="00AD3E50">
        <w:rPr>
          <w:rFonts w:ascii="Times New Roman" w:hAnsi="Times New Roman" w:cs="Times New Roman"/>
          <w:sz w:val="28"/>
          <w:szCs w:val="28"/>
        </w:rPr>
        <w:t xml:space="preserve">и </w:t>
      </w:r>
      <w:r w:rsidRPr="00AD3E50">
        <w:rPr>
          <w:rFonts w:ascii="Times New Roman" w:hAnsi="Times New Roman" w:cs="Times New Roman"/>
          <w:sz w:val="28"/>
          <w:szCs w:val="28"/>
          <w:lang w:val="en-US"/>
        </w:rPr>
        <w:t>II</w:t>
      </w:r>
      <w:r w:rsidRPr="00AD3E50">
        <w:rPr>
          <w:rFonts w:ascii="Times New Roman" w:hAnsi="Times New Roman" w:cs="Times New Roman"/>
          <w:sz w:val="28"/>
          <w:szCs w:val="28"/>
        </w:rPr>
        <w:t xml:space="preserve"> стадией рака почки, то в данной группе 58 больных преимущественно встречался рак с высокой клеточной дифференцировкой – 48 больных, что составляет 82,8%, а рак почки с умеренной и низкой дифференцировко</w:t>
      </w:r>
      <w:r w:rsidR="00DF5C1D" w:rsidRPr="00AD3E50">
        <w:rPr>
          <w:rFonts w:ascii="Times New Roman" w:hAnsi="Times New Roman" w:cs="Times New Roman"/>
          <w:sz w:val="28"/>
          <w:szCs w:val="28"/>
        </w:rPr>
        <w:t>й только у 10 больных (таблица 17</w:t>
      </w:r>
      <w:r w:rsidRPr="00AD3E50">
        <w:rPr>
          <w:rFonts w:ascii="Times New Roman" w:hAnsi="Times New Roman" w:cs="Times New Roman"/>
          <w:sz w:val="28"/>
          <w:szCs w:val="28"/>
        </w:rPr>
        <w:t>).</w:t>
      </w:r>
    </w:p>
    <w:p w:rsidR="00CC3CD5" w:rsidRPr="00AD3E50" w:rsidRDefault="00CC3CD5" w:rsidP="00AD3E50">
      <w:pPr>
        <w:spacing w:after="0" w:line="240" w:lineRule="auto"/>
        <w:ind w:firstLine="709"/>
        <w:jc w:val="both"/>
        <w:rPr>
          <w:rFonts w:ascii="Times New Roman" w:hAnsi="Times New Roman" w:cs="Times New Roman"/>
          <w:sz w:val="28"/>
          <w:szCs w:val="28"/>
        </w:rPr>
      </w:pPr>
    </w:p>
    <w:p w:rsidR="008B5E5B" w:rsidRPr="00AD3E50" w:rsidRDefault="00C5006E" w:rsidP="00CC3CD5">
      <w:pPr>
        <w:tabs>
          <w:tab w:val="left" w:pos="0"/>
        </w:tabs>
        <w:spacing w:after="0" w:line="240" w:lineRule="auto"/>
        <w:rPr>
          <w:rFonts w:ascii="Times New Roman" w:hAnsi="Times New Roman" w:cs="Times New Roman"/>
          <w:sz w:val="28"/>
          <w:szCs w:val="28"/>
        </w:rPr>
      </w:pPr>
      <w:r w:rsidRPr="00AD3E50">
        <w:rPr>
          <w:rFonts w:ascii="Times New Roman" w:hAnsi="Times New Roman" w:cs="Times New Roman"/>
          <w:sz w:val="28"/>
          <w:szCs w:val="28"/>
        </w:rPr>
        <w:t>Таблица 17</w:t>
      </w:r>
      <w:r w:rsidR="008B5E5B" w:rsidRPr="00AD3E50">
        <w:rPr>
          <w:rFonts w:ascii="Times New Roman" w:hAnsi="Times New Roman" w:cs="Times New Roman"/>
          <w:sz w:val="28"/>
          <w:szCs w:val="28"/>
        </w:rPr>
        <w:t xml:space="preserve"> </w:t>
      </w:r>
      <w:r w:rsidR="00AD374D">
        <w:rPr>
          <w:rFonts w:ascii="Times New Roman" w:hAnsi="Times New Roman" w:cs="Times New Roman"/>
          <w:sz w:val="28"/>
          <w:szCs w:val="28"/>
        </w:rPr>
        <w:t>–</w:t>
      </w:r>
      <w:r w:rsidR="008B5E5B" w:rsidRPr="00AD3E50">
        <w:rPr>
          <w:rFonts w:ascii="Times New Roman" w:hAnsi="Times New Roman" w:cs="Times New Roman"/>
          <w:sz w:val="28"/>
          <w:szCs w:val="28"/>
        </w:rPr>
        <w:t xml:space="preserve"> Сравнительный анализ степени дифференцировки раковых клеток у больных с </w:t>
      </w:r>
      <w:r w:rsidR="008B5E5B" w:rsidRPr="00AD3E50">
        <w:rPr>
          <w:rFonts w:ascii="Times New Roman" w:hAnsi="Times New Roman" w:cs="Times New Roman"/>
          <w:sz w:val="28"/>
          <w:szCs w:val="28"/>
          <w:lang w:val="en-US"/>
        </w:rPr>
        <w:t>I</w:t>
      </w:r>
      <w:r w:rsidR="00E86929"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 xml:space="preserve">и </w:t>
      </w:r>
      <w:r w:rsidR="008B5E5B" w:rsidRPr="00AD3E50">
        <w:rPr>
          <w:rFonts w:ascii="Times New Roman" w:hAnsi="Times New Roman" w:cs="Times New Roman"/>
          <w:sz w:val="28"/>
          <w:szCs w:val="28"/>
          <w:lang w:val="en-US"/>
        </w:rPr>
        <w:t>II</w:t>
      </w:r>
      <w:r w:rsidR="008B5E5B" w:rsidRPr="00AD3E50">
        <w:rPr>
          <w:rFonts w:ascii="Times New Roman" w:hAnsi="Times New Roman" w:cs="Times New Roman"/>
          <w:sz w:val="28"/>
          <w:szCs w:val="28"/>
        </w:rPr>
        <w:t xml:space="preserve"> стадией и с III и</w:t>
      </w:r>
      <w:r w:rsidR="00E86929" w:rsidRPr="00AD3E50">
        <w:rPr>
          <w:rFonts w:ascii="Times New Roman" w:hAnsi="Times New Roman" w:cs="Times New Roman"/>
          <w:sz w:val="28"/>
          <w:szCs w:val="28"/>
        </w:rPr>
        <w:t xml:space="preserve"> </w:t>
      </w:r>
      <w:r w:rsidR="00CC3CD5">
        <w:rPr>
          <w:rFonts w:ascii="Times New Roman" w:hAnsi="Times New Roman" w:cs="Times New Roman"/>
          <w:sz w:val="28"/>
          <w:szCs w:val="28"/>
        </w:rPr>
        <w:t>IV стадией рака почки, абс. (%)</w:t>
      </w:r>
    </w:p>
    <w:p w:rsidR="00826C48" w:rsidRPr="00CC3CD5" w:rsidRDefault="00826C48" w:rsidP="00AD3E50">
      <w:pPr>
        <w:spacing w:after="0" w:line="240" w:lineRule="auto"/>
        <w:ind w:firstLine="709"/>
        <w:jc w:val="both"/>
        <w:rPr>
          <w:rFonts w:ascii="Times New Roman" w:hAnsi="Times New Roman" w:cs="Times New Roman"/>
          <w:sz w:val="16"/>
          <w:szCs w:val="16"/>
        </w:rPr>
      </w:pPr>
    </w:p>
    <w:tbl>
      <w:tblPr>
        <w:tblStyle w:val="a4"/>
        <w:tblW w:w="0" w:type="auto"/>
        <w:tblInd w:w="122" w:type="dxa"/>
        <w:tblLook w:val="04A0" w:firstRow="1" w:lastRow="0" w:firstColumn="1" w:lastColumn="0" w:noHBand="0" w:noVBand="1"/>
      </w:tblPr>
      <w:tblGrid>
        <w:gridCol w:w="4830"/>
        <w:gridCol w:w="4745"/>
      </w:tblGrid>
      <w:tr w:rsidR="008B5E5B" w:rsidRPr="00AD3E50" w:rsidTr="00CC3CD5">
        <w:tc>
          <w:tcPr>
            <w:tcW w:w="4830" w:type="dxa"/>
            <w:vAlign w:val="center"/>
          </w:tcPr>
          <w:p w:rsidR="008B5E5B" w:rsidRPr="00AD3E50" w:rsidRDefault="008B5E5B" w:rsidP="00CC3CD5">
            <w:pPr>
              <w:ind w:firstLine="20"/>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Степень дифференцировки раковых клеток</w:t>
            </w:r>
          </w:p>
        </w:tc>
        <w:tc>
          <w:tcPr>
            <w:tcW w:w="4745" w:type="dxa"/>
            <w:vAlign w:val="center"/>
          </w:tcPr>
          <w:p w:rsidR="008B5E5B" w:rsidRPr="00AD3E50" w:rsidRDefault="008B5E5B"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Больные </w:t>
            </w:r>
            <w:r w:rsidRPr="00AD3E50">
              <w:rPr>
                <w:rFonts w:ascii="Times New Roman" w:hAnsi="Times New Roman" w:cs="Times New Roman"/>
                <w:sz w:val="28"/>
                <w:szCs w:val="28"/>
              </w:rPr>
              <w:t>III</w:t>
            </w:r>
            <w:r w:rsidRPr="00AD3E50">
              <w:rPr>
                <w:rFonts w:ascii="Times New Roman" w:hAnsi="Times New Roman" w:cs="Times New Roman"/>
                <w:sz w:val="28"/>
                <w:szCs w:val="28"/>
                <w:lang w:val="ru-RU"/>
              </w:rPr>
              <w:t>-й и</w:t>
            </w:r>
            <w:r w:rsidRPr="00AD3E50">
              <w:rPr>
                <w:rFonts w:ascii="Times New Roman" w:hAnsi="Times New Roman" w:cs="Times New Roman"/>
                <w:sz w:val="28"/>
                <w:szCs w:val="28"/>
              </w:rPr>
              <w:t>IV</w:t>
            </w:r>
            <w:r w:rsidRPr="00AD3E50">
              <w:rPr>
                <w:rFonts w:ascii="Times New Roman" w:hAnsi="Times New Roman" w:cs="Times New Roman"/>
                <w:sz w:val="28"/>
                <w:szCs w:val="28"/>
                <w:lang w:val="ru-RU"/>
              </w:rPr>
              <w:t>-й стадией рака почки</w:t>
            </w:r>
          </w:p>
        </w:tc>
      </w:tr>
      <w:tr w:rsidR="008B5E5B" w:rsidRPr="00AD3E50" w:rsidTr="00CC3CD5">
        <w:tc>
          <w:tcPr>
            <w:tcW w:w="4830" w:type="dxa"/>
          </w:tcPr>
          <w:p w:rsidR="008B5E5B" w:rsidRPr="00AD3E50" w:rsidRDefault="008B5E5B" w:rsidP="00AD3E50">
            <w:pPr>
              <w:ind w:firstLine="709"/>
              <w:jc w:val="both"/>
              <w:rPr>
                <w:rFonts w:ascii="Times New Roman" w:hAnsi="Times New Roman" w:cs="Times New Roman"/>
                <w:sz w:val="28"/>
                <w:szCs w:val="28"/>
                <w:lang w:val="en-US"/>
              </w:rPr>
            </w:pPr>
            <w:r w:rsidRPr="00AD3E50">
              <w:rPr>
                <w:rFonts w:ascii="Times New Roman" w:hAnsi="Times New Roman" w:cs="Times New Roman"/>
                <w:sz w:val="28"/>
                <w:szCs w:val="28"/>
                <w:lang w:val="en-US"/>
              </w:rPr>
              <w:t>G1</w:t>
            </w:r>
          </w:p>
        </w:tc>
        <w:tc>
          <w:tcPr>
            <w:tcW w:w="4745" w:type="dxa"/>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 (13,3%)</w:t>
            </w:r>
          </w:p>
        </w:tc>
      </w:tr>
      <w:tr w:rsidR="008B5E5B" w:rsidRPr="00AD3E50" w:rsidTr="00CC3CD5">
        <w:tc>
          <w:tcPr>
            <w:tcW w:w="4830" w:type="dxa"/>
          </w:tcPr>
          <w:p w:rsidR="008B5E5B" w:rsidRPr="00AD3E50" w:rsidRDefault="008B5E5B" w:rsidP="00AD3E50">
            <w:pPr>
              <w:ind w:firstLine="709"/>
              <w:jc w:val="both"/>
              <w:rPr>
                <w:rFonts w:ascii="Times New Roman" w:hAnsi="Times New Roman" w:cs="Times New Roman"/>
                <w:sz w:val="28"/>
                <w:szCs w:val="28"/>
                <w:lang w:val="en-US"/>
              </w:rPr>
            </w:pPr>
            <w:r w:rsidRPr="00AD3E50">
              <w:rPr>
                <w:rFonts w:ascii="Times New Roman" w:hAnsi="Times New Roman" w:cs="Times New Roman"/>
                <w:sz w:val="28"/>
                <w:szCs w:val="28"/>
                <w:lang w:val="en-US"/>
              </w:rPr>
              <w:t>G2</w:t>
            </w:r>
          </w:p>
        </w:tc>
        <w:tc>
          <w:tcPr>
            <w:tcW w:w="4745" w:type="dxa"/>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9 (60,1%)</w:t>
            </w:r>
          </w:p>
        </w:tc>
      </w:tr>
      <w:tr w:rsidR="008B5E5B" w:rsidRPr="00AD3E50" w:rsidTr="00CC3CD5">
        <w:tc>
          <w:tcPr>
            <w:tcW w:w="4830" w:type="dxa"/>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en-US"/>
              </w:rPr>
              <w:t>G3</w:t>
            </w:r>
          </w:p>
        </w:tc>
        <w:tc>
          <w:tcPr>
            <w:tcW w:w="4745" w:type="dxa"/>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4 (26,6%)</w:t>
            </w:r>
          </w:p>
        </w:tc>
      </w:tr>
      <w:tr w:rsidR="008B5E5B" w:rsidRPr="00AD3E50" w:rsidTr="00CC3CD5">
        <w:tc>
          <w:tcPr>
            <w:tcW w:w="4830" w:type="dxa"/>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Всего</w:t>
            </w:r>
          </w:p>
        </w:tc>
        <w:tc>
          <w:tcPr>
            <w:tcW w:w="4745" w:type="dxa"/>
          </w:tcPr>
          <w:p w:rsidR="008B5E5B" w:rsidRPr="00AD3E50" w:rsidRDefault="008B5E5B" w:rsidP="00AD3E50">
            <w:pPr>
              <w:ind w:firstLine="709"/>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15 (100,0%)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Подводя итог по особенностям местно-распространенного рака почки в зависимости от локализации и степени дифференцировки, следует отметить, что самая распространенная гистологическая форма – это светлоклеточный рак почки, с умеренной дифференцировкой раковых клеток. Рак почки чаще встречается у мужчин и преимущественно располагается в верхнем полюсе правой почки. Опухолевый тромб распространяется до уровня печеночных вен.</w:t>
      </w:r>
    </w:p>
    <w:p w:rsidR="00354D88" w:rsidRPr="00AD3E50" w:rsidRDefault="00354D88" w:rsidP="00AD3E50">
      <w:pPr>
        <w:spacing w:after="0" w:line="240" w:lineRule="auto"/>
        <w:ind w:firstLine="709"/>
        <w:jc w:val="both"/>
        <w:rPr>
          <w:rFonts w:ascii="Times New Roman" w:hAnsi="Times New Roman" w:cs="Times New Roman"/>
          <w:sz w:val="28"/>
          <w:szCs w:val="28"/>
        </w:rPr>
      </w:pPr>
    </w:p>
    <w:p w:rsidR="008B5E5B" w:rsidRPr="00765412" w:rsidRDefault="00354D88"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3.3</w:t>
      </w:r>
      <w:r w:rsidR="00730176" w:rsidRPr="00765412">
        <w:rPr>
          <w:rFonts w:ascii="Times New Roman" w:hAnsi="Times New Roman" w:cs="Times New Roman"/>
          <w:sz w:val="28"/>
          <w:szCs w:val="28"/>
        </w:rPr>
        <w:t>.</w:t>
      </w:r>
      <w:r w:rsidR="00C83253" w:rsidRPr="00765412">
        <w:rPr>
          <w:rFonts w:ascii="Times New Roman" w:hAnsi="Times New Roman" w:cs="Times New Roman"/>
          <w:sz w:val="28"/>
          <w:szCs w:val="28"/>
        </w:rPr>
        <w:t>2</w:t>
      </w:r>
      <w:r w:rsidR="008B5E5B" w:rsidRPr="00765412">
        <w:rPr>
          <w:rFonts w:ascii="Times New Roman" w:hAnsi="Times New Roman" w:cs="Times New Roman"/>
          <w:sz w:val="28"/>
          <w:szCs w:val="28"/>
        </w:rPr>
        <w:t xml:space="preserve"> Повторные операции у больных раком почки и почечной лоханки </w:t>
      </w:r>
      <w:r w:rsidR="008B5E5B" w:rsidRPr="00765412">
        <w:rPr>
          <w:rFonts w:ascii="Times New Roman" w:hAnsi="Times New Roman" w:cs="Times New Roman"/>
          <w:sz w:val="28"/>
          <w:szCs w:val="28"/>
          <w:lang w:val="en-US"/>
        </w:rPr>
        <w:t>III</w:t>
      </w:r>
      <w:r w:rsidR="008B5E5B" w:rsidRPr="00765412">
        <w:rPr>
          <w:rFonts w:ascii="Times New Roman" w:hAnsi="Times New Roman" w:cs="Times New Roman"/>
          <w:sz w:val="28"/>
          <w:szCs w:val="28"/>
        </w:rPr>
        <w:t>-</w:t>
      </w:r>
      <w:r w:rsidR="008B5E5B" w:rsidRPr="00765412">
        <w:rPr>
          <w:rFonts w:ascii="Times New Roman" w:hAnsi="Times New Roman" w:cs="Times New Roman"/>
          <w:sz w:val="28"/>
          <w:szCs w:val="28"/>
          <w:lang w:val="en-US"/>
        </w:rPr>
        <w:t>IV</w:t>
      </w:r>
      <w:r w:rsidR="00C84B88" w:rsidRPr="00765412">
        <w:rPr>
          <w:rFonts w:ascii="Times New Roman" w:hAnsi="Times New Roman" w:cs="Times New Roman"/>
          <w:sz w:val="28"/>
          <w:szCs w:val="28"/>
        </w:rPr>
        <w:t xml:space="preserve"> стадии после эксплоративных</w:t>
      </w:r>
      <w:r w:rsidR="008B5E5B" w:rsidRPr="00765412">
        <w:rPr>
          <w:rFonts w:ascii="Times New Roman" w:hAnsi="Times New Roman" w:cs="Times New Roman"/>
          <w:sz w:val="28"/>
          <w:szCs w:val="28"/>
        </w:rPr>
        <w:t xml:space="preserve"> лапаротомий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Эксплоративные операции были сделаны 15 из 103 (14,6%) наблюдавшихся больных</w:t>
      </w:r>
      <w:r w:rsidR="00AF76A1" w:rsidRPr="00AD3E50">
        <w:rPr>
          <w:rFonts w:ascii="Times New Roman" w:hAnsi="Times New Roman" w:cs="Times New Roman"/>
          <w:sz w:val="28"/>
          <w:szCs w:val="28"/>
        </w:rPr>
        <w:t xml:space="preserve"> </w:t>
      </w:r>
      <w:r w:rsidRPr="00AD3E50">
        <w:rPr>
          <w:rFonts w:ascii="Times New Roman" w:hAnsi="Times New Roman" w:cs="Times New Roman"/>
          <w:sz w:val="28"/>
          <w:szCs w:val="28"/>
        </w:rPr>
        <w:t>раком почки и почечной лоханки</w:t>
      </w:r>
      <w:r w:rsidR="00AF76A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w:t>
      </w:r>
      <w:r w:rsidR="00AF76A1" w:rsidRPr="00AD3E50">
        <w:rPr>
          <w:rFonts w:ascii="Times New Roman" w:hAnsi="Times New Roman" w:cs="Times New Roman"/>
          <w:sz w:val="28"/>
          <w:szCs w:val="28"/>
        </w:rPr>
        <w:t xml:space="preserve"> </w:t>
      </w:r>
      <w:r w:rsidRPr="00AD3E50">
        <w:rPr>
          <w:rFonts w:ascii="Times New Roman" w:hAnsi="Times New Roman" w:cs="Times New Roman"/>
          <w:sz w:val="28"/>
          <w:szCs w:val="28"/>
        </w:rPr>
        <w:t>Повторные полноценные оперативные пособия после эксплоративных операций выполнены 12 (11,6%) больным (основная группа).</w:t>
      </w:r>
      <w:r w:rsidR="00AF76A1"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Объем оперативных вмешательств в обеих </w:t>
      </w:r>
      <w:r w:rsidR="00DF5C1D" w:rsidRPr="00AD3E50">
        <w:rPr>
          <w:rFonts w:ascii="Times New Roman" w:hAnsi="Times New Roman" w:cs="Times New Roman"/>
          <w:sz w:val="28"/>
          <w:szCs w:val="28"/>
        </w:rPr>
        <w:t>группах представлен в таблице 18</w:t>
      </w:r>
      <w:r w:rsidRPr="00AD3E50">
        <w:rPr>
          <w:rFonts w:ascii="Times New Roman" w:hAnsi="Times New Roman" w:cs="Times New Roman"/>
          <w:sz w:val="28"/>
          <w:szCs w:val="28"/>
        </w:rPr>
        <w:t>.</w:t>
      </w:r>
    </w:p>
    <w:p w:rsidR="00354D88"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 </w:t>
      </w:r>
    </w:p>
    <w:p w:rsidR="008B5E5B" w:rsidRPr="00AD3E50" w:rsidRDefault="00C5006E" w:rsidP="00CC3CD5">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18</w:t>
      </w:r>
      <w:r w:rsidR="008B5E5B" w:rsidRPr="00AD3E50">
        <w:rPr>
          <w:rFonts w:ascii="Times New Roman" w:hAnsi="Times New Roman" w:cs="Times New Roman"/>
          <w:sz w:val="28"/>
          <w:szCs w:val="28"/>
        </w:rPr>
        <w:t xml:space="preserve"> – Операции, выполненные больным контрольно</w:t>
      </w:r>
      <w:r w:rsidR="00CC3CD5">
        <w:rPr>
          <w:rFonts w:ascii="Times New Roman" w:hAnsi="Times New Roman" w:cs="Times New Roman"/>
          <w:sz w:val="28"/>
          <w:szCs w:val="28"/>
        </w:rPr>
        <w:t>й и основной группы, абс. (%)</w:t>
      </w:r>
    </w:p>
    <w:p w:rsidR="00354D88" w:rsidRPr="006C7B8C" w:rsidRDefault="00354D88" w:rsidP="00AD3E50">
      <w:pPr>
        <w:spacing w:after="0" w:line="240" w:lineRule="auto"/>
        <w:ind w:firstLine="709"/>
        <w:jc w:val="both"/>
        <w:rPr>
          <w:rFonts w:ascii="Times New Roman" w:hAnsi="Times New Roman" w:cs="Times New Roman"/>
          <w:sz w:val="16"/>
          <w:szCs w:val="16"/>
        </w:rPr>
      </w:pPr>
    </w:p>
    <w:tbl>
      <w:tblPr>
        <w:tblStyle w:val="a4"/>
        <w:tblW w:w="0" w:type="auto"/>
        <w:tblInd w:w="136" w:type="dxa"/>
        <w:tblLook w:val="04A0" w:firstRow="1" w:lastRow="0" w:firstColumn="1" w:lastColumn="0" w:noHBand="0" w:noVBand="1"/>
      </w:tblPr>
      <w:tblGrid>
        <w:gridCol w:w="4115"/>
        <w:gridCol w:w="2393"/>
        <w:gridCol w:w="3103"/>
      </w:tblGrid>
      <w:tr w:rsidR="006C7B8C" w:rsidRPr="00AD3E50" w:rsidTr="00CC3CD5">
        <w:trPr>
          <w:trHeight w:val="393"/>
        </w:trPr>
        <w:tc>
          <w:tcPr>
            <w:tcW w:w="4115" w:type="dxa"/>
            <w:vAlign w:val="center"/>
          </w:tcPr>
          <w:p w:rsidR="006C7B8C" w:rsidRPr="00AD3E50" w:rsidRDefault="006C7B8C" w:rsidP="00CC3CD5">
            <w:pPr>
              <w:ind w:firstLine="33"/>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Операции</w:t>
            </w:r>
          </w:p>
        </w:tc>
        <w:tc>
          <w:tcPr>
            <w:tcW w:w="2393" w:type="dxa"/>
            <w:vAlign w:val="center"/>
          </w:tcPr>
          <w:p w:rsidR="006C7B8C" w:rsidRPr="00AD3E50" w:rsidRDefault="006C7B8C" w:rsidP="00CC3CD5">
            <w:pPr>
              <w:ind w:hanging="65"/>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Контрольная</w:t>
            </w:r>
          </w:p>
          <w:p w:rsidR="006C7B8C" w:rsidRPr="00AD3E50" w:rsidRDefault="006C7B8C" w:rsidP="00CC3CD5">
            <w:pPr>
              <w:ind w:firstLine="33"/>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группа (</w:t>
            </w:r>
            <w:r w:rsidRPr="00AD3E50">
              <w:rPr>
                <w:rFonts w:ascii="Times New Roman" w:hAnsi="Times New Roman" w:cs="Times New Roman"/>
                <w:sz w:val="28"/>
                <w:szCs w:val="28"/>
                <w:lang w:val="en-US"/>
              </w:rPr>
              <w:t>n</w:t>
            </w:r>
            <w:r w:rsidRPr="00AD3E50">
              <w:rPr>
                <w:rFonts w:ascii="Times New Roman" w:hAnsi="Times New Roman" w:cs="Times New Roman"/>
                <w:sz w:val="28"/>
                <w:szCs w:val="28"/>
                <w:lang w:val="ru-RU"/>
              </w:rPr>
              <w:t>=15)</w:t>
            </w:r>
          </w:p>
        </w:tc>
        <w:tc>
          <w:tcPr>
            <w:tcW w:w="3103" w:type="dxa"/>
            <w:vAlign w:val="center"/>
          </w:tcPr>
          <w:p w:rsidR="006C7B8C" w:rsidRPr="00AD3E50" w:rsidRDefault="006C7B8C" w:rsidP="00CC3CD5">
            <w:pPr>
              <w:ind w:firstLine="33"/>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Основная группа</w:t>
            </w:r>
          </w:p>
          <w:p w:rsidR="006C7B8C" w:rsidRPr="00AD3E50" w:rsidRDefault="006C7B8C" w:rsidP="00CC3CD5">
            <w:pPr>
              <w:ind w:firstLine="33"/>
              <w:jc w:val="center"/>
              <w:rPr>
                <w:rFonts w:ascii="Times New Roman" w:hAnsi="Times New Roman" w:cs="Times New Roman"/>
                <w:sz w:val="28"/>
                <w:szCs w:val="28"/>
                <w:lang w:val="ru-RU"/>
              </w:rPr>
            </w:pPr>
            <w:r w:rsidRPr="00AD3E50">
              <w:rPr>
                <w:rFonts w:ascii="Times New Roman" w:hAnsi="Times New Roman" w:cs="Times New Roman"/>
                <w:sz w:val="28"/>
                <w:szCs w:val="28"/>
                <w:lang w:val="en-US"/>
              </w:rPr>
              <w:t>(n</w:t>
            </w:r>
            <w:r w:rsidRPr="00AD3E50">
              <w:rPr>
                <w:rFonts w:ascii="Times New Roman" w:hAnsi="Times New Roman" w:cs="Times New Roman"/>
                <w:sz w:val="28"/>
                <w:szCs w:val="28"/>
                <w:lang w:val="ru-RU"/>
              </w:rPr>
              <w:t>=12)</w:t>
            </w:r>
          </w:p>
        </w:tc>
      </w:tr>
      <w:tr w:rsidR="006C7B8C" w:rsidRPr="00AD3E50" w:rsidTr="00CC3CD5">
        <w:tc>
          <w:tcPr>
            <w:tcW w:w="4115" w:type="dxa"/>
          </w:tcPr>
          <w:p w:rsidR="006C7B8C" w:rsidRPr="00AD3E50" w:rsidRDefault="006C7B8C" w:rsidP="006C7B8C">
            <w:pPr>
              <w:ind w:firstLine="33"/>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Нефрэктомия с тромбэктомией </w:t>
            </w:r>
          </w:p>
        </w:tc>
        <w:tc>
          <w:tcPr>
            <w:tcW w:w="2393" w:type="dxa"/>
          </w:tcPr>
          <w:p w:rsidR="006C7B8C" w:rsidRPr="00AD3E50" w:rsidRDefault="006C7B8C" w:rsidP="006C7B8C">
            <w:pPr>
              <w:ind w:firstLine="33"/>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 (66,7)</w:t>
            </w:r>
          </w:p>
        </w:tc>
        <w:tc>
          <w:tcPr>
            <w:tcW w:w="3103" w:type="dxa"/>
          </w:tcPr>
          <w:p w:rsidR="006C7B8C" w:rsidRPr="00AD3E50" w:rsidRDefault="006C7B8C" w:rsidP="006C7B8C">
            <w:pPr>
              <w:ind w:firstLine="33"/>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 (83,3)</w:t>
            </w:r>
          </w:p>
        </w:tc>
      </w:tr>
      <w:tr w:rsidR="006C7B8C" w:rsidRPr="00AD3E50" w:rsidTr="00CC3CD5">
        <w:tc>
          <w:tcPr>
            <w:tcW w:w="4115" w:type="dxa"/>
          </w:tcPr>
          <w:p w:rsidR="006C7B8C" w:rsidRPr="00AD3E50" w:rsidRDefault="006C7B8C" w:rsidP="006C7B8C">
            <w:pPr>
              <w:ind w:firstLine="33"/>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Радикальная нефрэктомия</w:t>
            </w:r>
          </w:p>
        </w:tc>
        <w:tc>
          <w:tcPr>
            <w:tcW w:w="2393" w:type="dxa"/>
          </w:tcPr>
          <w:p w:rsidR="006C7B8C" w:rsidRPr="00AD3E50" w:rsidRDefault="006C7B8C" w:rsidP="006C7B8C">
            <w:pPr>
              <w:ind w:firstLine="33"/>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5 (33,3) </w:t>
            </w:r>
          </w:p>
        </w:tc>
        <w:tc>
          <w:tcPr>
            <w:tcW w:w="3103" w:type="dxa"/>
          </w:tcPr>
          <w:p w:rsidR="006C7B8C" w:rsidRPr="00AD3E50" w:rsidRDefault="006C7B8C" w:rsidP="006C7B8C">
            <w:pPr>
              <w:ind w:firstLine="33"/>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2 (16,7) </w:t>
            </w:r>
          </w:p>
        </w:tc>
      </w:tr>
      <w:tr w:rsidR="006C7B8C" w:rsidRPr="00AD3E50" w:rsidTr="00CC3CD5">
        <w:tc>
          <w:tcPr>
            <w:tcW w:w="4115" w:type="dxa"/>
          </w:tcPr>
          <w:p w:rsidR="006C7B8C" w:rsidRPr="00AD3E50" w:rsidRDefault="006C7B8C" w:rsidP="006C7B8C">
            <w:pPr>
              <w:ind w:firstLine="33"/>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Всего</w:t>
            </w:r>
          </w:p>
        </w:tc>
        <w:tc>
          <w:tcPr>
            <w:tcW w:w="2393" w:type="dxa"/>
          </w:tcPr>
          <w:p w:rsidR="006C7B8C" w:rsidRPr="00AD3E50" w:rsidRDefault="006C7B8C" w:rsidP="006C7B8C">
            <w:pPr>
              <w:ind w:firstLine="33"/>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15 (100,0)</w:t>
            </w:r>
          </w:p>
        </w:tc>
        <w:tc>
          <w:tcPr>
            <w:tcW w:w="3103" w:type="dxa"/>
          </w:tcPr>
          <w:p w:rsidR="006C7B8C" w:rsidRPr="00AD3E50" w:rsidRDefault="006C7B8C" w:rsidP="006C7B8C">
            <w:pPr>
              <w:ind w:firstLine="33"/>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12 (100,0)</w:t>
            </w:r>
          </w:p>
        </w:tc>
      </w:tr>
    </w:tbl>
    <w:p w:rsidR="008B5E5B" w:rsidRPr="00AD3E50" w:rsidRDefault="008B5E5B" w:rsidP="00AD3E50">
      <w:pPr>
        <w:spacing w:after="0" w:line="240" w:lineRule="auto"/>
        <w:ind w:firstLine="709"/>
        <w:jc w:val="both"/>
        <w:rPr>
          <w:rFonts w:ascii="Times New Roman" w:hAnsi="Times New Roman" w:cs="Times New Roman"/>
          <w:b/>
          <w:sz w:val="28"/>
          <w:szCs w:val="28"/>
        </w:rPr>
      </w:pPr>
    </w:p>
    <w:p w:rsidR="008B5E5B" w:rsidRPr="00AD3E50" w:rsidRDefault="00DF5C1D"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Из данных таблицы 18</w:t>
      </w:r>
      <w:r w:rsidR="008B5E5B" w:rsidRPr="00AD3E50">
        <w:rPr>
          <w:rFonts w:ascii="Times New Roman" w:hAnsi="Times New Roman" w:cs="Times New Roman"/>
          <w:sz w:val="28"/>
          <w:szCs w:val="28"/>
        </w:rPr>
        <w:t xml:space="preserve"> следует, что</w:t>
      </w:r>
      <w:r w:rsidR="000C6319"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значительно преобладала операция неф</w:t>
      </w:r>
      <w:r w:rsidR="000C6319" w:rsidRPr="00AD3E50">
        <w:rPr>
          <w:rFonts w:ascii="Times New Roman" w:hAnsi="Times New Roman" w:cs="Times New Roman"/>
          <w:sz w:val="28"/>
          <w:szCs w:val="28"/>
        </w:rPr>
        <w:t>р</w:t>
      </w:r>
      <w:r w:rsidR="00AD374D">
        <w:rPr>
          <w:rFonts w:ascii="Times New Roman" w:hAnsi="Times New Roman" w:cs="Times New Roman"/>
          <w:sz w:val="28"/>
          <w:szCs w:val="28"/>
        </w:rPr>
        <w:t xml:space="preserve">эктомия с тромбэктомией. </w:t>
      </w:r>
      <w:r w:rsidR="008B5E5B" w:rsidRPr="00AD3E50">
        <w:rPr>
          <w:rFonts w:ascii="Times New Roman" w:hAnsi="Times New Roman" w:cs="Times New Roman"/>
          <w:sz w:val="28"/>
          <w:szCs w:val="28"/>
        </w:rPr>
        <w:t>больные раком почки, осложненным венозным тромбозом (66,7% в контрольной группе и 83,3% - в основной группе), хотя в общей совокупности рака почки относительное число их составляет 4-10% [</w:t>
      </w:r>
      <w:r w:rsidR="00AF76A1" w:rsidRPr="00AD3E50">
        <w:rPr>
          <w:rFonts w:ascii="Times New Roman" w:hAnsi="Times New Roman" w:cs="Times New Roman"/>
          <w:sz w:val="28"/>
          <w:szCs w:val="28"/>
        </w:rPr>
        <w:t>65,</w:t>
      </w:r>
      <w:r w:rsidR="00F52EE9">
        <w:rPr>
          <w:rFonts w:ascii="Times New Roman" w:hAnsi="Times New Roman" w:cs="Times New Roman"/>
          <w:sz w:val="28"/>
          <w:szCs w:val="28"/>
        </w:rPr>
        <w:t xml:space="preserve"> с. 21; </w:t>
      </w:r>
      <w:r w:rsidR="00AF76A1" w:rsidRPr="00AD3E50">
        <w:rPr>
          <w:rFonts w:ascii="Times New Roman" w:hAnsi="Times New Roman" w:cs="Times New Roman"/>
          <w:sz w:val="28"/>
          <w:szCs w:val="28"/>
        </w:rPr>
        <w:t>93</w:t>
      </w:r>
      <w:r w:rsidR="00F52EE9">
        <w:rPr>
          <w:rFonts w:ascii="Times New Roman" w:hAnsi="Times New Roman" w:cs="Times New Roman"/>
          <w:sz w:val="28"/>
          <w:szCs w:val="28"/>
        </w:rPr>
        <w:t>, с. 15</w:t>
      </w:r>
      <w:r w:rsidR="008B5E5B" w:rsidRPr="00AD3E50">
        <w:rPr>
          <w:rFonts w:ascii="Times New Roman" w:hAnsi="Times New Roman" w:cs="Times New Roman"/>
          <w:sz w:val="28"/>
          <w:szCs w:val="28"/>
        </w:rPr>
        <w:t>].</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Несмотря на то, что, казалось бы, относительное количество больных контрольной и основной групп, перенесших нефрэктомию с тромбэктомией, различаются в 1,2 раза, статистически значимых отличий здесь нет (</w:t>
      </w:r>
      <w:r w:rsidRPr="00AD3E50">
        <w:rPr>
          <w:rFonts w:ascii="Times New Roman" w:hAnsi="Times New Roman" w:cs="Times New Roman"/>
          <w:i/>
          <w:color w:val="222222"/>
          <w:sz w:val="28"/>
          <w:szCs w:val="28"/>
          <w:shd w:val="clear" w:color="auto" w:fill="FEFEFE"/>
        </w:rPr>
        <w:t>χ</w:t>
      </w:r>
      <w:r w:rsidRPr="00AD3E50">
        <w:rPr>
          <w:rFonts w:ascii="Times New Roman" w:hAnsi="Times New Roman" w:cs="Times New Roman"/>
          <w:color w:val="222222"/>
          <w:sz w:val="28"/>
          <w:szCs w:val="28"/>
          <w:shd w:val="clear" w:color="auto" w:fill="FEFEFE"/>
          <w:vertAlign w:val="superscript"/>
        </w:rPr>
        <w:t>2</w:t>
      </w:r>
      <w:r w:rsidRPr="00AD3E50">
        <w:rPr>
          <w:rFonts w:ascii="Times New Roman" w:hAnsi="Times New Roman" w:cs="Times New Roman"/>
          <w:color w:val="222222"/>
          <w:sz w:val="28"/>
          <w:szCs w:val="28"/>
          <w:shd w:val="clear" w:color="auto" w:fill="FEFEFE"/>
        </w:rPr>
        <w:t>=</w:t>
      </w:r>
      <w:r w:rsidRPr="00AD3E50">
        <w:rPr>
          <w:rFonts w:ascii="Times New Roman" w:hAnsi="Times New Roman" w:cs="Times New Roman"/>
          <w:sz w:val="28"/>
          <w:szCs w:val="28"/>
        </w:rPr>
        <w:t>0</w:t>
      </w:r>
      <w:r w:rsidR="00E86929" w:rsidRPr="00AD3E50">
        <w:rPr>
          <w:rFonts w:ascii="Times New Roman" w:hAnsi="Times New Roman" w:cs="Times New Roman"/>
          <w:sz w:val="28"/>
          <w:szCs w:val="28"/>
        </w:rPr>
        <w:t>,96; р&gt;0,05). То есть по объему</w:t>
      </w:r>
      <w:r w:rsidRPr="00AD3E50">
        <w:rPr>
          <w:rFonts w:ascii="Times New Roman" w:hAnsi="Times New Roman" w:cs="Times New Roman"/>
          <w:sz w:val="28"/>
          <w:szCs w:val="28"/>
        </w:rPr>
        <w:t xml:space="preserve"> выполненных оперативных вмешательств контрольная и основная группа вполне сопоставимы.</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Всего же за пятилетний период было проведено 12 повторных оперативных вмешательств больным после эксплоративных лапа</w:t>
      </w:r>
      <w:r w:rsidR="00E86929" w:rsidRPr="00AD3E50">
        <w:rPr>
          <w:rFonts w:ascii="Times New Roman" w:hAnsi="Times New Roman" w:cs="Times New Roman"/>
          <w:sz w:val="28"/>
          <w:szCs w:val="28"/>
        </w:rPr>
        <w:t>ротомий.  Если говорить о тромб</w:t>
      </w:r>
      <w:r w:rsidRPr="00AD3E50">
        <w:rPr>
          <w:rFonts w:ascii="Times New Roman" w:hAnsi="Times New Roman" w:cs="Times New Roman"/>
          <w:sz w:val="28"/>
          <w:szCs w:val="28"/>
        </w:rPr>
        <w:t xml:space="preserve">эктомии, то все зависело от уровня поражения, согласно классификации Мейо. Применялась традиционная оперативная техника раздельного удаления опухолевого тромба при наддиафрагмальной локализации у 3 (25,0%) больных с тромбом в правом предсердии и фиксацией головки тромба к эндокарду и у 7 (58,0%) больных с поддиафрагмальной локализацией опухолевого тромба. </w:t>
      </w:r>
    </w:p>
    <w:p w:rsidR="008B5E5B" w:rsidRPr="00AD3E50" w:rsidRDefault="00D37C5D"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время </w:t>
      </w:r>
      <w:r w:rsidR="008B5E5B" w:rsidRPr="00AD3E50">
        <w:rPr>
          <w:rFonts w:ascii="Times New Roman" w:hAnsi="Times New Roman" w:cs="Times New Roman"/>
          <w:sz w:val="28"/>
          <w:szCs w:val="28"/>
        </w:rPr>
        <w:t xml:space="preserve">эксплоративных операций проводилась биопсия опухоли почки, 7 биопсий, взятых с правой почки и 3 с левой почки. Дополнительно в одном случае была взята биопсия образования печени, у 5 больных выполнено </w:t>
      </w:r>
      <w:r w:rsidR="008B5E5B" w:rsidRPr="00AD3E50">
        <w:rPr>
          <w:rFonts w:ascii="Times New Roman" w:hAnsi="Times New Roman" w:cs="Times New Roman"/>
          <w:sz w:val="28"/>
          <w:szCs w:val="28"/>
        </w:rPr>
        <w:lastRenderedPageBreak/>
        <w:t>цитологическое исследование асцитической жидкости. Во всех случаях диагноз рака почки подтвердился, в обоих случаях биопсии образования печени подтвердило метастатическое поражение печени. Цитологическое исследование асцитической жидкости во всех 8 случаях подтвердило наличие атипических клеток опухоли.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Интраоперационно проводилась оценка распространенности опухолевого процесса. Почка занятая опухолевым процессом во всех 12 случаях была неподвижная или ограничено неподвижная с прорастанием опухоли во все слои почки, в 5 случаях с воспалительной инфильтрацией в соседние органы – г</w:t>
      </w:r>
      <w:r w:rsidR="00D37C5D">
        <w:rPr>
          <w:rFonts w:ascii="Times New Roman" w:hAnsi="Times New Roman" w:cs="Times New Roman"/>
          <w:sz w:val="28"/>
          <w:szCs w:val="28"/>
        </w:rPr>
        <w:t>оловку поджелудочной железы (25</w:t>
      </w:r>
      <w:r w:rsidRPr="00AD3E50">
        <w:rPr>
          <w:rFonts w:ascii="Times New Roman" w:hAnsi="Times New Roman" w:cs="Times New Roman"/>
          <w:sz w:val="28"/>
          <w:szCs w:val="28"/>
        </w:rPr>
        <w:t>%), печень (8,0%), толстую (8,0%) и</w:t>
      </w:r>
      <w:r w:rsidR="00DF5C1D" w:rsidRPr="00AD3E50">
        <w:rPr>
          <w:rFonts w:ascii="Times New Roman" w:hAnsi="Times New Roman" w:cs="Times New Roman"/>
          <w:sz w:val="28"/>
          <w:szCs w:val="28"/>
        </w:rPr>
        <w:t xml:space="preserve"> тонкую (8,0%) кишку (таблица 19</w:t>
      </w:r>
      <w:r w:rsidRPr="00AD3E50">
        <w:rPr>
          <w:rFonts w:ascii="Times New Roman" w:hAnsi="Times New Roman" w:cs="Times New Roman"/>
          <w:sz w:val="28"/>
          <w:szCs w:val="28"/>
        </w:rPr>
        <w:t>).</w:t>
      </w:r>
    </w:p>
    <w:p w:rsidR="00354D88" w:rsidRPr="00AD3E50" w:rsidRDefault="00354D88" w:rsidP="00AD3E50">
      <w:pPr>
        <w:spacing w:after="0" w:line="240" w:lineRule="auto"/>
        <w:ind w:firstLine="709"/>
        <w:jc w:val="both"/>
        <w:rPr>
          <w:rFonts w:ascii="Times New Roman" w:hAnsi="Times New Roman" w:cs="Times New Roman"/>
          <w:sz w:val="28"/>
          <w:szCs w:val="28"/>
        </w:rPr>
      </w:pPr>
    </w:p>
    <w:p w:rsidR="008B5E5B" w:rsidRPr="00AD3E50" w:rsidRDefault="00C5006E" w:rsidP="006C7B8C">
      <w:pPr>
        <w:spacing w:after="0" w:line="240" w:lineRule="auto"/>
        <w:rPr>
          <w:rFonts w:ascii="Times New Roman" w:hAnsi="Times New Roman" w:cs="Times New Roman"/>
          <w:sz w:val="28"/>
          <w:szCs w:val="28"/>
        </w:rPr>
      </w:pPr>
      <w:r w:rsidRPr="00AD3E50">
        <w:rPr>
          <w:rFonts w:ascii="Times New Roman" w:hAnsi="Times New Roman" w:cs="Times New Roman"/>
          <w:sz w:val="28"/>
          <w:szCs w:val="28"/>
        </w:rPr>
        <w:t>Таблица 19</w:t>
      </w:r>
      <w:r w:rsidR="008B5E5B" w:rsidRPr="00AD3E50">
        <w:rPr>
          <w:rFonts w:ascii="Times New Roman" w:hAnsi="Times New Roman" w:cs="Times New Roman"/>
          <w:sz w:val="28"/>
          <w:szCs w:val="28"/>
        </w:rPr>
        <w:t xml:space="preserve"> </w:t>
      </w:r>
      <w:r w:rsidR="006C7B8C">
        <w:rPr>
          <w:rFonts w:ascii="Times New Roman" w:hAnsi="Times New Roman" w:cs="Times New Roman"/>
          <w:sz w:val="28"/>
          <w:szCs w:val="28"/>
        </w:rPr>
        <w:t>–</w:t>
      </w:r>
      <w:r w:rsidR="008B5E5B" w:rsidRPr="00AD3E50">
        <w:rPr>
          <w:rFonts w:ascii="Times New Roman" w:hAnsi="Times New Roman" w:cs="Times New Roman"/>
          <w:sz w:val="28"/>
          <w:szCs w:val="28"/>
        </w:rPr>
        <w:t xml:space="preserve"> Характеристика инвазии местно-распространенного рака по</w:t>
      </w:r>
      <w:r w:rsidR="00CC3CD5">
        <w:rPr>
          <w:rFonts w:ascii="Times New Roman" w:hAnsi="Times New Roman" w:cs="Times New Roman"/>
          <w:sz w:val="28"/>
          <w:szCs w:val="28"/>
        </w:rPr>
        <w:t>чки в соседние органы, абс. (%)</w:t>
      </w:r>
    </w:p>
    <w:p w:rsidR="00354D88" w:rsidRPr="006C7B8C" w:rsidRDefault="00354D88" w:rsidP="00AD3E50">
      <w:pPr>
        <w:spacing w:after="0" w:line="240" w:lineRule="auto"/>
        <w:ind w:firstLine="709"/>
        <w:jc w:val="both"/>
        <w:rPr>
          <w:rFonts w:ascii="Times New Roman" w:hAnsi="Times New Roman" w:cs="Times New Roman"/>
          <w:sz w:val="16"/>
          <w:szCs w:val="16"/>
        </w:rPr>
      </w:pPr>
    </w:p>
    <w:tbl>
      <w:tblPr>
        <w:tblStyle w:val="a4"/>
        <w:tblpPr w:leftFromText="180" w:rightFromText="180" w:vertAnchor="text" w:tblpX="164" w:tblpY="1"/>
        <w:tblOverlap w:val="never"/>
        <w:tblW w:w="0" w:type="auto"/>
        <w:tblLook w:val="04A0" w:firstRow="1" w:lastRow="0" w:firstColumn="1" w:lastColumn="0" w:noHBand="0" w:noVBand="1"/>
      </w:tblPr>
      <w:tblGrid>
        <w:gridCol w:w="5778"/>
        <w:gridCol w:w="2671"/>
        <w:gridCol w:w="1112"/>
      </w:tblGrid>
      <w:tr w:rsidR="008B5E5B" w:rsidRPr="00AD3E50" w:rsidTr="00F2350E">
        <w:tc>
          <w:tcPr>
            <w:tcW w:w="5778" w:type="dxa"/>
            <w:vAlign w:val="center"/>
          </w:tcPr>
          <w:p w:rsidR="008B5E5B" w:rsidRPr="00AD3E50" w:rsidRDefault="008B5E5B" w:rsidP="006C7B8C">
            <w:pPr>
              <w:ind w:firstLine="709"/>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Инвазия рак почки</w:t>
            </w:r>
          </w:p>
        </w:tc>
        <w:tc>
          <w:tcPr>
            <w:tcW w:w="2671" w:type="dxa"/>
            <w:vAlign w:val="center"/>
          </w:tcPr>
          <w:p w:rsidR="008B5E5B" w:rsidRPr="00AD3E50" w:rsidRDefault="008B5E5B" w:rsidP="006C7B8C">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Абсолютное число</w:t>
            </w:r>
          </w:p>
        </w:tc>
        <w:tc>
          <w:tcPr>
            <w:tcW w:w="1112" w:type="dxa"/>
            <w:vAlign w:val="center"/>
          </w:tcPr>
          <w:p w:rsidR="008B5E5B" w:rsidRPr="00AD3E50" w:rsidRDefault="008B5E5B" w:rsidP="006C7B8C">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tc>
      </w:tr>
      <w:tr w:rsidR="008B5E5B" w:rsidRPr="00AD3E50" w:rsidTr="00F2350E">
        <w:tc>
          <w:tcPr>
            <w:tcW w:w="5778"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Опухолевый тромб нижней полой вены</w:t>
            </w:r>
          </w:p>
        </w:tc>
        <w:tc>
          <w:tcPr>
            <w:tcW w:w="2671" w:type="dxa"/>
            <w:vAlign w:val="center"/>
          </w:tcPr>
          <w:p w:rsidR="008B5E5B" w:rsidRPr="00AD3E50" w:rsidRDefault="008B5E5B" w:rsidP="00F2350E">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12</w:t>
            </w:r>
          </w:p>
        </w:tc>
        <w:tc>
          <w:tcPr>
            <w:tcW w:w="1112"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100,0</w:t>
            </w:r>
          </w:p>
        </w:tc>
      </w:tr>
      <w:tr w:rsidR="008B5E5B" w:rsidRPr="00AD3E50" w:rsidTr="00F2350E">
        <w:tc>
          <w:tcPr>
            <w:tcW w:w="5778"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Инвазия в толстую кишку</w:t>
            </w:r>
          </w:p>
        </w:tc>
        <w:tc>
          <w:tcPr>
            <w:tcW w:w="2671" w:type="dxa"/>
            <w:vAlign w:val="center"/>
          </w:tcPr>
          <w:p w:rsidR="008B5E5B" w:rsidRPr="00AD3E50" w:rsidRDefault="008B5E5B" w:rsidP="00F2350E">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112"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8,0</w:t>
            </w:r>
          </w:p>
        </w:tc>
      </w:tr>
      <w:tr w:rsidR="008B5E5B" w:rsidRPr="00AD3E50" w:rsidTr="00F2350E">
        <w:tc>
          <w:tcPr>
            <w:tcW w:w="5778"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Инвазия в тонкую кишку</w:t>
            </w:r>
          </w:p>
        </w:tc>
        <w:tc>
          <w:tcPr>
            <w:tcW w:w="2671" w:type="dxa"/>
            <w:vAlign w:val="center"/>
          </w:tcPr>
          <w:p w:rsidR="008B5E5B" w:rsidRPr="00AD3E50" w:rsidRDefault="008B5E5B" w:rsidP="00F2350E">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112"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8,0</w:t>
            </w:r>
          </w:p>
        </w:tc>
      </w:tr>
      <w:tr w:rsidR="008B5E5B" w:rsidRPr="00AD3E50" w:rsidTr="00F2350E">
        <w:tc>
          <w:tcPr>
            <w:tcW w:w="5778"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Инвазия в головку поджелудочной железы</w:t>
            </w:r>
          </w:p>
        </w:tc>
        <w:tc>
          <w:tcPr>
            <w:tcW w:w="2671" w:type="dxa"/>
            <w:vAlign w:val="center"/>
          </w:tcPr>
          <w:p w:rsidR="008B5E5B" w:rsidRPr="00AD3E50" w:rsidRDefault="008B5E5B" w:rsidP="00F2350E">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w:t>
            </w:r>
          </w:p>
        </w:tc>
        <w:tc>
          <w:tcPr>
            <w:tcW w:w="1112"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25,0</w:t>
            </w:r>
          </w:p>
        </w:tc>
      </w:tr>
      <w:tr w:rsidR="008B5E5B" w:rsidRPr="00AD3E50" w:rsidTr="00F2350E">
        <w:tc>
          <w:tcPr>
            <w:tcW w:w="5778"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Инвазия в печень</w:t>
            </w:r>
          </w:p>
        </w:tc>
        <w:tc>
          <w:tcPr>
            <w:tcW w:w="2671" w:type="dxa"/>
            <w:vAlign w:val="center"/>
          </w:tcPr>
          <w:p w:rsidR="008B5E5B" w:rsidRPr="00AD3E50" w:rsidRDefault="008B5E5B" w:rsidP="00F2350E">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112" w:type="dxa"/>
          </w:tcPr>
          <w:p w:rsidR="008B5E5B" w:rsidRPr="00AD3E50" w:rsidRDefault="008B5E5B"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8,0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D37C5D"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время </w:t>
      </w:r>
      <w:r w:rsidR="008B5E5B" w:rsidRPr="00AD3E50">
        <w:rPr>
          <w:rFonts w:ascii="Times New Roman" w:hAnsi="Times New Roman" w:cs="Times New Roman"/>
          <w:sz w:val="28"/>
          <w:szCs w:val="28"/>
        </w:rPr>
        <w:t>эксплоративной лапарот</w:t>
      </w:r>
      <w:r>
        <w:rPr>
          <w:rFonts w:ascii="Times New Roman" w:hAnsi="Times New Roman" w:cs="Times New Roman"/>
          <w:sz w:val="28"/>
          <w:szCs w:val="28"/>
        </w:rPr>
        <w:t xml:space="preserve">омии </w:t>
      </w:r>
      <w:r w:rsidR="008B5E5B" w:rsidRPr="00AD3E50">
        <w:rPr>
          <w:rFonts w:ascii="Times New Roman" w:hAnsi="Times New Roman" w:cs="Times New Roman"/>
          <w:sz w:val="28"/>
          <w:szCs w:val="28"/>
        </w:rPr>
        <w:t>у 1 больной отмечался канцероматоз, то есть опухолевая инфильтрация брюшины, которая утрудняла доступ к забрюшинному пространству. Было выполнено частичное удаление брюшины, получен доступ к почке и взята биопсия. В обоих случаях канцероматоз сопровождался опухолевым асцитом. У 4 больных произведено рассечение спаек.</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При инвазии рака правой почки в головку поджелудочной железы, после взятия биопсии была проведена тщательный осмотр двенадцатиперстной кишки и желудка, также взят дополнительный материал с 12-типерстной кишки и со стенки желудка, с целью дальнейшей дифференцировки первичной опухоли. Во всех случаях диагноз рак почки подтвердился.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Анализируя результаты лабораторно-инструм</w:t>
      </w:r>
      <w:r w:rsidR="00E86929" w:rsidRPr="00AD3E50">
        <w:rPr>
          <w:rFonts w:ascii="Times New Roman" w:hAnsi="Times New Roman" w:cs="Times New Roman"/>
          <w:sz w:val="28"/>
          <w:szCs w:val="28"/>
        </w:rPr>
        <w:t>ентальных исследований больных</w:t>
      </w:r>
      <w:r w:rsidRPr="00AD3E50">
        <w:rPr>
          <w:rFonts w:ascii="Times New Roman" w:hAnsi="Times New Roman" w:cs="Times New Roman"/>
          <w:sz w:val="28"/>
          <w:szCs w:val="28"/>
        </w:rPr>
        <w:t xml:space="preserve"> раком почки и почечной лоханки и сравнивая их с результатами эксплоративной лапаротомии, отмечается разница в оценке распространенности опухолевого процесса. Согласно данным ЯМРТ брюшной полости</w:t>
      </w:r>
      <w:r w:rsidR="0096301D" w:rsidRPr="00AD3E50">
        <w:rPr>
          <w:rFonts w:ascii="Times New Roman" w:hAnsi="Times New Roman" w:cs="Times New Roman"/>
          <w:sz w:val="28"/>
          <w:szCs w:val="28"/>
        </w:rPr>
        <w:t xml:space="preserve"> и забрюшинного пространства,</w:t>
      </w:r>
      <w:r w:rsidRPr="00AD3E50">
        <w:rPr>
          <w:rFonts w:ascii="Times New Roman" w:hAnsi="Times New Roman" w:cs="Times New Roman"/>
          <w:sz w:val="28"/>
          <w:szCs w:val="28"/>
        </w:rPr>
        <w:t xml:space="preserve"> у больных с инвазией в толстую и тонкую кишку, данной инвазии не описывалась, более того отмечалось, что опухоль не выходит за пределы капсулы почки. Признаков канцероматоза в обоих случаях по данным ЯМРТ не было выявлено. У одного больного инвазия опухоли правой почки в печень при исследовании ЯМРТ описывалась, как метастаз печени.</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Проведен анализ питательного статуса у больны</w:t>
      </w:r>
      <w:r w:rsidR="00CC3CD5">
        <w:rPr>
          <w:rFonts w:ascii="Times New Roman" w:hAnsi="Times New Roman" w:cs="Times New Roman"/>
          <w:sz w:val="28"/>
          <w:szCs w:val="28"/>
        </w:rPr>
        <w:t xml:space="preserve">х контрольной и основной групп </w:t>
      </w:r>
      <w:r w:rsidRPr="00AD3E50">
        <w:rPr>
          <w:rFonts w:ascii="Times New Roman" w:hAnsi="Times New Roman" w:cs="Times New Roman"/>
          <w:sz w:val="28"/>
          <w:szCs w:val="28"/>
        </w:rPr>
        <w:t xml:space="preserve">до операции и на 7-е сутки после </w:t>
      </w:r>
      <w:r w:rsidRPr="00D37C5D">
        <w:rPr>
          <w:rFonts w:ascii="Times New Roman" w:hAnsi="Times New Roman" w:cs="Times New Roman"/>
          <w:sz w:val="28"/>
          <w:szCs w:val="28"/>
        </w:rPr>
        <w:t xml:space="preserve">операции. В качестве </w:t>
      </w:r>
      <w:r w:rsidRPr="00D37C5D">
        <w:rPr>
          <w:rFonts w:ascii="Times New Roman" w:hAnsi="Times New Roman" w:cs="Times New Roman"/>
          <w:sz w:val="28"/>
          <w:szCs w:val="28"/>
        </w:rPr>
        <w:lastRenderedPageBreak/>
        <w:t>основных параметров питательного статуса оценивались такие лабораторные показатели, как уровень гемоглобина, общего белка и альбумина [</w:t>
      </w:r>
      <w:r w:rsidR="000414B9" w:rsidRPr="00D37C5D">
        <w:rPr>
          <w:rFonts w:ascii="Times New Roman" w:hAnsi="Times New Roman" w:cs="Times New Roman"/>
          <w:sz w:val="28"/>
          <w:szCs w:val="28"/>
        </w:rPr>
        <w:t>167</w:t>
      </w:r>
      <w:r w:rsidR="00CC3CD5" w:rsidRPr="00D37C5D">
        <w:rPr>
          <w:rFonts w:ascii="Times New Roman" w:hAnsi="Times New Roman" w:cs="Times New Roman"/>
          <w:sz w:val="28"/>
          <w:szCs w:val="28"/>
        </w:rPr>
        <w:t>.</w:t>
      </w:r>
      <w:r w:rsidR="00DF5C1D" w:rsidRPr="00D37C5D">
        <w:rPr>
          <w:rFonts w:ascii="Times New Roman" w:hAnsi="Times New Roman" w:cs="Times New Roman"/>
          <w:sz w:val="28"/>
          <w:szCs w:val="28"/>
        </w:rPr>
        <w:t>] (</w:t>
      </w:r>
      <w:r w:rsidR="00DF5C1D" w:rsidRPr="00AD3E50">
        <w:rPr>
          <w:rFonts w:ascii="Times New Roman" w:hAnsi="Times New Roman" w:cs="Times New Roman"/>
          <w:sz w:val="28"/>
          <w:szCs w:val="28"/>
        </w:rPr>
        <w:t>таблица 20</w:t>
      </w:r>
      <w:r w:rsidRPr="00AD3E50">
        <w:rPr>
          <w:rFonts w:ascii="Times New Roman" w:hAnsi="Times New Roman" w:cs="Times New Roman"/>
          <w:sz w:val="28"/>
          <w:szCs w:val="28"/>
        </w:rPr>
        <w:t>).</w:t>
      </w:r>
    </w:p>
    <w:p w:rsidR="00354D88"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    </w:t>
      </w:r>
    </w:p>
    <w:p w:rsidR="008B5E5B" w:rsidRPr="00AD3E50" w:rsidRDefault="00C5006E" w:rsidP="00B125B6">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20</w:t>
      </w:r>
      <w:r w:rsidR="008B5E5B" w:rsidRPr="00AD3E50">
        <w:rPr>
          <w:rFonts w:ascii="Times New Roman" w:hAnsi="Times New Roman" w:cs="Times New Roman"/>
          <w:sz w:val="28"/>
          <w:szCs w:val="28"/>
        </w:rPr>
        <w:t xml:space="preserve"> </w:t>
      </w:r>
      <w:r w:rsidR="00B125B6">
        <w:rPr>
          <w:rFonts w:ascii="Times New Roman" w:hAnsi="Times New Roman" w:cs="Times New Roman"/>
          <w:sz w:val="28"/>
          <w:szCs w:val="28"/>
        </w:rPr>
        <w:t>–</w:t>
      </w:r>
      <w:r w:rsidR="008B5E5B" w:rsidRPr="00AD3E50">
        <w:rPr>
          <w:rFonts w:ascii="Times New Roman" w:hAnsi="Times New Roman" w:cs="Times New Roman"/>
          <w:sz w:val="28"/>
          <w:szCs w:val="28"/>
        </w:rPr>
        <w:t xml:space="preserve"> Основные параметров питательного статуса у больных контрольной и основной групп до операции и на 7-е сутки после нее, г/л (</w:t>
      </w:r>
      <w:r w:rsidR="008B5E5B" w:rsidRPr="00AD3E50">
        <w:rPr>
          <w:rFonts w:ascii="Times New Roman" w:hAnsi="Times New Roman" w:cs="Times New Roman"/>
          <w:sz w:val="28"/>
          <w:szCs w:val="28"/>
          <w:lang w:val="en-US"/>
        </w:rPr>
        <w:t>x</w:t>
      </w:r>
      <w:r w:rsidR="00B125B6">
        <w:rPr>
          <w:rFonts w:ascii="Times New Roman" w:hAnsi="Times New Roman" w:cs="Times New Roman"/>
          <w:sz w:val="28"/>
          <w:szCs w:val="28"/>
        </w:rPr>
        <w:t>±s)</w:t>
      </w:r>
    </w:p>
    <w:p w:rsidR="00354D88" w:rsidRPr="00B125B6" w:rsidRDefault="00354D88" w:rsidP="00AD3E50">
      <w:pPr>
        <w:spacing w:after="0" w:line="240" w:lineRule="auto"/>
        <w:ind w:firstLine="709"/>
        <w:jc w:val="both"/>
        <w:rPr>
          <w:rFonts w:ascii="Times New Roman" w:hAnsi="Times New Roman" w:cs="Times New Roman"/>
          <w:sz w:val="16"/>
          <w:szCs w:val="16"/>
        </w:rPr>
      </w:pPr>
    </w:p>
    <w:tbl>
      <w:tblPr>
        <w:tblStyle w:val="a4"/>
        <w:tblW w:w="0" w:type="auto"/>
        <w:tblInd w:w="136" w:type="dxa"/>
        <w:tblLook w:val="04A0" w:firstRow="1" w:lastRow="0" w:firstColumn="1" w:lastColumn="0" w:noHBand="0" w:noVBand="1"/>
      </w:tblPr>
      <w:tblGrid>
        <w:gridCol w:w="4326"/>
        <w:gridCol w:w="1581"/>
        <w:gridCol w:w="1974"/>
        <w:gridCol w:w="1750"/>
      </w:tblGrid>
      <w:tr w:rsidR="00B125B6" w:rsidRPr="00AD3E50" w:rsidTr="00CB70ED">
        <w:trPr>
          <w:trHeight w:val="287"/>
        </w:trPr>
        <w:tc>
          <w:tcPr>
            <w:tcW w:w="4326" w:type="dxa"/>
            <w:vAlign w:val="center"/>
          </w:tcPr>
          <w:p w:rsidR="00B125B6" w:rsidRPr="00AD3E50" w:rsidRDefault="00B125B6"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Группы</w:t>
            </w:r>
          </w:p>
        </w:tc>
        <w:tc>
          <w:tcPr>
            <w:tcW w:w="1581" w:type="dxa"/>
            <w:vAlign w:val="center"/>
          </w:tcPr>
          <w:p w:rsidR="00B125B6" w:rsidRPr="00AD3E50" w:rsidRDefault="00B125B6"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Нв</w:t>
            </w:r>
          </w:p>
        </w:tc>
        <w:tc>
          <w:tcPr>
            <w:tcW w:w="1974" w:type="dxa"/>
            <w:vAlign w:val="center"/>
          </w:tcPr>
          <w:p w:rsidR="00B125B6" w:rsidRPr="00AD3E50" w:rsidRDefault="00B125B6"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Общий белок</w:t>
            </w:r>
          </w:p>
        </w:tc>
        <w:tc>
          <w:tcPr>
            <w:tcW w:w="1750" w:type="dxa"/>
            <w:vAlign w:val="center"/>
          </w:tcPr>
          <w:p w:rsidR="00B125B6" w:rsidRPr="00AD3E50" w:rsidRDefault="00B125B6" w:rsidP="00CC3CD5">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Альбумин</w:t>
            </w:r>
          </w:p>
        </w:tc>
      </w:tr>
      <w:tr w:rsidR="00B125B6" w:rsidRPr="00AD3E50" w:rsidTr="006C7B8C">
        <w:tc>
          <w:tcPr>
            <w:tcW w:w="4326" w:type="dxa"/>
          </w:tcPr>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Контрольная до операции</w:t>
            </w:r>
          </w:p>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7-е сутки        </w:t>
            </w:r>
          </w:p>
          <w:p w:rsidR="00B125B6" w:rsidRPr="00AD3E50" w:rsidRDefault="00B125B6"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после операции</w:t>
            </w:r>
          </w:p>
        </w:tc>
        <w:tc>
          <w:tcPr>
            <w:tcW w:w="1581" w:type="dxa"/>
          </w:tcPr>
          <w:p w:rsidR="00B125B6" w:rsidRPr="00AD3E50" w:rsidRDefault="00B125B6" w:rsidP="00B125B6">
            <w:pPr>
              <w:jc w:val="both"/>
              <w:rPr>
                <w:rFonts w:ascii="Times New Roman" w:hAnsi="Times New Roman" w:cs="Times New Roman"/>
                <w:sz w:val="28"/>
                <w:szCs w:val="28"/>
              </w:rPr>
            </w:pPr>
            <w:r w:rsidRPr="00AD3E50">
              <w:rPr>
                <w:rFonts w:ascii="Times New Roman" w:hAnsi="Times New Roman" w:cs="Times New Roman"/>
                <w:sz w:val="28"/>
                <w:szCs w:val="28"/>
                <w:lang w:val="ru-RU"/>
              </w:rPr>
              <w:t>111,6</w:t>
            </w:r>
            <w:r w:rsidRPr="00AD3E50">
              <w:rPr>
                <w:rFonts w:ascii="Times New Roman" w:hAnsi="Times New Roman" w:cs="Times New Roman"/>
                <w:sz w:val="28"/>
                <w:szCs w:val="28"/>
              </w:rPr>
              <w:t>±3,8</w:t>
            </w:r>
          </w:p>
          <w:p w:rsidR="00B125B6" w:rsidRPr="00AD3E50" w:rsidRDefault="00B125B6" w:rsidP="00B125B6">
            <w:pPr>
              <w:jc w:val="both"/>
              <w:rPr>
                <w:rFonts w:ascii="Times New Roman" w:hAnsi="Times New Roman" w:cs="Times New Roman"/>
                <w:sz w:val="28"/>
                <w:szCs w:val="28"/>
              </w:rPr>
            </w:pPr>
          </w:p>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108,1</w:t>
            </w:r>
            <w:r w:rsidRPr="00AD3E50">
              <w:rPr>
                <w:rFonts w:ascii="Times New Roman" w:hAnsi="Times New Roman" w:cs="Times New Roman"/>
                <w:sz w:val="28"/>
                <w:szCs w:val="28"/>
              </w:rPr>
              <w:t>±4,7</w:t>
            </w:r>
          </w:p>
        </w:tc>
        <w:tc>
          <w:tcPr>
            <w:tcW w:w="1974" w:type="dxa"/>
          </w:tcPr>
          <w:p w:rsidR="00B125B6" w:rsidRPr="00AD3E50" w:rsidRDefault="00B125B6" w:rsidP="00B125B6">
            <w:pPr>
              <w:jc w:val="both"/>
              <w:rPr>
                <w:rFonts w:ascii="Times New Roman" w:hAnsi="Times New Roman" w:cs="Times New Roman"/>
                <w:sz w:val="28"/>
                <w:szCs w:val="28"/>
              </w:rPr>
            </w:pPr>
            <w:r w:rsidRPr="00AD3E50">
              <w:rPr>
                <w:rFonts w:ascii="Times New Roman" w:hAnsi="Times New Roman" w:cs="Times New Roman"/>
                <w:sz w:val="28"/>
                <w:szCs w:val="28"/>
                <w:lang w:val="ru-RU"/>
              </w:rPr>
              <w:t>63,0</w:t>
            </w:r>
            <w:r w:rsidRPr="00AD3E50">
              <w:rPr>
                <w:rFonts w:ascii="Times New Roman" w:hAnsi="Times New Roman" w:cs="Times New Roman"/>
                <w:sz w:val="28"/>
                <w:szCs w:val="28"/>
              </w:rPr>
              <w:t>±2,0</w:t>
            </w:r>
          </w:p>
          <w:p w:rsidR="00B125B6" w:rsidRPr="00AD3E50" w:rsidRDefault="00B125B6" w:rsidP="00B125B6">
            <w:pPr>
              <w:jc w:val="both"/>
              <w:rPr>
                <w:rFonts w:ascii="Times New Roman" w:hAnsi="Times New Roman" w:cs="Times New Roman"/>
                <w:sz w:val="28"/>
                <w:szCs w:val="28"/>
              </w:rPr>
            </w:pPr>
          </w:p>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61,8</w:t>
            </w:r>
            <w:r w:rsidRPr="00AD3E50">
              <w:rPr>
                <w:rFonts w:ascii="Times New Roman" w:hAnsi="Times New Roman" w:cs="Times New Roman"/>
                <w:sz w:val="28"/>
                <w:szCs w:val="28"/>
              </w:rPr>
              <w:t>±1,2</w:t>
            </w:r>
          </w:p>
        </w:tc>
        <w:tc>
          <w:tcPr>
            <w:tcW w:w="1750" w:type="dxa"/>
          </w:tcPr>
          <w:p w:rsidR="00B125B6" w:rsidRPr="00AD3E50" w:rsidRDefault="00B125B6" w:rsidP="00B125B6">
            <w:pPr>
              <w:jc w:val="both"/>
              <w:rPr>
                <w:rFonts w:ascii="Times New Roman" w:hAnsi="Times New Roman" w:cs="Times New Roman"/>
                <w:sz w:val="28"/>
                <w:szCs w:val="28"/>
              </w:rPr>
            </w:pPr>
            <w:r w:rsidRPr="00AD3E50">
              <w:rPr>
                <w:rFonts w:ascii="Times New Roman" w:hAnsi="Times New Roman" w:cs="Times New Roman"/>
                <w:sz w:val="28"/>
                <w:szCs w:val="28"/>
                <w:lang w:val="ru-RU"/>
              </w:rPr>
              <w:t>37,4</w:t>
            </w:r>
            <w:r w:rsidRPr="00AD3E50">
              <w:rPr>
                <w:rFonts w:ascii="Times New Roman" w:hAnsi="Times New Roman" w:cs="Times New Roman"/>
                <w:sz w:val="28"/>
                <w:szCs w:val="28"/>
              </w:rPr>
              <w:t>±1,5</w:t>
            </w:r>
          </w:p>
          <w:p w:rsidR="00B125B6" w:rsidRPr="00AD3E50" w:rsidRDefault="00B125B6" w:rsidP="00B125B6">
            <w:pPr>
              <w:jc w:val="both"/>
              <w:rPr>
                <w:rFonts w:ascii="Times New Roman" w:hAnsi="Times New Roman" w:cs="Times New Roman"/>
                <w:sz w:val="28"/>
                <w:szCs w:val="28"/>
              </w:rPr>
            </w:pPr>
          </w:p>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35,5</w:t>
            </w:r>
            <w:r w:rsidRPr="00AD3E50">
              <w:rPr>
                <w:rFonts w:ascii="Times New Roman" w:hAnsi="Times New Roman" w:cs="Times New Roman"/>
                <w:sz w:val="28"/>
                <w:szCs w:val="28"/>
              </w:rPr>
              <w:t>±1,5</w:t>
            </w:r>
          </w:p>
        </w:tc>
      </w:tr>
      <w:tr w:rsidR="00B125B6" w:rsidRPr="00AD3E50" w:rsidTr="006C7B8C">
        <w:tc>
          <w:tcPr>
            <w:tcW w:w="4326" w:type="dxa"/>
          </w:tcPr>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Основная       до операции</w:t>
            </w:r>
          </w:p>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7-е сутки        </w:t>
            </w:r>
          </w:p>
          <w:p w:rsidR="00B125B6" w:rsidRPr="00AD3E50" w:rsidRDefault="00B125B6" w:rsidP="006C7B8C">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                        после операции</w:t>
            </w:r>
          </w:p>
        </w:tc>
        <w:tc>
          <w:tcPr>
            <w:tcW w:w="1581" w:type="dxa"/>
          </w:tcPr>
          <w:p w:rsidR="00B125B6" w:rsidRPr="00AD3E50" w:rsidRDefault="00B125B6" w:rsidP="00B125B6">
            <w:pPr>
              <w:jc w:val="both"/>
              <w:rPr>
                <w:rFonts w:ascii="Times New Roman" w:hAnsi="Times New Roman" w:cs="Times New Roman"/>
                <w:sz w:val="28"/>
                <w:szCs w:val="28"/>
              </w:rPr>
            </w:pPr>
            <w:r w:rsidRPr="00AD3E50">
              <w:rPr>
                <w:rFonts w:ascii="Times New Roman" w:hAnsi="Times New Roman" w:cs="Times New Roman"/>
                <w:sz w:val="28"/>
                <w:szCs w:val="28"/>
                <w:lang w:val="ru-RU"/>
              </w:rPr>
              <w:t>109,5</w:t>
            </w:r>
            <w:r w:rsidRPr="00AD3E50">
              <w:rPr>
                <w:rFonts w:ascii="Times New Roman" w:hAnsi="Times New Roman" w:cs="Times New Roman"/>
                <w:sz w:val="28"/>
                <w:szCs w:val="28"/>
              </w:rPr>
              <w:t>±2,8</w:t>
            </w:r>
          </w:p>
          <w:p w:rsidR="00B125B6" w:rsidRPr="00AD3E50" w:rsidRDefault="00B125B6" w:rsidP="00B125B6">
            <w:pPr>
              <w:jc w:val="both"/>
              <w:rPr>
                <w:rFonts w:ascii="Times New Roman" w:hAnsi="Times New Roman" w:cs="Times New Roman"/>
                <w:sz w:val="28"/>
                <w:szCs w:val="28"/>
              </w:rPr>
            </w:pPr>
          </w:p>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102,3</w:t>
            </w:r>
            <w:r w:rsidRPr="00AD3E50">
              <w:rPr>
                <w:rFonts w:ascii="Times New Roman" w:hAnsi="Times New Roman" w:cs="Times New Roman"/>
                <w:sz w:val="28"/>
                <w:szCs w:val="28"/>
              </w:rPr>
              <w:t>±3,1</w:t>
            </w:r>
          </w:p>
        </w:tc>
        <w:tc>
          <w:tcPr>
            <w:tcW w:w="1974" w:type="dxa"/>
          </w:tcPr>
          <w:p w:rsidR="00B125B6" w:rsidRPr="00AD3E50" w:rsidRDefault="00B125B6" w:rsidP="00B125B6">
            <w:pPr>
              <w:jc w:val="both"/>
              <w:rPr>
                <w:rFonts w:ascii="Times New Roman" w:hAnsi="Times New Roman" w:cs="Times New Roman"/>
                <w:sz w:val="28"/>
                <w:szCs w:val="28"/>
              </w:rPr>
            </w:pPr>
            <w:r w:rsidRPr="00AD3E50">
              <w:rPr>
                <w:rFonts w:ascii="Times New Roman" w:hAnsi="Times New Roman" w:cs="Times New Roman"/>
                <w:sz w:val="28"/>
                <w:szCs w:val="28"/>
                <w:lang w:val="ru-RU"/>
              </w:rPr>
              <w:t>63,0</w:t>
            </w:r>
            <w:r w:rsidRPr="00AD3E50">
              <w:rPr>
                <w:rFonts w:ascii="Times New Roman" w:hAnsi="Times New Roman" w:cs="Times New Roman"/>
                <w:sz w:val="28"/>
                <w:szCs w:val="28"/>
              </w:rPr>
              <w:t>±2,4</w:t>
            </w:r>
          </w:p>
          <w:p w:rsidR="00B125B6" w:rsidRPr="00AD3E50" w:rsidRDefault="00B125B6" w:rsidP="00B125B6">
            <w:pPr>
              <w:jc w:val="both"/>
              <w:rPr>
                <w:rFonts w:ascii="Times New Roman" w:hAnsi="Times New Roman" w:cs="Times New Roman"/>
                <w:sz w:val="28"/>
                <w:szCs w:val="28"/>
              </w:rPr>
            </w:pPr>
          </w:p>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57,5</w:t>
            </w:r>
            <w:r w:rsidRPr="00AD3E50">
              <w:rPr>
                <w:rFonts w:ascii="Times New Roman" w:hAnsi="Times New Roman" w:cs="Times New Roman"/>
                <w:sz w:val="28"/>
                <w:szCs w:val="28"/>
              </w:rPr>
              <w:t>±1,5</w:t>
            </w:r>
          </w:p>
        </w:tc>
        <w:tc>
          <w:tcPr>
            <w:tcW w:w="1750" w:type="dxa"/>
          </w:tcPr>
          <w:p w:rsidR="00B125B6" w:rsidRPr="00AD3E50" w:rsidRDefault="00B125B6" w:rsidP="00B125B6">
            <w:pPr>
              <w:jc w:val="both"/>
              <w:rPr>
                <w:rFonts w:ascii="Times New Roman" w:hAnsi="Times New Roman" w:cs="Times New Roman"/>
                <w:sz w:val="28"/>
                <w:szCs w:val="28"/>
              </w:rPr>
            </w:pPr>
            <w:r w:rsidRPr="00AD3E50">
              <w:rPr>
                <w:rFonts w:ascii="Times New Roman" w:hAnsi="Times New Roman" w:cs="Times New Roman"/>
                <w:sz w:val="28"/>
                <w:szCs w:val="28"/>
                <w:lang w:val="ru-RU"/>
              </w:rPr>
              <w:t>37,6</w:t>
            </w:r>
            <w:r w:rsidRPr="00AD3E50">
              <w:rPr>
                <w:rFonts w:ascii="Times New Roman" w:hAnsi="Times New Roman" w:cs="Times New Roman"/>
                <w:sz w:val="28"/>
                <w:szCs w:val="28"/>
              </w:rPr>
              <w:t>±0,85</w:t>
            </w:r>
          </w:p>
          <w:p w:rsidR="00B125B6" w:rsidRPr="00AD3E50" w:rsidRDefault="00B125B6" w:rsidP="00B125B6">
            <w:pPr>
              <w:jc w:val="both"/>
              <w:rPr>
                <w:rFonts w:ascii="Times New Roman" w:hAnsi="Times New Roman" w:cs="Times New Roman"/>
                <w:sz w:val="28"/>
                <w:szCs w:val="28"/>
              </w:rPr>
            </w:pPr>
          </w:p>
          <w:p w:rsidR="00B125B6" w:rsidRPr="00AD3E50" w:rsidRDefault="00B125B6" w:rsidP="00B125B6">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35,2</w:t>
            </w:r>
            <w:r w:rsidRPr="00AD3E50">
              <w:rPr>
                <w:rFonts w:ascii="Times New Roman" w:hAnsi="Times New Roman" w:cs="Times New Roman"/>
                <w:sz w:val="28"/>
                <w:szCs w:val="28"/>
              </w:rPr>
              <w:t>±1,8</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DF5C1D"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Как видно из данных таблицы </w:t>
      </w:r>
      <w:r w:rsidR="008B5E5B" w:rsidRPr="00AD3E50">
        <w:rPr>
          <w:rFonts w:ascii="Times New Roman" w:hAnsi="Times New Roman" w:cs="Times New Roman"/>
          <w:sz w:val="28"/>
          <w:szCs w:val="28"/>
        </w:rPr>
        <w:t>2</w:t>
      </w:r>
      <w:r w:rsidRPr="00AD3E50">
        <w:rPr>
          <w:rFonts w:ascii="Times New Roman" w:hAnsi="Times New Roman" w:cs="Times New Roman"/>
          <w:sz w:val="28"/>
          <w:szCs w:val="28"/>
        </w:rPr>
        <w:t>0</w:t>
      </w:r>
      <w:r w:rsidR="008B5E5B" w:rsidRPr="00AD3E50">
        <w:rPr>
          <w:rFonts w:ascii="Times New Roman" w:hAnsi="Times New Roman" w:cs="Times New Roman"/>
          <w:sz w:val="28"/>
          <w:szCs w:val="28"/>
        </w:rPr>
        <w:t>, по концентрации основных параметров пит</w:t>
      </w:r>
      <w:r w:rsidR="00DF2BD8">
        <w:rPr>
          <w:rFonts w:ascii="Times New Roman" w:hAnsi="Times New Roman" w:cs="Times New Roman"/>
          <w:sz w:val="28"/>
          <w:szCs w:val="28"/>
        </w:rPr>
        <w:t>ательного статуса у больных до-</w:t>
      </w:r>
      <w:r w:rsidR="004044E5">
        <w:rPr>
          <w:rFonts w:ascii="Times New Roman" w:hAnsi="Times New Roman" w:cs="Times New Roman"/>
          <w:sz w:val="28"/>
          <w:szCs w:val="28"/>
        </w:rPr>
        <w:t xml:space="preserve"> </w:t>
      </w:r>
      <w:r w:rsidR="008B5E5B" w:rsidRPr="00AD3E50">
        <w:rPr>
          <w:rFonts w:ascii="Times New Roman" w:hAnsi="Times New Roman" w:cs="Times New Roman"/>
          <w:sz w:val="28"/>
          <w:szCs w:val="28"/>
        </w:rPr>
        <w:t>и после операции, а также между сопоставляемыми группами достоверных отличий не выявлено (р&gt;0,05).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Средние сроки стационарного лечения: в контрольной группе – 17,9±1,0 дней, в основной – 18,30±1,25 дней (р&gt;0,05).</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Послеоперационные осложнения наблюдались у 2 (13,3%) больных контрольной группы</w:t>
      </w:r>
      <w:r w:rsidR="000414B9" w:rsidRPr="00AD3E50">
        <w:rPr>
          <w:rFonts w:ascii="Times New Roman" w:hAnsi="Times New Roman" w:cs="Times New Roman"/>
          <w:sz w:val="28"/>
          <w:szCs w:val="28"/>
        </w:rPr>
        <w:t xml:space="preserve"> </w:t>
      </w:r>
      <w:r w:rsidRPr="00AD3E50">
        <w:rPr>
          <w:rFonts w:ascii="Times New Roman" w:hAnsi="Times New Roman" w:cs="Times New Roman"/>
          <w:sz w:val="28"/>
          <w:szCs w:val="28"/>
        </w:rPr>
        <w:t>и у такого же количества оперированных основной группы (2</w:t>
      </w:r>
      <w:r w:rsidR="00CC3CD5">
        <w:rPr>
          <w:rFonts w:ascii="Times New Roman" w:hAnsi="Times New Roman" w:cs="Times New Roman"/>
          <w:sz w:val="28"/>
          <w:szCs w:val="28"/>
        </w:rPr>
        <w:t>-</w:t>
      </w:r>
      <w:r w:rsidRPr="00AD3E50">
        <w:rPr>
          <w:rFonts w:ascii="Times New Roman" w:hAnsi="Times New Roman" w:cs="Times New Roman"/>
          <w:sz w:val="28"/>
          <w:szCs w:val="28"/>
        </w:rPr>
        <w:t>16,7%) (р&gt;0,05). В обеих группах наблюдавшихся больных в одном случае послеоперационный период осложнился пневмонией, в другом – возникла тромбоэмболия легочной артерии (ТЭЛА), приведшая к смерти. Следовательно, послеоперационная летальность составила в контрольной группе 6,7%, в основной группе - 8,3% (р &gt;0,05).</w:t>
      </w:r>
    </w:p>
    <w:p w:rsidR="00FB295B" w:rsidRPr="00AD3E50" w:rsidRDefault="00FB295B" w:rsidP="00AD3E50">
      <w:pPr>
        <w:spacing w:after="0" w:line="240" w:lineRule="auto"/>
        <w:ind w:firstLine="709"/>
        <w:jc w:val="both"/>
        <w:rPr>
          <w:rFonts w:ascii="Times New Roman" w:hAnsi="Times New Roman" w:cs="Times New Roman"/>
          <w:b/>
          <w:sz w:val="28"/>
          <w:szCs w:val="28"/>
        </w:rPr>
      </w:pPr>
    </w:p>
    <w:p w:rsidR="008B5E5B" w:rsidRPr="00765412" w:rsidRDefault="00730176"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3.3.</w:t>
      </w:r>
      <w:r w:rsidR="00C83253" w:rsidRPr="00765412">
        <w:rPr>
          <w:rFonts w:ascii="Times New Roman" w:hAnsi="Times New Roman" w:cs="Times New Roman"/>
          <w:sz w:val="28"/>
          <w:szCs w:val="28"/>
        </w:rPr>
        <w:t>3</w:t>
      </w:r>
      <w:r w:rsidR="008B5E5B" w:rsidRPr="00765412">
        <w:rPr>
          <w:rFonts w:ascii="Times New Roman" w:hAnsi="Times New Roman" w:cs="Times New Roman"/>
          <w:sz w:val="28"/>
          <w:szCs w:val="28"/>
        </w:rPr>
        <w:t xml:space="preserve"> Качество жизни после повторных полноценных оперативных пособий у больных раком почки и почечной лоханки</w:t>
      </w:r>
      <w:r w:rsidR="00CC3CD5">
        <w:rPr>
          <w:rFonts w:ascii="Times New Roman" w:hAnsi="Times New Roman" w:cs="Times New Roman"/>
          <w:sz w:val="28"/>
          <w:szCs w:val="28"/>
        </w:rPr>
        <w:t xml:space="preserve"> </w:t>
      </w:r>
      <w:r w:rsidR="008B5E5B" w:rsidRPr="00765412">
        <w:rPr>
          <w:rFonts w:ascii="Times New Roman" w:hAnsi="Times New Roman" w:cs="Times New Roman"/>
          <w:sz w:val="28"/>
          <w:szCs w:val="28"/>
          <w:lang w:val="en-US"/>
        </w:rPr>
        <w:t>III</w:t>
      </w:r>
      <w:r w:rsidR="008B5E5B" w:rsidRPr="00765412">
        <w:rPr>
          <w:rFonts w:ascii="Times New Roman" w:hAnsi="Times New Roman" w:cs="Times New Roman"/>
          <w:sz w:val="28"/>
          <w:szCs w:val="28"/>
        </w:rPr>
        <w:t>-</w:t>
      </w:r>
      <w:r w:rsidR="008B5E5B" w:rsidRPr="00765412">
        <w:rPr>
          <w:rFonts w:ascii="Times New Roman" w:hAnsi="Times New Roman" w:cs="Times New Roman"/>
          <w:sz w:val="28"/>
          <w:szCs w:val="28"/>
          <w:lang w:val="en-US"/>
        </w:rPr>
        <w:t>IV</w:t>
      </w:r>
      <w:r w:rsidR="00CC3CD5">
        <w:rPr>
          <w:rFonts w:ascii="Times New Roman" w:hAnsi="Times New Roman" w:cs="Times New Roman"/>
          <w:sz w:val="28"/>
          <w:szCs w:val="28"/>
        </w:rPr>
        <w:t xml:space="preserve"> </w:t>
      </w:r>
      <w:r w:rsidR="008B5E5B" w:rsidRPr="00765412">
        <w:rPr>
          <w:rFonts w:ascii="Times New Roman" w:hAnsi="Times New Roman" w:cs="Times New Roman"/>
          <w:sz w:val="28"/>
          <w:szCs w:val="28"/>
        </w:rPr>
        <w:t>стадии</w:t>
      </w:r>
    </w:p>
    <w:p w:rsidR="008B5E5B"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Качество жизни оценено у 8 больных контрольной группы и у 5 бол</w:t>
      </w:r>
      <w:r w:rsidR="00DF5C1D" w:rsidRPr="00AD3E50">
        <w:rPr>
          <w:rFonts w:ascii="Times New Roman" w:hAnsi="Times New Roman" w:cs="Times New Roman"/>
          <w:sz w:val="28"/>
          <w:szCs w:val="28"/>
        </w:rPr>
        <w:t>ьных основной группы (таблица 21</w:t>
      </w:r>
      <w:r w:rsidRPr="00AD3E50">
        <w:rPr>
          <w:rFonts w:ascii="Times New Roman" w:hAnsi="Times New Roman" w:cs="Times New Roman"/>
          <w:sz w:val="28"/>
          <w:szCs w:val="28"/>
        </w:rPr>
        <w:t>).</w:t>
      </w:r>
    </w:p>
    <w:p w:rsidR="00F2350E" w:rsidRPr="00AD3E50" w:rsidRDefault="00F2350E" w:rsidP="00AD3E50">
      <w:pPr>
        <w:spacing w:after="0" w:line="240" w:lineRule="auto"/>
        <w:ind w:firstLine="709"/>
        <w:jc w:val="both"/>
        <w:rPr>
          <w:rFonts w:ascii="Times New Roman" w:hAnsi="Times New Roman" w:cs="Times New Roman"/>
          <w:sz w:val="28"/>
          <w:szCs w:val="28"/>
        </w:rPr>
      </w:pPr>
    </w:p>
    <w:p w:rsidR="008B5E5B" w:rsidRPr="00AD3E50" w:rsidRDefault="00C5006E" w:rsidP="00A829CB">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21</w:t>
      </w:r>
      <w:r w:rsidR="008B5E5B" w:rsidRPr="00AD3E50">
        <w:rPr>
          <w:rFonts w:ascii="Times New Roman" w:hAnsi="Times New Roman" w:cs="Times New Roman"/>
          <w:sz w:val="28"/>
          <w:szCs w:val="28"/>
        </w:rPr>
        <w:t xml:space="preserve"> </w:t>
      </w:r>
      <w:r w:rsidR="00B125B6">
        <w:rPr>
          <w:rFonts w:ascii="Times New Roman" w:hAnsi="Times New Roman" w:cs="Times New Roman"/>
          <w:sz w:val="28"/>
          <w:szCs w:val="28"/>
        </w:rPr>
        <w:t xml:space="preserve">– </w:t>
      </w:r>
      <w:r w:rsidR="008B5E5B" w:rsidRPr="00AD3E50">
        <w:rPr>
          <w:rFonts w:ascii="Times New Roman" w:hAnsi="Times New Roman" w:cs="Times New Roman"/>
          <w:sz w:val="28"/>
          <w:szCs w:val="28"/>
        </w:rPr>
        <w:t>Качество жизни больных</w:t>
      </w:r>
      <w:r w:rsidR="000414B9"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 xml:space="preserve">раком почки и почечной лоханки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 xml:space="preserve"> стадии через 6 месяцев после полноценного оперативного пособия, баллы (</w:t>
      </w:r>
      <w:r w:rsidR="008B5E5B" w:rsidRPr="00AD3E50">
        <w:rPr>
          <w:rFonts w:ascii="Times New Roman" w:hAnsi="Times New Roman" w:cs="Times New Roman"/>
          <w:sz w:val="28"/>
          <w:szCs w:val="28"/>
          <w:lang w:val="en-US"/>
        </w:rPr>
        <w:t>x</w:t>
      </w:r>
      <w:r w:rsidR="008B5E5B" w:rsidRPr="00AD3E50">
        <w:rPr>
          <w:rFonts w:ascii="Times New Roman" w:hAnsi="Times New Roman" w:cs="Times New Roman"/>
          <w:sz w:val="28"/>
          <w:szCs w:val="28"/>
        </w:rPr>
        <w:t>±s)</w:t>
      </w:r>
    </w:p>
    <w:p w:rsidR="00354D88" w:rsidRPr="00A829CB" w:rsidRDefault="00354D88" w:rsidP="00AD3E50">
      <w:pPr>
        <w:spacing w:after="0" w:line="240" w:lineRule="auto"/>
        <w:ind w:firstLine="709"/>
        <w:jc w:val="both"/>
        <w:rPr>
          <w:rFonts w:ascii="Times New Roman" w:hAnsi="Times New Roman" w:cs="Times New Roman"/>
          <w:sz w:val="16"/>
          <w:szCs w:val="16"/>
        </w:rPr>
      </w:pPr>
    </w:p>
    <w:tbl>
      <w:tblPr>
        <w:tblStyle w:val="a4"/>
        <w:tblW w:w="9561" w:type="dxa"/>
        <w:tblInd w:w="136" w:type="dxa"/>
        <w:tblLayout w:type="fixed"/>
        <w:tblLook w:val="04A0" w:firstRow="1" w:lastRow="0" w:firstColumn="1" w:lastColumn="0" w:noHBand="0" w:noVBand="1"/>
      </w:tblPr>
      <w:tblGrid>
        <w:gridCol w:w="2628"/>
        <w:gridCol w:w="1416"/>
        <w:gridCol w:w="1358"/>
        <w:gridCol w:w="1665"/>
        <w:gridCol w:w="1388"/>
        <w:gridCol w:w="1106"/>
      </w:tblGrid>
      <w:tr w:rsidR="00A829CB" w:rsidRPr="00AD3E50" w:rsidTr="00CB70ED">
        <w:trPr>
          <w:trHeight w:val="621"/>
        </w:trPr>
        <w:tc>
          <w:tcPr>
            <w:tcW w:w="262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Шкалы</w:t>
            </w:r>
          </w:p>
        </w:tc>
        <w:tc>
          <w:tcPr>
            <w:tcW w:w="141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w:t>
            </w:r>
            <w:r>
              <w:rPr>
                <w:rFonts w:ascii="Times New Roman" w:hAnsi="Times New Roman" w:cs="Times New Roman"/>
                <w:sz w:val="28"/>
                <w:szCs w:val="28"/>
                <w:lang w:val="ru-RU"/>
              </w:rPr>
              <w:t>оли</w:t>
            </w:r>
            <w:r w:rsidR="00B125B6">
              <w:rPr>
                <w:rFonts w:ascii="Times New Roman" w:hAnsi="Times New Roman" w:cs="Times New Roman"/>
                <w:sz w:val="28"/>
                <w:szCs w:val="28"/>
                <w:lang w:val="ru-RU"/>
              </w:rPr>
              <w:t xml:space="preserve"> </w:t>
            </w:r>
            <w:r>
              <w:rPr>
                <w:rFonts w:ascii="Times New Roman" w:hAnsi="Times New Roman" w:cs="Times New Roman"/>
                <w:sz w:val="28"/>
                <w:szCs w:val="28"/>
                <w:lang w:val="ru-RU"/>
              </w:rPr>
              <w:t>чест</w:t>
            </w:r>
            <w:r w:rsidRPr="00AD3E50">
              <w:rPr>
                <w:rFonts w:ascii="Times New Roman" w:hAnsi="Times New Roman" w:cs="Times New Roman"/>
                <w:sz w:val="28"/>
                <w:szCs w:val="28"/>
                <w:lang w:val="ru-RU"/>
              </w:rPr>
              <w:t>во</w:t>
            </w:r>
          </w:p>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пунктов</w:t>
            </w:r>
          </w:p>
        </w:tc>
        <w:tc>
          <w:tcPr>
            <w:tcW w:w="135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Диапазон</w:t>
            </w:r>
          </w:p>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ответа</w:t>
            </w:r>
          </w:p>
        </w:tc>
        <w:tc>
          <w:tcPr>
            <w:tcW w:w="1665"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Контроль</w:t>
            </w:r>
          </w:p>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ная группа</w:t>
            </w:r>
          </w:p>
        </w:tc>
        <w:tc>
          <w:tcPr>
            <w:tcW w:w="138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Основная группа</w:t>
            </w:r>
          </w:p>
        </w:tc>
        <w:tc>
          <w:tcPr>
            <w:tcW w:w="110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w:t>
            </w:r>
          </w:p>
          <w:p w:rsidR="00A829CB" w:rsidRPr="00AD3E50" w:rsidRDefault="00A829CB" w:rsidP="00D81A64">
            <w:pPr>
              <w:ind w:left="-94"/>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пунктов</w:t>
            </w:r>
          </w:p>
        </w:tc>
      </w:tr>
      <w:tr w:rsidR="00CB70ED" w:rsidRPr="00AD3E50" w:rsidTr="00D81A64">
        <w:tc>
          <w:tcPr>
            <w:tcW w:w="2628" w:type="dxa"/>
            <w:vAlign w:val="center"/>
          </w:tcPr>
          <w:p w:rsidR="00CB70ED" w:rsidRPr="00CB70ED" w:rsidRDefault="00CB70ED" w:rsidP="00A829CB">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416" w:type="dxa"/>
            <w:vAlign w:val="center"/>
          </w:tcPr>
          <w:p w:rsidR="00CB70ED" w:rsidRPr="00CB70ED" w:rsidRDefault="00CB70ED" w:rsidP="00A829CB">
            <w:pPr>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358" w:type="dxa"/>
            <w:vAlign w:val="center"/>
          </w:tcPr>
          <w:p w:rsidR="00CB70ED" w:rsidRPr="00CB70ED" w:rsidRDefault="00CB70ED" w:rsidP="00A829CB">
            <w:pPr>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65" w:type="dxa"/>
            <w:vAlign w:val="center"/>
          </w:tcPr>
          <w:p w:rsidR="00CB70ED" w:rsidRPr="00CB70ED" w:rsidRDefault="00CB70ED" w:rsidP="00A829CB">
            <w:pPr>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388" w:type="dxa"/>
            <w:vAlign w:val="center"/>
          </w:tcPr>
          <w:p w:rsidR="00CB70ED" w:rsidRPr="00CB70ED" w:rsidRDefault="00CB70ED" w:rsidP="00A829CB">
            <w:pPr>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106" w:type="dxa"/>
            <w:vAlign w:val="center"/>
          </w:tcPr>
          <w:p w:rsidR="00CB70ED" w:rsidRPr="00CB70ED" w:rsidRDefault="00CB70ED" w:rsidP="00A829CB">
            <w:pPr>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A829CB" w:rsidRPr="00AD3E50" w:rsidTr="00D81A64">
        <w:tc>
          <w:tcPr>
            <w:tcW w:w="2628" w:type="dxa"/>
          </w:tcPr>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Физического</w:t>
            </w:r>
          </w:p>
          <w:p w:rsidR="00A829CB" w:rsidRPr="00AD3E50" w:rsidRDefault="00B125B6"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ф</w:t>
            </w:r>
            <w:r w:rsidR="00A829CB" w:rsidRPr="00AD3E50">
              <w:rPr>
                <w:rFonts w:ascii="Times New Roman" w:hAnsi="Times New Roman" w:cs="Times New Roman"/>
                <w:sz w:val="28"/>
                <w:szCs w:val="28"/>
                <w:lang w:val="ru-RU"/>
              </w:rPr>
              <w:t>ункционирования</w:t>
            </w:r>
          </w:p>
        </w:tc>
        <w:tc>
          <w:tcPr>
            <w:tcW w:w="141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13</w:t>
            </w:r>
          </w:p>
        </w:tc>
        <w:tc>
          <w:tcPr>
            <w:tcW w:w="135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w:t>
            </w:r>
          </w:p>
        </w:tc>
        <w:tc>
          <w:tcPr>
            <w:tcW w:w="1665"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78,3</w:t>
            </w:r>
            <w:r w:rsidRPr="00AD3E50">
              <w:rPr>
                <w:rFonts w:ascii="Times New Roman" w:hAnsi="Times New Roman" w:cs="Times New Roman"/>
                <w:sz w:val="28"/>
                <w:szCs w:val="28"/>
              </w:rPr>
              <w:t>±0,9</w:t>
            </w:r>
          </w:p>
        </w:tc>
        <w:tc>
          <w:tcPr>
            <w:tcW w:w="138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76,8</w:t>
            </w:r>
            <w:r w:rsidRPr="00AD3E50">
              <w:rPr>
                <w:rFonts w:ascii="Times New Roman" w:hAnsi="Times New Roman" w:cs="Times New Roman"/>
                <w:sz w:val="28"/>
                <w:szCs w:val="28"/>
              </w:rPr>
              <w:t>±1,1</w:t>
            </w:r>
          </w:p>
        </w:tc>
        <w:tc>
          <w:tcPr>
            <w:tcW w:w="110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1-13</w:t>
            </w:r>
          </w:p>
        </w:tc>
      </w:tr>
      <w:tr w:rsidR="00A829CB" w:rsidRPr="00AD3E50" w:rsidTr="00D81A64">
        <w:tc>
          <w:tcPr>
            <w:tcW w:w="2628" w:type="dxa"/>
          </w:tcPr>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Симптомы</w:t>
            </w:r>
          </w:p>
        </w:tc>
        <w:tc>
          <w:tcPr>
            <w:tcW w:w="141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w:t>
            </w:r>
          </w:p>
        </w:tc>
        <w:tc>
          <w:tcPr>
            <w:tcW w:w="135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w:t>
            </w:r>
          </w:p>
        </w:tc>
        <w:tc>
          <w:tcPr>
            <w:tcW w:w="1665"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19,6</w:t>
            </w:r>
            <w:r w:rsidRPr="00AD3E50">
              <w:rPr>
                <w:rFonts w:ascii="Times New Roman" w:hAnsi="Times New Roman" w:cs="Times New Roman"/>
                <w:sz w:val="28"/>
                <w:szCs w:val="28"/>
              </w:rPr>
              <w:t>±3,1</w:t>
            </w:r>
          </w:p>
        </w:tc>
        <w:tc>
          <w:tcPr>
            <w:tcW w:w="138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21,1</w:t>
            </w:r>
            <w:r w:rsidRPr="00AD3E50">
              <w:rPr>
                <w:rFonts w:ascii="Times New Roman" w:hAnsi="Times New Roman" w:cs="Times New Roman"/>
                <w:sz w:val="28"/>
                <w:szCs w:val="28"/>
              </w:rPr>
              <w:t>±4,2</w:t>
            </w:r>
          </w:p>
        </w:tc>
        <w:tc>
          <w:tcPr>
            <w:tcW w:w="110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14-19</w:t>
            </w:r>
          </w:p>
        </w:tc>
      </w:tr>
      <w:tr w:rsidR="00A829CB" w:rsidRPr="00AD3E50" w:rsidTr="00CB70ED">
        <w:tc>
          <w:tcPr>
            <w:tcW w:w="2628" w:type="dxa"/>
            <w:tcBorders>
              <w:bottom w:val="nil"/>
            </w:tcBorders>
          </w:tcPr>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Психического</w:t>
            </w:r>
          </w:p>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функционирования</w:t>
            </w:r>
          </w:p>
        </w:tc>
        <w:tc>
          <w:tcPr>
            <w:tcW w:w="1416" w:type="dxa"/>
            <w:tcBorders>
              <w:bottom w:val="nil"/>
            </w:tcBorders>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w:t>
            </w:r>
          </w:p>
        </w:tc>
        <w:tc>
          <w:tcPr>
            <w:tcW w:w="1358" w:type="dxa"/>
            <w:tcBorders>
              <w:bottom w:val="nil"/>
            </w:tcBorders>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w:t>
            </w:r>
          </w:p>
        </w:tc>
        <w:tc>
          <w:tcPr>
            <w:tcW w:w="1665" w:type="dxa"/>
            <w:tcBorders>
              <w:bottom w:val="nil"/>
            </w:tcBorders>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74,8</w:t>
            </w:r>
            <w:r w:rsidRPr="00AD3E50">
              <w:rPr>
                <w:rFonts w:ascii="Times New Roman" w:hAnsi="Times New Roman" w:cs="Times New Roman"/>
                <w:sz w:val="28"/>
                <w:szCs w:val="28"/>
              </w:rPr>
              <w:t>±1,3</w:t>
            </w:r>
          </w:p>
        </w:tc>
        <w:tc>
          <w:tcPr>
            <w:tcW w:w="1388" w:type="dxa"/>
            <w:tcBorders>
              <w:bottom w:val="nil"/>
            </w:tcBorders>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75,7</w:t>
            </w:r>
            <w:r w:rsidRPr="00AD3E50">
              <w:rPr>
                <w:rFonts w:ascii="Times New Roman" w:hAnsi="Times New Roman" w:cs="Times New Roman"/>
                <w:sz w:val="28"/>
                <w:szCs w:val="28"/>
              </w:rPr>
              <w:t>±2,1</w:t>
            </w:r>
          </w:p>
        </w:tc>
        <w:tc>
          <w:tcPr>
            <w:tcW w:w="1106" w:type="dxa"/>
            <w:tcBorders>
              <w:bottom w:val="nil"/>
            </w:tcBorders>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20-25</w:t>
            </w:r>
          </w:p>
        </w:tc>
      </w:tr>
      <w:tr w:rsidR="00CB70ED" w:rsidRPr="00AD3E50" w:rsidTr="00CB70ED">
        <w:tc>
          <w:tcPr>
            <w:tcW w:w="9561" w:type="dxa"/>
            <w:gridSpan w:val="6"/>
            <w:tcBorders>
              <w:top w:val="nil"/>
              <w:left w:val="nil"/>
              <w:right w:val="nil"/>
            </w:tcBorders>
          </w:tcPr>
          <w:p w:rsidR="00CB70ED" w:rsidRDefault="00CB70ED" w:rsidP="00CB70ED">
            <w:pPr>
              <w:ind w:hanging="10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Продолжение таблицы 21</w:t>
            </w:r>
          </w:p>
          <w:p w:rsidR="00CB70ED" w:rsidRPr="00CB70ED" w:rsidRDefault="00CB70ED" w:rsidP="00CB70ED">
            <w:pPr>
              <w:ind w:hanging="108"/>
              <w:jc w:val="both"/>
              <w:rPr>
                <w:rFonts w:ascii="Times New Roman" w:hAnsi="Times New Roman" w:cs="Times New Roman"/>
                <w:sz w:val="16"/>
                <w:szCs w:val="16"/>
                <w:lang w:val="ru-RU"/>
              </w:rPr>
            </w:pPr>
          </w:p>
        </w:tc>
      </w:tr>
      <w:tr w:rsidR="00CB70ED" w:rsidRPr="00AD3E50" w:rsidTr="00D81A64">
        <w:tc>
          <w:tcPr>
            <w:tcW w:w="2628" w:type="dxa"/>
          </w:tcPr>
          <w:p w:rsidR="00CB70ED" w:rsidRPr="00CB70ED" w:rsidRDefault="00CB70ED" w:rsidP="00CB70ED">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416" w:type="dxa"/>
            <w:vAlign w:val="center"/>
          </w:tcPr>
          <w:p w:rsidR="00CB70ED" w:rsidRPr="00CB70ED" w:rsidRDefault="00CB70ED" w:rsidP="00CB70ED">
            <w:pPr>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358" w:type="dxa"/>
            <w:vAlign w:val="center"/>
          </w:tcPr>
          <w:p w:rsidR="00CB70ED" w:rsidRPr="00CB70ED" w:rsidRDefault="00CB70ED" w:rsidP="00CB70ED">
            <w:pPr>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665" w:type="dxa"/>
            <w:vAlign w:val="center"/>
          </w:tcPr>
          <w:p w:rsidR="00CB70ED" w:rsidRPr="00CB70ED" w:rsidRDefault="00CB70ED" w:rsidP="00CB70ED">
            <w:pPr>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388" w:type="dxa"/>
            <w:vAlign w:val="center"/>
          </w:tcPr>
          <w:p w:rsidR="00CB70ED" w:rsidRPr="00CB70ED" w:rsidRDefault="00CB70ED" w:rsidP="00CB70ED">
            <w:pPr>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106" w:type="dxa"/>
            <w:vAlign w:val="center"/>
          </w:tcPr>
          <w:p w:rsidR="00CB70ED" w:rsidRPr="00CB70ED" w:rsidRDefault="00CB70ED" w:rsidP="00CB70ED">
            <w:pPr>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A829CB" w:rsidRPr="00AD3E50" w:rsidTr="00D81A64">
        <w:tc>
          <w:tcPr>
            <w:tcW w:w="2628" w:type="dxa"/>
          </w:tcPr>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Социального</w:t>
            </w:r>
          </w:p>
          <w:p w:rsidR="00A829CB" w:rsidRPr="00AD3E50" w:rsidRDefault="00B125B6"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ф</w:t>
            </w:r>
            <w:r w:rsidR="00A829CB" w:rsidRPr="00AD3E50">
              <w:rPr>
                <w:rFonts w:ascii="Times New Roman" w:hAnsi="Times New Roman" w:cs="Times New Roman"/>
                <w:sz w:val="28"/>
                <w:szCs w:val="28"/>
                <w:lang w:val="ru-RU"/>
              </w:rPr>
              <w:t>ункционирования</w:t>
            </w:r>
          </w:p>
        </w:tc>
        <w:tc>
          <w:tcPr>
            <w:tcW w:w="141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w:t>
            </w:r>
          </w:p>
        </w:tc>
        <w:tc>
          <w:tcPr>
            <w:tcW w:w="135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w:t>
            </w:r>
          </w:p>
        </w:tc>
        <w:tc>
          <w:tcPr>
            <w:tcW w:w="1665"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80,0</w:t>
            </w:r>
            <w:r w:rsidRPr="00AD3E50">
              <w:rPr>
                <w:rFonts w:ascii="Times New Roman" w:hAnsi="Times New Roman" w:cs="Times New Roman"/>
                <w:sz w:val="28"/>
                <w:szCs w:val="28"/>
              </w:rPr>
              <w:t>±1,0</w:t>
            </w:r>
          </w:p>
        </w:tc>
        <w:tc>
          <w:tcPr>
            <w:tcW w:w="138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77,7</w:t>
            </w:r>
            <w:r w:rsidRPr="00AD3E50">
              <w:rPr>
                <w:rFonts w:ascii="Times New Roman" w:hAnsi="Times New Roman" w:cs="Times New Roman"/>
                <w:sz w:val="28"/>
                <w:szCs w:val="28"/>
              </w:rPr>
              <w:t>±2,4</w:t>
            </w:r>
          </w:p>
        </w:tc>
        <w:tc>
          <w:tcPr>
            <w:tcW w:w="110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26-28</w:t>
            </w:r>
          </w:p>
        </w:tc>
      </w:tr>
      <w:tr w:rsidR="00A829CB" w:rsidRPr="00AD3E50" w:rsidTr="00D81A64">
        <w:tc>
          <w:tcPr>
            <w:tcW w:w="2628" w:type="dxa"/>
          </w:tcPr>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 xml:space="preserve">Самооценка </w:t>
            </w:r>
          </w:p>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здоровья</w:t>
            </w:r>
          </w:p>
        </w:tc>
        <w:tc>
          <w:tcPr>
            <w:tcW w:w="141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35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1-7</w:t>
            </w:r>
          </w:p>
        </w:tc>
        <w:tc>
          <w:tcPr>
            <w:tcW w:w="1665"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62,1</w:t>
            </w:r>
            <w:r w:rsidRPr="00AD3E50">
              <w:rPr>
                <w:rFonts w:ascii="Times New Roman" w:hAnsi="Times New Roman" w:cs="Times New Roman"/>
                <w:sz w:val="28"/>
                <w:szCs w:val="28"/>
              </w:rPr>
              <w:t>±1,5</w:t>
            </w:r>
          </w:p>
        </w:tc>
        <w:tc>
          <w:tcPr>
            <w:tcW w:w="138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60,0</w:t>
            </w:r>
            <w:r w:rsidRPr="00AD3E50">
              <w:rPr>
                <w:rFonts w:ascii="Times New Roman" w:hAnsi="Times New Roman" w:cs="Times New Roman"/>
                <w:sz w:val="28"/>
                <w:szCs w:val="28"/>
              </w:rPr>
              <w:t>±0,2</w:t>
            </w:r>
          </w:p>
        </w:tc>
        <w:tc>
          <w:tcPr>
            <w:tcW w:w="110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29</w:t>
            </w:r>
          </w:p>
        </w:tc>
      </w:tr>
      <w:tr w:rsidR="00A829CB" w:rsidRPr="00AD3E50" w:rsidTr="00D81A64">
        <w:tc>
          <w:tcPr>
            <w:tcW w:w="2628" w:type="dxa"/>
          </w:tcPr>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Самооценка</w:t>
            </w:r>
          </w:p>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качества жизни</w:t>
            </w:r>
          </w:p>
        </w:tc>
        <w:tc>
          <w:tcPr>
            <w:tcW w:w="141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w:t>
            </w:r>
          </w:p>
        </w:tc>
        <w:tc>
          <w:tcPr>
            <w:tcW w:w="135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1-7</w:t>
            </w:r>
          </w:p>
        </w:tc>
        <w:tc>
          <w:tcPr>
            <w:tcW w:w="1665"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54,3</w:t>
            </w:r>
            <w:r w:rsidRPr="00AD3E50">
              <w:rPr>
                <w:rFonts w:ascii="Times New Roman" w:hAnsi="Times New Roman" w:cs="Times New Roman"/>
                <w:sz w:val="28"/>
                <w:szCs w:val="28"/>
              </w:rPr>
              <w:t>±0,5</w:t>
            </w:r>
          </w:p>
        </w:tc>
        <w:tc>
          <w:tcPr>
            <w:tcW w:w="138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53,0</w:t>
            </w:r>
            <w:r w:rsidRPr="00AD3E50">
              <w:rPr>
                <w:rFonts w:ascii="Times New Roman" w:hAnsi="Times New Roman" w:cs="Times New Roman"/>
                <w:sz w:val="28"/>
                <w:szCs w:val="28"/>
              </w:rPr>
              <w:t>±0,2</w:t>
            </w:r>
          </w:p>
        </w:tc>
        <w:tc>
          <w:tcPr>
            <w:tcW w:w="1106"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DF5C1D"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видно из данных таблицы 21</w:t>
      </w:r>
      <w:r w:rsidR="008B5E5B" w:rsidRPr="00AD3E50">
        <w:rPr>
          <w:rFonts w:ascii="Times New Roman" w:hAnsi="Times New Roman" w:cs="Times New Roman"/>
          <w:sz w:val="28"/>
          <w:szCs w:val="28"/>
        </w:rPr>
        <w:t xml:space="preserve">, статистически значимых различий по всем шкалам анкеты между больными контрольной и основной групп нет (р&gt;0,05). </w:t>
      </w:r>
    </w:p>
    <w:p w:rsidR="00354D88" w:rsidRPr="00AD3E50" w:rsidRDefault="00354D88" w:rsidP="00AD3E50">
      <w:pPr>
        <w:spacing w:after="0" w:line="240" w:lineRule="auto"/>
        <w:ind w:firstLine="709"/>
        <w:jc w:val="both"/>
        <w:rPr>
          <w:rFonts w:ascii="Times New Roman" w:hAnsi="Times New Roman" w:cs="Times New Roman"/>
          <w:sz w:val="28"/>
          <w:szCs w:val="28"/>
        </w:rPr>
      </w:pPr>
    </w:p>
    <w:p w:rsidR="008B5E5B" w:rsidRPr="00765412" w:rsidRDefault="00730176" w:rsidP="00AD3E50">
      <w:pPr>
        <w:spacing w:after="0" w:line="240" w:lineRule="auto"/>
        <w:ind w:firstLine="709"/>
        <w:jc w:val="both"/>
        <w:rPr>
          <w:rFonts w:ascii="Times New Roman" w:hAnsi="Times New Roman" w:cs="Times New Roman"/>
          <w:sz w:val="28"/>
          <w:szCs w:val="28"/>
        </w:rPr>
      </w:pPr>
      <w:r w:rsidRPr="00765412">
        <w:rPr>
          <w:rFonts w:ascii="Times New Roman" w:hAnsi="Times New Roman" w:cs="Times New Roman"/>
          <w:sz w:val="28"/>
          <w:szCs w:val="28"/>
        </w:rPr>
        <w:t>3.3.</w:t>
      </w:r>
      <w:r w:rsidR="00C83253" w:rsidRPr="00765412">
        <w:rPr>
          <w:rFonts w:ascii="Times New Roman" w:hAnsi="Times New Roman" w:cs="Times New Roman"/>
          <w:sz w:val="28"/>
          <w:szCs w:val="28"/>
        </w:rPr>
        <w:t>4</w:t>
      </w:r>
      <w:r w:rsidR="008B5E5B" w:rsidRPr="00765412">
        <w:rPr>
          <w:rFonts w:ascii="Times New Roman" w:hAnsi="Times New Roman" w:cs="Times New Roman"/>
          <w:sz w:val="28"/>
          <w:szCs w:val="28"/>
        </w:rPr>
        <w:t xml:space="preserve"> Продолжительность жизни больных</w:t>
      </w:r>
      <w:r w:rsidR="00265877" w:rsidRPr="00765412">
        <w:rPr>
          <w:rFonts w:ascii="Times New Roman" w:hAnsi="Times New Roman" w:cs="Times New Roman"/>
          <w:sz w:val="28"/>
          <w:szCs w:val="28"/>
        </w:rPr>
        <w:t xml:space="preserve"> </w:t>
      </w:r>
      <w:r w:rsidR="008B5E5B" w:rsidRPr="00765412">
        <w:rPr>
          <w:rFonts w:ascii="Times New Roman" w:hAnsi="Times New Roman" w:cs="Times New Roman"/>
          <w:sz w:val="28"/>
          <w:szCs w:val="28"/>
        </w:rPr>
        <w:t xml:space="preserve">раком почки и почечной лоханки </w:t>
      </w:r>
      <w:r w:rsidR="008B5E5B" w:rsidRPr="00765412">
        <w:rPr>
          <w:rFonts w:ascii="Times New Roman" w:hAnsi="Times New Roman" w:cs="Times New Roman"/>
          <w:sz w:val="28"/>
          <w:szCs w:val="28"/>
          <w:lang w:val="en-US"/>
        </w:rPr>
        <w:t>III</w:t>
      </w:r>
      <w:r w:rsidR="008B5E5B" w:rsidRPr="00765412">
        <w:rPr>
          <w:rFonts w:ascii="Times New Roman" w:hAnsi="Times New Roman" w:cs="Times New Roman"/>
          <w:sz w:val="28"/>
          <w:szCs w:val="28"/>
        </w:rPr>
        <w:t>-</w:t>
      </w:r>
      <w:r w:rsidR="008B5E5B" w:rsidRPr="00765412">
        <w:rPr>
          <w:rFonts w:ascii="Times New Roman" w:hAnsi="Times New Roman" w:cs="Times New Roman"/>
          <w:sz w:val="28"/>
          <w:szCs w:val="28"/>
          <w:lang w:val="en-US"/>
        </w:rPr>
        <w:t>IV</w:t>
      </w:r>
      <w:r w:rsidR="008B5E5B" w:rsidRPr="00765412">
        <w:rPr>
          <w:rFonts w:ascii="Times New Roman" w:hAnsi="Times New Roman" w:cs="Times New Roman"/>
          <w:sz w:val="28"/>
          <w:szCs w:val="28"/>
        </w:rPr>
        <w:t xml:space="preserve"> стадии, оперированных повторно после эксплоративных операций</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Продолжительность жизни больных раком почки и почечной лоханки </w:t>
      </w:r>
      <w:r w:rsidR="00A829CB">
        <w:rPr>
          <w:rFonts w:ascii="Times New Roman" w:hAnsi="Times New Roman" w:cs="Times New Roman"/>
          <w:sz w:val="28"/>
          <w:szCs w:val="28"/>
        </w:rPr>
        <w:t xml:space="preserve">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 xml:space="preserve"> стадии, оперированных повторно после эксплоративных операций, контрольной и основной</w:t>
      </w:r>
      <w:r w:rsidR="00DF5C1D" w:rsidRPr="00AD3E50">
        <w:rPr>
          <w:rFonts w:ascii="Times New Roman" w:hAnsi="Times New Roman" w:cs="Times New Roman"/>
          <w:sz w:val="28"/>
          <w:szCs w:val="28"/>
        </w:rPr>
        <w:t xml:space="preserve"> групп представлена в таблице 22</w:t>
      </w:r>
      <w:r w:rsidRPr="00AD3E50">
        <w:rPr>
          <w:rFonts w:ascii="Times New Roman" w:hAnsi="Times New Roman" w:cs="Times New Roman"/>
          <w:sz w:val="28"/>
          <w:szCs w:val="28"/>
        </w:rPr>
        <w:t>.</w:t>
      </w:r>
    </w:p>
    <w:p w:rsidR="00354D88"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  </w:t>
      </w:r>
    </w:p>
    <w:p w:rsidR="008B5E5B" w:rsidRPr="00AD3E50" w:rsidRDefault="00C5006E" w:rsidP="00A829CB">
      <w:pPr>
        <w:spacing w:after="0" w:line="240" w:lineRule="auto"/>
        <w:jc w:val="both"/>
        <w:rPr>
          <w:rFonts w:ascii="Times New Roman" w:hAnsi="Times New Roman" w:cs="Times New Roman"/>
          <w:sz w:val="28"/>
          <w:szCs w:val="28"/>
        </w:rPr>
      </w:pPr>
      <w:r w:rsidRPr="00AD3E50">
        <w:rPr>
          <w:rFonts w:ascii="Times New Roman" w:hAnsi="Times New Roman" w:cs="Times New Roman"/>
          <w:sz w:val="28"/>
          <w:szCs w:val="28"/>
        </w:rPr>
        <w:t>Таблица 22</w:t>
      </w:r>
      <w:r w:rsidR="008B5E5B" w:rsidRPr="00AD3E50">
        <w:rPr>
          <w:rFonts w:ascii="Times New Roman" w:hAnsi="Times New Roman" w:cs="Times New Roman"/>
          <w:sz w:val="28"/>
          <w:szCs w:val="28"/>
        </w:rPr>
        <w:t xml:space="preserve"> </w:t>
      </w:r>
      <w:r w:rsidR="00A829CB">
        <w:rPr>
          <w:rFonts w:ascii="Times New Roman" w:hAnsi="Times New Roman" w:cs="Times New Roman"/>
          <w:sz w:val="28"/>
          <w:szCs w:val="28"/>
        </w:rPr>
        <w:t>–</w:t>
      </w:r>
      <w:r w:rsidR="008B5E5B" w:rsidRPr="00AD3E50">
        <w:rPr>
          <w:rFonts w:ascii="Times New Roman" w:hAnsi="Times New Roman" w:cs="Times New Roman"/>
          <w:sz w:val="28"/>
          <w:szCs w:val="28"/>
        </w:rPr>
        <w:t xml:space="preserve"> Продолжительность жизни больных раком почки и почечной лоханки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 xml:space="preserve"> стадии, оперированных повторно после эксплоративных операций, контрол</w:t>
      </w:r>
      <w:r w:rsidR="00CC3CD5">
        <w:rPr>
          <w:rFonts w:ascii="Times New Roman" w:hAnsi="Times New Roman" w:cs="Times New Roman"/>
          <w:sz w:val="28"/>
          <w:szCs w:val="28"/>
        </w:rPr>
        <w:t>ьной и основной групп, абс. (%)</w:t>
      </w:r>
    </w:p>
    <w:p w:rsidR="00354D88" w:rsidRPr="00A829CB" w:rsidRDefault="00354D88" w:rsidP="00AD3E50">
      <w:pPr>
        <w:spacing w:after="0" w:line="240" w:lineRule="auto"/>
        <w:ind w:firstLine="709"/>
        <w:jc w:val="both"/>
        <w:rPr>
          <w:rFonts w:ascii="Times New Roman" w:hAnsi="Times New Roman" w:cs="Times New Roman"/>
          <w:sz w:val="16"/>
          <w:szCs w:val="16"/>
        </w:rPr>
      </w:pPr>
    </w:p>
    <w:tbl>
      <w:tblPr>
        <w:tblStyle w:val="a4"/>
        <w:tblW w:w="0" w:type="auto"/>
        <w:tblInd w:w="150" w:type="dxa"/>
        <w:tblLook w:val="04A0" w:firstRow="1" w:lastRow="0" w:firstColumn="1" w:lastColumn="0" w:noHBand="0" w:noVBand="1"/>
      </w:tblPr>
      <w:tblGrid>
        <w:gridCol w:w="3522"/>
        <w:gridCol w:w="3155"/>
        <w:gridCol w:w="2898"/>
      </w:tblGrid>
      <w:tr w:rsidR="00A829CB" w:rsidRPr="00AD3E50" w:rsidTr="00CC3CD5">
        <w:tc>
          <w:tcPr>
            <w:tcW w:w="3522"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Продолжительность жизни</w:t>
            </w:r>
          </w:p>
        </w:tc>
        <w:tc>
          <w:tcPr>
            <w:tcW w:w="3155"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Контрольная</w:t>
            </w:r>
            <w:r>
              <w:rPr>
                <w:rFonts w:ascii="Times New Roman" w:hAnsi="Times New Roman" w:cs="Times New Roman"/>
                <w:sz w:val="28"/>
                <w:szCs w:val="28"/>
                <w:lang w:val="ru-RU"/>
              </w:rPr>
              <w:t xml:space="preserve"> </w:t>
            </w:r>
            <w:r w:rsidRPr="00AD3E50">
              <w:rPr>
                <w:rFonts w:ascii="Times New Roman" w:hAnsi="Times New Roman" w:cs="Times New Roman"/>
                <w:sz w:val="28"/>
                <w:szCs w:val="28"/>
                <w:lang w:val="ru-RU"/>
              </w:rPr>
              <w:t>группа</w:t>
            </w:r>
          </w:p>
        </w:tc>
        <w:tc>
          <w:tcPr>
            <w:tcW w:w="2898" w:type="dxa"/>
            <w:vAlign w:val="center"/>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Основная группа</w:t>
            </w:r>
          </w:p>
        </w:tc>
      </w:tr>
      <w:tr w:rsidR="00A829CB" w:rsidRPr="00AD3E50" w:rsidTr="00CC3CD5">
        <w:tc>
          <w:tcPr>
            <w:tcW w:w="3522" w:type="dxa"/>
          </w:tcPr>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До 1 года</w:t>
            </w:r>
          </w:p>
        </w:tc>
        <w:tc>
          <w:tcPr>
            <w:tcW w:w="3155" w:type="dxa"/>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8 (57,1)</w:t>
            </w:r>
          </w:p>
        </w:tc>
        <w:tc>
          <w:tcPr>
            <w:tcW w:w="2898" w:type="dxa"/>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3 (27,3)</w:t>
            </w:r>
          </w:p>
        </w:tc>
      </w:tr>
      <w:tr w:rsidR="00A829CB" w:rsidRPr="00AD3E50" w:rsidTr="00CC3CD5">
        <w:tc>
          <w:tcPr>
            <w:tcW w:w="3522" w:type="dxa"/>
          </w:tcPr>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От 1 года до 2 лет</w:t>
            </w:r>
          </w:p>
        </w:tc>
        <w:tc>
          <w:tcPr>
            <w:tcW w:w="3155" w:type="dxa"/>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6 (42,9)</w:t>
            </w:r>
          </w:p>
        </w:tc>
        <w:tc>
          <w:tcPr>
            <w:tcW w:w="2898" w:type="dxa"/>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8 (72,7)</w:t>
            </w:r>
          </w:p>
        </w:tc>
      </w:tr>
      <w:tr w:rsidR="00A829CB" w:rsidRPr="00AD3E50" w:rsidTr="00CC3CD5">
        <w:tc>
          <w:tcPr>
            <w:tcW w:w="3522" w:type="dxa"/>
          </w:tcPr>
          <w:p w:rsidR="00A829CB" w:rsidRPr="00AD3E50" w:rsidRDefault="00A829CB" w:rsidP="00A829CB">
            <w:pPr>
              <w:jc w:val="both"/>
              <w:rPr>
                <w:rFonts w:ascii="Times New Roman" w:hAnsi="Times New Roman" w:cs="Times New Roman"/>
                <w:sz w:val="28"/>
                <w:szCs w:val="28"/>
                <w:lang w:val="ru-RU"/>
              </w:rPr>
            </w:pPr>
            <w:r w:rsidRPr="00AD3E50">
              <w:rPr>
                <w:rFonts w:ascii="Times New Roman" w:hAnsi="Times New Roman" w:cs="Times New Roman"/>
                <w:sz w:val="28"/>
                <w:szCs w:val="28"/>
                <w:lang w:val="ru-RU"/>
              </w:rPr>
              <w:t>Всего</w:t>
            </w:r>
          </w:p>
        </w:tc>
        <w:tc>
          <w:tcPr>
            <w:tcW w:w="3155" w:type="dxa"/>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14 (100,0)</w:t>
            </w:r>
          </w:p>
        </w:tc>
        <w:tc>
          <w:tcPr>
            <w:tcW w:w="2898" w:type="dxa"/>
          </w:tcPr>
          <w:p w:rsidR="00A829CB" w:rsidRPr="00AD3E50" w:rsidRDefault="00A829CB" w:rsidP="00A829CB">
            <w:pPr>
              <w:jc w:val="center"/>
              <w:rPr>
                <w:rFonts w:ascii="Times New Roman" w:hAnsi="Times New Roman" w:cs="Times New Roman"/>
                <w:sz w:val="28"/>
                <w:szCs w:val="28"/>
                <w:lang w:val="ru-RU"/>
              </w:rPr>
            </w:pPr>
            <w:r w:rsidRPr="00AD3E50">
              <w:rPr>
                <w:rFonts w:ascii="Times New Roman" w:hAnsi="Times New Roman" w:cs="Times New Roman"/>
                <w:sz w:val="28"/>
                <w:szCs w:val="28"/>
                <w:lang w:val="ru-RU"/>
              </w:rPr>
              <w:t>11 (100,0)</w:t>
            </w:r>
          </w:p>
        </w:tc>
      </w:tr>
    </w:tbl>
    <w:p w:rsidR="008B5E5B" w:rsidRPr="00AD3E50" w:rsidRDefault="008B5E5B" w:rsidP="00AD3E50">
      <w:pPr>
        <w:spacing w:after="0" w:line="240" w:lineRule="auto"/>
        <w:ind w:firstLine="709"/>
        <w:jc w:val="both"/>
        <w:rPr>
          <w:rFonts w:ascii="Times New Roman" w:hAnsi="Times New Roman" w:cs="Times New Roman"/>
          <w:sz w:val="28"/>
          <w:szCs w:val="28"/>
        </w:rPr>
      </w:pPr>
    </w:p>
    <w:p w:rsidR="008B5E5B" w:rsidRPr="00AD3E50" w:rsidRDefault="00DF2BD8" w:rsidP="00AD3E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двукратны</w:t>
      </w:r>
      <w:r w:rsidR="008B5E5B" w:rsidRPr="00AD3E50">
        <w:rPr>
          <w:rFonts w:ascii="Times New Roman" w:hAnsi="Times New Roman" w:cs="Times New Roman"/>
          <w:sz w:val="28"/>
          <w:szCs w:val="28"/>
        </w:rPr>
        <w:t>е межгрупповые различия по относительным показателям, статистически значимых отличий между ними не установлено (</w:t>
      </w:r>
      <w:r w:rsidR="008B5E5B" w:rsidRPr="00AD3E50">
        <w:rPr>
          <w:rFonts w:ascii="Times New Roman" w:hAnsi="Times New Roman" w:cs="Times New Roman"/>
          <w:i/>
          <w:color w:val="222222"/>
          <w:sz w:val="28"/>
          <w:szCs w:val="28"/>
          <w:shd w:val="clear" w:color="auto" w:fill="FEFEFE"/>
        </w:rPr>
        <w:t>χ</w:t>
      </w:r>
      <w:r w:rsidR="008B5E5B" w:rsidRPr="00AD3E50">
        <w:rPr>
          <w:rFonts w:ascii="Times New Roman" w:hAnsi="Times New Roman" w:cs="Times New Roman"/>
          <w:color w:val="222222"/>
          <w:sz w:val="28"/>
          <w:szCs w:val="28"/>
          <w:shd w:val="clear" w:color="auto" w:fill="FEFEFE"/>
          <w:vertAlign w:val="superscript"/>
        </w:rPr>
        <w:t>2</w:t>
      </w:r>
      <w:r w:rsidR="008B5E5B" w:rsidRPr="00AD3E50">
        <w:rPr>
          <w:rFonts w:ascii="Times New Roman" w:hAnsi="Times New Roman" w:cs="Times New Roman"/>
          <w:color w:val="222222"/>
          <w:sz w:val="28"/>
          <w:szCs w:val="28"/>
          <w:shd w:val="clear" w:color="auto" w:fill="FEFEFE"/>
        </w:rPr>
        <w:t>=2,23</w:t>
      </w:r>
      <w:r w:rsidR="008B5E5B" w:rsidRPr="00AD3E50">
        <w:rPr>
          <w:rFonts w:ascii="Times New Roman" w:hAnsi="Times New Roman" w:cs="Times New Roman"/>
          <w:sz w:val="28"/>
          <w:szCs w:val="28"/>
        </w:rPr>
        <w:t>; р &gt;0,05), что, скорее всего, объясняется относительно малым числом наблюдений.</w:t>
      </w:r>
      <w:r w:rsidR="0096301D"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Пациентов, которые были живы на момент исследования, в контрольной группе было 3 (21,4%); в основной – так же 3 (27,3%) (р &gt;0,05).</w:t>
      </w:r>
    </w:p>
    <w:p w:rsidR="008B5E5B" w:rsidRPr="00AD3E50" w:rsidRDefault="008B5E5B" w:rsidP="00AD3E50">
      <w:pPr>
        <w:spacing w:after="0" w:line="240" w:lineRule="auto"/>
        <w:ind w:firstLine="709"/>
        <w:jc w:val="both"/>
        <w:rPr>
          <w:rFonts w:ascii="Times New Roman" w:hAnsi="Times New Roman" w:cs="Times New Roman"/>
          <w:sz w:val="28"/>
          <w:szCs w:val="28"/>
        </w:rPr>
      </w:pPr>
    </w:p>
    <w:p w:rsidR="00354D88" w:rsidRDefault="00354D88" w:rsidP="00AD3E50">
      <w:pPr>
        <w:spacing w:after="0" w:line="240" w:lineRule="auto"/>
        <w:ind w:firstLine="709"/>
        <w:jc w:val="both"/>
        <w:rPr>
          <w:rFonts w:ascii="Times New Roman" w:hAnsi="Times New Roman" w:cs="Times New Roman"/>
          <w:sz w:val="28"/>
          <w:szCs w:val="28"/>
        </w:rPr>
      </w:pPr>
    </w:p>
    <w:p w:rsidR="00F2350E" w:rsidRDefault="00F2350E" w:rsidP="00AD3E50">
      <w:pPr>
        <w:spacing w:after="0" w:line="240" w:lineRule="auto"/>
        <w:ind w:firstLine="709"/>
        <w:jc w:val="both"/>
        <w:rPr>
          <w:rFonts w:ascii="Times New Roman" w:hAnsi="Times New Roman" w:cs="Times New Roman"/>
          <w:sz w:val="28"/>
          <w:szCs w:val="28"/>
        </w:rPr>
      </w:pPr>
    </w:p>
    <w:p w:rsidR="00F2350E" w:rsidRDefault="00F2350E" w:rsidP="00AD3E50">
      <w:pPr>
        <w:spacing w:after="0" w:line="240" w:lineRule="auto"/>
        <w:ind w:firstLine="709"/>
        <w:jc w:val="both"/>
        <w:rPr>
          <w:rFonts w:ascii="Times New Roman" w:hAnsi="Times New Roman" w:cs="Times New Roman"/>
          <w:sz w:val="28"/>
          <w:szCs w:val="28"/>
        </w:rPr>
      </w:pPr>
    </w:p>
    <w:p w:rsidR="00F2350E" w:rsidRDefault="00F2350E" w:rsidP="00AD3E50">
      <w:pPr>
        <w:spacing w:after="0" w:line="240" w:lineRule="auto"/>
        <w:ind w:firstLine="709"/>
        <w:jc w:val="both"/>
        <w:rPr>
          <w:rFonts w:ascii="Times New Roman" w:hAnsi="Times New Roman" w:cs="Times New Roman"/>
          <w:sz w:val="28"/>
          <w:szCs w:val="28"/>
        </w:rPr>
      </w:pPr>
    </w:p>
    <w:p w:rsidR="00F2350E" w:rsidRDefault="00F2350E" w:rsidP="00AD3E50">
      <w:pPr>
        <w:spacing w:after="0" w:line="240" w:lineRule="auto"/>
        <w:ind w:firstLine="709"/>
        <w:jc w:val="both"/>
        <w:rPr>
          <w:rFonts w:ascii="Times New Roman" w:hAnsi="Times New Roman" w:cs="Times New Roman"/>
          <w:sz w:val="28"/>
          <w:szCs w:val="28"/>
        </w:rPr>
      </w:pPr>
    </w:p>
    <w:p w:rsidR="00F2350E" w:rsidRDefault="00F2350E" w:rsidP="00AD3E50">
      <w:pPr>
        <w:spacing w:after="0" w:line="240" w:lineRule="auto"/>
        <w:ind w:firstLine="709"/>
        <w:jc w:val="both"/>
        <w:rPr>
          <w:rFonts w:ascii="Times New Roman" w:hAnsi="Times New Roman" w:cs="Times New Roman"/>
          <w:sz w:val="28"/>
          <w:szCs w:val="28"/>
        </w:rPr>
      </w:pPr>
    </w:p>
    <w:p w:rsidR="00F2350E" w:rsidRDefault="00F2350E" w:rsidP="00AD3E50">
      <w:pPr>
        <w:spacing w:after="0" w:line="240" w:lineRule="auto"/>
        <w:ind w:firstLine="709"/>
        <w:jc w:val="both"/>
        <w:rPr>
          <w:rFonts w:ascii="Times New Roman" w:hAnsi="Times New Roman" w:cs="Times New Roman"/>
          <w:sz w:val="28"/>
          <w:szCs w:val="28"/>
        </w:rPr>
      </w:pPr>
    </w:p>
    <w:p w:rsidR="00123829" w:rsidRDefault="00123829" w:rsidP="00AD3E50">
      <w:pPr>
        <w:spacing w:after="0" w:line="240" w:lineRule="auto"/>
        <w:ind w:firstLine="709"/>
        <w:jc w:val="both"/>
        <w:rPr>
          <w:rFonts w:ascii="Times New Roman" w:hAnsi="Times New Roman" w:cs="Times New Roman"/>
          <w:sz w:val="28"/>
          <w:szCs w:val="28"/>
        </w:rPr>
      </w:pPr>
    </w:p>
    <w:p w:rsidR="00123829" w:rsidRDefault="00123829" w:rsidP="00AD3E50">
      <w:pPr>
        <w:spacing w:after="0" w:line="240" w:lineRule="auto"/>
        <w:ind w:firstLine="709"/>
        <w:jc w:val="both"/>
        <w:rPr>
          <w:rFonts w:ascii="Times New Roman" w:hAnsi="Times New Roman" w:cs="Times New Roman"/>
          <w:sz w:val="28"/>
          <w:szCs w:val="28"/>
        </w:rPr>
      </w:pPr>
    </w:p>
    <w:p w:rsidR="00F2350E" w:rsidRDefault="00F2350E" w:rsidP="00AD3E50">
      <w:pPr>
        <w:spacing w:after="0" w:line="240" w:lineRule="auto"/>
        <w:ind w:firstLine="709"/>
        <w:jc w:val="both"/>
        <w:rPr>
          <w:rFonts w:ascii="Times New Roman" w:hAnsi="Times New Roman" w:cs="Times New Roman"/>
          <w:sz w:val="28"/>
          <w:szCs w:val="28"/>
        </w:rPr>
      </w:pPr>
    </w:p>
    <w:p w:rsidR="00F2350E" w:rsidRDefault="00F2350E" w:rsidP="00AD3E50">
      <w:pPr>
        <w:spacing w:after="0" w:line="240" w:lineRule="auto"/>
        <w:ind w:firstLine="709"/>
        <w:jc w:val="both"/>
        <w:rPr>
          <w:rFonts w:ascii="Times New Roman" w:hAnsi="Times New Roman" w:cs="Times New Roman"/>
          <w:sz w:val="28"/>
          <w:szCs w:val="28"/>
        </w:rPr>
      </w:pPr>
    </w:p>
    <w:p w:rsidR="00265877" w:rsidRPr="00AD3E50" w:rsidRDefault="00265877" w:rsidP="00765412">
      <w:pPr>
        <w:spacing w:after="0" w:line="240" w:lineRule="auto"/>
        <w:jc w:val="center"/>
        <w:rPr>
          <w:rFonts w:ascii="Times New Roman" w:eastAsia="Times New Roman" w:hAnsi="Times New Roman" w:cs="Times New Roman"/>
          <w:b/>
          <w:bCs/>
          <w:sz w:val="28"/>
          <w:szCs w:val="28"/>
        </w:rPr>
      </w:pPr>
      <w:r w:rsidRPr="00AD3E50">
        <w:rPr>
          <w:rFonts w:ascii="Times New Roman" w:eastAsia="Times New Roman" w:hAnsi="Times New Roman" w:cs="Times New Roman"/>
          <w:b/>
          <w:bCs/>
          <w:sz w:val="28"/>
          <w:szCs w:val="28"/>
        </w:rPr>
        <w:t>ЗАКЛЮЧЕНИЕ</w:t>
      </w:r>
    </w:p>
    <w:p w:rsidR="008B5E5B" w:rsidRPr="00AD3E50" w:rsidRDefault="008B5E5B" w:rsidP="00AD3E50">
      <w:pPr>
        <w:spacing w:after="0" w:line="240" w:lineRule="auto"/>
        <w:ind w:firstLine="709"/>
        <w:jc w:val="both"/>
        <w:rPr>
          <w:rFonts w:ascii="Times New Roman" w:hAnsi="Times New Roman" w:cs="Times New Roman"/>
          <w:b/>
          <w:sz w:val="28"/>
          <w:szCs w:val="28"/>
        </w:rPr>
      </w:pP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известно, основными критериями эффективности лечения онкологических больных являются непосредственные и отдаленные результаты.</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Из непосредственных результатов принято оценивать послеоперационную летальность, частоту и характер послеоперационных осложнений; лабораторные данные, включая концентрацию онкомаркеров и основные показатели питательного статуса;</w:t>
      </w:r>
      <w:r w:rsidR="000C6319"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сроки стационарного лечения. </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Об отдаленных результатах судят по качеству жизни больных после операции, безрецидивной и общей выживаемости. </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Эксплоративные оперативные вмешательства в анамнезе были у 23 из 184 (12,5%) больных, оперированных по поводу рака желудка, как правило, в других лечебных учреждениях. Естественно, это были пациенты с запущенными формами заболевания </w:t>
      </w:r>
      <w:r w:rsidR="00E82246">
        <w:rPr>
          <w:rFonts w:ascii="Times New Roman" w:hAnsi="Times New Roman" w:cs="Times New Roman"/>
          <w:sz w:val="28"/>
          <w:szCs w:val="28"/>
        </w:rPr>
        <w:t>–</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-й и </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-й стадии. 18 (9,8%) пациентов оперированы повторно после ранее перенесенных эксплоративных операций. Важно заметить, что 18 из 23 (78,3%) больным после ранее перенесенной лапаротомии повторно выполнены радикальные оперативные вмешательства. Указанный столь относительно высокий показатель, скорее всего, объясняется спецификой н</w:t>
      </w:r>
      <w:r w:rsidR="004044E5">
        <w:rPr>
          <w:rFonts w:ascii="Times New Roman" w:hAnsi="Times New Roman" w:cs="Times New Roman"/>
          <w:sz w:val="28"/>
          <w:szCs w:val="28"/>
        </w:rPr>
        <w:t>ашего медицинского центра, куда были госпитализированы</w:t>
      </w:r>
      <w:r w:rsidRPr="00AD3E50">
        <w:rPr>
          <w:rFonts w:ascii="Times New Roman" w:hAnsi="Times New Roman" w:cs="Times New Roman"/>
          <w:sz w:val="28"/>
          <w:szCs w:val="28"/>
        </w:rPr>
        <w:t xml:space="preserve"> больные после перене</w:t>
      </w:r>
      <w:r w:rsidR="0096301D" w:rsidRPr="00AD3E50">
        <w:rPr>
          <w:rFonts w:ascii="Times New Roman" w:hAnsi="Times New Roman" w:cs="Times New Roman"/>
          <w:sz w:val="28"/>
          <w:szCs w:val="28"/>
        </w:rPr>
        <w:t xml:space="preserve">сенных ранее пробных операций, </w:t>
      </w:r>
      <w:r w:rsidRPr="00AD3E50">
        <w:rPr>
          <w:rFonts w:ascii="Times New Roman" w:hAnsi="Times New Roman" w:cs="Times New Roman"/>
          <w:sz w:val="28"/>
          <w:szCs w:val="28"/>
        </w:rPr>
        <w:t>имеющие реальную вероятную возможность выполнения полноценного оперативного пособия. По данным Л.Т.</w:t>
      </w:r>
      <w:r w:rsidR="00E82246">
        <w:rPr>
          <w:rFonts w:ascii="Times New Roman" w:hAnsi="Times New Roman" w:cs="Times New Roman"/>
          <w:sz w:val="28"/>
          <w:szCs w:val="28"/>
        </w:rPr>
        <w:t> </w:t>
      </w:r>
      <w:r w:rsidRPr="00AD3E50">
        <w:rPr>
          <w:rFonts w:ascii="Times New Roman" w:hAnsi="Times New Roman" w:cs="Times New Roman"/>
          <w:sz w:val="28"/>
          <w:szCs w:val="28"/>
        </w:rPr>
        <w:t xml:space="preserve">Лагошного, И.И. Ена и Н.А. Шаназарова, такая возможность имеется более чем в половине случаев.     </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В настоящем исследовании проведен сравнительный анализ непосредственных и отдаленных результатов хирургического лечения у больных местно-распространенным раком желудка</w:t>
      </w:r>
      <w:r w:rsidR="000C6319"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AB5F4D"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стадии, оперированных повторно после эксплоративных операций (основная группа </w:t>
      </w:r>
      <w:r w:rsidR="00A829CB">
        <w:rPr>
          <w:rFonts w:ascii="Times New Roman" w:hAnsi="Times New Roman" w:cs="Times New Roman"/>
          <w:sz w:val="28"/>
          <w:szCs w:val="28"/>
        </w:rPr>
        <w:t xml:space="preserve">– </w:t>
      </w:r>
      <w:r w:rsidRPr="00AD3E50">
        <w:rPr>
          <w:rFonts w:ascii="Times New Roman" w:hAnsi="Times New Roman" w:cs="Times New Roman"/>
          <w:sz w:val="28"/>
          <w:szCs w:val="28"/>
        </w:rPr>
        <w:t>18 случаев) и пациентов с аналогичным диагнозом, которым были выполнены первичные радикальные операции (контрольная группа – 20 случаев). Аналогичные комплексные исследования в доступной литературе нам не известны. Следует отметить, что по вс</w:t>
      </w:r>
      <w:r w:rsidR="00AB5F4D" w:rsidRPr="00AD3E50">
        <w:rPr>
          <w:rFonts w:ascii="Times New Roman" w:hAnsi="Times New Roman" w:cs="Times New Roman"/>
          <w:sz w:val="28"/>
          <w:szCs w:val="28"/>
        </w:rPr>
        <w:t>ем клинико-ан</w:t>
      </w:r>
      <w:r w:rsidRPr="00AD3E50">
        <w:rPr>
          <w:rFonts w:ascii="Times New Roman" w:hAnsi="Times New Roman" w:cs="Times New Roman"/>
          <w:sz w:val="28"/>
          <w:szCs w:val="28"/>
        </w:rPr>
        <w:t>амнестическим показателям статистически значимых различий между контрольной и основной группами – не установлено (р&gt;0,05).</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На седьмые сутки послеоперационного периода основные биохимические показатели питательного статуса в сыворотке крови (гемоглобин, общий белок, альбумин) достигали доо</w:t>
      </w:r>
      <w:r w:rsidR="004044E5">
        <w:rPr>
          <w:rFonts w:ascii="Times New Roman" w:hAnsi="Times New Roman" w:cs="Times New Roman"/>
          <w:sz w:val="28"/>
          <w:szCs w:val="28"/>
        </w:rPr>
        <w:t>пе</w:t>
      </w:r>
      <w:r w:rsidR="0090787B">
        <w:rPr>
          <w:rFonts w:ascii="Times New Roman" w:hAnsi="Times New Roman" w:cs="Times New Roman"/>
          <w:sz w:val="28"/>
          <w:szCs w:val="28"/>
        </w:rPr>
        <w:t xml:space="preserve">рационного уровня. Содержание </w:t>
      </w:r>
      <w:r w:rsidRPr="00AD3E50">
        <w:rPr>
          <w:rFonts w:ascii="Times New Roman" w:hAnsi="Times New Roman" w:cs="Times New Roman"/>
          <w:sz w:val="28"/>
          <w:szCs w:val="28"/>
        </w:rPr>
        <w:t>исследованных  онкомаркеров (СА19-9,</w:t>
      </w:r>
      <w:r w:rsidR="00AB5F4D" w:rsidRPr="00AD3E50">
        <w:rPr>
          <w:rFonts w:ascii="Times New Roman" w:hAnsi="Times New Roman" w:cs="Times New Roman"/>
          <w:sz w:val="28"/>
          <w:szCs w:val="28"/>
        </w:rPr>
        <w:t xml:space="preserve"> </w:t>
      </w:r>
      <w:r w:rsidRPr="00AD3E50">
        <w:rPr>
          <w:rFonts w:ascii="Times New Roman" w:hAnsi="Times New Roman" w:cs="Times New Roman"/>
          <w:sz w:val="28"/>
          <w:szCs w:val="28"/>
        </w:rPr>
        <w:t>СА72-4, РЭА), которое до операции было запредельно высоким, снижалось до нормальных пределов.</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Так, у больных, оперированных повторно после экплоративных лапаротомий, частота послеоперационных осложнений составила 33,3%; </w:t>
      </w:r>
      <w:r w:rsidRPr="00AD3E50">
        <w:rPr>
          <w:rFonts w:ascii="Times New Roman" w:hAnsi="Times New Roman" w:cs="Times New Roman"/>
          <w:sz w:val="28"/>
          <w:szCs w:val="28"/>
        </w:rPr>
        <w:lastRenderedPageBreak/>
        <w:t xml:space="preserve">послеоперационная летальность – 5,5% (по данным А.Т. Лагошного </w:t>
      </w:r>
      <w:r w:rsidR="00A829CB">
        <w:rPr>
          <w:rFonts w:ascii="Times New Roman" w:hAnsi="Times New Roman" w:cs="Times New Roman"/>
          <w:sz w:val="28"/>
          <w:szCs w:val="28"/>
        </w:rPr>
        <w:t xml:space="preserve">– </w:t>
      </w:r>
      <w:r w:rsidRPr="00AD3E50">
        <w:rPr>
          <w:rFonts w:ascii="Times New Roman" w:hAnsi="Times New Roman" w:cs="Times New Roman"/>
          <w:sz w:val="28"/>
          <w:szCs w:val="28"/>
        </w:rPr>
        <w:t>6,2%); средние сроки стационарного лечения – 18,3±0,91 день.</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Качество жизни, оцениваемое по шкале </w:t>
      </w:r>
      <w:r w:rsidRPr="00AD3E50">
        <w:rPr>
          <w:rFonts w:ascii="Times New Roman" w:hAnsi="Times New Roman" w:cs="Times New Roman"/>
          <w:sz w:val="28"/>
          <w:szCs w:val="28"/>
          <w:lang w:val="en-US"/>
        </w:rPr>
        <w:t>EORTC</w:t>
      </w:r>
      <w:r w:rsidR="00AB5F4D"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QLQ</w:t>
      </w:r>
      <w:r w:rsidR="00AB5F4D" w:rsidRPr="00AD3E50">
        <w:rPr>
          <w:rFonts w:ascii="Times New Roman" w:hAnsi="Times New Roman" w:cs="Times New Roman"/>
          <w:sz w:val="28"/>
          <w:szCs w:val="28"/>
        </w:rPr>
        <w:t xml:space="preserve"> С</w:t>
      </w:r>
      <w:r w:rsidRPr="00AD3E50">
        <w:rPr>
          <w:rFonts w:ascii="Times New Roman" w:hAnsi="Times New Roman" w:cs="Times New Roman"/>
          <w:sz w:val="28"/>
          <w:szCs w:val="28"/>
        </w:rPr>
        <w:t>-030) (</w:t>
      </w:r>
      <w:r w:rsidRPr="00AD3E50">
        <w:rPr>
          <w:rFonts w:ascii="Times New Roman" w:hAnsi="Times New Roman" w:cs="Times New Roman"/>
          <w:sz w:val="28"/>
          <w:szCs w:val="28"/>
          <w:lang w:val="en-US"/>
        </w:rPr>
        <w:t>version</w:t>
      </w:r>
      <w:r w:rsidRPr="00AD3E50">
        <w:rPr>
          <w:rFonts w:ascii="Times New Roman" w:hAnsi="Times New Roman" w:cs="Times New Roman"/>
          <w:sz w:val="28"/>
          <w:szCs w:val="28"/>
        </w:rPr>
        <w:t xml:space="preserve"> 3.0) через 6 месяцев после операции, следующее: физической функционирование – 68,5±3,6 балла; психическое</w:t>
      </w:r>
      <w:r w:rsidR="00AB5F4D" w:rsidRPr="00AD3E50">
        <w:rPr>
          <w:rFonts w:ascii="Times New Roman" w:hAnsi="Times New Roman" w:cs="Times New Roman"/>
          <w:sz w:val="28"/>
          <w:szCs w:val="28"/>
        </w:rPr>
        <w:t xml:space="preserve"> </w:t>
      </w:r>
      <w:r w:rsidRPr="00AD3E50">
        <w:rPr>
          <w:rFonts w:ascii="Times New Roman" w:hAnsi="Times New Roman" w:cs="Times New Roman"/>
          <w:sz w:val="28"/>
          <w:szCs w:val="28"/>
        </w:rPr>
        <w:t>функционирование –</w:t>
      </w:r>
      <w:r w:rsidR="00A829CB">
        <w:rPr>
          <w:rFonts w:ascii="Times New Roman" w:hAnsi="Times New Roman" w:cs="Times New Roman"/>
          <w:sz w:val="28"/>
          <w:szCs w:val="28"/>
        </w:rPr>
        <w:t xml:space="preserve"> </w:t>
      </w:r>
      <w:r w:rsidRPr="00AD3E50">
        <w:rPr>
          <w:rFonts w:ascii="Times New Roman" w:hAnsi="Times New Roman" w:cs="Times New Roman"/>
          <w:sz w:val="28"/>
          <w:szCs w:val="28"/>
        </w:rPr>
        <w:t>66,7±5,8 балла; социальное функционирование – 69,7±3,4 балла; симптомы</w:t>
      </w:r>
      <w:r w:rsidR="00A829CB">
        <w:rPr>
          <w:rFonts w:ascii="Times New Roman" w:hAnsi="Times New Roman" w:cs="Times New Roman"/>
          <w:sz w:val="28"/>
          <w:szCs w:val="28"/>
        </w:rPr>
        <w:t xml:space="preserve"> </w:t>
      </w:r>
      <w:r w:rsidRPr="00AD3E50">
        <w:rPr>
          <w:rFonts w:ascii="Times New Roman" w:hAnsi="Times New Roman" w:cs="Times New Roman"/>
          <w:sz w:val="28"/>
          <w:szCs w:val="28"/>
        </w:rPr>
        <w:t>– 27,2±2,7 балла; самооценка здоровья – 50,0±0,1 балла; самооценка качества жизни – 50,0±0,2 балла (все - из 100,0 баллов максимальных).</w:t>
      </w:r>
    </w:p>
    <w:p w:rsidR="008B5E5B" w:rsidRPr="004044E5"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Продолжительность жизни после операции колебалась от 7 месяцев до 2 лет 7, месяцев (в среднем – 16,6±1,5 месяцев).</w:t>
      </w:r>
      <w:r w:rsidR="00A829CB">
        <w:rPr>
          <w:rFonts w:ascii="Times New Roman" w:hAnsi="Times New Roman" w:cs="Times New Roman"/>
          <w:sz w:val="28"/>
          <w:szCs w:val="28"/>
        </w:rPr>
        <w:t xml:space="preserve"> </w:t>
      </w:r>
      <w:r w:rsidRPr="00AD3E50">
        <w:rPr>
          <w:rFonts w:ascii="Times New Roman" w:hAnsi="Times New Roman" w:cs="Times New Roman"/>
          <w:sz w:val="28"/>
          <w:szCs w:val="28"/>
        </w:rPr>
        <w:t>Тогда как,</w:t>
      </w:r>
      <w:r w:rsidR="000C6319" w:rsidRPr="00AD3E50">
        <w:rPr>
          <w:rFonts w:ascii="Times New Roman" w:hAnsi="Times New Roman" w:cs="Times New Roman"/>
          <w:sz w:val="28"/>
          <w:szCs w:val="28"/>
        </w:rPr>
        <w:t xml:space="preserve"> </w:t>
      </w:r>
      <w:r w:rsidRPr="00AD3E50">
        <w:rPr>
          <w:rFonts w:ascii="Times New Roman" w:hAnsi="Times New Roman" w:cs="Times New Roman"/>
          <w:sz w:val="28"/>
          <w:szCs w:val="28"/>
        </w:rPr>
        <w:t xml:space="preserve">больные после </w:t>
      </w:r>
      <w:r w:rsidRPr="004044E5">
        <w:rPr>
          <w:rFonts w:ascii="Times New Roman" w:hAnsi="Times New Roman" w:cs="Times New Roman"/>
          <w:sz w:val="28"/>
          <w:szCs w:val="28"/>
        </w:rPr>
        <w:t>повторно пробных операций живут не более 8 месяцев; в среднем 2,90±0,23 месяца [</w:t>
      </w:r>
      <w:r w:rsidR="00AB5F4D" w:rsidRPr="004044E5">
        <w:rPr>
          <w:rFonts w:ascii="Times New Roman" w:hAnsi="Times New Roman" w:cs="Times New Roman"/>
          <w:sz w:val="28"/>
          <w:szCs w:val="28"/>
        </w:rPr>
        <w:t>3</w:t>
      </w:r>
      <w:r w:rsidR="00A829CB" w:rsidRPr="004044E5">
        <w:rPr>
          <w:rFonts w:ascii="Times New Roman" w:hAnsi="Times New Roman" w:cs="Times New Roman"/>
          <w:sz w:val="28"/>
          <w:szCs w:val="28"/>
        </w:rPr>
        <w:t>, с.</w:t>
      </w:r>
      <w:r w:rsidR="00511814">
        <w:rPr>
          <w:rFonts w:ascii="Times New Roman" w:hAnsi="Times New Roman" w:cs="Times New Roman"/>
          <w:sz w:val="28"/>
          <w:szCs w:val="28"/>
        </w:rPr>
        <w:t xml:space="preserve"> </w:t>
      </w:r>
      <w:r w:rsidR="004044E5" w:rsidRPr="004044E5">
        <w:rPr>
          <w:rFonts w:ascii="Times New Roman" w:hAnsi="Times New Roman" w:cs="Times New Roman"/>
          <w:sz w:val="28"/>
          <w:szCs w:val="28"/>
        </w:rPr>
        <w:t>32</w:t>
      </w:r>
      <w:r w:rsidRPr="004044E5">
        <w:rPr>
          <w:rFonts w:ascii="Times New Roman" w:hAnsi="Times New Roman" w:cs="Times New Roman"/>
          <w:sz w:val="28"/>
          <w:szCs w:val="28"/>
        </w:rPr>
        <w:t>].</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4044E5">
        <w:rPr>
          <w:rFonts w:ascii="Times New Roman" w:hAnsi="Times New Roman" w:cs="Times New Roman"/>
          <w:sz w:val="28"/>
          <w:szCs w:val="28"/>
        </w:rPr>
        <w:t>Таким образом, доказано, что у больных местно-распространенным раком желудка</w:t>
      </w:r>
      <w:r w:rsidR="000C6319" w:rsidRPr="004044E5">
        <w:rPr>
          <w:rFonts w:ascii="Times New Roman" w:hAnsi="Times New Roman" w:cs="Times New Roman"/>
          <w:sz w:val="28"/>
          <w:szCs w:val="28"/>
        </w:rPr>
        <w:t xml:space="preserve"> </w:t>
      </w:r>
      <w:r w:rsidRPr="004044E5">
        <w:rPr>
          <w:rFonts w:ascii="Times New Roman" w:hAnsi="Times New Roman" w:cs="Times New Roman"/>
          <w:sz w:val="28"/>
          <w:szCs w:val="28"/>
          <w:lang w:val="en-US"/>
        </w:rPr>
        <w:t>III</w:t>
      </w:r>
      <w:r w:rsidRPr="004044E5">
        <w:rPr>
          <w:rFonts w:ascii="Times New Roman" w:hAnsi="Times New Roman" w:cs="Times New Roman"/>
          <w:sz w:val="28"/>
          <w:szCs w:val="28"/>
        </w:rPr>
        <w:t>-</w:t>
      </w:r>
      <w:r w:rsidRPr="004044E5">
        <w:rPr>
          <w:rFonts w:ascii="Times New Roman" w:hAnsi="Times New Roman" w:cs="Times New Roman"/>
          <w:sz w:val="28"/>
          <w:szCs w:val="28"/>
          <w:lang w:val="en-US"/>
        </w:rPr>
        <w:t>IV</w:t>
      </w:r>
      <w:r w:rsidR="00AB5F4D" w:rsidRPr="004044E5">
        <w:rPr>
          <w:rFonts w:ascii="Times New Roman" w:hAnsi="Times New Roman" w:cs="Times New Roman"/>
          <w:sz w:val="28"/>
          <w:szCs w:val="28"/>
        </w:rPr>
        <w:t xml:space="preserve"> </w:t>
      </w:r>
      <w:r w:rsidR="000C6319" w:rsidRPr="004044E5">
        <w:rPr>
          <w:rFonts w:ascii="Times New Roman" w:hAnsi="Times New Roman" w:cs="Times New Roman"/>
          <w:sz w:val="28"/>
          <w:szCs w:val="28"/>
        </w:rPr>
        <w:t>стадии, ранее перенесших экспло</w:t>
      </w:r>
      <w:r w:rsidRPr="004044E5">
        <w:rPr>
          <w:rFonts w:ascii="Times New Roman" w:hAnsi="Times New Roman" w:cs="Times New Roman"/>
          <w:sz w:val="28"/>
          <w:szCs w:val="28"/>
        </w:rPr>
        <w:t>ративную лапаротомию</w:t>
      </w:r>
      <w:r w:rsidRPr="00AD3E50">
        <w:rPr>
          <w:rFonts w:ascii="Times New Roman" w:hAnsi="Times New Roman" w:cs="Times New Roman"/>
          <w:sz w:val="28"/>
          <w:szCs w:val="28"/>
        </w:rPr>
        <w:t>, с учетом абсолютных и относительных противопоказаний, в 78,3% случаях имеется реальная возможность выполнения полноценного оперативного пособия, непосредственные и отдаленные результаты которого достоверно не отличаются от таковых после первичных радикальных операций. Итогом является – улучшение качества жизни и нередко возврат к полноценному функционированию (физическому, психическому, социальному).</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Сведений в доступной литературе о результатах хирургического лечения больных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AB5F4D" w:rsidRPr="00AD3E50">
        <w:rPr>
          <w:rFonts w:ascii="Times New Roman" w:hAnsi="Times New Roman" w:cs="Times New Roman"/>
          <w:sz w:val="28"/>
          <w:szCs w:val="28"/>
        </w:rPr>
        <w:t xml:space="preserve"> </w:t>
      </w:r>
      <w:r w:rsidRPr="00AD3E50">
        <w:rPr>
          <w:rFonts w:ascii="Times New Roman" w:hAnsi="Times New Roman" w:cs="Times New Roman"/>
          <w:sz w:val="28"/>
          <w:szCs w:val="28"/>
        </w:rPr>
        <w:t>стадии в сравнении с первичными радикальными операциями по поводу названной патологии – не найдено.</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Под наблюдением находились 12 больных, которым повторные радикальные операции (основная группа), и 15 оперированных без предварительного оперативного вмешательства (контрольная группа). </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Эксплоративные оперативные вмешательства в анамнезе были у 15 из 103 (14,6%) больных, оперированных по поводу рака почки других лечебных учреждениях. Естественно, это были пациенты с запущенными формами заболевания </w:t>
      </w:r>
      <w:r w:rsidR="00A829CB">
        <w:rPr>
          <w:rFonts w:ascii="Times New Roman" w:hAnsi="Times New Roman" w:cs="Times New Roman"/>
          <w:sz w:val="28"/>
          <w:szCs w:val="28"/>
        </w:rPr>
        <w:t>–</w:t>
      </w:r>
      <w:r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 xml:space="preserve">-й и </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-й стадии. 12 (11,6%) пациентов оперированы повторно после ранее перенесенных эксплоративных операций. Важно заметить, что 12 из 15 (80%) больным после ранее перенесенной лапаротомии повторно выполнены радикальные оперативные вмешательства.</w:t>
      </w:r>
    </w:p>
    <w:p w:rsidR="008B5E5B" w:rsidRPr="00AD3E50" w:rsidRDefault="008B5E5B" w:rsidP="00E82246">
      <w:pPr>
        <w:autoSpaceDE w:val="0"/>
        <w:autoSpaceDN w:val="0"/>
        <w:adjustRightInd w:val="0"/>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Следует отметить, что 66,7% больным контрольной группе и 83,3% больным осно</w:t>
      </w:r>
      <w:r w:rsidR="00AB5F4D" w:rsidRPr="00AD3E50">
        <w:rPr>
          <w:rFonts w:ascii="Times New Roman" w:hAnsi="Times New Roman" w:cs="Times New Roman"/>
          <w:sz w:val="28"/>
          <w:szCs w:val="28"/>
        </w:rPr>
        <w:t>вной группы была выполнена нефро</w:t>
      </w:r>
      <w:r w:rsidRPr="00AD3E50">
        <w:rPr>
          <w:rFonts w:ascii="Times New Roman" w:hAnsi="Times New Roman" w:cs="Times New Roman"/>
          <w:sz w:val="28"/>
          <w:szCs w:val="28"/>
        </w:rPr>
        <w:t xml:space="preserve">эктомия с тромбэктомией. Такие оперативные вмешательства сочетаются со значительными техническими сложностями, зачастую </w:t>
      </w:r>
      <w:r w:rsidRPr="00E329CE">
        <w:rPr>
          <w:rFonts w:ascii="Times New Roman" w:hAnsi="Times New Roman" w:cs="Times New Roman"/>
          <w:sz w:val="28"/>
          <w:szCs w:val="28"/>
        </w:rPr>
        <w:t>выполняются в условиях искусственного кровообращения и сопровождаются высокой летальностью [</w:t>
      </w:r>
      <w:r w:rsidR="00AB5F4D" w:rsidRPr="00E329CE">
        <w:rPr>
          <w:rFonts w:ascii="Times New Roman" w:hAnsi="Times New Roman" w:cs="Times New Roman"/>
          <w:sz w:val="28"/>
          <w:szCs w:val="28"/>
        </w:rPr>
        <w:t>65,</w:t>
      </w:r>
      <w:r w:rsidR="00A829CB" w:rsidRPr="00E329CE">
        <w:rPr>
          <w:rFonts w:ascii="Times New Roman" w:hAnsi="Times New Roman" w:cs="Times New Roman"/>
          <w:sz w:val="28"/>
          <w:szCs w:val="28"/>
        </w:rPr>
        <w:t xml:space="preserve"> с.</w:t>
      </w:r>
      <w:r w:rsidR="00511814">
        <w:rPr>
          <w:rFonts w:ascii="Times New Roman" w:hAnsi="Times New Roman" w:cs="Times New Roman"/>
          <w:sz w:val="28"/>
          <w:szCs w:val="28"/>
        </w:rPr>
        <w:t xml:space="preserve"> </w:t>
      </w:r>
      <w:r w:rsidR="00E329CE" w:rsidRPr="00E329CE">
        <w:rPr>
          <w:rFonts w:ascii="Times New Roman" w:hAnsi="Times New Roman" w:cs="Times New Roman"/>
          <w:sz w:val="28"/>
          <w:szCs w:val="28"/>
        </w:rPr>
        <w:t>29</w:t>
      </w:r>
      <w:r w:rsidR="00A829CB" w:rsidRPr="00E329CE">
        <w:rPr>
          <w:rFonts w:ascii="Times New Roman" w:hAnsi="Times New Roman" w:cs="Times New Roman"/>
          <w:sz w:val="28"/>
          <w:szCs w:val="28"/>
        </w:rPr>
        <w:t xml:space="preserve">; </w:t>
      </w:r>
      <w:r w:rsidR="00AB5F4D" w:rsidRPr="00E329CE">
        <w:rPr>
          <w:rFonts w:ascii="Times New Roman" w:hAnsi="Times New Roman" w:cs="Times New Roman"/>
          <w:sz w:val="28"/>
          <w:szCs w:val="28"/>
        </w:rPr>
        <w:t>7</w:t>
      </w:r>
      <w:r w:rsidR="00AB5F4D" w:rsidRPr="00E329CE">
        <w:rPr>
          <w:rFonts w:ascii="Times New Roman" w:eastAsia="NewtonC" w:hAnsi="Times New Roman" w:cs="Times New Roman"/>
          <w:sz w:val="28"/>
          <w:szCs w:val="28"/>
        </w:rPr>
        <w:t>1,</w:t>
      </w:r>
      <w:r w:rsidR="00A829CB" w:rsidRPr="00E329CE">
        <w:rPr>
          <w:rFonts w:ascii="Times New Roman" w:eastAsia="NewtonC" w:hAnsi="Times New Roman" w:cs="Times New Roman"/>
          <w:sz w:val="28"/>
          <w:szCs w:val="28"/>
        </w:rPr>
        <w:t xml:space="preserve"> р.</w:t>
      </w:r>
      <w:r w:rsidR="00511814">
        <w:rPr>
          <w:rFonts w:ascii="Times New Roman" w:eastAsia="NewtonC" w:hAnsi="Times New Roman" w:cs="Times New Roman"/>
          <w:sz w:val="28"/>
          <w:szCs w:val="28"/>
        </w:rPr>
        <w:t xml:space="preserve"> </w:t>
      </w:r>
      <w:r w:rsidR="00E329CE" w:rsidRPr="00E329CE">
        <w:rPr>
          <w:rFonts w:ascii="Times New Roman" w:eastAsia="NewtonC" w:hAnsi="Times New Roman" w:cs="Times New Roman"/>
          <w:sz w:val="28"/>
          <w:szCs w:val="28"/>
        </w:rPr>
        <w:t>718</w:t>
      </w:r>
      <w:r w:rsidR="00A829CB" w:rsidRPr="00E329CE">
        <w:rPr>
          <w:rFonts w:ascii="Times New Roman" w:eastAsia="NewtonC" w:hAnsi="Times New Roman" w:cs="Times New Roman"/>
          <w:sz w:val="28"/>
          <w:szCs w:val="28"/>
        </w:rPr>
        <w:t xml:space="preserve">; </w:t>
      </w:r>
      <w:r w:rsidR="00AB5F4D" w:rsidRPr="00E329CE">
        <w:rPr>
          <w:rFonts w:ascii="Times New Roman" w:eastAsia="NewtonC" w:hAnsi="Times New Roman" w:cs="Times New Roman"/>
          <w:sz w:val="28"/>
          <w:szCs w:val="28"/>
        </w:rPr>
        <w:t>72,</w:t>
      </w:r>
      <w:r w:rsidR="00A829CB" w:rsidRPr="00E329CE">
        <w:rPr>
          <w:rFonts w:ascii="Times New Roman" w:eastAsia="NewtonC" w:hAnsi="Times New Roman" w:cs="Times New Roman"/>
          <w:sz w:val="28"/>
          <w:szCs w:val="28"/>
        </w:rPr>
        <w:t xml:space="preserve"> р.</w:t>
      </w:r>
      <w:r w:rsidR="00511814">
        <w:rPr>
          <w:rFonts w:ascii="Times New Roman" w:eastAsia="NewtonC" w:hAnsi="Times New Roman" w:cs="Times New Roman"/>
          <w:sz w:val="28"/>
          <w:szCs w:val="28"/>
        </w:rPr>
        <w:t xml:space="preserve"> </w:t>
      </w:r>
      <w:r w:rsidR="00E329CE" w:rsidRPr="00E329CE">
        <w:rPr>
          <w:rFonts w:ascii="Times New Roman" w:eastAsia="NewtonC" w:hAnsi="Times New Roman" w:cs="Times New Roman"/>
          <w:sz w:val="28"/>
          <w:szCs w:val="28"/>
        </w:rPr>
        <w:t>387</w:t>
      </w:r>
      <w:r w:rsidR="00A829CB" w:rsidRPr="00E329CE">
        <w:rPr>
          <w:rFonts w:ascii="Times New Roman" w:eastAsia="NewtonC" w:hAnsi="Times New Roman" w:cs="Times New Roman"/>
          <w:sz w:val="28"/>
          <w:szCs w:val="28"/>
        </w:rPr>
        <w:t xml:space="preserve">; </w:t>
      </w:r>
      <w:r w:rsidR="00AB5F4D" w:rsidRPr="00E329CE">
        <w:rPr>
          <w:rFonts w:ascii="Times New Roman" w:eastAsia="NewtonC" w:hAnsi="Times New Roman" w:cs="Times New Roman"/>
          <w:sz w:val="28"/>
          <w:szCs w:val="28"/>
        </w:rPr>
        <w:t>79</w:t>
      </w:r>
      <w:r w:rsidR="00A829CB" w:rsidRPr="00E329CE">
        <w:rPr>
          <w:rFonts w:ascii="Times New Roman" w:eastAsia="NewtonC" w:hAnsi="Times New Roman" w:cs="Times New Roman"/>
          <w:sz w:val="28"/>
          <w:szCs w:val="28"/>
        </w:rPr>
        <w:t>, р.</w:t>
      </w:r>
      <w:r w:rsidR="00511814">
        <w:rPr>
          <w:rFonts w:ascii="Times New Roman" w:eastAsia="NewtonC" w:hAnsi="Times New Roman" w:cs="Times New Roman"/>
          <w:sz w:val="28"/>
          <w:szCs w:val="28"/>
        </w:rPr>
        <w:t xml:space="preserve"> </w:t>
      </w:r>
      <w:r w:rsidR="00E329CE" w:rsidRPr="00E329CE">
        <w:rPr>
          <w:rFonts w:ascii="Times New Roman" w:eastAsia="NewtonC" w:hAnsi="Times New Roman" w:cs="Times New Roman"/>
          <w:sz w:val="28"/>
          <w:szCs w:val="28"/>
        </w:rPr>
        <w:t>1015</w:t>
      </w:r>
      <w:r w:rsidRPr="00E329CE">
        <w:rPr>
          <w:rFonts w:ascii="Times New Roman" w:hAnsi="Times New Roman" w:cs="Times New Roman"/>
          <w:sz w:val="28"/>
          <w:szCs w:val="28"/>
        </w:rPr>
        <w:t xml:space="preserve">]. В настоящем исследовании тромбэктомия выполнялась без подключения больного к аппарату искусственного </w:t>
      </w:r>
      <w:r w:rsidRPr="003E2662">
        <w:rPr>
          <w:rFonts w:ascii="Times New Roman" w:hAnsi="Times New Roman" w:cs="Times New Roman"/>
          <w:sz w:val="28"/>
          <w:szCs w:val="28"/>
        </w:rPr>
        <w:t>кровообращения, что выполнялось и другими хирургами [</w:t>
      </w:r>
      <w:r w:rsidR="00AB5F4D" w:rsidRPr="003E2662">
        <w:rPr>
          <w:rFonts w:ascii="Times New Roman" w:hAnsi="Times New Roman" w:cs="Times New Roman"/>
          <w:sz w:val="28"/>
          <w:szCs w:val="28"/>
        </w:rPr>
        <w:t>54,</w:t>
      </w:r>
      <w:r w:rsidR="00A829CB" w:rsidRPr="003E2662">
        <w:rPr>
          <w:rFonts w:ascii="Times New Roman" w:hAnsi="Times New Roman" w:cs="Times New Roman"/>
          <w:sz w:val="28"/>
          <w:szCs w:val="28"/>
        </w:rPr>
        <w:t xml:space="preserve"> с.</w:t>
      </w:r>
      <w:r w:rsidR="00511814">
        <w:rPr>
          <w:rFonts w:ascii="Times New Roman" w:hAnsi="Times New Roman" w:cs="Times New Roman"/>
          <w:sz w:val="28"/>
          <w:szCs w:val="28"/>
        </w:rPr>
        <w:t xml:space="preserve"> </w:t>
      </w:r>
      <w:r w:rsidR="00E329CE" w:rsidRPr="003E2662">
        <w:rPr>
          <w:rFonts w:ascii="Times New Roman" w:hAnsi="Times New Roman" w:cs="Times New Roman"/>
          <w:sz w:val="28"/>
          <w:szCs w:val="28"/>
        </w:rPr>
        <w:t>3</w:t>
      </w:r>
      <w:r w:rsidR="00A829CB" w:rsidRPr="003E2662">
        <w:rPr>
          <w:rFonts w:ascii="Times New Roman" w:hAnsi="Times New Roman" w:cs="Times New Roman"/>
          <w:sz w:val="28"/>
          <w:szCs w:val="28"/>
        </w:rPr>
        <w:t xml:space="preserve">; </w:t>
      </w:r>
      <w:r w:rsidR="00AB5F4D" w:rsidRPr="003E2662">
        <w:rPr>
          <w:rFonts w:ascii="Times New Roman" w:hAnsi="Times New Roman" w:cs="Times New Roman"/>
          <w:sz w:val="28"/>
          <w:szCs w:val="28"/>
        </w:rPr>
        <w:t>65,</w:t>
      </w:r>
      <w:r w:rsidR="00A829CB" w:rsidRPr="003E2662">
        <w:rPr>
          <w:rFonts w:ascii="Times New Roman" w:hAnsi="Times New Roman" w:cs="Times New Roman"/>
          <w:sz w:val="28"/>
          <w:szCs w:val="28"/>
        </w:rPr>
        <w:t xml:space="preserve"> с.</w:t>
      </w:r>
      <w:r w:rsidR="00511814">
        <w:rPr>
          <w:rFonts w:ascii="Times New Roman" w:hAnsi="Times New Roman" w:cs="Times New Roman"/>
          <w:sz w:val="28"/>
          <w:szCs w:val="28"/>
        </w:rPr>
        <w:t xml:space="preserve"> </w:t>
      </w:r>
      <w:r w:rsidR="003E2662" w:rsidRPr="003E2662">
        <w:rPr>
          <w:rFonts w:ascii="Times New Roman" w:hAnsi="Times New Roman" w:cs="Times New Roman"/>
          <w:sz w:val="28"/>
          <w:szCs w:val="28"/>
        </w:rPr>
        <w:t>22</w:t>
      </w:r>
      <w:r w:rsidR="00A829CB" w:rsidRPr="003E2662">
        <w:rPr>
          <w:rFonts w:ascii="Times New Roman" w:hAnsi="Times New Roman" w:cs="Times New Roman"/>
          <w:sz w:val="28"/>
          <w:szCs w:val="28"/>
        </w:rPr>
        <w:t xml:space="preserve">; </w:t>
      </w:r>
      <w:r w:rsidR="00AB5F4D" w:rsidRPr="003E2662">
        <w:rPr>
          <w:rFonts w:ascii="Times New Roman" w:hAnsi="Times New Roman" w:cs="Times New Roman"/>
          <w:sz w:val="28"/>
          <w:szCs w:val="28"/>
        </w:rPr>
        <w:t>81</w:t>
      </w:r>
      <w:r w:rsidR="00A829CB" w:rsidRPr="003E2662">
        <w:rPr>
          <w:rFonts w:ascii="Times New Roman" w:hAnsi="Times New Roman" w:cs="Times New Roman"/>
          <w:sz w:val="28"/>
          <w:szCs w:val="28"/>
        </w:rPr>
        <w:t>, р.</w:t>
      </w:r>
      <w:r w:rsidR="00511814">
        <w:rPr>
          <w:rFonts w:ascii="Times New Roman" w:hAnsi="Times New Roman" w:cs="Times New Roman"/>
          <w:sz w:val="28"/>
          <w:szCs w:val="28"/>
        </w:rPr>
        <w:t xml:space="preserve"> </w:t>
      </w:r>
      <w:r w:rsidR="003E2662" w:rsidRPr="003E2662">
        <w:rPr>
          <w:rFonts w:ascii="Times New Roman" w:hAnsi="Times New Roman" w:cs="Times New Roman"/>
          <w:sz w:val="28"/>
          <w:szCs w:val="28"/>
        </w:rPr>
        <w:t>307</w:t>
      </w:r>
      <w:r w:rsidRPr="003E2662">
        <w:rPr>
          <w:rFonts w:ascii="Times New Roman" w:hAnsi="Times New Roman" w:cs="Times New Roman"/>
          <w:sz w:val="28"/>
          <w:szCs w:val="28"/>
        </w:rPr>
        <w:t>].</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Как и у больных местно-распространенным раком желудка</w:t>
      </w:r>
      <w:r w:rsidR="0082769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82769F" w:rsidRPr="00AD3E50">
        <w:rPr>
          <w:rFonts w:ascii="Times New Roman" w:hAnsi="Times New Roman" w:cs="Times New Roman"/>
          <w:sz w:val="28"/>
          <w:szCs w:val="28"/>
        </w:rPr>
        <w:t xml:space="preserve"> </w:t>
      </w:r>
      <w:r w:rsidRPr="00AD3E50">
        <w:rPr>
          <w:rFonts w:ascii="Times New Roman" w:hAnsi="Times New Roman" w:cs="Times New Roman"/>
          <w:sz w:val="28"/>
          <w:szCs w:val="28"/>
        </w:rPr>
        <w:t>стадии, по всем клинико-катамнестическим показателям статистически значимых различий между контрольной и основной группами – не установлено (р&gt;0,05).</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lastRenderedPageBreak/>
        <w:t xml:space="preserve">После повторных радикальных операций у больных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-й стадии частота послеоперационных осложнений составила 16,7%, послеоперационная летальность – 8,3%. Средние сроки стационарного лечения – 18,3±1,25 день.</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Показатели качеств</w:t>
      </w:r>
      <w:r w:rsidR="00AB5F4D" w:rsidRPr="00AD3E50">
        <w:rPr>
          <w:rFonts w:ascii="Times New Roman" w:hAnsi="Times New Roman" w:cs="Times New Roman"/>
          <w:sz w:val="28"/>
          <w:szCs w:val="28"/>
        </w:rPr>
        <w:t>а</w:t>
      </w:r>
      <w:r w:rsidRPr="00AD3E50">
        <w:rPr>
          <w:rFonts w:ascii="Times New Roman" w:hAnsi="Times New Roman" w:cs="Times New Roman"/>
          <w:sz w:val="28"/>
          <w:szCs w:val="28"/>
        </w:rPr>
        <w:t xml:space="preserve"> жизни</w:t>
      </w:r>
      <w:r w:rsidR="0082769F" w:rsidRPr="00AD3E50">
        <w:rPr>
          <w:rFonts w:ascii="Times New Roman" w:hAnsi="Times New Roman" w:cs="Times New Roman"/>
          <w:sz w:val="28"/>
          <w:szCs w:val="28"/>
        </w:rPr>
        <w:t xml:space="preserve"> </w:t>
      </w:r>
      <w:r w:rsidRPr="00AD3E50">
        <w:rPr>
          <w:rFonts w:ascii="Times New Roman" w:hAnsi="Times New Roman" w:cs="Times New Roman"/>
          <w:sz w:val="28"/>
          <w:szCs w:val="28"/>
        </w:rPr>
        <w:t>через 6 месяцев после операции, следующее: физической функционирование – 76,8±1,1 балла; психическое</w:t>
      </w:r>
      <w:r w:rsidR="00AB5F4D" w:rsidRPr="00AD3E50">
        <w:rPr>
          <w:rFonts w:ascii="Times New Roman" w:hAnsi="Times New Roman" w:cs="Times New Roman"/>
          <w:sz w:val="28"/>
          <w:szCs w:val="28"/>
        </w:rPr>
        <w:t xml:space="preserve"> </w:t>
      </w:r>
      <w:r w:rsidRPr="00AD3E50">
        <w:rPr>
          <w:rFonts w:ascii="Times New Roman" w:hAnsi="Times New Roman" w:cs="Times New Roman"/>
          <w:sz w:val="28"/>
          <w:szCs w:val="28"/>
        </w:rPr>
        <w:t>функционирование –</w:t>
      </w:r>
      <w:r w:rsidR="00A829CB">
        <w:rPr>
          <w:rFonts w:ascii="Times New Roman" w:hAnsi="Times New Roman" w:cs="Times New Roman"/>
          <w:sz w:val="28"/>
          <w:szCs w:val="28"/>
        </w:rPr>
        <w:t xml:space="preserve"> </w:t>
      </w:r>
      <w:r w:rsidRPr="00AD3E50">
        <w:rPr>
          <w:rFonts w:ascii="Times New Roman" w:hAnsi="Times New Roman" w:cs="Times New Roman"/>
          <w:sz w:val="28"/>
          <w:szCs w:val="28"/>
        </w:rPr>
        <w:t>75,7±2,4 балла; социальное функционирование – 77,7±3,4 балла; симптомы</w:t>
      </w:r>
      <w:r w:rsidR="00A829CB">
        <w:rPr>
          <w:rFonts w:ascii="Times New Roman" w:hAnsi="Times New Roman" w:cs="Times New Roman"/>
          <w:sz w:val="28"/>
          <w:szCs w:val="28"/>
        </w:rPr>
        <w:t xml:space="preserve"> </w:t>
      </w:r>
      <w:r w:rsidRPr="00AD3E50">
        <w:rPr>
          <w:rFonts w:ascii="Times New Roman" w:hAnsi="Times New Roman" w:cs="Times New Roman"/>
          <w:sz w:val="28"/>
          <w:szCs w:val="28"/>
        </w:rPr>
        <w:t>– 21,1±4,2 балла; самооценка здоровья – 60,0±0,2балла; самооценка качества жизни – 53,0±0,2 балла (все - из 100,0 баллов максимальных).</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Продолжительность жизни после операции колебалась от 8 месяцев до </w:t>
      </w:r>
      <w:r w:rsidR="00A829CB">
        <w:rPr>
          <w:rFonts w:ascii="Times New Roman" w:hAnsi="Times New Roman" w:cs="Times New Roman"/>
          <w:sz w:val="28"/>
          <w:szCs w:val="28"/>
        </w:rPr>
        <w:t xml:space="preserve">               </w:t>
      </w:r>
      <w:r w:rsidRPr="00AD3E50">
        <w:rPr>
          <w:rFonts w:ascii="Times New Roman" w:hAnsi="Times New Roman" w:cs="Times New Roman"/>
          <w:sz w:val="28"/>
          <w:szCs w:val="28"/>
        </w:rPr>
        <w:t>3-х и более лет. Причем более 2-х лет прожили 72,7% пациентов, а из них 27,3% были живы после завершения исследования.</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Таким образом, доказано, что у больных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AB5F4D" w:rsidRPr="00AD3E50">
        <w:rPr>
          <w:rFonts w:ascii="Times New Roman" w:hAnsi="Times New Roman" w:cs="Times New Roman"/>
          <w:sz w:val="28"/>
          <w:szCs w:val="28"/>
        </w:rPr>
        <w:t xml:space="preserve"> стадии, ранее перенесших</w:t>
      </w:r>
      <w:r w:rsidR="0082769F" w:rsidRPr="00AD3E50">
        <w:rPr>
          <w:rFonts w:ascii="Times New Roman" w:hAnsi="Times New Roman" w:cs="Times New Roman"/>
          <w:sz w:val="28"/>
          <w:szCs w:val="28"/>
        </w:rPr>
        <w:t xml:space="preserve"> экспло</w:t>
      </w:r>
      <w:r w:rsidRPr="00AD3E50">
        <w:rPr>
          <w:rFonts w:ascii="Times New Roman" w:hAnsi="Times New Roman" w:cs="Times New Roman"/>
          <w:sz w:val="28"/>
          <w:szCs w:val="28"/>
        </w:rPr>
        <w:t>ративную операцию, при отсутствии абсолютных противопоказаний, в 80% случаях имеется реальная возможность выполнения полноценного оперативного пособия, непосредственные и отдаленные результаты которого достоверно не отличаются от таковых после первичных радикальных операций.</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Подводя итог настоящему заключению нашей диссертационной работы, можно констатировать, что наличие в анамнезе эксплоративной (пробной) операции у больных местно-распространенным раком желудка</w:t>
      </w:r>
      <w:r w:rsidR="0082769F"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AB5F4D" w:rsidRPr="00AD3E50">
        <w:rPr>
          <w:rFonts w:ascii="Times New Roman" w:hAnsi="Times New Roman" w:cs="Times New Roman"/>
          <w:sz w:val="28"/>
          <w:szCs w:val="28"/>
        </w:rPr>
        <w:t xml:space="preserve"> </w:t>
      </w:r>
      <w:r w:rsidR="001C0EF3">
        <w:rPr>
          <w:rFonts w:ascii="Times New Roman" w:hAnsi="Times New Roman" w:cs="Times New Roman"/>
          <w:sz w:val="28"/>
          <w:szCs w:val="28"/>
        </w:rPr>
        <w:t>стадии, а так</w:t>
      </w:r>
      <w:r w:rsidRPr="00AD3E50">
        <w:rPr>
          <w:rFonts w:ascii="Times New Roman" w:hAnsi="Times New Roman" w:cs="Times New Roman"/>
          <w:sz w:val="28"/>
          <w:szCs w:val="28"/>
        </w:rPr>
        <w:t xml:space="preserve">же у больных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-й стадии, при общем удовлетворительном состоянии и отсутствии морфологического подтверждения генерализации злокачественного процесса – не может являться основанием для отказа от повторного оперативного вмешательства. После эксплоративной операции полноце</w:t>
      </w:r>
      <w:r w:rsidR="0082769F" w:rsidRPr="00AD3E50">
        <w:rPr>
          <w:rFonts w:ascii="Times New Roman" w:hAnsi="Times New Roman" w:cs="Times New Roman"/>
          <w:sz w:val="28"/>
          <w:szCs w:val="28"/>
        </w:rPr>
        <w:t>нное оперативное пособие имеет возможность выполняться</w:t>
      </w:r>
      <w:r w:rsidRPr="00AD3E50">
        <w:rPr>
          <w:rFonts w:ascii="Times New Roman" w:hAnsi="Times New Roman" w:cs="Times New Roman"/>
          <w:sz w:val="28"/>
          <w:szCs w:val="28"/>
        </w:rPr>
        <w:t xml:space="preserve"> в 78% случаях рака желудка и в 80% случаях рака почки.   </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Полученные результаты настоящего исследования позволили сформулировать следующие </w:t>
      </w:r>
      <w:r w:rsidRPr="00AD3E50">
        <w:rPr>
          <w:rFonts w:ascii="Times New Roman" w:hAnsi="Times New Roman" w:cs="Times New Roman"/>
          <w:b/>
          <w:sz w:val="28"/>
          <w:szCs w:val="28"/>
        </w:rPr>
        <w:t>выводы:</w:t>
      </w:r>
    </w:p>
    <w:p w:rsidR="008B5E5B" w:rsidRPr="00AD3E50" w:rsidRDefault="00AB5F4D"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1. Более ¾ бо</w:t>
      </w:r>
      <w:r w:rsidR="008B5E5B" w:rsidRPr="00AD3E50">
        <w:rPr>
          <w:rFonts w:ascii="Times New Roman" w:hAnsi="Times New Roman" w:cs="Times New Roman"/>
          <w:sz w:val="28"/>
          <w:szCs w:val="28"/>
        </w:rPr>
        <w:t xml:space="preserve">льным местно-распространенным раком желудка раком </w:t>
      </w:r>
      <w:r w:rsidR="00E82246">
        <w:rPr>
          <w:rFonts w:ascii="Times New Roman" w:hAnsi="Times New Roman" w:cs="Times New Roman"/>
          <w:sz w:val="28"/>
          <w:szCs w:val="28"/>
        </w:rPr>
        <w:t xml:space="preserve">                                     </w:t>
      </w:r>
      <w:r w:rsidR="008B5E5B" w:rsidRPr="00AD3E50">
        <w:rPr>
          <w:rFonts w:ascii="Times New Roman" w:hAnsi="Times New Roman" w:cs="Times New Roman"/>
          <w:sz w:val="28"/>
          <w:szCs w:val="28"/>
          <w:lang w:val="en-US"/>
        </w:rPr>
        <w:t>III</w:t>
      </w:r>
      <w:r w:rsidR="008B5E5B" w:rsidRPr="00AD3E50">
        <w:rPr>
          <w:rFonts w:ascii="Times New Roman" w:hAnsi="Times New Roman" w:cs="Times New Roman"/>
          <w:sz w:val="28"/>
          <w:szCs w:val="28"/>
        </w:rPr>
        <w:t>-</w:t>
      </w:r>
      <w:r w:rsidR="008B5E5B" w:rsidRPr="00AD3E50">
        <w:rPr>
          <w:rFonts w:ascii="Times New Roman" w:hAnsi="Times New Roman" w:cs="Times New Roman"/>
          <w:sz w:val="28"/>
          <w:szCs w:val="28"/>
          <w:lang w:val="en-US"/>
        </w:rPr>
        <w:t>IV</w:t>
      </w:r>
      <w:r w:rsidR="008B5E5B" w:rsidRPr="00AD3E50">
        <w:rPr>
          <w:rFonts w:ascii="Times New Roman" w:hAnsi="Times New Roman" w:cs="Times New Roman"/>
          <w:sz w:val="28"/>
          <w:szCs w:val="28"/>
        </w:rPr>
        <w:t>-й стадии после эксплоративных л</w:t>
      </w:r>
      <w:r w:rsidR="001C0EF3">
        <w:rPr>
          <w:rFonts w:ascii="Times New Roman" w:hAnsi="Times New Roman" w:cs="Times New Roman"/>
          <w:sz w:val="28"/>
          <w:szCs w:val="28"/>
        </w:rPr>
        <w:t xml:space="preserve">апаротомий возможно выполнение </w:t>
      </w:r>
      <w:r w:rsidR="008B5E5B" w:rsidRPr="00AD3E50">
        <w:rPr>
          <w:rFonts w:ascii="Times New Roman" w:hAnsi="Times New Roman" w:cs="Times New Roman"/>
          <w:sz w:val="28"/>
          <w:szCs w:val="28"/>
        </w:rPr>
        <w:t xml:space="preserve">повторных </w:t>
      </w:r>
      <w:r w:rsidR="00D81A64">
        <w:rPr>
          <w:rFonts w:ascii="Times New Roman" w:hAnsi="Times New Roman" w:cs="Times New Roman"/>
          <w:sz w:val="28"/>
          <w:szCs w:val="28"/>
        </w:rPr>
        <w:t>полноценных оперативных пособий</w:t>
      </w:r>
      <w:r w:rsidR="008B5E5B" w:rsidRPr="00AD3E50">
        <w:rPr>
          <w:rFonts w:ascii="Times New Roman" w:hAnsi="Times New Roman" w:cs="Times New Roman"/>
          <w:sz w:val="28"/>
          <w:szCs w:val="28"/>
        </w:rPr>
        <w:t xml:space="preserve"> в высокоспециализированных онкологических центрах.</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2. Результаты повторных операций п</w:t>
      </w:r>
      <w:r w:rsidR="00DB4901" w:rsidRPr="00AD3E50">
        <w:rPr>
          <w:rFonts w:ascii="Times New Roman" w:hAnsi="Times New Roman" w:cs="Times New Roman"/>
          <w:sz w:val="28"/>
          <w:szCs w:val="28"/>
        </w:rPr>
        <w:t>ри местно-распространенным раке</w:t>
      </w:r>
      <w:r w:rsidRPr="00AD3E50">
        <w:rPr>
          <w:rFonts w:ascii="Times New Roman" w:hAnsi="Times New Roman" w:cs="Times New Roman"/>
          <w:sz w:val="28"/>
          <w:szCs w:val="28"/>
        </w:rPr>
        <w:t xml:space="preserve"> желудка</w:t>
      </w:r>
      <w:r w:rsidR="00DB4901"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-й стади</w:t>
      </w:r>
      <w:r w:rsidR="00DB4901" w:rsidRPr="00AD3E50">
        <w:rPr>
          <w:rFonts w:ascii="Times New Roman" w:hAnsi="Times New Roman" w:cs="Times New Roman"/>
          <w:sz w:val="28"/>
          <w:szCs w:val="28"/>
        </w:rPr>
        <w:t>и не отличающиеся достоверно (р</w:t>
      </w:r>
      <w:r w:rsidRPr="00AD3E50">
        <w:rPr>
          <w:rFonts w:ascii="Times New Roman" w:hAnsi="Times New Roman" w:cs="Times New Roman"/>
          <w:sz w:val="28"/>
          <w:szCs w:val="28"/>
        </w:rPr>
        <w:t xml:space="preserve">&gt;0,05) от таковых после первичных операций, </w:t>
      </w:r>
      <w:r w:rsidR="00DB4901" w:rsidRPr="00AD3E50">
        <w:rPr>
          <w:rFonts w:ascii="Times New Roman" w:hAnsi="Times New Roman" w:cs="Times New Roman"/>
          <w:sz w:val="28"/>
          <w:szCs w:val="28"/>
        </w:rPr>
        <w:t xml:space="preserve">они </w:t>
      </w:r>
      <w:r w:rsidRPr="00AD3E50">
        <w:rPr>
          <w:rFonts w:ascii="Times New Roman" w:hAnsi="Times New Roman" w:cs="Times New Roman"/>
          <w:sz w:val="28"/>
          <w:szCs w:val="28"/>
        </w:rPr>
        <w:t>следующие:</w:t>
      </w:r>
    </w:p>
    <w:p w:rsidR="008B5E5B" w:rsidRPr="00AD3E50" w:rsidRDefault="008B5E5B" w:rsidP="00E82246">
      <w:pPr>
        <w:spacing w:after="0" w:line="240" w:lineRule="auto"/>
        <w:ind w:firstLine="851"/>
        <w:jc w:val="both"/>
        <w:rPr>
          <w:rFonts w:ascii="Times New Roman" w:hAnsi="Times New Roman" w:cs="Times New Roman"/>
          <w:sz w:val="28"/>
          <w:szCs w:val="28"/>
        </w:rPr>
      </w:pPr>
      <w:r w:rsidRPr="00AD3E50">
        <w:rPr>
          <w:rFonts w:ascii="Times New Roman" w:hAnsi="Times New Roman" w:cs="Times New Roman"/>
          <w:sz w:val="28"/>
          <w:szCs w:val="28"/>
        </w:rPr>
        <w:t>а) непосредственные:</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биохимические показатели питательного статуса в сыворотке крови (гемоглобин, общий белок, альбумин) достигают предоперационного уровня к концу первой недели после операции;</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к указанному времени в сыворотке крови снижаются до нормальных значений основные онкомаркеры (СА19-9,</w:t>
      </w:r>
      <w:r>
        <w:rPr>
          <w:rFonts w:ascii="Times New Roman" w:hAnsi="Times New Roman" w:cs="Times New Roman"/>
          <w:sz w:val="28"/>
          <w:szCs w:val="28"/>
        </w:rPr>
        <w:t xml:space="preserve"> </w:t>
      </w:r>
      <w:r w:rsidR="008B5E5B" w:rsidRPr="00AD3E50">
        <w:rPr>
          <w:rFonts w:ascii="Times New Roman" w:hAnsi="Times New Roman" w:cs="Times New Roman"/>
          <w:sz w:val="28"/>
          <w:szCs w:val="28"/>
        </w:rPr>
        <w:t xml:space="preserve">СА72-4, РЭА); </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lastRenderedPageBreak/>
        <w:t>–</w:t>
      </w:r>
      <w:r w:rsidR="008B5E5B" w:rsidRPr="00AD3E50">
        <w:rPr>
          <w:rFonts w:ascii="Times New Roman" w:hAnsi="Times New Roman" w:cs="Times New Roman"/>
          <w:sz w:val="28"/>
          <w:szCs w:val="28"/>
        </w:rPr>
        <w:t xml:space="preserve"> частота послеоперационных осложнений наблюдается в 33,3% случаев; летальность – 5,5%;</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средние сроки стационарного лечения – 18,30±1,25 дней.</w:t>
      </w:r>
    </w:p>
    <w:p w:rsidR="008B5E5B" w:rsidRPr="00AD3E50" w:rsidRDefault="00E82246" w:rsidP="00E822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008B5E5B" w:rsidRPr="00AD3E50">
        <w:rPr>
          <w:rFonts w:ascii="Times New Roman" w:hAnsi="Times New Roman" w:cs="Times New Roman"/>
          <w:sz w:val="28"/>
          <w:szCs w:val="28"/>
        </w:rPr>
        <w:t>) отдаленные:</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показатели качества жизни через полгода после операции: физической функционирование – 76,8±1,1 балла; психическое</w:t>
      </w:r>
      <w:r w:rsidR="00AB5F4D"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функционирование –</w:t>
      </w:r>
      <w:r>
        <w:rPr>
          <w:rFonts w:ascii="Times New Roman" w:hAnsi="Times New Roman" w:cs="Times New Roman"/>
          <w:sz w:val="28"/>
          <w:szCs w:val="28"/>
        </w:rPr>
        <w:t xml:space="preserve"> </w:t>
      </w:r>
      <w:r w:rsidR="008B5E5B" w:rsidRPr="00AD3E50">
        <w:rPr>
          <w:rFonts w:ascii="Times New Roman" w:hAnsi="Times New Roman" w:cs="Times New Roman"/>
          <w:sz w:val="28"/>
          <w:szCs w:val="28"/>
        </w:rPr>
        <w:t>75,7±2,4 балла; социальное функционирование – 77,7±3,4 балла; симптомы</w:t>
      </w:r>
      <w:r>
        <w:rPr>
          <w:rFonts w:ascii="Times New Roman" w:hAnsi="Times New Roman" w:cs="Times New Roman"/>
          <w:sz w:val="28"/>
          <w:szCs w:val="28"/>
        </w:rPr>
        <w:t xml:space="preserve"> </w:t>
      </w:r>
      <w:r w:rsidR="008B5E5B" w:rsidRPr="00AD3E50">
        <w:rPr>
          <w:rFonts w:ascii="Times New Roman" w:hAnsi="Times New Roman" w:cs="Times New Roman"/>
          <w:sz w:val="28"/>
          <w:szCs w:val="28"/>
        </w:rPr>
        <w:t>– 21,1±4,2 балла; самооценка здоровья – 60,0±0,2</w:t>
      </w:r>
      <w:r>
        <w:rPr>
          <w:rFonts w:ascii="Times New Roman" w:hAnsi="Times New Roman" w:cs="Times New Roman"/>
          <w:sz w:val="28"/>
          <w:szCs w:val="28"/>
        </w:rPr>
        <w:t xml:space="preserve"> </w:t>
      </w:r>
      <w:r w:rsidR="008B5E5B" w:rsidRPr="00AD3E50">
        <w:rPr>
          <w:rFonts w:ascii="Times New Roman" w:hAnsi="Times New Roman" w:cs="Times New Roman"/>
          <w:sz w:val="28"/>
          <w:szCs w:val="28"/>
        </w:rPr>
        <w:t>балла; самооценка качества жизни – 53,0±0,2 балла (все - из 100,0 баллов максимальных);</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продолжительность жизни после операции </w:t>
      </w:r>
      <w:r>
        <w:rPr>
          <w:rFonts w:ascii="Times New Roman" w:hAnsi="Times New Roman" w:cs="Times New Roman"/>
          <w:sz w:val="28"/>
          <w:szCs w:val="28"/>
        </w:rPr>
        <w:t>–</w:t>
      </w:r>
      <w:r w:rsidR="008B5E5B" w:rsidRPr="00AD3E50">
        <w:rPr>
          <w:rFonts w:ascii="Times New Roman" w:hAnsi="Times New Roman" w:cs="Times New Roman"/>
          <w:sz w:val="28"/>
          <w:szCs w:val="28"/>
        </w:rPr>
        <w:t xml:space="preserve"> от 8 месяцев до 3-х и более лет;</w:t>
      </w:r>
      <w:r w:rsidR="00DB4901" w:rsidRPr="00AD3E50">
        <w:rPr>
          <w:rFonts w:ascii="Times New Roman" w:hAnsi="Times New Roman" w:cs="Times New Roman"/>
          <w:sz w:val="28"/>
          <w:szCs w:val="28"/>
        </w:rPr>
        <w:t xml:space="preserve"> более 2-х лет живут </w:t>
      </w:r>
      <w:r w:rsidR="008B5E5B" w:rsidRPr="00AD3E50">
        <w:rPr>
          <w:rFonts w:ascii="Times New Roman" w:hAnsi="Times New Roman" w:cs="Times New Roman"/>
          <w:sz w:val="28"/>
          <w:szCs w:val="28"/>
        </w:rPr>
        <w:t>72,7% пациентов.</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3. В 80% случаев больным раком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00DB4901" w:rsidRPr="00AD3E50">
        <w:rPr>
          <w:rFonts w:ascii="Times New Roman" w:hAnsi="Times New Roman" w:cs="Times New Roman"/>
          <w:sz w:val="28"/>
          <w:szCs w:val="28"/>
        </w:rPr>
        <w:t>-й стадии, перенесшим</w:t>
      </w:r>
      <w:r w:rsidRPr="00AD3E50">
        <w:rPr>
          <w:rFonts w:ascii="Times New Roman" w:hAnsi="Times New Roman" w:cs="Times New Roman"/>
          <w:sz w:val="28"/>
          <w:szCs w:val="28"/>
        </w:rPr>
        <w:t xml:space="preserve"> эксплоративную операцию, возможно выполнение повторного по</w:t>
      </w:r>
      <w:r w:rsidR="001C0EF3">
        <w:rPr>
          <w:rFonts w:ascii="Times New Roman" w:hAnsi="Times New Roman" w:cs="Times New Roman"/>
          <w:sz w:val="28"/>
          <w:szCs w:val="28"/>
        </w:rPr>
        <w:t>лноценного оперативного пособия</w:t>
      </w:r>
      <w:r w:rsidRPr="00AD3E50">
        <w:rPr>
          <w:rFonts w:ascii="Times New Roman" w:hAnsi="Times New Roman" w:cs="Times New Roman"/>
          <w:sz w:val="28"/>
          <w:szCs w:val="28"/>
        </w:rPr>
        <w:t xml:space="preserve"> в высокоспециализированных онкологических центрах.</w:t>
      </w:r>
    </w:p>
    <w:p w:rsidR="008B5E5B" w:rsidRPr="00AD3E50" w:rsidRDefault="008B5E5B" w:rsidP="00AD3E50">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 xml:space="preserve">4. Результаты повторных операций </w:t>
      </w:r>
      <w:r w:rsidR="00DB4901" w:rsidRPr="00AD3E50">
        <w:rPr>
          <w:rFonts w:ascii="Times New Roman" w:hAnsi="Times New Roman" w:cs="Times New Roman"/>
          <w:sz w:val="28"/>
          <w:szCs w:val="28"/>
        </w:rPr>
        <w:t xml:space="preserve">при </w:t>
      </w:r>
      <w:r w:rsidR="00DF2BD8">
        <w:rPr>
          <w:rFonts w:ascii="Times New Roman" w:hAnsi="Times New Roman" w:cs="Times New Roman"/>
          <w:sz w:val="28"/>
          <w:szCs w:val="28"/>
        </w:rPr>
        <w:t xml:space="preserve">раке почки </w:t>
      </w:r>
      <w:r w:rsidRPr="00AD3E50">
        <w:rPr>
          <w:rFonts w:ascii="Times New Roman" w:hAnsi="Times New Roman" w:cs="Times New Roman"/>
          <w:sz w:val="28"/>
          <w:szCs w:val="28"/>
          <w:lang w:val="en-US"/>
        </w:rPr>
        <w:t>III</w:t>
      </w:r>
      <w:r w:rsidRPr="00AD3E50">
        <w:rPr>
          <w:rFonts w:ascii="Times New Roman" w:hAnsi="Times New Roman" w:cs="Times New Roman"/>
          <w:sz w:val="28"/>
          <w:szCs w:val="28"/>
        </w:rPr>
        <w:t>-</w:t>
      </w:r>
      <w:r w:rsidRPr="00AD3E50">
        <w:rPr>
          <w:rFonts w:ascii="Times New Roman" w:hAnsi="Times New Roman" w:cs="Times New Roman"/>
          <w:sz w:val="28"/>
          <w:szCs w:val="28"/>
          <w:lang w:val="en-US"/>
        </w:rPr>
        <w:t>IV</w:t>
      </w:r>
      <w:r w:rsidRPr="00AD3E50">
        <w:rPr>
          <w:rFonts w:ascii="Times New Roman" w:hAnsi="Times New Roman" w:cs="Times New Roman"/>
          <w:sz w:val="28"/>
          <w:szCs w:val="28"/>
        </w:rPr>
        <w:t>-й стадии, не отличающиеся достоверно (р&gt;0,05) от таковых после первичных операций,</w:t>
      </w:r>
      <w:r w:rsidR="00AB5F4D" w:rsidRPr="00AD3E50">
        <w:rPr>
          <w:rFonts w:ascii="Times New Roman" w:hAnsi="Times New Roman" w:cs="Times New Roman"/>
          <w:sz w:val="28"/>
          <w:szCs w:val="28"/>
        </w:rPr>
        <w:t xml:space="preserve"> </w:t>
      </w:r>
      <w:r w:rsidRPr="00AD3E50">
        <w:rPr>
          <w:rFonts w:ascii="Times New Roman" w:hAnsi="Times New Roman" w:cs="Times New Roman"/>
          <w:sz w:val="28"/>
          <w:szCs w:val="28"/>
        </w:rPr>
        <w:t>следующие:</w:t>
      </w:r>
    </w:p>
    <w:p w:rsidR="008B5E5B" w:rsidRPr="00AD3E50" w:rsidRDefault="008B5E5B" w:rsidP="00E82246">
      <w:pPr>
        <w:spacing w:after="0" w:line="240" w:lineRule="auto"/>
        <w:ind w:firstLine="851"/>
        <w:jc w:val="both"/>
        <w:rPr>
          <w:rFonts w:ascii="Times New Roman" w:hAnsi="Times New Roman" w:cs="Times New Roman"/>
          <w:sz w:val="28"/>
          <w:szCs w:val="28"/>
        </w:rPr>
      </w:pPr>
      <w:r w:rsidRPr="00AD3E50">
        <w:rPr>
          <w:rFonts w:ascii="Times New Roman" w:hAnsi="Times New Roman" w:cs="Times New Roman"/>
          <w:sz w:val="28"/>
          <w:szCs w:val="28"/>
        </w:rPr>
        <w:t>а) непосредственные:</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биохимические показатели питательного статуса в сыворотке крови (гемоглобин, общий белок, альбумин) достигают предоперационного уровня к концу первой недели после операции;</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частота послеоперационных осложнений наблюдается в 16,7% случаев; летальность – 8,3%;</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средние сроки стационарного лечения – 18,3±1,25</w:t>
      </w:r>
      <w:r>
        <w:rPr>
          <w:rFonts w:ascii="Times New Roman" w:hAnsi="Times New Roman" w:cs="Times New Roman"/>
          <w:sz w:val="28"/>
          <w:szCs w:val="28"/>
        </w:rPr>
        <w:t xml:space="preserve"> </w:t>
      </w:r>
      <w:r w:rsidR="008B5E5B" w:rsidRPr="00AD3E50">
        <w:rPr>
          <w:rFonts w:ascii="Times New Roman" w:hAnsi="Times New Roman" w:cs="Times New Roman"/>
          <w:sz w:val="28"/>
          <w:szCs w:val="28"/>
        </w:rPr>
        <w:t>день.</w:t>
      </w:r>
    </w:p>
    <w:p w:rsidR="008B5E5B" w:rsidRPr="00AD3E50" w:rsidRDefault="00E82246" w:rsidP="00E822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008B5E5B" w:rsidRPr="00AD3E50">
        <w:rPr>
          <w:rFonts w:ascii="Times New Roman" w:hAnsi="Times New Roman" w:cs="Times New Roman"/>
          <w:sz w:val="28"/>
          <w:szCs w:val="28"/>
        </w:rPr>
        <w:t>) отдаленные:</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показатели качеств жизни через 6 месяцев после операции, следующее: физической функционирование – 76,8±1,1 балла; психическое</w:t>
      </w:r>
      <w:r w:rsidR="00AB5F4D" w:rsidRPr="00AD3E50">
        <w:rPr>
          <w:rFonts w:ascii="Times New Roman" w:hAnsi="Times New Roman" w:cs="Times New Roman"/>
          <w:sz w:val="28"/>
          <w:szCs w:val="28"/>
        </w:rPr>
        <w:t xml:space="preserve"> </w:t>
      </w:r>
      <w:r w:rsidR="008B5E5B" w:rsidRPr="00AD3E50">
        <w:rPr>
          <w:rFonts w:ascii="Times New Roman" w:hAnsi="Times New Roman" w:cs="Times New Roman"/>
          <w:sz w:val="28"/>
          <w:szCs w:val="28"/>
        </w:rPr>
        <w:t>функционирование –</w:t>
      </w:r>
      <w:r>
        <w:rPr>
          <w:rFonts w:ascii="Times New Roman" w:hAnsi="Times New Roman" w:cs="Times New Roman"/>
          <w:sz w:val="28"/>
          <w:szCs w:val="28"/>
        </w:rPr>
        <w:t xml:space="preserve"> </w:t>
      </w:r>
      <w:r w:rsidR="008B5E5B" w:rsidRPr="00AD3E50">
        <w:rPr>
          <w:rFonts w:ascii="Times New Roman" w:hAnsi="Times New Roman" w:cs="Times New Roman"/>
          <w:sz w:val="28"/>
          <w:szCs w:val="28"/>
        </w:rPr>
        <w:t>75,7±2,4 балла; социальное функционирование – 77,7±3,4 балла; симптомы</w:t>
      </w:r>
      <w:r>
        <w:rPr>
          <w:rFonts w:ascii="Times New Roman" w:hAnsi="Times New Roman" w:cs="Times New Roman"/>
          <w:sz w:val="28"/>
          <w:szCs w:val="28"/>
        </w:rPr>
        <w:t xml:space="preserve"> </w:t>
      </w:r>
      <w:r w:rsidR="008B5E5B" w:rsidRPr="00AD3E50">
        <w:rPr>
          <w:rFonts w:ascii="Times New Roman" w:hAnsi="Times New Roman" w:cs="Times New Roman"/>
          <w:sz w:val="28"/>
          <w:szCs w:val="28"/>
        </w:rPr>
        <w:t>– 21,1±4,2 балла; самооценка здоровья – 60,0±0,2;</w:t>
      </w:r>
    </w:p>
    <w:p w:rsidR="008B5E5B" w:rsidRPr="00AD3E50" w:rsidRDefault="00E82246" w:rsidP="00E82246">
      <w:pPr>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w:t>
      </w:r>
      <w:r w:rsidR="008B5E5B" w:rsidRPr="00AD3E50">
        <w:rPr>
          <w:rFonts w:ascii="Times New Roman" w:hAnsi="Times New Roman" w:cs="Times New Roman"/>
          <w:sz w:val="28"/>
          <w:szCs w:val="28"/>
        </w:rPr>
        <w:t xml:space="preserve"> продолжительность жизни после операции колебалась от 8 месяцев до 3-х и более лет. Более 2-х лет </w:t>
      </w:r>
      <w:r>
        <w:rPr>
          <w:rFonts w:ascii="Times New Roman" w:hAnsi="Times New Roman" w:cs="Times New Roman"/>
          <w:sz w:val="28"/>
          <w:szCs w:val="28"/>
        </w:rPr>
        <w:t xml:space="preserve">– </w:t>
      </w:r>
      <w:r w:rsidR="008B5E5B" w:rsidRPr="00AD3E50">
        <w:rPr>
          <w:rFonts w:ascii="Times New Roman" w:hAnsi="Times New Roman" w:cs="Times New Roman"/>
          <w:sz w:val="28"/>
          <w:szCs w:val="28"/>
        </w:rPr>
        <w:t xml:space="preserve">у 72,7% пациентов. </w:t>
      </w:r>
    </w:p>
    <w:p w:rsidR="00AB5F4D" w:rsidRPr="00F2350E" w:rsidRDefault="00F2350E" w:rsidP="00F2350E">
      <w:pPr>
        <w:keepNext/>
        <w:keepLines/>
        <w:tabs>
          <w:tab w:val="left" w:pos="142"/>
        </w:tabs>
        <w:spacing w:after="0" w:line="240" w:lineRule="auto"/>
        <w:ind w:firstLine="709"/>
        <w:jc w:val="both"/>
        <w:outlineLvl w:val="0"/>
        <w:rPr>
          <w:rFonts w:ascii="Times New Roman" w:eastAsia="Times New Roman" w:hAnsi="Times New Roman" w:cs="Times New Roman"/>
          <w:bCs/>
          <w:i/>
          <w:sz w:val="28"/>
          <w:szCs w:val="28"/>
        </w:rPr>
      </w:pPr>
      <w:bookmarkStart w:id="1" w:name="_Toc39209806"/>
      <w:bookmarkStart w:id="2" w:name="_Toc40616361"/>
      <w:r w:rsidRPr="00F2350E">
        <w:rPr>
          <w:rFonts w:ascii="Times New Roman" w:eastAsia="Times New Roman" w:hAnsi="Times New Roman" w:cs="Times New Roman"/>
          <w:bCs/>
          <w:i/>
          <w:sz w:val="28"/>
          <w:szCs w:val="28"/>
        </w:rPr>
        <w:t>Практические рекомендации</w:t>
      </w:r>
      <w:bookmarkEnd w:id="1"/>
      <w:bookmarkEnd w:id="2"/>
    </w:p>
    <w:p w:rsidR="008B5E5B" w:rsidRPr="00AD3E50" w:rsidRDefault="00AB5F4D" w:rsidP="00E82246">
      <w:pPr>
        <w:spacing w:after="0" w:line="240" w:lineRule="auto"/>
        <w:ind w:firstLine="709"/>
        <w:jc w:val="both"/>
        <w:rPr>
          <w:rFonts w:ascii="Times New Roman" w:hAnsi="Times New Roman" w:cs="Times New Roman"/>
          <w:b/>
          <w:sz w:val="28"/>
          <w:szCs w:val="28"/>
        </w:rPr>
      </w:pPr>
      <w:r w:rsidRPr="00AD3E50">
        <w:rPr>
          <w:rFonts w:ascii="Times New Roman" w:hAnsi="Times New Roman" w:cs="Times New Roman"/>
          <w:sz w:val="28"/>
          <w:szCs w:val="28"/>
        </w:rPr>
        <w:t>1</w:t>
      </w:r>
      <w:r w:rsidRPr="00E82246">
        <w:rPr>
          <w:rFonts w:ascii="Times New Roman" w:hAnsi="Times New Roman" w:cs="Times New Roman"/>
          <w:sz w:val="28"/>
          <w:szCs w:val="28"/>
        </w:rPr>
        <w:t>.</w:t>
      </w:r>
      <w:r w:rsidRPr="00AD3E50">
        <w:rPr>
          <w:rFonts w:ascii="Times New Roman" w:hAnsi="Times New Roman" w:cs="Times New Roman"/>
          <w:b/>
          <w:sz w:val="28"/>
          <w:szCs w:val="28"/>
        </w:rPr>
        <w:t xml:space="preserve"> </w:t>
      </w:r>
      <w:r w:rsidR="008B5E5B" w:rsidRPr="00AD3E50">
        <w:rPr>
          <w:rFonts w:ascii="Times New Roman" w:hAnsi="Times New Roman" w:cs="Times New Roman"/>
          <w:sz w:val="28"/>
          <w:szCs w:val="28"/>
        </w:rPr>
        <w:t xml:space="preserve">Результаты настоящего диссертационного исследования могут быть использованы для определения хирургической тактики в отношении больных местно-распространенным раком желудка, ранее перенесшим эксплоративные оперативные вмешательства. </w:t>
      </w:r>
    </w:p>
    <w:p w:rsidR="008B5E5B" w:rsidRPr="00AD3E50" w:rsidRDefault="008B5E5B" w:rsidP="00E82246">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2. Полученные научные факты следует учитывать при составлении клинических протоколов хирургического лечения больных раком почки, имеющим в анамнезе эксплоративные (пробные) операции.</w:t>
      </w:r>
    </w:p>
    <w:p w:rsidR="00F2350E" w:rsidRDefault="008B5E5B" w:rsidP="00F2350E">
      <w:pPr>
        <w:spacing w:after="0" w:line="240" w:lineRule="auto"/>
        <w:ind w:firstLine="709"/>
        <w:jc w:val="both"/>
        <w:rPr>
          <w:rFonts w:ascii="Times New Roman" w:hAnsi="Times New Roman" w:cs="Times New Roman"/>
          <w:sz w:val="28"/>
          <w:szCs w:val="28"/>
        </w:rPr>
      </w:pPr>
      <w:r w:rsidRPr="00AD3E50">
        <w:rPr>
          <w:rFonts w:ascii="Times New Roman" w:hAnsi="Times New Roman" w:cs="Times New Roman"/>
          <w:sz w:val="28"/>
          <w:szCs w:val="28"/>
        </w:rPr>
        <w:t>3. Материалы диссертации должны войти в учебные программы подготовки бакалавров, интернов, резидентов, магистрантов</w:t>
      </w:r>
      <w:r w:rsidR="00826C48" w:rsidRPr="00AD3E50">
        <w:rPr>
          <w:rFonts w:ascii="Times New Roman" w:hAnsi="Times New Roman" w:cs="Times New Roman"/>
          <w:sz w:val="28"/>
          <w:szCs w:val="28"/>
        </w:rPr>
        <w:t xml:space="preserve"> </w:t>
      </w:r>
      <w:r w:rsidRPr="00AD3E50">
        <w:rPr>
          <w:rFonts w:ascii="Times New Roman" w:hAnsi="Times New Roman" w:cs="Times New Roman"/>
          <w:sz w:val="28"/>
          <w:szCs w:val="28"/>
          <w:lang w:val="en-US"/>
        </w:rPr>
        <w:t>PhD</w:t>
      </w:r>
      <w:r w:rsidRPr="00AD3E50">
        <w:rPr>
          <w:rFonts w:ascii="Times New Roman" w:hAnsi="Times New Roman" w:cs="Times New Roman"/>
          <w:sz w:val="28"/>
          <w:szCs w:val="28"/>
        </w:rPr>
        <w:t>-докторантов медицинских вузов, а также дополнительного медицинского образования.</w:t>
      </w:r>
      <w:bookmarkStart w:id="3" w:name="_Toc39209807"/>
      <w:bookmarkStart w:id="4" w:name="_Toc40616362"/>
    </w:p>
    <w:p w:rsidR="00F2350E" w:rsidRDefault="00F2350E" w:rsidP="00F2350E">
      <w:pPr>
        <w:spacing w:after="0" w:line="240" w:lineRule="auto"/>
        <w:ind w:firstLine="709"/>
        <w:jc w:val="both"/>
        <w:rPr>
          <w:rFonts w:ascii="Times New Roman" w:hAnsi="Times New Roman" w:cs="Times New Roman"/>
          <w:sz w:val="28"/>
          <w:szCs w:val="28"/>
        </w:rPr>
      </w:pPr>
    </w:p>
    <w:p w:rsidR="00AB5F4D" w:rsidRPr="008E7700" w:rsidRDefault="00AB5F4D" w:rsidP="00F2350E">
      <w:pPr>
        <w:spacing w:after="0" w:line="240" w:lineRule="auto"/>
        <w:jc w:val="center"/>
        <w:rPr>
          <w:rFonts w:ascii="Times New Roman" w:hAnsi="Times New Roman" w:cs="Times New Roman"/>
          <w:b/>
          <w:sz w:val="28"/>
          <w:szCs w:val="28"/>
        </w:rPr>
      </w:pPr>
      <w:r w:rsidRPr="008E7700">
        <w:rPr>
          <w:rFonts w:ascii="Times New Roman" w:hAnsi="Times New Roman" w:cs="Times New Roman"/>
          <w:b/>
          <w:sz w:val="28"/>
          <w:szCs w:val="28"/>
        </w:rPr>
        <w:lastRenderedPageBreak/>
        <w:t>СПИСОК ИСПОЛЬЗОВАННЫХ ИСТОЧНИКОВ</w:t>
      </w:r>
      <w:bookmarkEnd w:id="3"/>
      <w:bookmarkEnd w:id="4"/>
    </w:p>
    <w:p w:rsidR="00AB5F4D" w:rsidRPr="008E7700" w:rsidRDefault="00AB5F4D" w:rsidP="00AD3E50">
      <w:pPr>
        <w:spacing w:after="0" w:line="240" w:lineRule="auto"/>
        <w:ind w:firstLine="709"/>
        <w:jc w:val="both"/>
        <w:rPr>
          <w:rFonts w:ascii="Times New Roman" w:hAnsi="Times New Roman" w:cs="Times New Roman"/>
          <w:b/>
          <w:sz w:val="28"/>
          <w:szCs w:val="28"/>
        </w:rPr>
      </w:pP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1 </w:t>
      </w:r>
      <w:r w:rsidR="00AB5F4D" w:rsidRPr="008E7700">
        <w:rPr>
          <w:rFonts w:ascii="Times New Roman" w:hAnsi="Times New Roman" w:cs="Times New Roman"/>
          <w:sz w:val="28"/>
          <w:szCs w:val="28"/>
        </w:rPr>
        <w:t>Давыдов М.И., Лагошный А.Т., Стилиди И.С. Повторные операции при первичном раке желудка</w:t>
      </w:r>
      <w:r w:rsidR="007A54BC"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7A54BC"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Вестн</w:t>
      </w:r>
      <w:r w:rsidR="00E82246" w:rsidRPr="008E7700">
        <w:rPr>
          <w:rFonts w:ascii="Times New Roman" w:hAnsi="Times New Roman" w:cs="Times New Roman"/>
          <w:sz w:val="28"/>
          <w:szCs w:val="28"/>
        </w:rPr>
        <w:t>ик</w:t>
      </w:r>
      <w:r w:rsidR="00AB5F4D" w:rsidRPr="008E7700">
        <w:rPr>
          <w:rFonts w:ascii="Times New Roman" w:hAnsi="Times New Roman" w:cs="Times New Roman"/>
          <w:sz w:val="28"/>
          <w:szCs w:val="28"/>
        </w:rPr>
        <w:t xml:space="preserve"> РОНЦ им. Н.Н. Блохина РАМН. – 1999. </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Т.</w:t>
      </w:r>
      <w:r w:rsidR="00E82246" w:rsidRPr="008E7700">
        <w:rPr>
          <w:rFonts w:ascii="Times New Roman" w:hAnsi="Times New Roman" w:cs="Times New Roman"/>
          <w:sz w:val="28"/>
          <w:szCs w:val="28"/>
        </w:rPr>
        <w:t> </w:t>
      </w:r>
      <w:r w:rsidR="00AB5F4D" w:rsidRPr="008E7700">
        <w:rPr>
          <w:rFonts w:ascii="Times New Roman" w:hAnsi="Times New Roman" w:cs="Times New Roman"/>
          <w:sz w:val="28"/>
          <w:szCs w:val="28"/>
        </w:rPr>
        <w:t xml:space="preserve">10, №3.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С. 24-29.</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2 </w:t>
      </w:r>
      <w:r w:rsidR="00AB5F4D" w:rsidRPr="008E7700">
        <w:rPr>
          <w:rFonts w:ascii="Times New Roman" w:hAnsi="Times New Roman" w:cs="Times New Roman"/>
          <w:sz w:val="28"/>
          <w:szCs w:val="28"/>
        </w:rPr>
        <w:t>Давыдов М.И., Лагошный А.Т., Тер-Ованесов М.Д. Паллиативные повторные операции при первичном раке желудка</w:t>
      </w:r>
      <w:r w:rsidR="00E82246" w:rsidRPr="008E7700">
        <w:rPr>
          <w:rFonts w:ascii="Times New Roman" w:hAnsi="Times New Roman" w:cs="Times New Roman"/>
          <w:sz w:val="28"/>
          <w:szCs w:val="28"/>
        </w:rPr>
        <w:t xml:space="preserve"> // </w:t>
      </w:r>
      <w:r w:rsidR="00AB5F4D" w:rsidRPr="008E7700">
        <w:rPr>
          <w:rFonts w:ascii="Times New Roman" w:hAnsi="Times New Roman" w:cs="Times New Roman"/>
          <w:sz w:val="28"/>
          <w:szCs w:val="28"/>
        </w:rPr>
        <w:t>Вестн</w:t>
      </w:r>
      <w:r w:rsidR="00E82246" w:rsidRPr="008E7700">
        <w:rPr>
          <w:rFonts w:ascii="Times New Roman" w:hAnsi="Times New Roman" w:cs="Times New Roman"/>
          <w:sz w:val="28"/>
          <w:szCs w:val="28"/>
        </w:rPr>
        <w:t>ик</w:t>
      </w:r>
      <w:r w:rsidR="00AB5F4D" w:rsidRPr="008E7700">
        <w:rPr>
          <w:rFonts w:ascii="Times New Roman" w:hAnsi="Times New Roman" w:cs="Times New Roman"/>
          <w:sz w:val="28"/>
          <w:szCs w:val="28"/>
        </w:rPr>
        <w:t xml:space="preserve"> РОНЦ им. Н.Н.</w:t>
      </w:r>
      <w:r w:rsidR="00F2350E">
        <w:rPr>
          <w:rFonts w:ascii="Times New Roman" w:hAnsi="Times New Roman" w:cs="Times New Roman"/>
          <w:sz w:val="28"/>
          <w:szCs w:val="28"/>
        </w:rPr>
        <w:t> </w:t>
      </w:r>
      <w:r w:rsidR="00AB5F4D" w:rsidRPr="008E7700">
        <w:rPr>
          <w:rFonts w:ascii="Times New Roman" w:hAnsi="Times New Roman" w:cs="Times New Roman"/>
          <w:sz w:val="28"/>
          <w:szCs w:val="28"/>
        </w:rPr>
        <w:t xml:space="preserve">Блохина РАМН. – 1999.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Т. 10, №2.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С. 31-33. </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3 </w:t>
      </w:r>
      <w:r w:rsidR="00F2350E" w:rsidRPr="008E7700">
        <w:rPr>
          <w:rFonts w:ascii="Times New Roman" w:hAnsi="Times New Roman" w:cs="Times New Roman"/>
          <w:sz w:val="28"/>
          <w:szCs w:val="28"/>
        </w:rPr>
        <w:t>Лагошный А.Т., Давыдов М.И., Ротобельская Л.Е. и др</w:t>
      </w:r>
      <w:r w:rsidR="00F2350E">
        <w:rPr>
          <w:rFonts w:ascii="Times New Roman" w:hAnsi="Times New Roman" w:cs="Times New Roman"/>
          <w:sz w:val="28"/>
          <w:szCs w:val="28"/>
        </w:rPr>
        <w:t>.</w:t>
      </w:r>
      <w:r w:rsidR="00F2350E"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Непосредственные и отдаленные результаты повторных операций при первичном раке желудка</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E82246" w:rsidRPr="008E7700">
        <w:rPr>
          <w:rFonts w:ascii="Times New Roman" w:hAnsi="Times New Roman" w:cs="Times New Roman"/>
          <w:sz w:val="28"/>
          <w:szCs w:val="28"/>
        </w:rPr>
        <w:t xml:space="preserve"> Вестник</w:t>
      </w:r>
      <w:r w:rsidR="00AB5F4D" w:rsidRPr="008E7700">
        <w:rPr>
          <w:rFonts w:ascii="Times New Roman" w:hAnsi="Times New Roman" w:cs="Times New Roman"/>
          <w:sz w:val="28"/>
          <w:szCs w:val="28"/>
        </w:rPr>
        <w:t xml:space="preserve"> РОНЦ им. Н.Н. Блохина РАМН. – 1999.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Т.</w:t>
      </w:r>
      <w:r w:rsidR="00E82246" w:rsidRPr="008E7700">
        <w:rPr>
          <w:rFonts w:ascii="Times New Roman" w:hAnsi="Times New Roman" w:cs="Times New Roman"/>
          <w:sz w:val="28"/>
          <w:szCs w:val="28"/>
        </w:rPr>
        <w:t> </w:t>
      </w:r>
      <w:r w:rsidR="00AB5F4D" w:rsidRPr="008E7700">
        <w:rPr>
          <w:rFonts w:ascii="Times New Roman" w:hAnsi="Times New Roman" w:cs="Times New Roman"/>
          <w:sz w:val="28"/>
          <w:szCs w:val="28"/>
        </w:rPr>
        <w:t xml:space="preserve">10, №3.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w:t>
      </w:r>
      <w:r w:rsidR="00E82246" w:rsidRPr="008E7700">
        <w:rPr>
          <w:rFonts w:ascii="Times New Roman" w:hAnsi="Times New Roman" w:cs="Times New Roman"/>
          <w:sz w:val="28"/>
          <w:szCs w:val="28"/>
        </w:rPr>
        <w:t>С. 29</w:t>
      </w:r>
      <w:r w:rsidR="00AB5F4D" w:rsidRPr="008E7700">
        <w:rPr>
          <w:rFonts w:ascii="Times New Roman" w:hAnsi="Times New Roman" w:cs="Times New Roman"/>
          <w:sz w:val="28"/>
          <w:szCs w:val="28"/>
        </w:rPr>
        <w:t>-33.</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4 </w:t>
      </w:r>
      <w:r w:rsidR="00AB5F4D" w:rsidRPr="008E7700">
        <w:rPr>
          <w:rFonts w:ascii="Times New Roman" w:hAnsi="Times New Roman" w:cs="Times New Roman"/>
          <w:sz w:val="28"/>
          <w:szCs w:val="28"/>
        </w:rPr>
        <w:t>Давыдов М.И., Лагошный А.Т. Обоснование показаний и противопоказаний к выполнению повторных операций при первичном раке желудка</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Вестн. РОНЦ им. Н.Н. Блохина РАМН. – 1998.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Т. 9, №2.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С. 21-24.</w:t>
      </w:r>
    </w:p>
    <w:p w:rsidR="00AB5F4D" w:rsidRPr="008E7700"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5 </w:t>
      </w:r>
      <w:r w:rsidR="00AB5F4D" w:rsidRPr="008E7700">
        <w:rPr>
          <w:rFonts w:ascii="Times New Roman" w:eastAsia="Times New Roman" w:hAnsi="Times New Roman" w:cs="Times New Roman"/>
          <w:sz w:val="28"/>
          <w:szCs w:val="28"/>
        </w:rPr>
        <w:t>Невожай В.И., Федоренко Т.А. Комбинированные операции при раке желудка</w:t>
      </w:r>
      <w:r w:rsidR="00E82246"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w:t>
      </w:r>
      <w:r w:rsidR="00E82246"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Тихоокеанский медицинский журнал. – 2005. </w:t>
      </w:r>
      <w:r w:rsidR="00E82246"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№4. – С. 26-28.</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6 </w:t>
      </w:r>
      <w:r w:rsidR="00AB5F4D" w:rsidRPr="008E7700">
        <w:rPr>
          <w:rFonts w:ascii="Times New Roman" w:hAnsi="Times New Roman" w:cs="Times New Roman"/>
          <w:sz w:val="28"/>
          <w:szCs w:val="28"/>
        </w:rPr>
        <w:t xml:space="preserve">Туркин И.Н. Стратегия хирургии рака желудка: </w:t>
      </w:r>
      <w:r w:rsidR="001A0AE1" w:rsidRPr="008E7700">
        <w:rPr>
          <w:rFonts w:ascii="Times New Roman" w:hAnsi="Times New Roman" w:cs="Times New Roman"/>
          <w:sz w:val="28"/>
          <w:szCs w:val="28"/>
        </w:rPr>
        <w:t>а</w:t>
      </w:r>
      <w:r w:rsidR="00AB5F4D" w:rsidRPr="008E7700">
        <w:rPr>
          <w:rFonts w:ascii="Times New Roman" w:hAnsi="Times New Roman" w:cs="Times New Roman"/>
          <w:sz w:val="28"/>
          <w:szCs w:val="28"/>
        </w:rPr>
        <w:t xml:space="preserve">втофеф.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д</w:t>
      </w:r>
      <w:r w:rsidR="00E82246" w:rsidRPr="008E7700">
        <w:rPr>
          <w:rFonts w:ascii="Times New Roman" w:hAnsi="Times New Roman" w:cs="Times New Roman"/>
          <w:sz w:val="28"/>
          <w:szCs w:val="28"/>
        </w:rPr>
        <w:t>ок</w:t>
      </w:r>
      <w:r w:rsidR="00AB5F4D" w:rsidRPr="008E7700">
        <w:rPr>
          <w:rFonts w:ascii="Times New Roman" w:hAnsi="Times New Roman" w:cs="Times New Roman"/>
          <w:sz w:val="28"/>
          <w:szCs w:val="28"/>
        </w:rPr>
        <w:t>. м</w:t>
      </w:r>
      <w:r w:rsidR="00E82246" w:rsidRPr="008E7700">
        <w:rPr>
          <w:rFonts w:ascii="Times New Roman" w:hAnsi="Times New Roman" w:cs="Times New Roman"/>
          <w:sz w:val="28"/>
          <w:szCs w:val="28"/>
        </w:rPr>
        <w:t>ед</w:t>
      </w:r>
      <w:r w:rsidR="00AB5F4D" w:rsidRPr="008E7700">
        <w:rPr>
          <w:rFonts w:ascii="Times New Roman" w:hAnsi="Times New Roman" w:cs="Times New Roman"/>
          <w:sz w:val="28"/>
          <w:szCs w:val="28"/>
        </w:rPr>
        <w:t>. н</w:t>
      </w:r>
      <w:r w:rsidR="00E82246" w:rsidRPr="008E7700">
        <w:rPr>
          <w:rFonts w:ascii="Times New Roman" w:hAnsi="Times New Roman" w:cs="Times New Roman"/>
          <w:sz w:val="28"/>
          <w:szCs w:val="28"/>
        </w:rPr>
        <w:t>аук</w:t>
      </w:r>
      <w:r w:rsidR="001A0AE1">
        <w:rPr>
          <w:rFonts w:ascii="Times New Roman" w:hAnsi="Times New Roman" w:cs="Times New Roman"/>
          <w:sz w:val="28"/>
          <w:szCs w:val="28"/>
        </w:rPr>
        <w:t>:</w:t>
      </w:r>
      <w:r w:rsidR="00464EC6" w:rsidRPr="008E7700">
        <w:rPr>
          <w:rFonts w:ascii="Times New Roman" w:hAnsi="Times New Roman" w:cs="Times New Roman"/>
          <w:sz w:val="28"/>
          <w:szCs w:val="28"/>
        </w:rPr>
        <w:t xml:space="preserve"> 14.01.12</w:t>
      </w:r>
      <w:r w:rsidR="00AB5F4D" w:rsidRPr="008E7700">
        <w:rPr>
          <w:rFonts w:ascii="Times New Roman" w:hAnsi="Times New Roman" w:cs="Times New Roman"/>
          <w:sz w:val="28"/>
          <w:szCs w:val="28"/>
        </w:rPr>
        <w:t>. – М., 2013. – 49 с.</w:t>
      </w:r>
    </w:p>
    <w:p w:rsidR="00AB5F4D" w:rsidRPr="008E7700" w:rsidRDefault="0066544B" w:rsidP="0066544B">
      <w:pPr>
        <w:shd w:val="clear" w:color="auto" w:fill="FFFFFF"/>
        <w:spacing w:after="0" w:line="240" w:lineRule="auto"/>
        <w:ind w:firstLine="709"/>
        <w:jc w:val="both"/>
        <w:rPr>
          <w:rFonts w:ascii="Times New Roman" w:eastAsia="Times New Roman" w:hAnsi="Times New Roman" w:cs="Times New Roman"/>
          <w:sz w:val="28"/>
          <w:szCs w:val="28"/>
          <w:lang w:val="en-US"/>
        </w:rPr>
      </w:pPr>
      <w:r w:rsidRPr="008E7700">
        <w:rPr>
          <w:rFonts w:ascii="Times New Roman" w:eastAsia="Times New Roman" w:hAnsi="Times New Roman" w:cs="Times New Roman"/>
          <w:sz w:val="28"/>
          <w:szCs w:val="28"/>
          <w:lang w:val="en-US"/>
        </w:rPr>
        <w:t xml:space="preserve">7 </w:t>
      </w:r>
      <w:r w:rsidR="001A0AE1" w:rsidRPr="008E7700">
        <w:rPr>
          <w:rFonts w:ascii="Times New Roman" w:eastAsia="Times New Roman" w:hAnsi="Times New Roman" w:cs="Times New Roman"/>
          <w:sz w:val="28"/>
          <w:szCs w:val="28"/>
          <w:lang w:val="en-US"/>
        </w:rPr>
        <w:t>Zhang X.F., Huang C.M., Lu H.S. et al.</w:t>
      </w:r>
      <w:r w:rsidR="001A0AE1" w:rsidRPr="001A0AE1">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Surgical treatment and prognosis of gastric cancer in 2,613 patients</w:t>
      </w:r>
      <w:r w:rsidR="001A0AE1" w:rsidRPr="001A0AE1">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w:t>
      </w:r>
      <w:r w:rsidR="008919C5" w:rsidRPr="008E7700">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World</w:t>
      </w:r>
      <w:r w:rsidR="008919C5" w:rsidRPr="008E7700">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J</w:t>
      </w:r>
      <w:r w:rsidR="008919C5" w:rsidRPr="008E7700">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 xml:space="preserve">Gastroenterol. </w:t>
      </w:r>
      <w:r w:rsidR="008919C5" w:rsidRPr="008E7700">
        <w:rPr>
          <w:rFonts w:ascii="Times New Roman" w:eastAsia="Times New Roman" w:hAnsi="Times New Roman" w:cs="Times New Roman"/>
          <w:sz w:val="28"/>
          <w:szCs w:val="28"/>
          <w:lang w:val="en-US"/>
        </w:rPr>
        <w:t>–</w:t>
      </w:r>
      <w:r w:rsidR="00AB5F4D" w:rsidRPr="008E7700">
        <w:rPr>
          <w:rFonts w:ascii="Times New Roman" w:eastAsia="Times New Roman" w:hAnsi="Times New Roman" w:cs="Times New Roman"/>
          <w:sz w:val="28"/>
          <w:szCs w:val="28"/>
          <w:lang w:val="en-US"/>
        </w:rPr>
        <w:t xml:space="preserve"> 2004. – V</w:t>
      </w:r>
      <w:r w:rsidR="008919C5" w:rsidRPr="008E7700">
        <w:rPr>
          <w:rFonts w:ascii="Times New Roman" w:eastAsia="Times New Roman" w:hAnsi="Times New Roman" w:cs="Times New Roman"/>
          <w:sz w:val="28"/>
          <w:szCs w:val="28"/>
          <w:lang w:val="en-US"/>
        </w:rPr>
        <w:t>ol</w:t>
      </w:r>
      <w:r w:rsidR="00AB5F4D" w:rsidRPr="008E7700">
        <w:rPr>
          <w:rFonts w:ascii="Times New Roman" w:eastAsia="Times New Roman" w:hAnsi="Times New Roman" w:cs="Times New Roman"/>
          <w:sz w:val="28"/>
          <w:szCs w:val="28"/>
          <w:lang w:val="en-US"/>
        </w:rPr>
        <w:t>. 10</w:t>
      </w:r>
      <w:r w:rsidR="001A0AE1" w:rsidRPr="001A0AE1">
        <w:rPr>
          <w:rFonts w:ascii="Times New Roman" w:eastAsia="Times New Roman" w:hAnsi="Times New Roman" w:cs="Times New Roman"/>
          <w:sz w:val="28"/>
          <w:szCs w:val="28"/>
          <w:lang w:val="en-US"/>
        </w:rPr>
        <w:t>, №</w:t>
      </w:r>
      <w:r w:rsidR="00AB5F4D" w:rsidRPr="008E7700">
        <w:rPr>
          <w:rFonts w:ascii="Times New Roman" w:eastAsia="Times New Roman" w:hAnsi="Times New Roman" w:cs="Times New Roman"/>
          <w:sz w:val="28"/>
          <w:szCs w:val="28"/>
          <w:lang w:val="en-US"/>
        </w:rPr>
        <w:t>23. – P.</w:t>
      </w:r>
      <w:r w:rsidR="008919C5" w:rsidRPr="008E7700">
        <w:rPr>
          <w:rFonts w:ascii="Times New Roman" w:eastAsia="Times New Roman" w:hAnsi="Times New Roman" w:cs="Times New Roman"/>
          <w:sz w:val="28"/>
          <w:szCs w:val="28"/>
          <w:lang w:val="en-US"/>
        </w:rPr>
        <w:t> </w:t>
      </w:r>
      <w:r w:rsidR="00AB5F4D" w:rsidRPr="008E7700">
        <w:rPr>
          <w:rFonts w:ascii="Times New Roman" w:eastAsia="Times New Roman" w:hAnsi="Times New Roman" w:cs="Times New Roman"/>
          <w:sz w:val="28"/>
          <w:szCs w:val="28"/>
          <w:lang w:val="en-US"/>
        </w:rPr>
        <w:t>3405</w:t>
      </w:r>
      <w:r w:rsidR="00700F3F" w:rsidRPr="008E7700">
        <w:rPr>
          <w:rFonts w:ascii="Times New Roman" w:eastAsia="Times New Roman" w:hAnsi="Times New Roman" w:cs="Times New Roman"/>
          <w:sz w:val="28"/>
          <w:szCs w:val="28"/>
          <w:lang w:val="en-US"/>
        </w:rPr>
        <w:t>-3408.</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8 </w:t>
      </w:r>
      <w:r w:rsidR="00AB5F4D" w:rsidRPr="008E7700">
        <w:rPr>
          <w:rFonts w:ascii="Times New Roman" w:hAnsi="Times New Roman" w:cs="Times New Roman"/>
          <w:sz w:val="28"/>
          <w:szCs w:val="28"/>
        </w:rPr>
        <w:t>Сельчук В.Ю., Никулин М.П. Рак желудка</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РМЖ.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2012.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№26. – </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С. 1441.</w:t>
      </w:r>
    </w:p>
    <w:p w:rsidR="00AB5F4D" w:rsidRPr="008E7700" w:rsidRDefault="0066544B" w:rsidP="0066544B">
      <w:pPr>
        <w:shd w:val="clear" w:color="auto" w:fill="FFFFFF"/>
        <w:suppressAutoHyphens w:val="0"/>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9 </w:t>
      </w:r>
      <w:r w:rsidR="00E82246" w:rsidRPr="008E7700">
        <w:rPr>
          <w:rFonts w:ascii="Times New Roman" w:hAnsi="Times New Roman" w:cs="Times New Roman"/>
          <w:sz w:val="28"/>
          <w:szCs w:val="28"/>
        </w:rPr>
        <w:t xml:space="preserve">Жерлов Г.К. </w:t>
      </w:r>
      <w:r w:rsidR="00AB5F4D" w:rsidRPr="008E7700">
        <w:rPr>
          <w:rFonts w:ascii="Times New Roman" w:hAnsi="Times New Roman" w:cs="Times New Roman"/>
          <w:iCs/>
          <w:sz w:val="28"/>
          <w:szCs w:val="28"/>
        </w:rPr>
        <w:t>Основы функциональной хирургической гастроэнтерологии</w:t>
      </w:r>
      <w:r w:rsidR="00E82246" w:rsidRPr="008E7700">
        <w:rPr>
          <w:rFonts w:ascii="Times New Roman" w:hAnsi="Times New Roman" w:cs="Times New Roman"/>
          <w:sz w:val="28"/>
          <w:szCs w:val="28"/>
        </w:rPr>
        <w:t xml:space="preserve">: </w:t>
      </w:r>
      <w:r w:rsidR="001A0AE1" w:rsidRPr="008E7700">
        <w:rPr>
          <w:rFonts w:ascii="Times New Roman" w:hAnsi="Times New Roman" w:cs="Times New Roman"/>
          <w:sz w:val="28"/>
          <w:szCs w:val="28"/>
        </w:rPr>
        <w:t>п</w:t>
      </w:r>
      <w:r w:rsidR="00AB5F4D" w:rsidRPr="008E7700">
        <w:rPr>
          <w:rFonts w:ascii="Times New Roman" w:hAnsi="Times New Roman" w:cs="Times New Roman"/>
          <w:iCs/>
          <w:sz w:val="28"/>
          <w:szCs w:val="28"/>
        </w:rPr>
        <w:t>ракт</w:t>
      </w:r>
      <w:r w:rsidR="00E82246" w:rsidRPr="008E7700">
        <w:rPr>
          <w:rFonts w:ascii="Times New Roman" w:hAnsi="Times New Roman" w:cs="Times New Roman"/>
          <w:iCs/>
          <w:sz w:val="28"/>
          <w:szCs w:val="28"/>
        </w:rPr>
        <w:t>. р</w:t>
      </w:r>
      <w:r w:rsidR="00AB5F4D" w:rsidRPr="008E7700">
        <w:rPr>
          <w:rFonts w:ascii="Times New Roman" w:hAnsi="Times New Roman" w:cs="Times New Roman"/>
          <w:iCs/>
          <w:sz w:val="28"/>
          <w:szCs w:val="28"/>
        </w:rPr>
        <w:t>уков</w:t>
      </w:r>
      <w:r w:rsidR="00E82246" w:rsidRPr="008E7700">
        <w:rPr>
          <w:rFonts w:ascii="Times New Roman" w:hAnsi="Times New Roman" w:cs="Times New Roman"/>
          <w:iCs/>
          <w:sz w:val="28"/>
          <w:szCs w:val="28"/>
        </w:rPr>
        <w:t>.</w:t>
      </w:r>
      <w:r w:rsidR="00AB5F4D" w:rsidRPr="008E7700">
        <w:rPr>
          <w:rFonts w:ascii="Times New Roman" w:hAnsi="Times New Roman" w:cs="Times New Roman"/>
          <w:iCs/>
          <w:sz w:val="28"/>
          <w:szCs w:val="28"/>
        </w:rPr>
        <w:t xml:space="preserve"> для врачей</w:t>
      </w:r>
      <w:r w:rsidR="00AB5F4D" w:rsidRPr="008E7700">
        <w:rPr>
          <w:rFonts w:ascii="Times New Roman" w:hAnsi="Times New Roman" w:cs="Times New Roman"/>
          <w:sz w:val="28"/>
          <w:szCs w:val="28"/>
        </w:rPr>
        <w:t xml:space="preserve">.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Томск: Изд-во Томского университета, 2009.</w:t>
      </w:r>
      <w:r w:rsidR="00815A9F" w:rsidRPr="008E7700">
        <w:rPr>
          <w:rFonts w:ascii="Times New Roman" w:hAnsi="Times New Roman" w:cs="Times New Roman"/>
          <w:sz w:val="28"/>
          <w:szCs w:val="28"/>
        </w:rPr>
        <w:t xml:space="preserve"> </w:t>
      </w:r>
      <w:r w:rsidR="001A0AE1">
        <w:rPr>
          <w:rFonts w:ascii="Times New Roman" w:hAnsi="Times New Roman" w:cs="Times New Roman"/>
          <w:sz w:val="28"/>
          <w:szCs w:val="28"/>
        </w:rPr>
        <w:t>– 274 с.</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10</w:t>
      </w:r>
      <w:r w:rsidR="00AB5F4D" w:rsidRPr="008E7700">
        <w:rPr>
          <w:rFonts w:ascii="Times New Roman" w:hAnsi="Times New Roman" w:cs="Times New Roman"/>
          <w:sz w:val="28"/>
          <w:szCs w:val="28"/>
        </w:rPr>
        <w:t xml:space="preserve"> Ручкин Д.В., Козлов В.А. Реконструктивная хирургия после рецидива рака желудка</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Онкология. – 2019. – Т. 8</w:t>
      </w:r>
      <w:r w:rsidR="00E82246" w:rsidRPr="008E7700">
        <w:rPr>
          <w:rFonts w:ascii="Times New Roman" w:hAnsi="Times New Roman" w:cs="Times New Roman"/>
          <w:sz w:val="28"/>
          <w:szCs w:val="28"/>
        </w:rPr>
        <w:t>, №5</w:t>
      </w:r>
      <w:r w:rsidR="00AB5F4D" w:rsidRPr="008E7700">
        <w:rPr>
          <w:rFonts w:ascii="Times New Roman" w:hAnsi="Times New Roman" w:cs="Times New Roman"/>
          <w:sz w:val="28"/>
          <w:szCs w:val="28"/>
        </w:rPr>
        <w:t>. – С. 340-347.</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11</w:t>
      </w:r>
      <w:r w:rsidR="00AB5F4D" w:rsidRPr="008E7700">
        <w:rPr>
          <w:rFonts w:ascii="Times New Roman" w:hAnsi="Times New Roman" w:cs="Times New Roman"/>
          <w:sz w:val="28"/>
          <w:szCs w:val="28"/>
        </w:rPr>
        <w:t xml:space="preserve"> Клименков А.А., Неред С.Н., Губина Г.И. Современные возможности хирургического лечения рецидива рака желудка</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iCs/>
          <w:sz w:val="28"/>
          <w:szCs w:val="28"/>
        </w:rPr>
        <w:t>Матер</w:t>
      </w:r>
      <w:r w:rsidR="00E82246" w:rsidRPr="008E7700">
        <w:rPr>
          <w:rFonts w:ascii="Times New Roman" w:hAnsi="Times New Roman" w:cs="Times New Roman"/>
          <w:iCs/>
          <w:sz w:val="28"/>
          <w:szCs w:val="28"/>
        </w:rPr>
        <w:t>.</w:t>
      </w:r>
      <w:r w:rsidR="00AB5F4D" w:rsidRPr="008E7700">
        <w:rPr>
          <w:rFonts w:ascii="Times New Roman" w:hAnsi="Times New Roman" w:cs="Times New Roman"/>
          <w:iCs/>
          <w:sz w:val="28"/>
          <w:szCs w:val="28"/>
        </w:rPr>
        <w:t xml:space="preserve"> </w:t>
      </w:r>
      <w:r w:rsidR="00E82246" w:rsidRPr="008E7700">
        <w:rPr>
          <w:rFonts w:ascii="Times New Roman" w:hAnsi="Times New Roman" w:cs="Times New Roman"/>
          <w:iCs/>
          <w:sz w:val="28"/>
          <w:szCs w:val="28"/>
        </w:rPr>
        <w:t>8-го</w:t>
      </w:r>
      <w:r w:rsidR="00AB5F4D" w:rsidRPr="008E7700">
        <w:rPr>
          <w:rFonts w:ascii="Times New Roman" w:hAnsi="Times New Roman" w:cs="Times New Roman"/>
          <w:iCs/>
          <w:sz w:val="28"/>
          <w:szCs w:val="28"/>
        </w:rPr>
        <w:t xml:space="preserve"> </w:t>
      </w:r>
      <w:r w:rsidR="00E82246" w:rsidRPr="008E7700">
        <w:rPr>
          <w:rFonts w:ascii="Times New Roman" w:hAnsi="Times New Roman" w:cs="Times New Roman"/>
          <w:iCs/>
          <w:sz w:val="28"/>
          <w:szCs w:val="28"/>
        </w:rPr>
        <w:t xml:space="preserve">росс. </w:t>
      </w:r>
      <w:r w:rsidR="00AB5F4D" w:rsidRPr="008E7700">
        <w:rPr>
          <w:rFonts w:ascii="Times New Roman" w:hAnsi="Times New Roman" w:cs="Times New Roman"/>
          <w:iCs/>
          <w:sz w:val="28"/>
          <w:szCs w:val="28"/>
        </w:rPr>
        <w:t>онкологического конгресса</w:t>
      </w:r>
      <w:r w:rsidR="00AB5F4D" w:rsidRPr="008E7700">
        <w:rPr>
          <w:rFonts w:ascii="Times New Roman" w:hAnsi="Times New Roman" w:cs="Times New Roman"/>
          <w:sz w:val="28"/>
          <w:szCs w:val="28"/>
        </w:rPr>
        <w:t xml:space="preserve">.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М., 2004. – </w:t>
      </w:r>
      <w:r w:rsidR="00AB5F4D" w:rsidRPr="008E7700">
        <w:rPr>
          <w:rFonts w:ascii="Times New Roman" w:hAnsi="Times New Roman" w:cs="Times New Roman"/>
          <w:sz w:val="28"/>
          <w:szCs w:val="28"/>
          <w:lang w:val="en-US"/>
        </w:rPr>
        <w:t>C</w:t>
      </w:r>
      <w:r w:rsidR="00AB5F4D" w:rsidRPr="008E7700">
        <w:rPr>
          <w:rFonts w:ascii="Times New Roman" w:hAnsi="Times New Roman" w:cs="Times New Roman"/>
          <w:sz w:val="28"/>
          <w:szCs w:val="28"/>
        </w:rPr>
        <w:t>. 13-16.</w:t>
      </w:r>
    </w:p>
    <w:p w:rsidR="00AB5F4D" w:rsidRPr="008E7700" w:rsidRDefault="0066544B" w:rsidP="0066544B">
      <w:pPr>
        <w:shd w:val="clear" w:color="auto" w:fill="FFFFFF" w:themeFill="background1"/>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rPr>
        <w:t>12</w:t>
      </w:r>
      <w:r w:rsidR="00AB5F4D"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shd w:val="clear" w:color="auto" w:fill="FFFFFF" w:themeFill="background1"/>
          <w:lang w:val="kk-KZ"/>
        </w:rPr>
        <w:t xml:space="preserve">Шульдешов А. Эксплоативная лапаротомия при раке желудка </w:t>
      </w:r>
      <w:r w:rsidR="00E82246" w:rsidRPr="008E7700">
        <w:rPr>
          <w:rFonts w:ascii="Times New Roman" w:hAnsi="Times New Roman" w:cs="Times New Roman"/>
          <w:sz w:val="28"/>
          <w:szCs w:val="28"/>
          <w:shd w:val="clear" w:color="auto" w:fill="FFFFFF" w:themeFill="background1"/>
          <w:lang w:val="kk-KZ"/>
        </w:rPr>
        <w:t xml:space="preserve">// </w:t>
      </w:r>
      <w:r w:rsidR="00AB5F4D" w:rsidRPr="008E7700">
        <w:rPr>
          <w:rFonts w:ascii="Times New Roman" w:hAnsi="Times New Roman" w:cs="Times New Roman"/>
          <w:sz w:val="28"/>
          <w:szCs w:val="28"/>
          <w:shd w:val="clear" w:color="auto" w:fill="FFFFFF" w:themeFill="background1"/>
          <w:lang w:val="kk-KZ"/>
        </w:rPr>
        <w:t>okulovka-adm.ru/jeksplorativnaja-laparotomija-pri rake-zheludka/</w:t>
      </w:r>
      <w:r w:rsidR="00E82246" w:rsidRPr="008E7700">
        <w:rPr>
          <w:rFonts w:ascii="Times New Roman" w:hAnsi="Times New Roman" w:cs="Times New Roman"/>
          <w:sz w:val="28"/>
          <w:szCs w:val="28"/>
          <w:shd w:val="clear" w:color="auto" w:fill="FFFFFF" w:themeFill="background1"/>
          <w:lang w:val="kk-KZ"/>
        </w:rPr>
        <w:t>.</w:t>
      </w:r>
      <w:r w:rsidR="003C6DD7" w:rsidRPr="008E7700">
        <w:rPr>
          <w:rFonts w:ascii="Times New Roman" w:hAnsi="Times New Roman" w:cs="Times New Roman"/>
          <w:sz w:val="28"/>
          <w:szCs w:val="28"/>
          <w:shd w:val="clear" w:color="auto" w:fill="FFFFFF" w:themeFill="background1"/>
          <w:lang w:val="kk-KZ"/>
        </w:rPr>
        <w:t xml:space="preserve"> </w:t>
      </w:r>
      <w:r w:rsidR="00131043" w:rsidRPr="008E7700">
        <w:rPr>
          <w:rFonts w:ascii="Times New Roman" w:hAnsi="Times New Roman" w:cs="Times New Roman"/>
          <w:sz w:val="28"/>
          <w:szCs w:val="28"/>
          <w:lang w:val="en-US"/>
        </w:rPr>
        <w:t>13.09.2020.</w:t>
      </w:r>
      <w:r w:rsidR="00AB5F4D" w:rsidRPr="008E7700">
        <w:rPr>
          <w:rFonts w:ascii="Times New Roman" w:hAnsi="Times New Roman" w:cs="Times New Roman"/>
          <w:sz w:val="28"/>
          <w:szCs w:val="28"/>
          <w:shd w:val="clear" w:color="auto" w:fill="F8F8EF"/>
          <w:lang w:val="kk-KZ"/>
        </w:rPr>
        <w:t xml:space="preserve"> </w:t>
      </w:r>
    </w:p>
    <w:p w:rsidR="00AB5F4D" w:rsidRPr="008E7700" w:rsidRDefault="0066544B" w:rsidP="0022223C">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lang w:val="en-US"/>
        </w:rPr>
        <w:t xml:space="preserve">13 </w:t>
      </w:r>
      <w:r w:rsidR="00AB5F4D" w:rsidRPr="008E7700">
        <w:rPr>
          <w:rFonts w:ascii="Times New Roman" w:hAnsi="Times New Roman" w:cs="Times New Roman"/>
          <w:sz w:val="28"/>
          <w:szCs w:val="28"/>
          <w:lang w:val="en-US"/>
        </w:rPr>
        <w:t xml:space="preserve">Global 2012: estimated cancer incidence, mortality and prevalence worldwide in 2012 </w:t>
      </w:r>
      <w:r w:rsidR="00E82246"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 </w:t>
      </w:r>
      <w:hyperlink r:id="rId30" w:history="1">
        <w:r w:rsidR="00E82246" w:rsidRPr="008E7700">
          <w:rPr>
            <w:rStyle w:val="a5"/>
            <w:rFonts w:ascii="Times New Roman" w:hAnsi="Times New Roman" w:cs="Times New Roman"/>
            <w:color w:val="auto"/>
            <w:sz w:val="28"/>
            <w:szCs w:val="28"/>
            <w:u w:val="none"/>
            <w:lang w:val="en-US"/>
          </w:rPr>
          <w:t>http://globacaniare.fr/</w:t>
        </w:r>
      </w:hyperlink>
      <w:r w:rsidR="00AB5F4D" w:rsidRPr="008E7700">
        <w:rPr>
          <w:rFonts w:ascii="Times New Roman" w:hAnsi="Times New Roman" w:cs="Times New Roman"/>
          <w:sz w:val="28"/>
          <w:szCs w:val="28"/>
          <w:lang w:val="en-US"/>
        </w:rPr>
        <w:t>.</w:t>
      </w:r>
      <w:r w:rsidR="00E82246" w:rsidRPr="008E7700">
        <w:rPr>
          <w:rFonts w:ascii="Times New Roman" w:hAnsi="Times New Roman" w:cs="Times New Roman"/>
          <w:sz w:val="28"/>
          <w:szCs w:val="28"/>
          <w:lang w:val="en-US"/>
        </w:rPr>
        <w:t xml:space="preserve"> </w:t>
      </w:r>
      <w:r w:rsidR="0022223C" w:rsidRPr="008E7700">
        <w:rPr>
          <w:rFonts w:ascii="Times New Roman" w:eastAsia="Times New Roman" w:hAnsi="Times New Roman" w:cs="Times New Roman"/>
          <w:sz w:val="28"/>
          <w:szCs w:val="28"/>
        </w:rPr>
        <w:t>16.09.2020.</w:t>
      </w:r>
    </w:p>
    <w:p w:rsidR="00AB5F4D" w:rsidRPr="008E7700" w:rsidRDefault="0066544B" w:rsidP="0066544B">
      <w:pPr>
        <w:shd w:val="clear" w:color="auto" w:fill="FFFFFF" w:themeFill="background1"/>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14</w:t>
      </w:r>
      <w:r w:rsidR="00AB5F4D"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shd w:val="clear" w:color="auto" w:fill="FFFFFF" w:themeFill="background1"/>
          <w:lang w:val="kk-KZ"/>
        </w:rPr>
        <w:t>Сулейменов А.К. Непосредственные результаты хирургического лечения рака желудка</w:t>
      </w:r>
      <w:r w:rsidR="00E82246" w:rsidRPr="008E7700">
        <w:rPr>
          <w:rFonts w:ascii="Times New Roman" w:hAnsi="Times New Roman" w:cs="Times New Roman"/>
          <w:sz w:val="28"/>
          <w:szCs w:val="28"/>
          <w:shd w:val="clear" w:color="auto" w:fill="FFFFFF" w:themeFill="background1"/>
          <w:lang w:val="kk-KZ"/>
        </w:rPr>
        <w:t xml:space="preserve"> </w:t>
      </w:r>
      <w:r w:rsidR="00AB5F4D" w:rsidRPr="008E7700">
        <w:rPr>
          <w:rFonts w:ascii="Times New Roman" w:hAnsi="Times New Roman" w:cs="Times New Roman"/>
          <w:sz w:val="28"/>
          <w:szCs w:val="28"/>
          <w:shd w:val="clear" w:color="auto" w:fill="FFFFFF" w:themeFill="background1"/>
          <w:lang w:val="kk-KZ"/>
        </w:rPr>
        <w:t>//</w:t>
      </w:r>
      <w:r w:rsidR="00E82246" w:rsidRPr="008E7700">
        <w:rPr>
          <w:rFonts w:ascii="Times New Roman" w:hAnsi="Times New Roman" w:cs="Times New Roman"/>
          <w:sz w:val="28"/>
          <w:szCs w:val="28"/>
          <w:shd w:val="clear" w:color="auto" w:fill="FFFFFF" w:themeFill="background1"/>
          <w:lang w:val="kk-KZ"/>
        </w:rPr>
        <w:t xml:space="preserve"> </w:t>
      </w:r>
      <w:r w:rsidR="00AB5F4D" w:rsidRPr="008E7700">
        <w:rPr>
          <w:rFonts w:ascii="Times New Roman" w:hAnsi="Times New Roman" w:cs="Times New Roman"/>
          <w:sz w:val="28"/>
          <w:szCs w:val="28"/>
          <w:shd w:val="clear" w:color="auto" w:fill="FFFFFF" w:themeFill="background1"/>
          <w:lang w:val="kk-KZ"/>
        </w:rPr>
        <w:t xml:space="preserve">Клиническая медицина Казахстана. – 2012. </w:t>
      </w:r>
      <w:r w:rsidR="00E82246" w:rsidRPr="008E7700">
        <w:rPr>
          <w:rFonts w:ascii="Times New Roman" w:hAnsi="Times New Roman" w:cs="Times New Roman"/>
          <w:sz w:val="28"/>
          <w:szCs w:val="28"/>
          <w:shd w:val="clear" w:color="auto" w:fill="FFFFFF" w:themeFill="background1"/>
          <w:lang w:val="kk-KZ"/>
        </w:rPr>
        <w:t>–</w:t>
      </w:r>
      <w:r w:rsidR="00AB5F4D" w:rsidRPr="008E7700">
        <w:rPr>
          <w:rFonts w:ascii="Times New Roman" w:hAnsi="Times New Roman" w:cs="Times New Roman"/>
          <w:sz w:val="28"/>
          <w:szCs w:val="28"/>
          <w:shd w:val="clear" w:color="auto" w:fill="FFFFFF" w:themeFill="background1"/>
          <w:lang w:val="kk-KZ"/>
        </w:rPr>
        <w:t xml:space="preserve"> №1(24). – С. 92-94.</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15</w:t>
      </w:r>
      <w:r w:rsidR="00AB5F4D" w:rsidRPr="008E7700">
        <w:rPr>
          <w:rFonts w:ascii="Times New Roman" w:hAnsi="Times New Roman" w:cs="Times New Roman"/>
          <w:sz w:val="28"/>
          <w:szCs w:val="28"/>
        </w:rPr>
        <w:t xml:space="preserve"> Жандосов О.К., Каусова Г.К., Ембердиев А.У. Эпидемиология рака желудка в Казахстане в 2004-2015 годах</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E82246"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Экология человека. – 2017. </w:t>
      </w:r>
      <w:r w:rsidR="00E82246"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№6. – С. 50-57.</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lastRenderedPageBreak/>
        <w:t xml:space="preserve">16 </w:t>
      </w:r>
      <w:r w:rsidR="00AB5F4D" w:rsidRPr="008E7700">
        <w:rPr>
          <w:rFonts w:ascii="Times New Roman" w:eastAsia="Times New Roman" w:hAnsi="Times New Roman" w:cs="Times New Roman"/>
          <w:sz w:val="28"/>
          <w:szCs w:val="28"/>
        </w:rPr>
        <w:t>Статистика злокачественных новообразований в России и странах СНГ в 2012 г.</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w:t>
      </w:r>
      <w:r w:rsidR="001A0AE1">
        <w:rPr>
          <w:rFonts w:ascii="Times New Roman" w:eastAsia="Times New Roman" w:hAnsi="Times New Roman" w:cs="Times New Roman"/>
          <w:sz w:val="28"/>
          <w:szCs w:val="28"/>
        </w:rPr>
        <w:t xml:space="preserve"> </w:t>
      </w:r>
      <w:r w:rsidR="001A0AE1" w:rsidRPr="008E7700">
        <w:rPr>
          <w:rFonts w:ascii="Times New Roman" w:eastAsia="Times New Roman" w:hAnsi="Times New Roman" w:cs="Times New Roman"/>
          <w:sz w:val="28"/>
          <w:szCs w:val="28"/>
        </w:rPr>
        <w:t xml:space="preserve">под </w:t>
      </w:r>
      <w:r w:rsidR="00AB5F4D" w:rsidRPr="008E7700">
        <w:rPr>
          <w:rFonts w:ascii="Times New Roman" w:eastAsia="Times New Roman" w:hAnsi="Times New Roman" w:cs="Times New Roman"/>
          <w:sz w:val="28"/>
          <w:szCs w:val="28"/>
        </w:rPr>
        <w:t>ред</w:t>
      </w:r>
      <w:r w:rsidR="00926B59"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М.И. Давыдова</w:t>
      </w:r>
      <w:r w:rsidR="00926B59"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Е.М. Аксель. </w:t>
      </w:r>
      <w:r w:rsidR="00926B59"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М.: Издательская группа РОНЦ, 2014</w:t>
      </w:r>
      <w:r w:rsidR="00926B59"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w:t>
      </w:r>
      <w:r w:rsidR="00926B59"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226 с.</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eastAsia="Times New Roman" w:hAnsi="Times New Roman" w:cs="Times New Roman"/>
          <w:sz w:val="28"/>
          <w:szCs w:val="28"/>
        </w:rPr>
        <w:t xml:space="preserve">17 </w:t>
      </w:r>
      <w:r w:rsidR="00AB5F4D" w:rsidRPr="008E7700">
        <w:rPr>
          <w:rFonts w:ascii="Times New Roman" w:eastAsia="Times New Roman" w:hAnsi="Times New Roman" w:cs="Times New Roman"/>
          <w:sz w:val="28"/>
          <w:szCs w:val="28"/>
        </w:rPr>
        <w:t xml:space="preserve">Рак желудка: </w:t>
      </w:r>
      <w:r w:rsidR="00926B59" w:rsidRPr="008E7700">
        <w:rPr>
          <w:rFonts w:ascii="Times New Roman" w:eastAsia="Times New Roman" w:hAnsi="Times New Roman" w:cs="Times New Roman"/>
          <w:sz w:val="28"/>
          <w:szCs w:val="28"/>
        </w:rPr>
        <w:t>к</w:t>
      </w:r>
      <w:r w:rsidR="00AB5F4D" w:rsidRPr="008E7700">
        <w:rPr>
          <w:rFonts w:ascii="Times New Roman" w:eastAsia="Times New Roman" w:hAnsi="Times New Roman" w:cs="Times New Roman"/>
          <w:sz w:val="28"/>
          <w:szCs w:val="28"/>
        </w:rPr>
        <w:t>линические реком</w:t>
      </w:r>
      <w:r w:rsidR="001A0AE1">
        <w:rPr>
          <w:rFonts w:ascii="Times New Roman" w:eastAsia="Times New Roman" w:hAnsi="Times New Roman" w:cs="Times New Roman"/>
          <w:sz w:val="28"/>
          <w:szCs w:val="28"/>
        </w:rPr>
        <w:t>ендации</w:t>
      </w:r>
      <w:r w:rsidR="00AB5F4D" w:rsidRPr="008E7700">
        <w:rPr>
          <w:rFonts w:ascii="Times New Roman" w:eastAsia="Times New Roman" w:hAnsi="Times New Roman" w:cs="Times New Roman"/>
          <w:sz w:val="28"/>
          <w:szCs w:val="28"/>
        </w:rPr>
        <w:t xml:space="preserve"> 2014 </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lang w:val="en-US"/>
        </w:rPr>
        <w:t>medi</w:t>
      </w:r>
      <w:r w:rsidR="00AB5F4D"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lang w:val="en-US"/>
        </w:rPr>
        <w:t>ru</w:t>
      </w:r>
      <w:r w:rsidR="00AB5F4D"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lang w:val="en-US"/>
        </w:rPr>
        <w:t>klinicheskie</w:t>
      </w:r>
      <w:r w:rsidR="00AB5F4D"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lang w:val="en-US"/>
        </w:rPr>
        <w:t>rekomendasii</w:t>
      </w:r>
      <w:r w:rsidR="00AB5F4D"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lang w:val="en-US"/>
        </w:rPr>
        <w:t>rar</w:t>
      </w:r>
      <w:r w:rsidR="00AB5F4D"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lang w:val="en-US"/>
        </w:rPr>
        <w:t>zheludka</w:t>
      </w:r>
      <w:r w:rsidR="00AB5F4D" w:rsidRPr="008E7700">
        <w:rPr>
          <w:rFonts w:ascii="Times New Roman" w:eastAsia="Times New Roman" w:hAnsi="Times New Roman" w:cs="Times New Roman"/>
          <w:sz w:val="28"/>
          <w:szCs w:val="28"/>
        </w:rPr>
        <w:t>_14240/</w:t>
      </w:r>
      <w:r w:rsidR="00926B59" w:rsidRPr="008E7700">
        <w:rPr>
          <w:rFonts w:ascii="Times New Roman" w:eastAsia="Times New Roman" w:hAnsi="Times New Roman" w:cs="Times New Roman"/>
          <w:sz w:val="28"/>
          <w:szCs w:val="28"/>
        </w:rPr>
        <w:t xml:space="preserve">. </w:t>
      </w:r>
      <w:r w:rsidR="0022223C" w:rsidRPr="008E7700">
        <w:rPr>
          <w:rFonts w:ascii="Times New Roman" w:eastAsia="Times New Roman" w:hAnsi="Times New Roman" w:cs="Times New Roman"/>
          <w:sz w:val="28"/>
          <w:szCs w:val="28"/>
        </w:rPr>
        <w:t>16.09.2020.</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eastAsia="Times New Roman" w:hAnsi="Times New Roman" w:cs="Times New Roman"/>
          <w:sz w:val="28"/>
          <w:szCs w:val="28"/>
        </w:rPr>
        <w:t xml:space="preserve">18 </w:t>
      </w:r>
      <w:r w:rsidR="00AB5F4D" w:rsidRPr="008E7700">
        <w:rPr>
          <w:rFonts w:ascii="Times New Roman" w:eastAsia="Times New Roman" w:hAnsi="Times New Roman" w:cs="Times New Roman"/>
          <w:sz w:val="28"/>
          <w:szCs w:val="28"/>
        </w:rPr>
        <w:t>Чиссов В.И., Вашакмадзе Л.А., Бутенко А.В. Отдаленные результаты лечения больных раком желудка после выполнения комбинированных и расширенных операций</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Российский онкологический журнал.</w:t>
      </w:r>
      <w:r w:rsidR="00926B59" w:rsidRPr="008E7700">
        <w:rPr>
          <w:rFonts w:ascii="Times New Roman" w:eastAsia="Times New Roman" w:hAnsi="Times New Roman" w:cs="Times New Roman"/>
          <w:sz w:val="28"/>
          <w:szCs w:val="28"/>
        </w:rPr>
        <w:t xml:space="preserve"> – </w:t>
      </w:r>
      <w:r w:rsidR="00AB5F4D" w:rsidRPr="008E7700">
        <w:rPr>
          <w:rFonts w:ascii="Times New Roman" w:eastAsia="Times New Roman" w:hAnsi="Times New Roman" w:cs="Times New Roman"/>
          <w:sz w:val="28"/>
          <w:szCs w:val="28"/>
        </w:rPr>
        <w:t>2000.</w:t>
      </w:r>
      <w:r w:rsidR="00926B59" w:rsidRPr="008E7700">
        <w:rPr>
          <w:rFonts w:ascii="Times New Roman" w:eastAsia="Times New Roman" w:hAnsi="Times New Roman" w:cs="Times New Roman"/>
          <w:sz w:val="28"/>
          <w:szCs w:val="28"/>
        </w:rPr>
        <w:t xml:space="preserve"> – </w:t>
      </w:r>
      <w:r w:rsidR="00AB5F4D" w:rsidRPr="008E7700">
        <w:rPr>
          <w:rFonts w:ascii="Times New Roman" w:eastAsia="Times New Roman" w:hAnsi="Times New Roman" w:cs="Times New Roman"/>
          <w:sz w:val="28"/>
          <w:szCs w:val="28"/>
        </w:rPr>
        <w:t>№1.</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 С. 10-12.</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eastAsia="Times New Roman" w:hAnsi="Times New Roman" w:cs="Times New Roman"/>
          <w:sz w:val="28"/>
          <w:szCs w:val="28"/>
        </w:rPr>
        <w:t>19</w:t>
      </w:r>
      <w:r w:rsidR="00AB5F4D" w:rsidRPr="008E7700">
        <w:rPr>
          <w:rFonts w:ascii="Times New Roman" w:eastAsia="Times New Roman" w:hAnsi="Times New Roman" w:cs="Times New Roman"/>
          <w:sz w:val="28"/>
          <w:szCs w:val="28"/>
        </w:rPr>
        <w:t xml:space="preserve"> </w:t>
      </w:r>
      <w:r w:rsidR="00AB5F4D" w:rsidRPr="008E7700">
        <w:rPr>
          <w:rFonts w:ascii="Times New Roman" w:hAnsi="Times New Roman" w:cs="Times New Roman"/>
          <w:sz w:val="28"/>
          <w:szCs w:val="28"/>
        </w:rPr>
        <w:t>Джураев М.Д., Худайбериева М.Ш., Эгамбердиев Д.М. Рецидив рака желудка:</w:t>
      </w:r>
      <w:r w:rsidR="00926B59" w:rsidRPr="008E7700">
        <w:rPr>
          <w:rFonts w:ascii="Times New Roman" w:hAnsi="Times New Roman" w:cs="Times New Roman"/>
          <w:sz w:val="28"/>
          <w:szCs w:val="28"/>
        </w:rPr>
        <w:t xml:space="preserve"> современное состояние проблемы </w:t>
      </w:r>
      <w:r w:rsidR="00AB5F4D" w:rsidRPr="008E7700">
        <w:rPr>
          <w:rFonts w:ascii="Times New Roman" w:hAnsi="Times New Roman" w:cs="Times New Roman"/>
          <w:sz w:val="28"/>
          <w:szCs w:val="28"/>
        </w:rPr>
        <w:t>//</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iCs/>
          <w:sz w:val="28"/>
          <w:szCs w:val="28"/>
        </w:rPr>
        <w:t>Сибирский онкологический журнал</w:t>
      </w:r>
      <w:r w:rsidR="00AB5F4D" w:rsidRPr="008E7700">
        <w:rPr>
          <w:rFonts w:ascii="Times New Roman" w:hAnsi="Times New Roman" w:cs="Times New Roman"/>
          <w:sz w:val="28"/>
          <w:szCs w:val="28"/>
        </w:rPr>
        <w:t xml:space="preserve">. – 2009. </w:t>
      </w:r>
      <w:r w:rsidR="00926B59"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№3. – С. 60-63.</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20</w:t>
      </w:r>
      <w:r w:rsidR="00AB5F4D" w:rsidRPr="008E7700">
        <w:rPr>
          <w:rFonts w:ascii="Times New Roman" w:hAnsi="Times New Roman" w:cs="Times New Roman"/>
          <w:sz w:val="28"/>
          <w:szCs w:val="28"/>
        </w:rPr>
        <w:t xml:space="preserve"> Стилиди И.С. Современные представления об основных принципах хирургического лечения местно-распространенного рака желудка</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Проблемы онкологии. – 2009. – Т. 10, №1. –</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С. 20-27.</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21 </w:t>
      </w:r>
      <w:r w:rsidR="00AB5F4D" w:rsidRPr="008E7700">
        <w:rPr>
          <w:rFonts w:ascii="Times New Roman" w:hAnsi="Times New Roman" w:cs="Times New Roman"/>
          <w:sz w:val="28"/>
          <w:szCs w:val="28"/>
        </w:rPr>
        <w:t>Ена И.И., Шаназаров Н.А. Современные подходы к хирургическому лечению рака желудка</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Фундаментальные исследования. – 2011. </w:t>
      </w:r>
      <w:r w:rsidR="00926B59"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№10</w:t>
      </w:r>
      <w:r w:rsidR="00926B59"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ч</w:t>
      </w:r>
      <w:r w:rsidR="00926B59"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w:t>
      </w:r>
      <w:r w:rsidR="00926B59" w:rsidRPr="008E7700">
        <w:rPr>
          <w:rFonts w:ascii="Times New Roman" w:hAnsi="Times New Roman" w:cs="Times New Roman"/>
          <w:sz w:val="28"/>
          <w:szCs w:val="28"/>
        </w:rPr>
        <w:t>1</w:t>
      </w:r>
      <w:r w:rsidR="00AB5F4D" w:rsidRPr="008E7700">
        <w:rPr>
          <w:rFonts w:ascii="Times New Roman" w:hAnsi="Times New Roman" w:cs="Times New Roman"/>
          <w:iCs/>
          <w:sz w:val="28"/>
          <w:szCs w:val="28"/>
        </w:rPr>
        <w:t>. – С. 204-211.</w:t>
      </w:r>
    </w:p>
    <w:p w:rsidR="00AB5F4D" w:rsidRPr="008E7700" w:rsidRDefault="0066544B" w:rsidP="0066544B">
      <w:pPr>
        <w:shd w:val="clear" w:color="auto" w:fill="FFFFFF"/>
        <w:suppressAutoHyphens w:val="0"/>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22 </w:t>
      </w:r>
      <w:r w:rsidR="00AB5F4D" w:rsidRPr="008E7700">
        <w:rPr>
          <w:rFonts w:ascii="Times New Roman" w:hAnsi="Times New Roman" w:cs="Times New Roman"/>
          <w:sz w:val="28"/>
          <w:szCs w:val="28"/>
          <w:lang w:val="en-US"/>
        </w:rPr>
        <w:t>Katai H., Maruyama K. Mode of recurren</w:t>
      </w:r>
      <w:r w:rsidR="008919C5" w:rsidRPr="008E7700">
        <w:rPr>
          <w:rFonts w:ascii="Times New Roman" w:hAnsi="Times New Roman" w:cs="Times New Roman"/>
          <w:sz w:val="28"/>
          <w:szCs w:val="28"/>
          <w:lang w:val="en-US"/>
        </w:rPr>
        <w:t xml:space="preserve">ce after gastric cancer surgery </w:t>
      </w:r>
      <w:r w:rsidR="00AB5F4D" w:rsidRPr="008E7700">
        <w:rPr>
          <w:rFonts w:ascii="Times New Roman" w:hAnsi="Times New Roman" w:cs="Times New Roman"/>
          <w:sz w:val="28"/>
          <w:szCs w:val="28"/>
          <w:lang w:val="en-US"/>
        </w:rPr>
        <w:t>//</w:t>
      </w:r>
      <w:r w:rsidR="008919C5" w:rsidRPr="008E7700">
        <w:rPr>
          <w:rFonts w:ascii="Times New Roman" w:hAnsi="Times New Roman" w:cs="Times New Roman"/>
          <w:sz w:val="28"/>
          <w:szCs w:val="28"/>
          <w:lang w:val="en-US"/>
        </w:rPr>
        <w:t xml:space="preserve"> </w:t>
      </w:r>
      <w:r w:rsidR="00AB5F4D" w:rsidRPr="008E7700">
        <w:rPr>
          <w:rFonts w:ascii="Times New Roman" w:hAnsi="Times New Roman" w:cs="Times New Roman"/>
          <w:iCs/>
          <w:sz w:val="28"/>
          <w:szCs w:val="28"/>
          <w:lang w:val="en-US"/>
        </w:rPr>
        <w:t xml:space="preserve">Dig Surg. </w:t>
      </w:r>
      <w:r w:rsidR="008919C5" w:rsidRPr="008E7700">
        <w:rPr>
          <w:rFonts w:ascii="Times New Roman" w:hAnsi="Times New Roman" w:cs="Times New Roman"/>
          <w:iCs/>
          <w:sz w:val="28"/>
          <w:szCs w:val="28"/>
          <w:lang w:val="en-US"/>
        </w:rPr>
        <w:t>–</w:t>
      </w:r>
      <w:r w:rsidR="00AB5F4D" w:rsidRPr="008E7700">
        <w:rPr>
          <w:rFonts w:ascii="Times New Roman" w:hAnsi="Times New Roman" w:cs="Times New Roman"/>
          <w:iCs/>
          <w:sz w:val="28"/>
          <w:szCs w:val="28"/>
          <w:lang w:val="en-US"/>
        </w:rPr>
        <w:t xml:space="preserve"> </w:t>
      </w:r>
      <w:r w:rsidR="00AB5F4D" w:rsidRPr="008E7700">
        <w:rPr>
          <w:rFonts w:ascii="Times New Roman" w:hAnsi="Times New Roman" w:cs="Times New Roman"/>
          <w:sz w:val="28"/>
          <w:szCs w:val="28"/>
          <w:lang w:val="en-US"/>
        </w:rPr>
        <w:t>1994. – V</w:t>
      </w:r>
      <w:r w:rsidR="008919C5"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11. – P. 99-103.</w:t>
      </w:r>
    </w:p>
    <w:p w:rsidR="00AB5F4D" w:rsidRPr="001A0AE1" w:rsidRDefault="0066544B" w:rsidP="0066544B">
      <w:pPr>
        <w:shd w:val="clear" w:color="auto" w:fill="FFFFFF"/>
        <w:suppressAutoHyphens w:val="0"/>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23 </w:t>
      </w:r>
      <w:r w:rsidR="001A0AE1" w:rsidRPr="008E7700">
        <w:rPr>
          <w:rFonts w:ascii="Times New Roman" w:hAnsi="Times New Roman" w:cs="Times New Roman"/>
          <w:sz w:val="28"/>
          <w:szCs w:val="28"/>
          <w:lang w:val="en-US"/>
        </w:rPr>
        <w:t>Carboni F., Lepiane P., Santoro R. et al.</w:t>
      </w:r>
      <w:r w:rsidR="001A0AE1" w:rsidRPr="001A0AE1">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Treatment for isolated loco-regional recurrence of gastric adenocarcinoma: does surgery play a role?</w:t>
      </w:r>
      <w:r w:rsidR="001A0AE1"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w:t>
      </w:r>
      <w:r w:rsidR="008919C5" w:rsidRPr="008E7700">
        <w:rPr>
          <w:rFonts w:ascii="Times New Roman" w:hAnsi="Times New Roman" w:cs="Times New Roman"/>
          <w:sz w:val="28"/>
          <w:szCs w:val="28"/>
          <w:lang w:val="en-US"/>
        </w:rPr>
        <w:t xml:space="preserve"> </w:t>
      </w:r>
      <w:r w:rsidR="00AB5F4D" w:rsidRPr="008E7700">
        <w:rPr>
          <w:rFonts w:ascii="Times New Roman" w:hAnsi="Times New Roman" w:cs="Times New Roman"/>
          <w:iCs/>
          <w:sz w:val="28"/>
          <w:szCs w:val="28"/>
          <w:lang w:val="en-US"/>
        </w:rPr>
        <w:t>World</w:t>
      </w:r>
      <w:r w:rsidR="00AB5F4D" w:rsidRPr="001A0AE1">
        <w:rPr>
          <w:rFonts w:ascii="Times New Roman" w:hAnsi="Times New Roman" w:cs="Times New Roman"/>
          <w:iCs/>
          <w:sz w:val="28"/>
          <w:szCs w:val="28"/>
          <w:lang w:val="en-US"/>
        </w:rPr>
        <w:t xml:space="preserve"> </w:t>
      </w:r>
      <w:r w:rsidR="00AB5F4D" w:rsidRPr="008E7700">
        <w:rPr>
          <w:rFonts w:ascii="Times New Roman" w:hAnsi="Times New Roman" w:cs="Times New Roman"/>
          <w:iCs/>
          <w:sz w:val="28"/>
          <w:szCs w:val="28"/>
          <w:lang w:val="en-US"/>
        </w:rPr>
        <w:t>J</w:t>
      </w:r>
      <w:r w:rsidR="00AB5F4D" w:rsidRPr="001A0AE1">
        <w:rPr>
          <w:rFonts w:ascii="Times New Roman" w:hAnsi="Times New Roman" w:cs="Times New Roman"/>
          <w:iCs/>
          <w:sz w:val="28"/>
          <w:szCs w:val="28"/>
          <w:lang w:val="en-US"/>
        </w:rPr>
        <w:t xml:space="preserve"> </w:t>
      </w:r>
      <w:r w:rsidR="00AB5F4D" w:rsidRPr="008E7700">
        <w:rPr>
          <w:rFonts w:ascii="Times New Roman" w:hAnsi="Times New Roman" w:cs="Times New Roman"/>
          <w:iCs/>
          <w:sz w:val="28"/>
          <w:szCs w:val="28"/>
          <w:lang w:val="en-US"/>
        </w:rPr>
        <w:t>Gastroenterol</w:t>
      </w:r>
      <w:r w:rsidR="00AB5F4D" w:rsidRPr="001A0AE1">
        <w:rPr>
          <w:rFonts w:ascii="Times New Roman" w:hAnsi="Times New Roman" w:cs="Times New Roman"/>
          <w:iCs/>
          <w:sz w:val="28"/>
          <w:szCs w:val="28"/>
          <w:lang w:val="en-US"/>
        </w:rPr>
        <w:t>. –</w:t>
      </w:r>
      <w:r w:rsidR="008919C5" w:rsidRPr="001A0AE1">
        <w:rPr>
          <w:rFonts w:ascii="Times New Roman" w:hAnsi="Times New Roman" w:cs="Times New Roman"/>
          <w:sz w:val="28"/>
          <w:szCs w:val="28"/>
          <w:lang w:val="en-US"/>
        </w:rPr>
        <w:t xml:space="preserve"> </w:t>
      </w:r>
      <w:r w:rsidR="00AB5F4D" w:rsidRPr="001A0AE1">
        <w:rPr>
          <w:rFonts w:ascii="Times New Roman" w:hAnsi="Times New Roman" w:cs="Times New Roman"/>
          <w:sz w:val="28"/>
          <w:szCs w:val="28"/>
          <w:lang w:val="en-US"/>
        </w:rPr>
        <w:t xml:space="preserve">2005. – </w:t>
      </w:r>
      <w:r w:rsidR="00AB5F4D" w:rsidRPr="008E7700">
        <w:rPr>
          <w:rFonts w:ascii="Times New Roman" w:hAnsi="Times New Roman" w:cs="Times New Roman"/>
          <w:sz w:val="28"/>
          <w:szCs w:val="28"/>
          <w:lang w:val="en-US"/>
        </w:rPr>
        <w:t>V</w:t>
      </w:r>
      <w:r w:rsidR="008919C5" w:rsidRPr="008E7700">
        <w:rPr>
          <w:rFonts w:ascii="Times New Roman" w:hAnsi="Times New Roman" w:cs="Times New Roman"/>
          <w:sz w:val="28"/>
          <w:szCs w:val="28"/>
          <w:lang w:val="en-US"/>
        </w:rPr>
        <w:t>ol</w:t>
      </w:r>
      <w:r w:rsidR="00AB5F4D" w:rsidRPr="001A0AE1">
        <w:rPr>
          <w:rFonts w:ascii="Times New Roman" w:hAnsi="Times New Roman" w:cs="Times New Roman"/>
          <w:sz w:val="28"/>
          <w:szCs w:val="28"/>
          <w:lang w:val="en-US"/>
        </w:rPr>
        <w:t>. 11</w:t>
      </w:r>
      <w:r w:rsidR="001A0AE1" w:rsidRPr="001A0AE1">
        <w:rPr>
          <w:rFonts w:ascii="Times New Roman" w:hAnsi="Times New Roman" w:cs="Times New Roman"/>
          <w:sz w:val="28"/>
          <w:szCs w:val="28"/>
          <w:lang w:val="en-US"/>
        </w:rPr>
        <w:t>, №</w:t>
      </w:r>
      <w:r w:rsidR="00AB5F4D" w:rsidRPr="001A0AE1">
        <w:rPr>
          <w:rFonts w:ascii="Times New Roman" w:hAnsi="Times New Roman" w:cs="Times New Roman"/>
          <w:sz w:val="28"/>
          <w:szCs w:val="28"/>
          <w:lang w:val="en-US"/>
        </w:rPr>
        <w:t xml:space="preserve">44. – </w:t>
      </w:r>
      <w:r w:rsidR="00AB5F4D" w:rsidRPr="008E7700">
        <w:rPr>
          <w:rFonts w:ascii="Times New Roman" w:hAnsi="Times New Roman" w:cs="Times New Roman"/>
          <w:sz w:val="28"/>
          <w:szCs w:val="28"/>
          <w:lang w:val="en-US"/>
        </w:rPr>
        <w:t>P</w:t>
      </w:r>
      <w:r w:rsidR="00AB5F4D" w:rsidRPr="001A0AE1">
        <w:rPr>
          <w:rFonts w:ascii="Times New Roman" w:hAnsi="Times New Roman" w:cs="Times New Roman"/>
          <w:sz w:val="28"/>
          <w:szCs w:val="28"/>
          <w:lang w:val="en-US"/>
        </w:rPr>
        <w:t xml:space="preserve">. 7014-7017. </w:t>
      </w:r>
    </w:p>
    <w:p w:rsidR="00AB5F4D" w:rsidRPr="008E7700" w:rsidRDefault="0066544B" w:rsidP="0066544B">
      <w:pPr>
        <w:shd w:val="clear" w:color="auto" w:fill="FFFFFF"/>
        <w:suppressAutoHyphens w:val="0"/>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24 </w:t>
      </w:r>
      <w:r w:rsidR="00AB5F4D" w:rsidRPr="008E7700">
        <w:rPr>
          <w:rFonts w:ascii="Times New Roman" w:hAnsi="Times New Roman" w:cs="Times New Roman"/>
          <w:sz w:val="28"/>
          <w:szCs w:val="28"/>
        </w:rPr>
        <w:t>Гуляев А.В., Григорьева И.М. Современные возможности хирургического лечения рецидивного рака желудка (обзор литературы)</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iCs/>
          <w:sz w:val="28"/>
          <w:szCs w:val="28"/>
        </w:rPr>
        <w:t>Вестник Санкт-Петербургского университета</w:t>
      </w:r>
      <w:r w:rsidR="00AB5F4D" w:rsidRPr="008E7700">
        <w:rPr>
          <w:rFonts w:ascii="Times New Roman" w:hAnsi="Times New Roman" w:cs="Times New Roman"/>
          <w:sz w:val="28"/>
          <w:szCs w:val="28"/>
        </w:rPr>
        <w:t>. – 2010. – Т. 11</w:t>
      </w:r>
      <w:r w:rsidR="00926B59" w:rsidRPr="008E7700">
        <w:rPr>
          <w:rFonts w:ascii="Times New Roman" w:hAnsi="Times New Roman" w:cs="Times New Roman"/>
          <w:sz w:val="28"/>
          <w:szCs w:val="28"/>
        </w:rPr>
        <w:t>, №</w:t>
      </w:r>
      <w:r w:rsidR="00AB5F4D" w:rsidRPr="008E7700">
        <w:rPr>
          <w:rFonts w:ascii="Times New Roman" w:hAnsi="Times New Roman" w:cs="Times New Roman"/>
          <w:sz w:val="28"/>
          <w:szCs w:val="28"/>
        </w:rPr>
        <w:t>3. – С. 119-126.</w:t>
      </w:r>
    </w:p>
    <w:p w:rsidR="00AB5F4D" w:rsidRPr="008E7700" w:rsidRDefault="0066544B" w:rsidP="0066544B">
      <w:pPr>
        <w:shd w:val="clear" w:color="auto" w:fill="FFFFFF"/>
        <w:suppressAutoHyphens w:val="0"/>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25 </w:t>
      </w:r>
      <w:r w:rsidR="001A0AE1" w:rsidRPr="008E7700">
        <w:rPr>
          <w:rFonts w:ascii="Times New Roman" w:hAnsi="Times New Roman" w:cs="Times New Roman"/>
          <w:sz w:val="28"/>
          <w:szCs w:val="28"/>
        </w:rPr>
        <w:t xml:space="preserve">Зейналов Р.С., Керимов А.Х., Марданлы Ф.А. и др. </w:t>
      </w:r>
      <w:r w:rsidR="00AB5F4D" w:rsidRPr="008E7700">
        <w:rPr>
          <w:rFonts w:ascii="Times New Roman" w:hAnsi="Times New Roman" w:cs="Times New Roman"/>
          <w:sz w:val="28"/>
          <w:szCs w:val="28"/>
        </w:rPr>
        <w:t>Обзор заболеваемос</w:t>
      </w:r>
      <w:r w:rsidR="00926B59" w:rsidRPr="008E7700">
        <w:rPr>
          <w:rFonts w:ascii="Times New Roman" w:hAnsi="Times New Roman" w:cs="Times New Roman"/>
          <w:sz w:val="28"/>
          <w:szCs w:val="28"/>
        </w:rPr>
        <w:t>ти и смертности от рака желудка</w:t>
      </w:r>
      <w:r w:rsidR="001A0AE1">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Азербайджанский журнал онкологии и гематологии. – 2005. </w:t>
      </w:r>
      <w:r w:rsidR="00926B59"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№2. – С. 45</w:t>
      </w:r>
      <w:r w:rsidR="00926B59"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50. </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hAnsi="Times New Roman" w:cs="Times New Roman"/>
          <w:sz w:val="28"/>
          <w:szCs w:val="28"/>
        </w:rPr>
        <w:t xml:space="preserve">26 </w:t>
      </w:r>
      <w:r w:rsidR="00AB5F4D" w:rsidRPr="008E7700">
        <w:rPr>
          <w:rFonts w:ascii="Times New Roman" w:hAnsi="Times New Roman" w:cs="Times New Roman"/>
          <w:sz w:val="28"/>
          <w:szCs w:val="28"/>
        </w:rPr>
        <w:t>Алиев А.Р., Зейналов Р.С. Роль расширенно-комбинированной операции в лечении рака желудка</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926B5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Современные технологии в медицине. – 2011. </w:t>
      </w:r>
      <w:r w:rsidR="00926B59"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№4. – С. 184-187. </w:t>
      </w:r>
    </w:p>
    <w:p w:rsidR="000607C9" w:rsidRPr="008E7700" w:rsidRDefault="0066544B" w:rsidP="0066544B">
      <w:pPr>
        <w:shd w:val="clear" w:color="auto" w:fill="FFFFFF"/>
        <w:spacing w:after="0" w:line="240" w:lineRule="auto"/>
        <w:ind w:firstLine="709"/>
        <w:jc w:val="both"/>
        <w:rPr>
          <w:rFonts w:ascii="Times New Roman" w:eastAsia="Times New Roman" w:hAnsi="Times New Roman" w:cs="Times New Roman"/>
          <w:sz w:val="28"/>
          <w:szCs w:val="28"/>
          <w:lang w:val="en-US"/>
        </w:rPr>
      </w:pPr>
      <w:r w:rsidRPr="008E7700">
        <w:rPr>
          <w:rFonts w:ascii="Times New Roman" w:eastAsia="Times New Roman" w:hAnsi="Times New Roman" w:cs="Times New Roman"/>
          <w:sz w:val="28"/>
          <w:szCs w:val="28"/>
          <w:lang w:val="en-US"/>
        </w:rPr>
        <w:t xml:space="preserve">27 </w:t>
      </w:r>
      <w:r w:rsidR="00B31889" w:rsidRPr="008E7700">
        <w:rPr>
          <w:rFonts w:ascii="Times New Roman" w:eastAsia="Times New Roman" w:hAnsi="Times New Roman" w:cs="Times New Roman"/>
          <w:sz w:val="28"/>
          <w:szCs w:val="28"/>
          <w:lang w:val="en-US"/>
        </w:rPr>
        <w:t>Zhan Y.Q., Li</w:t>
      </w:r>
      <w:r w:rsidR="008919C5" w:rsidRPr="008E7700">
        <w:rPr>
          <w:rFonts w:ascii="Times New Roman" w:eastAsia="Times New Roman" w:hAnsi="Times New Roman" w:cs="Times New Roman"/>
          <w:sz w:val="28"/>
          <w:szCs w:val="28"/>
          <w:lang w:val="en-US"/>
        </w:rPr>
        <w:t xml:space="preserve"> </w:t>
      </w:r>
      <w:r w:rsidR="00B31889" w:rsidRPr="008E7700">
        <w:rPr>
          <w:rFonts w:ascii="Times New Roman" w:eastAsia="Times New Roman" w:hAnsi="Times New Roman" w:cs="Times New Roman"/>
          <w:sz w:val="28"/>
          <w:szCs w:val="28"/>
          <w:lang w:val="en-US"/>
        </w:rPr>
        <w:t>W., Sun</w:t>
      </w:r>
      <w:r w:rsidR="008919C5" w:rsidRPr="008E7700">
        <w:rPr>
          <w:rFonts w:ascii="Times New Roman" w:eastAsia="Times New Roman" w:hAnsi="Times New Roman" w:cs="Times New Roman"/>
          <w:sz w:val="28"/>
          <w:szCs w:val="28"/>
          <w:lang w:val="en-US"/>
        </w:rPr>
        <w:t xml:space="preserve"> </w:t>
      </w:r>
      <w:r w:rsidR="00B31889" w:rsidRPr="008E7700">
        <w:rPr>
          <w:rFonts w:ascii="Times New Roman" w:eastAsia="Times New Roman" w:hAnsi="Times New Roman" w:cs="Times New Roman"/>
          <w:sz w:val="28"/>
          <w:szCs w:val="28"/>
          <w:lang w:val="en-US"/>
        </w:rPr>
        <w:t>X.W. et al. Longterm results of surgical treatment of stomach cancer: clinical experience of forty years from Sun Yatsen University Cancer Center // Zhonghua Wai KeZaZhi. – 2005. – Vol. 43</w:t>
      </w:r>
      <w:r w:rsidR="001A0AE1" w:rsidRPr="001A0AE1">
        <w:rPr>
          <w:rFonts w:ascii="Times New Roman" w:eastAsia="Times New Roman" w:hAnsi="Times New Roman" w:cs="Times New Roman"/>
          <w:sz w:val="28"/>
          <w:szCs w:val="28"/>
          <w:lang w:val="en-US"/>
        </w:rPr>
        <w:t>, №</w:t>
      </w:r>
      <w:r w:rsidR="00B31889" w:rsidRPr="008E7700">
        <w:rPr>
          <w:rFonts w:ascii="Times New Roman" w:eastAsia="Times New Roman" w:hAnsi="Times New Roman" w:cs="Times New Roman"/>
          <w:sz w:val="28"/>
          <w:szCs w:val="28"/>
          <w:lang w:val="en-US"/>
        </w:rPr>
        <w:t>17. – P. 1109</w:t>
      </w:r>
      <w:r w:rsidR="000771A3" w:rsidRPr="008E7700">
        <w:rPr>
          <w:rFonts w:ascii="Times New Roman" w:eastAsia="Times New Roman" w:hAnsi="Times New Roman" w:cs="Times New Roman"/>
          <w:sz w:val="28"/>
          <w:szCs w:val="28"/>
          <w:lang w:val="en-US"/>
        </w:rPr>
        <w:t>-</w:t>
      </w:r>
      <w:r w:rsidR="008E3E8E" w:rsidRPr="008E7700">
        <w:rPr>
          <w:rFonts w:ascii="Times New Roman" w:eastAsia="Times New Roman" w:hAnsi="Times New Roman" w:cs="Times New Roman"/>
          <w:sz w:val="28"/>
          <w:szCs w:val="28"/>
          <w:lang w:val="en-US"/>
        </w:rPr>
        <w:t>11</w:t>
      </w:r>
      <w:r w:rsidR="00B31889" w:rsidRPr="008E7700">
        <w:rPr>
          <w:rFonts w:ascii="Times New Roman" w:eastAsia="Times New Roman" w:hAnsi="Times New Roman" w:cs="Times New Roman"/>
          <w:sz w:val="28"/>
          <w:szCs w:val="28"/>
          <w:lang w:val="en-US"/>
        </w:rPr>
        <w:t>13.</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eastAsia="Times New Roman" w:hAnsi="Times New Roman" w:cs="Times New Roman"/>
          <w:sz w:val="28"/>
          <w:szCs w:val="28"/>
        </w:rPr>
        <w:t xml:space="preserve">28 </w:t>
      </w:r>
      <w:r w:rsidR="00AB5F4D" w:rsidRPr="008E7700">
        <w:rPr>
          <w:rFonts w:ascii="Times New Roman" w:eastAsia="Times New Roman" w:hAnsi="Times New Roman" w:cs="Times New Roman"/>
          <w:sz w:val="28"/>
          <w:szCs w:val="28"/>
        </w:rPr>
        <w:t>Куликов Е.П., Загадаев А.П. Комбинированные операции при разе желудка (обзор литературы)</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Российский медико-биологический вестник им. </w:t>
      </w:r>
      <w:r w:rsidR="001A0AE1" w:rsidRPr="008E7700">
        <w:rPr>
          <w:rFonts w:ascii="Times New Roman" w:eastAsia="Times New Roman" w:hAnsi="Times New Roman" w:cs="Times New Roman"/>
          <w:sz w:val="28"/>
          <w:szCs w:val="28"/>
        </w:rPr>
        <w:t>акад</w:t>
      </w:r>
      <w:r w:rsidR="00AB5F4D" w:rsidRPr="008E7700">
        <w:rPr>
          <w:rFonts w:ascii="Times New Roman" w:eastAsia="Times New Roman" w:hAnsi="Times New Roman" w:cs="Times New Roman"/>
          <w:sz w:val="28"/>
          <w:szCs w:val="28"/>
        </w:rPr>
        <w:t>. И.П. Павлова. – 2009. – Т. 17, №3. – С. 161-165.</w:t>
      </w:r>
    </w:p>
    <w:p w:rsidR="00AB5F4D" w:rsidRPr="008E7700"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29 </w:t>
      </w:r>
      <w:r w:rsidR="00926B59" w:rsidRPr="008E7700">
        <w:rPr>
          <w:rFonts w:ascii="Times New Roman" w:eastAsia="Times New Roman" w:hAnsi="Times New Roman" w:cs="Times New Roman"/>
          <w:sz w:val="28"/>
          <w:szCs w:val="28"/>
        </w:rPr>
        <w:t xml:space="preserve">Клименков А.А. и др. </w:t>
      </w:r>
      <w:r w:rsidR="00AB5F4D" w:rsidRPr="008E7700">
        <w:rPr>
          <w:rFonts w:ascii="Times New Roman" w:eastAsia="Times New Roman" w:hAnsi="Times New Roman" w:cs="Times New Roman"/>
          <w:sz w:val="28"/>
          <w:szCs w:val="28"/>
        </w:rPr>
        <w:t>Комбинированные операции при раке желудка // Хирургия.</w:t>
      </w:r>
      <w:r w:rsidR="00926B59" w:rsidRPr="008E7700">
        <w:rPr>
          <w:rFonts w:ascii="Times New Roman" w:eastAsia="Times New Roman" w:hAnsi="Times New Roman" w:cs="Times New Roman"/>
          <w:sz w:val="28"/>
          <w:szCs w:val="28"/>
        </w:rPr>
        <w:t xml:space="preserve"> – </w:t>
      </w:r>
      <w:r w:rsidR="00AB5F4D" w:rsidRPr="008E7700">
        <w:rPr>
          <w:rFonts w:ascii="Times New Roman" w:eastAsia="Times New Roman" w:hAnsi="Times New Roman" w:cs="Times New Roman"/>
          <w:sz w:val="28"/>
          <w:szCs w:val="28"/>
        </w:rPr>
        <w:t>1991.</w:t>
      </w:r>
      <w:r w:rsidR="00926B59" w:rsidRPr="008E7700">
        <w:rPr>
          <w:rFonts w:ascii="Times New Roman" w:eastAsia="Times New Roman" w:hAnsi="Times New Roman" w:cs="Times New Roman"/>
          <w:sz w:val="28"/>
          <w:szCs w:val="28"/>
        </w:rPr>
        <w:t xml:space="preserve"> – </w:t>
      </w:r>
      <w:r w:rsidR="00AB5F4D" w:rsidRPr="008E7700">
        <w:rPr>
          <w:rFonts w:ascii="Times New Roman" w:eastAsia="Times New Roman" w:hAnsi="Times New Roman" w:cs="Times New Roman"/>
          <w:sz w:val="28"/>
          <w:szCs w:val="28"/>
        </w:rPr>
        <w:t>№4.</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 С. 21-25.</w:t>
      </w:r>
    </w:p>
    <w:p w:rsidR="00AB5F4D" w:rsidRPr="001A0AE1"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30 </w:t>
      </w:r>
      <w:r w:rsidR="00AB5F4D" w:rsidRPr="008E7700">
        <w:rPr>
          <w:rFonts w:ascii="Times New Roman" w:eastAsia="Times New Roman" w:hAnsi="Times New Roman" w:cs="Times New Roman"/>
          <w:sz w:val="28"/>
          <w:szCs w:val="28"/>
        </w:rPr>
        <w:t xml:space="preserve">Хвастунов Р.А., Мишарев С.П. Комбинированные операции при раке </w:t>
      </w:r>
      <w:r w:rsidR="00AB5F4D" w:rsidRPr="001A0AE1">
        <w:rPr>
          <w:rFonts w:ascii="Times New Roman" w:eastAsia="Times New Roman" w:hAnsi="Times New Roman" w:cs="Times New Roman"/>
          <w:sz w:val="28"/>
          <w:szCs w:val="28"/>
        </w:rPr>
        <w:t>желудка</w:t>
      </w:r>
      <w:r w:rsidR="00926B59" w:rsidRPr="001A0AE1">
        <w:rPr>
          <w:rFonts w:ascii="Times New Roman" w:eastAsia="Times New Roman" w:hAnsi="Times New Roman" w:cs="Times New Roman"/>
          <w:sz w:val="28"/>
          <w:szCs w:val="28"/>
        </w:rPr>
        <w:t xml:space="preserve"> </w:t>
      </w:r>
      <w:r w:rsidR="00AB5F4D" w:rsidRPr="001A0AE1">
        <w:rPr>
          <w:rFonts w:ascii="Times New Roman" w:eastAsia="Times New Roman" w:hAnsi="Times New Roman" w:cs="Times New Roman"/>
          <w:sz w:val="28"/>
          <w:szCs w:val="28"/>
        </w:rPr>
        <w:t xml:space="preserve">// </w:t>
      </w:r>
      <w:r w:rsidR="001A0AE1" w:rsidRPr="001A0AE1">
        <w:rPr>
          <w:rStyle w:val="extendedtext-full"/>
          <w:rFonts w:ascii="Times New Roman" w:hAnsi="Times New Roman" w:cs="Times New Roman"/>
          <w:sz w:val="28"/>
          <w:szCs w:val="28"/>
        </w:rPr>
        <w:t>Избранные вопросы онкологии: тез</w:t>
      </w:r>
      <w:r w:rsidR="001A0AE1">
        <w:rPr>
          <w:rStyle w:val="extendedtext-full"/>
          <w:rFonts w:ascii="Times New Roman" w:hAnsi="Times New Roman" w:cs="Times New Roman"/>
          <w:sz w:val="28"/>
          <w:szCs w:val="28"/>
        </w:rPr>
        <w:t>.</w:t>
      </w:r>
      <w:r w:rsidR="001A0AE1" w:rsidRPr="001A0AE1">
        <w:rPr>
          <w:rStyle w:val="extendedtext-full"/>
          <w:rFonts w:ascii="Times New Roman" w:hAnsi="Times New Roman" w:cs="Times New Roman"/>
          <w:sz w:val="28"/>
          <w:szCs w:val="28"/>
        </w:rPr>
        <w:t xml:space="preserve"> междунар</w:t>
      </w:r>
      <w:r w:rsidR="001A0AE1">
        <w:rPr>
          <w:rStyle w:val="extendedtext-full"/>
          <w:rFonts w:ascii="Times New Roman" w:hAnsi="Times New Roman" w:cs="Times New Roman"/>
          <w:sz w:val="28"/>
          <w:szCs w:val="28"/>
        </w:rPr>
        <w:t>.</w:t>
      </w:r>
      <w:r w:rsidR="001A0AE1" w:rsidRPr="001A0AE1">
        <w:rPr>
          <w:rStyle w:val="extendedtext-full"/>
          <w:rFonts w:ascii="Times New Roman" w:hAnsi="Times New Roman" w:cs="Times New Roman"/>
          <w:sz w:val="28"/>
          <w:szCs w:val="28"/>
        </w:rPr>
        <w:t xml:space="preserve"> науч</w:t>
      </w:r>
      <w:r w:rsidR="001A0AE1">
        <w:rPr>
          <w:rStyle w:val="extendedtext-full"/>
          <w:rFonts w:ascii="Times New Roman" w:hAnsi="Times New Roman" w:cs="Times New Roman"/>
          <w:sz w:val="28"/>
          <w:szCs w:val="28"/>
        </w:rPr>
        <w:t>.</w:t>
      </w:r>
      <w:r w:rsidR="001A0AE1" w:rsidRPr="001A0AE1">
        <w:rPr>
          <w:rStyle w:val="extendedtext-full"/>
          <w:rFonts w:ascii="Times New Roman" w:hAnsi="Times New Roman" w:cs="Times New Roman"/>
          <w:sz w:val="28"/>
          <w:szCs w:val="28"/>
        </w:rPr>
        <w:t>-практ</w:t>
      </w:r>
      <w:r w:rsidR="001A0AE1">
        <w:rPr>
          <w:rStyle w:val="extendedtext-full"/>
          <w:rFonts w:ascii="Times New Roman" w:hAnsi="Times New Roman" w:cs="Times New Roman"/>
          <w:sz w:val="28"/>
          <w:szCs w:val="28"/>
        </w:rPr>
        <w:t>.</w:t>
      </w:r>
      <w:r w:rsidR="001A0AE1" w:rsidRPr="001A0AE1">
        <w:rPr>
          <w:rStyle w:val="extendedtext-full"/>
          <w:rFonts w:ascii="Times New Roman" w:hAnsi="Times New Roman" w:cs="Times New Roman"/>
          <w:sz w:val="28"/>
          <w:szCs w:val="28"/>
        </w:rPr>
        <w:t xml:space="preserve"> конф. – Барнаул, 1999</w:t>
      </w:r>
      <w:r w:rsidR="008E3E8E" w:rsidRPr="001A0AE1">
        <w:rPr>
          <w:rFonts w:ascii="Times New Roman" w:eastAsia="Times New Roman" w:hAnsi="Times New Roman" w:cs="Times New Roman"/>
          <w:sz w:val="28"/>
          <w:szCs w:val="28"/>
        </w:rPr>
        <w:t xml:space="preserve">. </w:t>
      </w:r>
      <w:r w:rsidR="00926B59" w:rsidRPr="001A0AE1">
        <w:rPr>
          <w:rFonts w:ascii="Times New Roman" w:eastAsia="Times New Roman" w:hAnsi="Times New Roman" w:cs="Times New Roman"/>
          <w:sz w:val="28"/>
          <w:szCs w:val="28"/>
        </w:rPr>
        <w:t xml:space="preserve">– </w:t>
      </w:r>
      <w:r w:rsidR="00AB5F4D" w:rsidRPr="001A0AE1">
        <w:rPr>
          <w:rFonts w:ascii="Times New Roman" w:eastAsia="Times New Roman" w:hAnsi="Times New Roman" w:cs="Times New Roman"/>
          <w:sz w:val="28"/>
          <w:szCs w:val="28"/>
        </w:rPr>
        <w:t>С. 351-352.</w:t>
      </w:r>
    </w:p>
    <w:p w:rsidR="00AB5F4D" w:rsidRPr="008E7700"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lastRenderedPageBreak/>
        <w:t xml:space="preserve">31 </w:t>
      </w:r>
      <w:r w:rsidR="004E4A6E" w:rsidRPr="008E7700">
        <w:rPr>
          <w:rFonts w:ascii="Times New Roman" w:eastAsia="Times New Roman" w:hAnsi="Times New Roman" w:cs="Times New Roman"/>
          <w:sz w:val="28"/>
          <w:szCs w:val="28"/>
        </w:rPr>
        <w:t xml:space="preserve">Чиссов В.И., </w:t>
      </w:r>
      <w:r w:rsidR="004E4A6E" w:rsidRPr="008E7700">
        <w:rPr>
          <w:rFonts w:ascii="Times New Roman" w:hAnsi="Times New Roman" w:cs="Times New Roman"/>
          <w:sz w:val="28"/>
          <w:szCs w:val="28"/>
          <w:shd w:val="clear" w:color="auto" w:fill="FBFBFB"/>
        </w:rPr>
        <w:t>Вашакмадэс Л.А., Бутенко А.В.</w:t>
      </w:r>
      <w:r w:rsidR="001A0AE1">
        <w:rPr>
          <w:rFonts w:ascii="Times New Roman" w:hAnsi="Times New Roman" w:cs="Times New Roman"/>
          <w:sz w:val="28"/>
          <w:szCs w:val="28"/>
          <w:shd w:val="clear" w:color="auto" w:fill="FBFBFB"/>
        </w:rPr>
        <w:t xml:space="preserve"> </w:t>
      </w:r>
      <w:r w:rsidR="00AB5F4D" w:rsidRPr="008E7700">
        <w:rPr>
          <w:rFonts w:ascii="Times New Roman" w:eastAsia="Times New Roman" w:hAnsi="Times New Roman" w:cs="Times New Roman"/>
          <w:sz w:val="28"/>
          <w:szCs w:val="28"/>
        </w:rPr>
        <w:t>Возможности хирургического лечения резектабельного рака желудка IV стадии</w:t>
      </w:r>
      <w:r w:rsidR="00906ECA"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Российский онкологический журнал.</w:t>
      </w:r>
      <w:r w:rsidR="00926B59" w:rsidRPr="008E7700">
        <w:rPr>
          <w:rFonts w:ascii="Times New Roman" w:eastAsia="Times New Roman" w:hAnsi="Times New Roman" w:cs="Times New Roman"/>
          <w:sz w:val="28"/>
          <w:szCs w:val="28"/>
        </w:rPr>
        <w:t xml:space="preserve"> – </w:t>
      </w:r>
      <w:r w:rsidR="00AB5F4D" w:rsidRPr="008E7700">
        <w:rPr>
          <w:rFonts w:ascii="Times New Roman" w:eastAsia="Times New Roman" w:hAnsi="Times New Roman" w:cs="Times New Roman"/>
          <w:sz w:val="28"/>
          <w:szCs w:val="28"/>
        </w:rPr>
        <w:t>2003.</w:t>
      </w:r>
      <w:r w:rsidR="00926B59" w:rsidRPr="008E7700">
        <w:rPr>
          <w:rFonts w:ascii="Times New Roman" w:eastAsia="Times New Roman" w:hAnsi="Times New Roman" w:cs="Times New Roman"/>
          <w:sz w:val="28"/>
          <w:szCs w:val="28"/>
        </w:rPr>
        <w:t xml:space="preserve"> – </w:t>
      </w:r>
      <w:r w:rsidR="00AB5F4D" w:rsidRPr="008E7700">
        <w:rPr>
          <w:rFonts w:ascii="Times New Roman" w:eastAsia="Times New Roman" w:hAnsi="Times New Roman" w:cs="Times New Roman"/>
          <w:sz w:val="28"/>
          <w:szCs w:val="28"/>
        </w:rPr>
        <w:t>№6.</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 С. 4-7.</w:t>
      </w:r>
    </w:p>
    <w:p w:rsidR="00AB5F4D" w:rsidRPr="008E7700" w:rsidRDefault="0066544B" w:rsidP="0066544B">
      <w:pPr>
        <w:shd w:val="clear" w:color="auto" w:fill="FFFFFF"/>
        <w:spacing w:after="0" w:line="240" w:lineRule="auto"/>
        <w:ind w:firstLine="709"/>
        <w:jc w:val="both"/>
        <w:rPr>
          <w:rFonts w:ascii="Times New Roman" w:eastAsia="Times New Roman" w:hAnsi="Times New Roman" w:cs="Times New Roman"/>
          <w:sz w:val="28"/>
          <w:szCs w:val="28"/>
          <w:lang w:val="en-US"/>
        </w:rPr>
      </w:pPr>
      <w:r w:rsidRPr="008E7700">
        <w:rPr>
          <w:rFonts w:ascii="Times New Roman" w:eastAsia="Times New Roman" w:hAnsi="Times New Roman" w:cs="Times New Roman"/>
          <w:sz w:val="28"/>
          <w:szCs w:val="28"/>
          <w:lang w:val="en-US"/>
        </w:rPr>
        <w:t xml:space="preserve">32 </w:t>
      </w:r>
      <w:r w:rsidR="00AB5F4D" w:rsidRPr="008E7700">
        <w:rPr>
          <w:rFonts w:ascii="Times New Roman" w:eastAsia="Times New Roman" w:hAnsi="Times New Roman" w:cs="Times New Roman"/>
          <w:sz w:val="28"/>
          <w:szCs w:val="28"/>
          <w:lang w:val="en-US"/>
        </w:rPr>
        <w:t>Katai H., Yoshimura</w:t>
      </w:r>
      <w:r w:rsidR="00C95005" w:rsidRPr="008E7700">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K., Fukagawa</w:t>
      </w:r>
      <w:r w:rsidR="00C95005" w:rsidRPr="008E7700">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T. Risk factors for pancreas_related abscess after total gastrectomy</w:t>
      </w:r>
      <w:r w:rsidR="00B31889" w:rsidRPr="008E7700">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 xml:space="preserve">// Gastric Cancer. </w:t>
      </w:r>
      <w:r w:rsidR="00B31889" w:rsidRPr="008E7700">
        <w:rPr>
          <w:rFonts w:ascii="Times New Roman" w:eastAsia="Times New Roman" w:hAnsi="Times New Roman" w:cs="Times New Roman"/>
          <w:sz w:val="28"/>
          <w:szCs w:val="28"/>
          <w:lang w:val="en-US"/>
        </w:rPr>
        <w:t>–</w:t>
      </w:r>
      <w:r w:rsidR="00AB5F4D" w:rsidRPr="008E7700">
        <w:rPr>
          <w:rFonts w:ascii="Times New Roman" w:eastAsia="Times New Roman" w:hAnsi="Times New Roman" w:cs="Times New Roman"/>
          <w:sz w:val="28"/>
          <w:szCs w:val="28"/>
          <w:lang w:val="en-US"/>
        </w:rPr>
        <w:t xml:space="preserve"> 2005. </w:t>
      </w:r>
      <w:r w:rsidR="00B31889" w:rsidRPr="008E7700">
        <w:rPr>
          <w:rFonts w:ascii="Times New Roman" w:eastAsia="Times New Roman" w:hAnsi="Times New Roman" w:cs="Times New Roman"/>
          <w:sz w:val="28"/>
          <w:szCs w:val="28"/>
          <w:lang w:val="en-US"/>
        </w:rPr>
        <w:t>–</w:t>
      </w:r>
      <w:r w:rsidR="00AB5F4D" w:rsidRPr="008E7700">
        <w:rPr>
          <w:rFonts w:ascii="Times New Roman" w:eastAsia="Times New Roman" w:hAnsi="Times New Roman" w:cs="Times New Roman"/>
          <w:sz w:val="28"/>
          <w:szCs w:val="28"/>
          <w:lang w:val="en-US"/>
        </w:rPr>
        <w:t xml:space="preserve"> </w:t>
      </w:r>
      <w:r w:rsidR="00B31889" w:rsidRPr="008E7700">
        <w:rPr>
          <w:rFonts w:ascii="Times New Roman" w:eastAsia="Times New Roman" w:hAnsi="Times New Roman" w:cs="Times New Roman"/>
          <w:sz w:val="28"/>
          <w:szCs w:val="28"/>
          <w:lang w:val="en-US"/>
        </w:rPr>
        <w:t xml:space="preserve">Vol. </w:t>
      </w:r>
      <w:r w:rsidR="00AB5F4D" w:rsidRPr="008E7700">
        <w:rPr>
          <w:rFonts w:ascii="Times New Roman" w:eastAsia="Times New Roman" w:hAnsi="Times New Roman" w:cs="Times New Roman"/>
          <w:sz w:val="28"/>
          <w:szCs w:val="28"/>
          <w:lang w:val="en-US"/>
        </w:rPr>
        <w:t>8</w:t>
      </w:r>
      <w:r w:rsidR="001A0AE1" w:rsidRPr="001A0AE1">
        <w:rPr>
          <w:rFonts w:ascii="Times New Roman" w:eastAsia="Times New Roman" w:hAnsi="Times New Roman" w:cs="Times New Roman"/>
          <w:sz w:val="28"/>
          <w:szCs w:val="28"/>
          <w:lang w:val="en-US"/>
        </w:rPr>
        <w:t>, №</w:t>
      </w:r>
      <w:r w:rsidR="00AB5F4D" w:rsidRPr="008E7700">
        <w:rPr>
          <w:rFonts w:ascii="Times New Roman" w:eastAsia="Times New Roman" w:hAnsi="Times New Roman" w:cs="Times New Roman"/>
          <w:sz w:val="28"/>
          <w:szCs w:val="28"/>
          <w:lang w:val="en-US"/>
        </w:rPr>
        <w:t xml:space="preserve">3. </w:t>
      </w:r>
      <w:r w:rsidR="00B31889" w:rsidRPr="008E7700">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P.</w:t>
      </w:r>
      <w:r w:rsidR="00B31889" w:rsidRPr="008E7700">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137-141.</w:t>
      </w:r>
    </w:p>
    <w:p w:rsidR="00AB5F4D" w:rsidRPr="008E7700" w:rsidRDefault="0066544B" w:rsidP="0066544B">
      <w:pPr>
        <w:shd w:val="clear" w:color="auto" w:fill="FFFFFF"/>
        <w:spacing w:after="0" w:line="240" w:lineRule="auto"/>
        <w:ind w:firstLine="709"/>
        <w:jc w:val="both"/>
        <w:rPr>
          <w:rFonts w:ascii="Times New Roman" w:hAnsi="Times New Roman" w:cs="Times New Roman"/>
          <w:sz w:val="28"/>
          <w:szCs w:val="28"/>
        </w:rPr>
      </w:pPr>
      <w:r w:rsidRPr="008E7700">
        <w:rPr>
          <w:rFonts w:ascii="Times New Roman" w:eastAsia="Times New Roman" w:hAnsi="Times New Roman" w:cs="Times New Roman"/>
          <w:sz w:val="28"/>
          <w:szCs w:val="28"/>
        </w:rPr>
        <w:t xml:space="preserve">33 </w:t>
      </w:r>
      <w:r w:rsidR="00AB5F4D" w:rsidRPr="008E7700">
        <w:rPr>
          <w:rFonts w:ascii="Times New Roman" w:eastAsia="Times New Roman" w:hAnsi="Times New Roman" w:cs="Times New Roman"/>
          <w:sz w:val="28"/>
          <w:szCs w:val="28"/>
        </w:rPr>
        <w:t>Стилиди И.С., Неред С.Н. Современные представления об основных принципах хирургического лечения местно-распространенного рака желудка</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 Практическая онкология. </w:t>
      </w:r>
      <w:r w:rsidR="00926B59"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2009. </w:t>
      </w:r>
      <w:r w:rsidR="00926B59"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Т.</w:t>
      </w:r>
      <w:r w:rsidR="00926B59" w:rsidRPr="008E7700">
        <w:rPr>
          <w:rFonts w:ascii="Times New Roman" w:eastAsia="Times New Roman" w:hAnsi="Times New Roman" w:cs="Times New Roman"/>
          <w:sz w:val="28"/>
          <w:szCs w:val="28"/>
        </w:rPr>
        <w:t xml:space="preserve"> 10, №</w:t>
      </w:r>
      <w:r w:rsidR="00AB5F4D" w:rsidRPr="008E7700">
        <w:rPr>
          <w:rFonts w:ascii="Times New Roman" w:eastAsia="Times New Roman" w:hAnsi="Times New Roman" w:cs="Times New Roman"/>
          <w:sz w:val="28"/>
          <w:szCs w:val="28"/>
        </w:rPr>
        <w:t xml:space="preserve">1. </w:t>
      </w:r>
      <w:r w:rsidR="00926B59"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С. 20-27.</w:t>
      </w:r>
      <w:r w:rsidR="004675E1" w:rsidRPr="008E7700">
        <w:rPr>
          <w:rFonts w:ascii="Times New Roman" w:hAnsi="Times New Roman" w:cs="Times New Roman"/>
          <w:sz w:val="28"/>
          <w:szCs w:val="28"/>
          <w:shd w:val="clear" w:color="auto" w:fill="FFFFFF"/>
        </w:rPr>
        <w:t xml:space="preserve"> </w:t>
      </w:r>
    </w:p>
    <w:p w:rsidR="004675E1" w:rsidRPr="008E7700" w:rsidRDefault="0066544B" w:rsidP="007E1C8C">
      <w:pPr>
        <w:shd w:val="clear" w:color="auto" w:fill="FFFFFF"/>
        <w:spacing w:after="0" w:line="240" w:lineRule="auto"/>
        <w:ind w:firstLine="709"/>
        <w:jc w:val="both"/>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3</w:t>
      </w:r>
      <w:r w:rsidR="004E4A6E" w:rsidRPr="008E7700">
        <w:rPr>
          <w:rFonts w:ascii="Times New Roman" w:eastAsia="Times New Roman" w:hAnsi="Times New Roman" w:cs="Times New Roman"/>
          <w:sz w:val="28"/>
          <w:szCs w:val="28"/>
        </w:rPr>
        <w:t>4</w:t>
      </w:r>
      <w:r w:rsidR="004675E1" w:rsidRPr="008E7700">
        <w:rPr>
          <w:rFonts w:ascii="Times New Roman" w:eastAsia="Times New Roman" w:hAnsi="Times New Roman" w:cs="Times New Roman"/>
          <w:sz w:val="28"/>
          <w:szCs w:val="28"/>
        </w:rPr>
        <w:t xml:space="preserve"> </w:t>
      </w:r>
      <w:r w:rsidR="004675E1" w:rsidRPr="008E7700">
        <w:rPr>
          <w:rFonts w:ascii="Times New Roman" w:hAnsi="Times New Roman" w:cs="Times New Roman"/>
          <w:sz w:val="28"/>
          <w:szCs w:val="28"/>
          <w:shd w:val="clear" w:color="auto" w:fill="FFFFFF"/>
        </w:rPr>
        <w:t>Ена И.И., Шаназаров Н.А., Шакеев К.Т.</w:t>
      </w:r>
      <w:r w:rsidR="007E1C8C" w:rsidRPr="008E7700">
        <w:rPr>
          <w:rFonts w:ascii="Times New Roman" w:hAnsi="Times New Roman" w:cs="Times New Roman"/>
          <w:sz w:val="28"/>
          <w:szCs w:val="28"/>
          <w:shd w:val="clear" w:color="auto" w:fill="FFFFFF"/>
        </w:rPr>
        <w:t xml:space="preserve"> Спленэктомия в</w:t>
      </w:r>
      <w:r w:rsidR="001A0AE1">
        <w:rPr>
          <w:rFonts w:ascii="Times New Roman" w:hAnsi="Times New Roman" w:cs="Times New Roman"/>
          <w:sz w:val="28"/>
          <w:szCs w:val="28"/>
          <w:shd w:val="clear" w:color="auto" w:fill="FFFFFF"/>
        </w:rPr>
        <w:t xml:space="preserve"> </w:t>
      </w:r>
      <w:r w:rsidR="007E1C8C" w:rsidRPr="008E7700">
        <w:rPr>
          <w:rFonts w:ascii="Times New Roman" w:hAnsi="Times New Roman" w:cs="Times New Roman"/>
          <w:sz w:val="28"/>
          <w:szCs w:val="28"/>
          <w:shd w:val="clear" w:color="auto" w:fill="FFFFFF"/>
        </w:rPr>
        <w:t>хирургическом лечении рака желудка (обзор литературы)</w:t>
      </w:r>
      <w:r w:rsidR="001A0AE1">
        <w:rPr>
          <w:rFonts w:ascii="Times New Roman" w:hAnsi="Times New Roman" w:cs="Times New Roman"/>
          <w:sz w:val="28"/>
          <w:szCs w:val="28"/>
          <w:shd w:val="clear" w:color="auto" w:fill="FFFFFF"/>
        </w:rPr>
        <w:t xml:space="preserve"> </w:t>
      </w:r>
      <w:r w:rsidR="004675E1" w:rsidRPr="008E7700">
        <w:rPr>
          <w:rFonts w:ascii="Times New Roman" w:hAnsi="Times New Roman" w:cs="Times New Roman"/>
          <w:sz w:val="28"/>
          <w:szCs w:val="28"/>
          <w:shd w:val="clear" w:color="auto" w:fill="FFFFFF"/>
        </w:rPr>
        <w:t>// Международный журнал прикладных и фундаментальных исследований. – 2015. – №10-3. – С.</w:t>
      </w:r>
      <w:r w:rsidR="001A0AE1">
        <w:rPr>
          <w:rFonts w:ascii="Times New Roman" w:hAnsi="Times New Roman" w:cs="Times New Roman"/>
          <w:sz w:val="28"/>
          <w:szCs w:val="28"/>
          <w:shd w:val="clear" w:color="auto" w:fill="FFFFFF"/>
        </w:rPr>
        <w:t> </w:t>
      </w:r>
      <w:r w:rsidR="004675E1" w:rsidRPr="008E7700">
        <w:rPr>
          <w:rFonts w:ascii="Times New Roman" w:hAnsi="Times New Roman" w:cs="Times New Roman"/>
          <w:sz w:val="28"/>
          <w:szCs w:val="28"/>
          <w:shd w:val="clear" w:color="auto" w:fill="FFFFFF"/>
        </w:rPr>
        <w:t>475-479</w:t>
      </w:r>
      <w:r w:rsidR="00906ECA" w:rsidRPr="008E7700">
        <w:rPr>
          <w:rFonts w:ascii="Times New Roman" w:hAnsi="Times New Roman" w:cs="Times New Roman"/>
          <w:sz w:val="28"/>
          <w:szCs w:val="28"/>
          <w:shd w:val="clear" w:color="auto" w:fill="FFFFFF"/>
        </w:rPr>
        <w:t>.</w:t>
      </w:r>
      <w:r w:rsidRPr="008E7700">
        <w:rPr>
          <w:rFonts w:ascii="Times New Roman" w:eastAsia="Times New Roman" w:hAnsi="Times New Roman" w:cs="Times New Roman"/>
          <w:sz w:val="28"/>
          <w:szCs w:val="28"/>
        </w:rPr>
        <w:t xml:space="preserve"> </w:t>
      </w:r>
    </w:p>
    <w:p w:rsidR="00AB5F4D" w:rsidRPr="008E7700"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35 </w:t>
      </w:r>
      <w:r w:rsidR="00AB5F4D" w:rsidRPr="008E7700">
        <w:rPr>
          <w:rFonts w:ascii="Times New Roman" w:eastAsia="Times New Roman" w:hAnsi="Times New Roman" w:cs="Times New Roman"/>
          <w:sz w:val="28"/>
          <w:szCs w:val="28"/>
        </w:rPr>
        <w:t xml:space="preserve">Щепотин И.Б., Эванс С.Р. Рак желудка: </w:t>
      </w:r>
      <w:r w:rsidR="001A0AE1" w:rsidRPr="008E7700">
        <w:rPr>
          <w:rFonts w:ascii="Times New Roman" w:eastAsia="Times New Roman" w:hAnsi="Times New Roman" w:cs="Times New Roman"/>
          <w:sz w:val="28"/>
          <w:szCs w:val="28"/>
        </w:rPr>
        <w:t>п</w:t>
      </w:r>
      <w:r w:rsidR="00AB5F4D" w:rsidRPr="008E7700">
        <w:rPr>
          <w:rFonts w:ascii="Times New Roman" w:eastAsia="Times New Roman" w:hAnsi="Times New Roman" w:cs="Times New Roman"/>
          <w:sz w:val="28"/>
          <w:szCs w:val="28"/>
        </w:rPr>
        <w:t>ракт</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руков</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по профилактике, диагностике и лечению.</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 Киев: Книга плюс, 2000. </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228 с.</w:t>
      </w:r>
    </w:p>
    <w:p w:rsidR="00AB5F4D" w:rsidRPr="008E7700"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36 </w:t>
      </w:r>
      <w:r w:rsidR="00AB5F4D" w:rsidRPr="008E7700">
        <w:rPr>
          <w:rFonts w:ascii="Times New Roman" w:eastAsia="Times New Roman" w:hAnsi="Times New Roman" w:cs="Times New Roman"/>
          <w:sz w:val="28"/>
          <w:szCs w:val="28"/>
        </w:rPr>
        <w:t>Бондарь Г.В., Суганяка В.Г., Бондарь В.Г. Комбинированные операции с резекцией ободочной кишки по поводу местно-распространенного рака желудка</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Клиническая хирургия.</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 1993.</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 №2.</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 С. 26-28.</w:t>
      </w:r>
    </w:p>
    <w:p w:rsidR="00AB5F4D" w:rsidRPr="008E7700"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37 </w:t>
      </w:r>
      <w:r w:rsidR="00AB5F4D" w:rsidRPr="008E7700">
        <w:rPr>
          <w:rFonts w:ascii="Times New Roman" w:eastAsia="Times New Roman" w:hAnsi="Times New Roman" w:cs="Times New Roman"/>
          <w:sz w:val="28"/>
          <w:szCs w:val="28"/>
        </w:rPr>
        <w:t>Чиссов В.И., Фролов А.П. Отдаленные результаты комбинированных операций с резекцией поджелудочной железы при раке желудка</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Хирургия.</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1981.</w:t>
      </w:r>
      <w:r w:rsidR="00514225" w:rsidRPr="008E7700">
        <w:rPr>
          <w:rFonts w:ascii="Times New Roman" w:eastAsia="Times New Roman" w:hAnsi="Times New Roman" w:cs="Times New Roman"/>
          <w:sz w:val="28"/>
          <w:szCs w:val="28"/>
        </w:rPr>
        <w:t xml:space="preserve"> – </w:t>
      </w:r>
      <w:r w:rsidR="00AB5F4D" w:rsidRPr="008E7700">
        <w:rPr>
          <w:rFonts w:ascii="Times New Roman" w:eastAsia="Times New Roman" w:hAnsi="Times New Roman" w:cs="Times New Roman"/>
          <w:sz w:val="28"/>
          <w:szCs w:val="28"/>
        </w:rPr>
        <w:t>№10.</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 С. 56-60.</w:t>
      </w:r>
    </w:p>
    <w:p w:rsidR="0004557C" w:rsidRPr="008E7700" w:rsidRDefault="0066544B" w:rsidP="0004557C">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38 </w:t>
      </w:r>
      <w:r w:rsidR="0004557C" w:rsidRPr="008E7700">
        <w:rPr>
          <w:rFonts w:ascii="Times New Roman" w:eastAsia="Times New Roman" w:hAnsi="Times New Roman" w:cs="Times New Roman"/>
          <w:sz w:val="28"/>
          <w:szCs w:val="28"/>
        </w:rPr>
        <w:t xml:space="preserve">Сайтов Р. Р.  птимизация хирургического и комбинированного лечения рака желудка: </w:t>
      </w:r>
      <w:r w:rsidR="001A0AE1" w:rsidRPr="008E7700">
        <w:rPr>
          <w:rFonts w:ascii="Times New Roman" w:eastAsia="Times New Roman" w:hAnsi="Times New Roman" w:cs="Times New Roman"/>
          <w:sz w:val="28"/>
          <w:szCs w:val="28"/>
        </w:rPr>
        <w:t>а</w:t>
      </w:r>
      <w:r w:rsidR="0004557C" w:rsidRPr="008E7700">
        <w:rPr>
          <w:rFonts w:ascii="Times New Roman" w:eastAsia="Times New Roman" w:hAnsi="Times New Roman" w:cs="Times New Roman"/>
          <w:sz w:val="28"/>
          <w:szCs w:val="28"/>
        </w:rPr>
        <w:t>втореф. …</w:t>
      </w:r>
      <w:r w:rsidR="001A0AE1">
        <w:rPr>
          <w:rFonts w:ascii="Times New Roman" w:eastAsia="Times New Roman" w:hAnsi="Times New Roman" w:cs="Times New Roman"/>
          <w:sz w:val="28"/>
          <w:szCs w:val="28"/>
        </w:rPr>
        <w:t xml:space="preserve"> </w:t>
      </w:r>
      <w:r w:rsidR="0004557C" w:rsidRPr="008E7700">
        <w:rPr>
          <w:rFonts w:ascii="Times New Roman" w:eastAsia="Times New Roman" w:hAnsi="Times New Roman" w:cs="Times New Roman"/>
          <w:sz w:val="28"/>
          <w:szCs w:val="28"/>
        </w:rPr>
        <w:t>к</w:t>
      </w:r>
      <w:r w:rsidR="001A0AE1">
        <w:rPr>
          <w:rFonts w:ascii="Times New Roman" w:eastAsia="Times New Roman" w:hAnsi="Times New Roman" w:cs="Times New Roman"/>
          <w:sz w:val="28"/>
          <w:szCs w:val="28"/>
        </w:rPr>
        <w:t>анд</w:t>
      </w:r>
      <w:r w:rsidR="0004557C" w:rsidRPr="008E7700">
        <w:rPr>
          <w:rFonts w:ascii="Times New Roman" w:eastAsia="Times New Roman" w:hAnsi="Times New Roman" w:cs="Times New Roman"/>
          <w:sz w:val="28"/>
          <w:szCs w:val="28"/>
        </w:rPr>
        <w:t>.</w:t>
      </w:r>
      <w:r w:rsidR="001A0AE1">
        <w:rPr>
          <w:rFonts w:ascii="Times New Roman" w:eastAsia="Times New Roman" w:hAnsi="Times New Roman" w:cs="Times New Roman"/>
          <w:sz w:val="28"/>
          <w:szCs w:val="28"/>
        </w:rPr>
        <w:t xml:space="preserve"> </w:t>
      </w:r>
      <w:r w:rsidR="0004557C" w:rsidRPr="008E7700">
        <w:rPr>
          <w:rFonts w:ascii="Times New Roman" w:eastAsia="Times New Roman" w:hAnsi="Times New Roman" w:cs="Times New Roman"/>
          <w:sz w:val="28"/>
          <w:szCs w:val="28"/>
        </w:rPr>
        <w:t>м</w:t>
      </w:r>
      <w:r w:rsidR="001A0AE1">
        <w:rPr>
          <w:rFonts w:ascii="Times New Roman" w:eastAsia="Times New Roman" w:hAnsi="Times New Roman" w:cs="Times New Roman"/>
          <w:sz w:val="28"/>
          <w:szCs w:val="28"/>
        </w:rPr>
        <w:t>ед</w:t>
      </w:r>
      <w:r w:rsidR="0004557C" w:rsidRPr="008E7700">
        <w:rPr>
          <w:rFonts w:ascii="Times New Roman" w:eastAsia="Times New Roman" w:hAnsi="Times New Roman" w:cs="Times New Roman"/>
          <w:sz w:val="28"/>
          <w:szCs w:val="28"/>
        </w:rPr>
        <w:t>.</w:t>
      </w:r>
      <w:r w:rsidR="001A0AE1">
        <w:rPr>
          <w:rFonts w:ascii="Times New Roman" w:eastAsia="Times New Roman" w:hAnsi="Times New Roman" w:cs="Times New Roman"/>
          <w:sz w:val="28"/>
          <w:szCs w:val="28"/>
        </w:rPr>
        <w:t xml:space="preserve"> </w:t>
      </w:r>
      <w:r w:rsidR="0004557C" w:rsidRPr="008E7700">
        <w:rPr>
          <w:rFonts w:ascii="Times New Roman" w:eastAsia="Times New Roman" w:hAnsi="Times New Roman" w:cs="Times New Roman"/>
          <w:sz w:val="28"/>
          <w:szCs w:val="28"/>
        </w:rPr>
        <w:t>н</w:t>
      </w:r>
      <w:r w:rsidR="001A0AE1">
        <w:rPr>
          <w:rFonts w:ascii="Times New Roman" w:eastAsia="Times New Roman" w:hAnsi="Times New Roman" w:cs="Times New Roman"/>
          <w:sz w:val="28"/>
          <w:szCs w:val="28"/>
        </w:rPr>
        <w:t>аук:</w:t>
      </w:r>
      <w:r w:rsidR="0004557C" w:rsidRPr="008E7700">
        <w:rPr>
          <w:rFonts w:ascii="Times New Roman" w:eastAsia="Times New Roman" w:hAnsi="Times New Roman" w:cs="Times New Roman"/>
          <w:sz w:val="28"/>
          <w:szCs w:val="28"/>
        </w:rPr>
        <w:t xml:space="preserve"> 14.00.14; 14.00.27. – Уфа, 2007. – 26</w:t>
      </w:r>
      <w:r w:rsidR="001A0AE1">
        <w:rPr>
          <w:rFonts w:ascii="Times New Roman" w:eastAsia="Times New Roman" w:hAnsi="Times New Roman" w:cs="Times New Roman"/>
          <w:sz w:val="28"/>
          <w:szCs w:val="28"/>
        </w:rPr>
        <w:t> </w:t>
      </w:r>
      <w:r w:rsidR="0004557C" w:rsidRPr="008E7700">
        <w:rPr>
          <w:rFonts w:ascii="Times New Roman" w:eastAsia="Times New Roman" w:hAnsi="Times New Roman" w:cs="Times New Roman"/>
          <w:sz w:val="28"/>
          <w:szCs w:val="28"/>
        </w:rPr>
        <w:t>с.</w:t>
      </w:r>
    </w:p>
    <w:p w:rsidR="00967966" w:rsidRPr="008E7700"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39 </w:t>
      </w:r>
      <w:r w:rsidR="001A0AE1" w:rsidRPr="001A0AE1">
        <w:rPr>
          <w:rFonts w:ascii="Circe Regular" w:hAnsi="Circe Regular"/>
          <w:sz w:val="28"/>
          <w:szCs w:val="28"/>
        </w:rPr>
        <w:t>Афанасьев С.Г., Августинович А.В., Тузиков С.А. и др.</w:t>
      </w:r>
      <w:r w:rsidR="001A0AE1">
        <w:rPr>
          <w:rFonts w:ascii="Circe Regular" w:hAnsi="Circe Regular"/>
          <w:sz w:val="28"/>
          <w:szCs w:val="28"/>
        </w:rPr>
        <w:t xml:space="preserve"> </w:t>
      </w:r>
      <w:r w:rsidR="00967966" w:rsidRPr="001A0AE1">
        <w:rPr>
          <w:rFonts w:ascii="Circe Regular" w:hAnsi="Circe Regular"/>
          <w:sz w:val="28"/>
          <w:szCs w:val="28"/>
        </w:rPr>
        <w:t>Результаты комбинированных операций при местно-распространенном раке желудка</w:t>
      </w:r>
      <w:r w:rsidR="001A0AE1">
        <w:rPr>
          <w:rFonts w:ascii="Circe Regular" w:hAnsi="Circe Regular"/>
          <w:sz w:val="28"/>
          <w:szCs w:val="28"/>
        </w:rPr>
        <w:t xml:space="preserve"> </w:t>
      </w:r>
      <w:r w:rsidR="00BD1A57" w:rsidRPr="001A0AE1">
        <w:rPr>
          <w:rFonts w:ascii="Circe Regular" w:hAnsi="Circe Regular"/>
          <w:sz w:val="28"/>
          <w:szCs w:val="28"/>
        </w:rPr>
        <w:t>//</w:t>
      </w:r>
      <w:r w:rsidR="00967966" w:rsidRPr="001A0AE1">
        <w:rPr>
          <w:rFonts w:ascii="Circe Regular" w:hAnsi="Circe Regular"/>
          <w:sz w:val="28"/>
          <w:szCs w:val="28"/>
        </w:rPr>
        <w:t xml:space="preserve"> </w:t>
      </w:r>
      <w:r w:rsidR="00967966" w:rsidRPr="001A0AE1">
        <w:rPr>
          <w:rFonts w:ascii="Circe Regular" w:hAnsi="Circe Regular"/>
          <w:iCs/>
          <w:sz w:val="28"/>
          <w:szCs w:val="28"/>
        </w:rPr>
        <w:t>Онкология им. П.А. Герцена.</w:t>
      </w:r>
      <w:r w:rsidR="001A0AE1">
        <w:rPr>
          <w:rFonts w:ascii="Circe Regular" w:hAnsi="Circe Regular"/>
          <w:iCs/>
          <w:sz w:val="28"/>
          <w:szCs w:val="28"/>
        </w:rPr>
        <w:t xml:space="preserve"> </w:t>
      </w:r>
      <w:r w:rsidR="00967966" w:rsidRPr="001A0AE1">
        <w:rPr>
          <w:rFonts w:ascii="Circe Regular" w:hAnsi="Circe Regular"/>
          <w:i/>
          <w:iCs/>
          <w:sz w:val="28"/>
          <w:szCs w:val="28"/>
        </w:rPr>
        <w:t xml:space="preserve">– </w:t>
      </w:r>
      <w:r w:rsidR="00967966" w:rsidRPr="001A0AE1">
        <w:rPr>
          <w:rFonts w:ascii="Circe Regular" w:hAnsi="Circe Regular"/>
          <w:sz w:val="28"/>
          <w:szCs w:val="28"/>
        </w:rPr>
        <w:t xml:space="preserve">2013. </w:t>
      </w:r>
      <w:r w:rsidR="001A0AE1">
        <w:rPr>
          <w:rFonts w:ascii="Circe Regular" w:hAnsi="Circe Regular"/>
          <w:sz w:val="28"/>
          <w:szCs w:val="28"/>
        </w:rPr>
        <w:t>–</w:t>
      </w:r>
      <w:r w:rsidR="00967966" w:rsidRPr="001A0AE1">
        <w:rPr>
          <w:rFonts w:ascii="Circe Regular" w:hAnsi="Circe Regular"/>
          <w:sz w:val="28"/>
          <w:szCs w:val="28"/>
        </w:rPr>
        <w:t xml:space="preserve"> №2(2).</w:t>
      </w:r>
      <w:r w:rsidR="00C040BF" w:rsidRPr="001A0AE1">
        <w:rPr>
          <w:rFonts w:ascii="Circe Regular" w:hAnsi="Circe Regular"/>
          <w:sz w:val="28"/>
          <w:szCs w:val="28"/>
        </w:rPr>
        <w:t xml:space="preserve"> </w:t>
      </w:r>
      <w:r w:rsidR="001A0AE1">
        <w:rPr>
          <w:rFonts w:ascii="Circe Regular" w:hAnsi="Circe Regular"/>
          <w:sz w:val="28"/>
          <w:szCs w:val="28"/>
        </w:rPr>
        <w:t>–</w:t>
      </w:r>
      <w:r w:rsidR="00967966" w:rsidRPr="001A0AE1">
        <w:rPr>
          <w:rFonts w:ascii="Circe Regular" w:hAnsi="Circe Regular"/>
          <w:sz w:val="28"/>
          <w:szCs w:val="28"/>
        </w:rPr>
        <w:t xml:space="preserve"> С. 12-15</w:t>
      </w:r>
      <w:r w:rsidR="001A0AE1">
        <w:rPr>
          <w:rFonts w:ascii="Circe Regular" w:hAnsi="Circe Regular"/>
          <w:sz w:val="28"/>
          <w:szCs w:val="28"/>
        </w:rPr>
        <w:t>.</w:t>
      </w:r>
    </w:p>
    <w:p w:rsidR="00AB5F4D" w:rsidRPr="008E7700"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40 </w:t>
      </w:r>
      <w:r w:rsidR="00AB5F4D" w:rsidRPr="008E7700">
        <w:rPr>
          <w:rFonts w:ascii="Times New Roman" w:eastAsia="Times New Roman" w:hAnsi="Times New Roman" w:cs="Times New Roman"/>
          <w:sz w:val="28"/>
          <w:szCs w:val="28"/>
        </w:rPr>
        <w:t>Аксель Е.М., Давыдов М.И., Ушакова Т.И. Статистика рака легкого, желудка и пищевода: состояние онкологической помощи, заболеваемость, смертность</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Вестник Рос.</w:t>
      </w:r>
      <w:r w:rsidR="00514225"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АМН. </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2001. </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№9. </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С. 61-65.</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41 </w:t>
      </w:r>
      <w:r w:rsidR="001A0AE1" w:rsidRPr="008E7700">
        <w:rPr>
          <w:rFonts w:ascii="Times New Roman" w:hAnsi="Times New Roman" w:cs="Times New Roman"/>
          <w:sz w:val="28"/>
          <w:szCs w:val="28"/>
          <w:lang w:val="en-US"/>
        </w:rPr>
        <w:t>Roukos D.H., Hottenrott C., Lorens M. et al.</w:t>
      </w:r>
      <w:r w:rsidR="001A0AE1" w:rsidRPr="001A0AE1">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A critical evaluation of 4. 5. 6. 7. 8. effectivity of extended lymphadenectomy in patients with carcinoma of the stomach An analysis of early results and long-term survival // J</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Cancer</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Res</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Clinical</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 xml:space="preserve">Oncology. </w:t>
      </w:r>
      <w:r w:rsidR="00B31889"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 1990. – V</w:t>
      </w:r>
      <w:r w:rsidR="00B31889"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116. – P. 307</w:t>
      </w:r>
      <w:r w:rsidR="00B31889"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313.</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42 </w:t>
      </w:r>
      <w:r w:rsidR="00AB5F4D" w:rsidRPr="008E7700">
        <w:rPr>
          <w:rFonts w:ascii="Times New Roman" w:hAnsi="Times New Roman" w:cs="Times New Roman"/>
          <w:sz w:val="28"/>
          <w:szCs w:val="28"/>
          <w:lang w:val="en-US"/>
        </w:rPr>
        <w:t>Lawrence W., Horsley J.S. Extended» lymph node dissection for gastric cancer is more bette?</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 xml:space="preserve">J Surg Oncol. </w:t>
      </w:r>
      <w:r w:rsidR="00B31889"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 1996. – V</w:t>
      </w:r>
      <w:r w:rsidR="00B31889"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61. – P. 85</w:t>
      </w:r>
      <w:r w:rsidR="00B31889"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89.</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43 </w:t>
      </w:r>
      <w:r w:rsidR="001A0AE1" w:rsidRPr="008E7700">
        <w:rPr>
          <w:rFonts w:ascii="Times New Roman" w:hAnsi="Times New Roman" w:cs="Times New Roman"/>
          <w:sz w:val="28"/>
          <w:szCs w:val="28"/>
          <w:lang w:val="en-US"/>
        </w:rPr>
        <w:t>Bonenkamp J.J., Sasako M., Hermans J. et al.</w:t>
      </w:r>
      <w:r w:rsidR="001A0AE1" w:rsidRPr="001A0AE1">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Extended lymphnode dissection for gastric cancer</w:t>
      </w:r>
      <w:r w:rsidR="001A0AE1" w:rsidRPr="001A0AE1">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w:t>
      </w:r>
      <w:r w:rsidR="000771A3"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N Engl J Med. – 1999. – V</w:t>
      </w:r>
      <w:r w:rsidR="000771A3"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340. – P. 908</w:t>
      </w:r>
      <w:r w:rsidR="000771A3"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914.</w:t>
      </w:r>
    </w:p>
    <w:p w:rsidR="00AB5F4D" w:rsidRPr="0090787B"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hAnsi="Times New Roman" w:cs="Times New Roman"/>
          <w:sz w:val="28"/>
          <w:szCs w:val="28"/>
        </w:rPr>
        <w:t xml:space="preserve">44 </w:t>
      </w:r>
      <w:r w:rsidR="00AB5F4D" w:rsidRPr="008E7700">
        <w:rPr>
          <w:rFonts w:ascii="Times New Roman" w:hAnsi="Times New Roman" w:cs="Times New Roman"/>
          <w:sz w:val="28"/>
          <w:szCs w:val="28"/>
        </w:rPr>
        <w:t xml:space="preserve">Давыдов М.И., Туркин И.Н., Полоцкий Б.Е. Современная хирургия рака желудка: от </w:t>
      </w:r>
      <w:r w:rsidR="00AB5F4D" w:rsidRPr="008E7700">
        <w:rPr>
          <w:rFonts w:ascii="Times New Roman" w:hAnsi="Times New Roman" w:cs="Times New Roman"/>
          <w:sz w:val="28"/>
          <w:szCs w:val="28"/>
          <w:lang w:val="en-US"/>
        </w:rPr>
        <w:t>D</w:t>
      </w:r>
      <w:r w:rsidR="00AB5F4D" w:rsidRPr="008E7700">
        <w:rPr>
          <w:rFonts w:ascii="Times New Roman" w:hAnsi="Times New Roman" w:cs="Times New Roman"/>
          <w:sz w:val="28"/>
          <w:szCs w:val="28"/>
        </w:rPr>
        <w:t xml:space="preserve">2 к </w:t>
      </w:r>
      <w:r w:rsidR="00AB5F4D" w:rsidRPr="008E7700">
        <w:rPr>
          <w:rFonts w:ascii="Times New Roman" w:hAnsi="Times New Roman" w:cs="Times New Roman"/>
          <w:sz w:val="28"/>
          <w:szCs w:val="28"/>
          <w:lang w:val="en-US"/>
        </w:rPr>
        <w:t>D</w:t>
      </w:r>
      <w:r w:rsidR="00514225" w:rsidRPr="008E7700">
        <w:rPr>
          <w:rFonts w:ascii="Times New Roman" w:hAnsi="Times New Roman" w:cs="Times New Roman"/>
          <w:sz w:val="28"/>
          <w:szCs w:val="28"/>
        </w:rPr>
        <w:t xml:space="preserve">3 </w:t>
      </w:r>
      <w:r w:rsidR="00AB5F4D" w:rsidRPr="008E7700">
        <w:rPr>
          <w:rFonts w:ascii="Times New Roman" w:hAnsi="Times New Roman" w:cs="Times New Roman"/>
          <w:sz w:val="28"/>
          <w:szCs w:val="28"/>
        </w:rPr>
        <w:t>//</w:t>
      </w:r>
      <w:r w:rsidR="00514225"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Матер</w:t>
      </w:r>
      <w:r w:rsidR="00514225"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w:t>
      </w:r>
      <w:r w:rsidR="00514225" w:rsidRPr="0090787B">
        <w:rPr>
          <w:rFonts w:ascii="Times New Roman" w:hAnsi="Times New Roman" w:cs="Times New Roman"/>
          <w:sz w:val="28"/>
          <w:szCs w:val="28"/>
        </w:rPr>
        <w:t>11-</w:t>
      </w:r>
      <w:r w:rsidR="00514225" w:rsidRPr="008E7700">
        <w:rPr>
          <w:rFonts w:ascii="Times New Roman" w:hAnsi="Times New Roman" w:cs="Times New Roman"/>
          <w:sz w:val="28"/>
          <w:szCs w:val="28"/>
        </w:rPr>
        <w:t>го</w:t>
      </w:r>
      <w:r w:rsidR="00AB5F4D" w:rsidRPr="0090787B">
        <w:rPr>
          <w:rFonts w:ascii="Times New Roman" w:hAnsi="Times New Roman" w:cs="Times New Roman"/>
          <w:sz w:val="28"/>
          <w:szCs w:val="28"/>
        </w:rPr>
        <w:t xml:space="preserve"> </w:t>
      </w:r>
      <w:r w:rsidR="00514225" w:rsidRPr="008E7700">
        <w:rPr>
          <w:rFonts w:ascii="Times New Roman" w:hAnsi="Times New Roman" w:cs="Times New Roman"/>
          <w:sz w:val="28"/>
          <w:szCs w:val="28"/>
        </w:rPr>
        <w:t>росс</w:t>
      </w:r>
      <w:r w:rsidR="00514225" w:rsidRPr="0090787B">
        <w:rPr>
          <w:rFonts w:ascii="Times New Roman" w:hAnsi="Times New Roman" w:cs="Times New Roman"/>
          <w:sz w:val="28"/>
          <w:szCs w:val="28"/>
        </w:rPr>
        <w:t xml:space="preserve">. </w:t>
      </w:r>
      <w:r w:rsidR="00AB5F4D" w:rsidRPr="008E7700">
        <w:rPr>
          <w:rFonts w:ascii="Times New Roman" w:hAnsi="Times New Roman" w:cs="Times New Roman"/>
          <w:sz w:val="28"/>
          <w:szCs w:val="28"/>
        </w:rPr>
        <w:t>онкологич</w:t>
      </w:r>
      <w:r w:rsidR="00514225" w:rsidRPr="008E7700">
        <w:rPr>
          <w:rFonts w:ascii="Times New Roman" w:hAnsi="Times New Roman" w:cs="Times New Roman"/>
          <w:sz w:val="28"/>
          <w:szCs w:val="28"/>
        </w:rPr>
        <w:t>еского</w:t>
      </w:r>
      <w:r w:rsidR="00514225" w:rsidRPr="0090787B">
        <w:rPr>
          <w:rFonts w:ascii="Times New Roman" w:hAnsi="Times New Roman" w:cs="Times New Roman"/>
          <w:sz w:val="28"/>
          <w:szCs w:val="28"/>
        </w:rPr>
        <w:t xml:space="preserve"> </w:t>
      </w:r>
      <w:r w:rsidR="00514225" w:rsidRPr="008E7700">
        <w:rPr>
          <w:rFonts w:ascii="Times New Roman" w:hAnsi="Times New Roman" w:cs="Times New Roman"/>
          <w:sz w:val="28"/>
          <w:szCs w:val="28"/>
        </w:rPr>
        <w:t>конгресса</w:t>
      </w:r>
      <w:r w:rsidR="00514225" w:rsidRPr="0090787B">
        <w:rPr>
          <w:rFonts w:ascii="Times New Roman" w:hAnsi="Times New Roman" w:cs="Times New Roman"/>
          <w:sz w:val="28"/>
          <w:szCs w:val="28"/>
        </w:rPr>
        <w:t xml:space="preserve">. – </w:t>
      </w:r>
      <w:r w:rsidR="00514225" w:rsidRPr="008E7700">
        <w:rPr>
          <w:rFonts w:ascii="Times New Roman" w:hAnsi="Times New Roman" w:cs="Times New Roman"/>
          <w:sz w:val="28"/>
          <w:szCs w:val="28"/>
        </w:rPr>
        <w:t>М</w:t>
      </w:r>
      <w:r w:rsidR="00514225" w:rsidRPr="0090787B">
        <w:rPr>
          <w:rFonts w:ascii="Times New Roman" w:hAnsi="Times New Roman" w:cs="Times New Roman"/>
          <w:sz w:val="28"/>
          <w:szCs w:val="28"/>
        </w:rPr>
        <w:t xml:space="preserve">., 2007. – </w:t>
      </w:r>
      <w:r w:rsidR="00AB5F4D" w:rsidRPr="008E7700">
        <w:rPr>
          <w:rFonts w:ascii="Times New Roman" w:hAnsi="Times New Roman" w:cs="Times New Roman"/>
          <w:sz w:val="28"/>
          <w:szCs w:val="28"/>
          <w:lang w:val="en-US"/>
        </w:rPr>
        <w:t>C</w:t>
      </w:r>
      <w:r w:rsidR="00AB5F4D" w:rsidRPr="0090787B">
        <w:rPr>
          <w:rFonts w:ascii="Times New Roman" w:hAnsi="Times New Roman" w:cs="Times New Roman"/>
          <w:sz w:val="28"/>
          <w:szCs w:val="28"/>
        </w:rPr>
        <w:t>. 47</w:t>
      </w:r>
      <w:r w:rsidR="00514225" w:rsidRPr="0090787B">
        <w:rPr>
          <w:rFonts w:ascii="Times New Roman" w:hAnsi="Times New Roman" w:cs="Times New Roman"/>
          <w:sz w:val="28"/>
          <w:szCs w:val="28"/>
        </w:rPr>
        <w:t>-</w:t>
      </w:r>
      <w:r w:rsidR="00AB5F4D" w:rsidRPr="0090787B">
        <w:rPr>
          <w:rFonts w:ascii="Times New Roman" w:hAnsi="Times New Roman" w:cs="Times New Roman"/>
          <w:sz w:val="28"/>
          <w:szCs w:val="28"/>
        </w:rPr>
        <w:t>53.</w:t>
      </w:r>
    </w:p>
    <w:p w:rsidR="00AB5F4D" w:rsidRPr="001A0AE1" w:rsidRDefault="0066544B" w:rsidP="0066544B">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0787B">
        <w:rPr>
          <w:rFonts w:ascii="Times New Roman" w:eastAsia="Times New Roman" w:hAnsi="Times New Roman" w:cs="Times New Roman"/>
          <w:sz w:val="28"/>
          <w:szCs w:val="28"/>
        </w:rPr>
        <w:t>45</w:t>
      </w:r>
      <w:r w:rsidR="00B31889" w:rsidRPr="0090787B">
        <w:rPr>
          <w:rFonts w:ascii="Times New Roman" w:eastAsia="Times New Roman" w:hAnsi="Times New Roman" w:cs="Times New Roman"/>
          <w:sz w:val="28"/>
          <w:szCs w:val="28"/>
        </w:rPr>
        <w:t xml:space="preserve"> </w:t>
      </w:r>
      <w:r w:rsidR="001A0AE1" w:rsidRPr="008E7700">
        <w:rPr>
          <w:rFonts w:ascii="Times New Roman" w:eastAsia="Times New Roman" w:hAnsi="Times New Roman" w:cs="Times New Roman"/>
          <w:sz w:val="28"/>
          <w:szCs w:val="28"/>
          <w:lang w:val="en-US"/>
        </w:rPr>
        <w:t>Zhan</w:t>
      </w:r>
      <w:r w:rsidR="001A0AE1" w:rsidRPr="0090787B">
        <w:rPr>
          <w:rFonts w:ascii="Times New Roman" w:eastAsia="Times New Roman" w:hAnsi="Times New Roman" w:cs="Times New Roman"/>
          <w:sz w:val="28"/>
          <w:szCs w:val="28"/>
        </w:rPr>
        <w:t xml:space="preserve"> </w:t>
      </w:r>
      <w:r w:rsidR="001A0AE1" w:rsidRPr="008E7700">
        <w:rPr>
          <w:rFonts w:ascii="Times New Roman" w:eastAsia="Times New Roman" w:hAnsi="Times New Roman" w:cs="Times New Roman"/>
          <w:sz w:val="28"/>
          <w:szCs w:val="28"/>
          <w:lang w:val="en-US"/>
        </w:rPr>
        <w:t>Y</w:t>
      </w:r>
      <w:r w:rsidR="001A0AE1" w:rsidRPr="0090787B">
        <w:rPr>
          <w:rFonts w:ascii="Times New Roman" w:eastAsia="Times New Roman" w:hAnsi="Times New Roman" w:cs="Times New Roman"/>
          <w:sz w:val="28"/>
          <w:szCs w:val="28"/>
        </w:rPr>
        <w:t>.</w:t>
      </w:r>
      <w:r w:rsidR="001A0AE1" w:rsidRPr="008E7700">
        <w:rPr>
          <w:rFonts w:ascii="Times New Roman" w:eastAsia="Times New Roman" w:hAnsi="Times New Roman" w:cs="Times New Roman"/>
          <w:sz w:val="28"/>
          <w:szCs w:val="28"/>
          <w:lang w:val="en-US"/>
        </w:rPr>
        <w:t>Q</w:t>
      </w:r>
      <w:r w:rsidR="001A0AE1" w:rsidRPr="0090787B">
        <w:rPr>
          <w:rFonts w:ascii="Times New Roman" w:eastAsia="Times New Roman" w:hAnsi="Times New Roman" w:cs="Times New Roman"/>
          <w:sz w:val="28"/>
          <w:szCs w:val="28"/>
        </w:rPr>
        <w:t xml:space="preserve">., </w:t>
      </w:r>
      <w:r w:rsidR="001A0AE1" w:rsidRPr="008E7700">
        <w:rPr>
          <w:rFonts w:ascii="Times New Roman" w:eastAsia="Times New Roman" w:hAnsi="Times New Roman" w:cs="Times New Roman"/>
          <w:sz w:val="28"/>
          <w:szCs w:val="28"/>
          <w:lang w:val="en-US"/>
        </w:rPr>
        <w:t>LiW</w:t>
      </w:r>
      <w:r w:rsidR="001A0AE1" w:rsidRPr="0090787B">
        <w:rPr>
          <w:rFonts w:ascii="Times New Roman" w:eastAsia="Times New Roman" w:hAnsi="Times New Roman" w:cs="Times New Roman"/>
          <w:sz w:val="28"/>
          <w:szCs w:val="28"/>
        </w:rPr>
        <w:t xml:space="preserve">., </w:t>
      </w:r>
      <w:r w:rsidR="001A0AE1" w:rsidRPr="008E7700">
        <w:rPr>
          <w:rFonts w:ascii="Times New Roman" w:eastAsia="Times New Roman" w:hAnsi="Times New Roman" w:cs="Times New Roman"/>
          <w:sz w:val="28"/>
          <w:szCs w:val="28"/>
          <w:lang w:val="en-US"/>
        </w:rPr>
        <w:t>SunX</w:t>
      </w:r>
      <w:r w:rsidR="001A0AE1" w:rsidRPr="0090787B">
        <w:rPr>
          <w:rFonts w:ascii="Times New Roman" w:eastAsia="Times New Roman" w:hAnsi="Times New Roman" w:cs="Times New Roman"/>
          <w:sz w:val="28"/>
          <w:szCs w:val="28"/>
        </w:rPr>
        <w:t>.</w:t>
      </w:r>
      <w:r w:rsidR="001A0AE1" w:rsidRPr="008E7700">
        <w:rPr>
          <w:rFonts w:ascii="Times New Roman" w:eastAsia="Times New Roman" w:hAnsi="Times New Roman" w:cs="Times New Roman"/>
          <w:sz w:val="28"/>
          <w:szCs w:val="28"/>
          <w:lang w:val="en-US"/>
        </w:rPr>
        <w:t>W</w:t>
      </w:r>
      <w:r w:rsidR="001A0AE1" w:rsidRPr="0090787B">
        <w:rPr>
          <w:rFonts w:ascii="Times New Roman" w:eastAsia="Times New Roman" w:hAnsi="Times New Roman" w:cs="Times New Roman"/>
          <w:sz w:val="28"/>
          <w:szCs w:val="28"/>
        </w:rPr>
        <w:t xml:space="preserve">. </w:t>
      </w:r>
      <w:r w:rsidR="001A0AE1" w:rsidRPr="008E7700">
        <w:rPr>
          <w:rFonts w:ascii="Times New Roman" w:eastAsia="Times New Roman" w:hAnsi="Times New Roman" w:cs="Times New Roman"/>
          <w:sz w:val="28"/>
          <w:szCs w:val="28"/>
          <w:lang w:val="en-US"/>
        </w:rPr>
        <w:t>et</w:t>
      </w:r>
      <w:r w:rsidR="001A0AE1" w:rsidRPr="0090787B">
        <w:rPr>
          <w:rFonts w:ascii="Times New Roman" w:eastAsia="Times New Roman" w:hAnsi="Times New Roman" w:cs="Times New Roman"/>
          <w:sz w:val="28"/>
          <w:szCs w:val="28"/>
        </w:rPr>
        <w:t xml:space="preserve"> </w:t>
      </w:r>
      <w:r w:rsidR="001A0AE1" w:rsidRPr="008E7700">
        <w:rPr>
          <w:rFonts w:ascii="Times New Roman" w:eastAsia="Times New Roman" w:hAnsi="Times New Roman" w:cs="Times New Roman"/>
          <w:sz w:val="28"/>
          <w:szCs w:val="28"/>
          <w:lang w:val="en-US"/>
        </w:rPr>
        <w:t>al</w:t>
      </w:r>
      <w:r w:rsidR="001A0AE1" w:rsidRPr="0090787B">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lang w:val="en-US"/>
        </w:rPr>
        <w:t>Longterm results of surgical treatment of stomach cancer: clinical experience of forty years from Sun Yatsen University Cancer Center</w:t>
      </w:r>
      <w:r w:rsidR="00E15794" w:rsidRPr="008E7700">
        <w:rPr>
          <w:rFonts w:ascii="Times New Roman" w:eastAsia="Times New Roman" w:hAnsi="Times New Roman" w:cs="Times New Roman"/>
          <w:sz w:val="28"/>
          <w:szCs w:val="28"/>
          <w:lang w:val="en-US"/>
        </w:rPr>
        <w:t xml:space="preserve"> </w:t>
      </w:r>
      <w:r w:rsidR="00AB5F4D" w:rsidRPr="001A0AE1">
        <w:rPr>
          <w:rFonts w:ascii="Times New Roman" w:eastAsia="Times New Roman" w:hAnsi="Times New Roman" w:cs="Times New Roman"/>
          <w:sz w:val="28"/>
          <w:szCs w:val="28"/>
          <w:lang w:val="en-US"/>
        </w:rPr>
        <w:t>//</w:t>
      </w:r>
      <w:r w:rsidR="00B31889" w:rsidRPr="001A0AE1">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Zhonghua</w:t>
      </w:r>
      <w:r w:rsidR="00AB5F4D" w:rsidRPr="001A0AE1">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Wai</w:t>
      </w:r>
      <w:r w:rsidR="00B31889" w:rsidRPr="001A0AE1">
        <w:rPr>
          <w:rFonts w:ascii="Times New Roman" w:eastAsia="Times New Roman" w:hAnsi="Times New Roman" w:cs="Times New Roman"/>
          <w:sz w:val="28"/>
          <w:szCs w:val="28"/>
          <w:lang w:val="en-US"/>
        </w:rPr>
        <w:t xml:space="preserve"> </w:t>
      </w:r>
      <w:r w:rsidR="00AB5F4D" w:rsidRPr="008E7700">
        <w:rPr>
          <w:rFonts w:ascii="Times New Roman" w:eastAsia="Times New Roman" w:hAnsi="Times New Roman" w:cs="Times New Roman"/>
          <w:sz w:val="28"/>
          <w:szCs w:val="28"/>
          <w:lang w:val="en-US"/>
        </w:rPr>
        <w:t>KeZaZhi</w:t>
      </w:r>
      <w:r w:rsidR="00AB5F4D" w:rsidRPr="001A0AE1">
        <w:rPr>
          <w:rFonts w:ascii="Times New Roman" w:eastAsia="Times New Roman" w:hAnsi="Times New Roman" w:cs="Times New Roman"/>
          <w:sz w:val="28"/>
          <w:szCs w:val="28"/>
          <w:lang w:val="en-US"/>
        </w:rPr>
        <w:t xml:space="preserve">. </w:t>
      </w:r>
      <w:r w:rsidR="00B31889" w:rsidRPr="001A0AE1">
        <w:rPr>
          <w:rFonts w:ascii="Times New Roman" w:eastAsia="Times New Roman" w:hAnsi="Times New Roman" w:cs="Times New Roman"/>
          <w:sz w:val="28"/>
          <w:szCs w:val="28"/>
          <w:lang w:val="en-US"/>
        </w:rPr>
        <w:t>–</w:t>
      </w:r>
      <w:r w:rsidR="00AB5F4D" w:rsidRPr="001A0AE1">
        <w:rPr>
          <w:rFonts w:ascii="Times New Roman" w:eastAsia="Times New Roman" w:hAnsi="Times New Roman" w:cs="Times New Roman"/>
          <w:sz w:val="28"/>
          <w:szCs w:val="28"/>
          <w:lang w:val="en-US"/>
        </w:rPr>
        <w:t xml:space="preserve"> 2005. – </w:t>
      </w:r>
      <w:r w:rsidR="00AB5F4D" w:rsidRPr="008E7700">
        <w:rPr>
          <w:rFonts w:ascii="Times New Roman" w:eastAsia="Times New Roman" w:hAnsi="Times New Roman" w:cs="Times New Roman"/>
          <w:sz w:val="28"/>
          <w:szCs w:val="28"/>
          <w:lang w:val="en-US"/>
        </w:rPr>
        <w:t>V</w:t>
      </w:r>
      <w:r w:rsidR="00B31889" w:rsidRPr="008E7700">
        <w:rPr>
          <w:rFonts w:ascii="Times New Roman" w:eastAsia="Times New Roman" w:hAnsi="Times New Roman" w:cs="Times New Roman"/>
          <w:sz w:val="28"/>
          <w:szCs w:val="28"/>
          <w:lang w:val="en-US"/>
        </w:rPr>
        <w:t>ol</w:t>
      </w:r>
      <w:r w:rsidR="00AB5F4D" w:rsidRPr="001A0AE1">
        <w:rPr>
          <w:rFonts w:ascii="Times New Roman" w:eastAsia="Times New Roman" w:hAnsi="Times New Roman" w:cs="Times New Roman"/>
          <w:sz w:val="28"/>
          <w:szCs w:val="28"/>
          <w:lang w:val="en-US"/>
        </w:rPr>
        <w:t>. 43</w:t>
      </w:r>
      <w:r w:rsidR="001A0AE1" w:rsidRPr="001A0AE1">
        <w:rPr>
          <w:rFonts w:ascii="Times New Roman" w:eastAsia="Times New Roman" w:hAnsi="Times New Roman" w:cs="Times New Roman"/>
          <w:sz w:val="28"/>
          <w:szCs w:val="28"/>
          <w:lang w:val="en-US"/>
        </w:rPr>
        <w:t>, №</w:t>
      </w:r>
      <w:r w:rsidR="00AB5F4D" w:rsidRPr="001A0AE1">
        <w:rPr>
          <w:rFonts w:ascii="Times New Roman" w:eastAsia="Times New Roman" w:hAnsi="Times New Roman" w:cs="Times New Roman"/>
          <w:sz w:val="28"/>
          <w:szCs w:val="28"/>
          <w:lang w:val="en-US"/>
        </w:rPr>
        <w:t xml:space="preserve">17. – </w:t>
      </w:r>
      <w:r w:rsidR="00AB5F4D" w:rsidRPr="008E7700">
        <w:rPr>
          <w:rFonts w:ascii="Times New Roman" w:eastAsia="Times New Roman" w:hAnsi="Times New Roman" w:cs="Times New Roman"/>
          <w:sz w:val="28"/>
          <w:szCs w:val="28"/>
          <w:lang w:val="en-US"/>
        </w:rPr>
        <w:t>P</w:t>
      </w:r>
      <w:r w:rsidR="00AB5F4D" w:rsidRPr="001A0AE1">
        <w:rPr>
          <w:rFonts w:ascii="Times New Roman" w:eastAsia="Times New Roman" w:hAnsi="Times New Roman" w:cs="Times New Roman"/>
          <w:sz w:val="28"/>
          <w:szCs w:val="28"/>
          <w:lang w:val="en-US"/>
        </w:rPr>
        <w:t>. 1109</w:t>
      </w:r>
      <w:r w:rsidR="000771A3" w:rsidRPr="001A0AE1">
        <w:rPr>
          <w:rFonts w:ascii="Times New Roman" w:eastAsia="Times New Roman" w:hAnsi="Times New Roman" w:cs="Times New Roman"/>
          <w:sz w:val="28"/>
          <w:szCs w:val="28"/>
          <w:lang w:val="en-US"/>
        </w:rPr>
        <w:t>-</w:t>
      </w:r>
      <w:r w:rsidR="003C15EA" w:rsidRPr="001A0AE1">
        <w:rPr>
          <w:rFonts w:ascii="Times New Roman" w:eastAsia="Times New Roman" w:hAnsi="Times New Roman" w:cs="Times New Roman"/>
          <w:sz w:val="28"/>
          <w:szCs w:val="28"/>
          <w:lang w:val="en-US"/>
        </w:rPr>
        <w:t>110</w:t>
      </w:r>
      <w:r w:rsidR="00AB5F4D" w:rsidRPr="001A0AE1">
        <w:rPr>
          <w:rFonts w:ascii="Times New Roman" w:eastAsia="Times New Roman" w:hAnsi="Times New Roman" w:cs="Times New Roman"/>
          <w:sz w:val="28"/>
          <w:szCs w:val="28"/>
          <w:lang w:val="en-US"/>
        </w:rPr>
        <w:t>13.</w:t>
      </w:r>
    </w:p>
    <w:p w:rsidR="00AB5F4D" w:rsidRPr="008E7700" w:rsidRDefault="0066544B" w:rsidP="0066544B">
      <w:pPr>
        <w:shd w:val="clear" w:color="auto" w:fill="FFFFFF"/>
        <w:spacing w:after="0" w:line="240" w:lineRule="auto"/>
        <w:ind w:firstLine="709"/>
        <w:jc w:val="both"/>
        <w:rPr>
          <w:rFonts w:ascii="Times New Roman" w:eastAsiaTheme="minorHAnsi" w:hAnsi="Times New Roman" w:cs="Times New Roman"/>
          <w:sz w:val="28"/>
          <w:szCs w:val="28"/>
        </w:rPr>
      </w:pPr>
      <w:r w:rsidRPr="008E7700">
        <w:rPr>
          <w:rFonts w:ascii="Times New Roman" w:hAnsi="Times New Roman" w:cs="Times New Roman"/>
          <w:sz w:val="28"/>
          <w:szCs w:val="28"/>
        </w:rPr>
        <w:lastRenderedPageBreak/>
        <w:t xml:space="preserve">46 </w:t>
      </w:r>
      <w:r w:rsidR="001A0AE1" w:rsidRPr="008E7700">
        <w:rPr>
          <w:rFonts w:ascii="Times New Roman" w:hAnsi="Times New Roman" w:cs="Times New Roman"/>
          <w:sz w:val="28"/>
          <w:szCs w:val="28"/>
        </w:rPr>
        <w:t xml:space="preserve">Давыдов М.И., Мазурин В.С., Кузьмичев В.А. и др. </w:t>
      </w:r>
      <w:r w:rsidR="00AB5F4D" w:rsidRPr="008E7700">
        <w:rPr>
          <w:rFonts w:ascii="Times New Roman" w:hAnsi="Times New Roman" w:cs="Times New Roman"/>
          <w:sz w:val="28"/>
          <w:szCs w:val="28"/>
        </w:rPr>
        <w:t>Хирургическое и комбинированное лечение местно-распространенного кардиоэзофагеального рака</w:t>
      </w:r>
      <w:r w:rsidR="003C15EA"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Хирургия.</w:t>
      </w:r>
      <w:r w:rsidR="00514225"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 1992.</w:t>
      </w:r>
      <w:r w:rsidR="00514225" w:rsidRPr="008E7700">
        <w:rPr>
          <w:rFonts w:ascii="Times New Roman" w:hAnsi="Times New Roman" w:cs="Times New Roman"/>
          <w:sz w:val="28"/>
          <w:szCs w:val="28"/>
        </w:rPr>
        <w:t xml:space="preserve"> – </w:t>
      </w:r>
      <w:r w:rsidR="00AB5F4D" w:rsidRPr="008E7700">
        <w:rPr>
          <w:rFonts w:ascii="Times New Roman" w:hAnsi="Times New Roman" w:cs="Times New Roman"/>
          <w:sz w:val="28"/>
          <w:szCs w:val="28"/>
        </w:rPr>
        <w:t>№3.</w:t>
      </w:r>
      <w:r w:rsidR="00514225"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 С. 44-46.</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47 </w:t>
      </w:r>
      <w:r w:rsidR="00AB5F4D" w:rsidRPr="008E7700">
        <w:rPr>
          <w:rFonts w:ascii="Times New Roman" w:hAnsi="Times New Roman" w:cs="Times New Roman"/>
          <w:sz w:val="28"/>
          <w:szCs w:val="28"/>
        </w:rPr>
        <w:t>Давыдов М.И., Тер-Ованесов М.Д., Стилиди И.С. Хирургическое лечение рака проксимального отдела желудка</w:t>
      </w:r>
      <w:r w:rsidR="00514225"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514225"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Мат</w:t>
      </w:r>
      <w:r w:rsidR="00514225" w:rsidRPr="008E7700">
        <w:rPr>
          <w:rFonts w:ascii="Times New Roman" w:hAnsi="Times New Roman" w:cs="Times New Roman"/>
          <w:sz w:val="28"/>
          <w:szCs w:val="28"/>
        </w:rPr>
        <w:t>ер</w:t>
      </w:r>
      <w:r w:rsidR="00AB5F4D" w:rsidRPr="008E7700">
        <w:rPr>
          <w:rFonts w:ascii="Times New Roman" w:hAnsi="Times New Roman" w:cs="Times New Roman"/>
          <w:sz w:val="28"/>
          <w:szCs w:val="28"/>
        </w:rPr>
        <w:t xml:space="preserve">. </w:t>
      </w:r>
      <w:r w:rsidR="00514225" w:rsidRPr="008E7700">
        <w:rPr>
          <w:rFonts w:ascii="Times New Roman" w:hAnsi="Times New Roman" w:cs="Times New Roman"/>
          <w:sz w:val="28"/>
          <w:szCs w:val="28"/>
        </w:rPr>
        <w:t>5-го</w:t>
      </w:r>
      <w:r w:rsidR="00AB5F4D" w:rsidRPr="008E7700">
        <w:rPr>
          <w:rFonts w:ascii="Times New Roman" w:hAnsi="Times New Roman" w:cs="Times New Roman"/>
          <w:sz w:val="28"/>
          <w:szCs w:val="28"/>
        </w:rPr>
        <w:t xml:space="preserve"> </w:t>
      </w:r>
      <w:r w:rsidR="00514225" w:rsidRPr="008E7700">
        <w:rPr>
          <w:rFonts w:ascii="Times New Roman" w:hAnsi="Times New Roman" w:cs="Times New Roman"/>
          <w:sz w:val="28"/>
          <w:szCs w:val="28"/>
        </w:rPr>
        <w:t>е</w:t>
      </w:r>
      <w:r w:rsidR="00AB5F4D" w:rsidRPr="008E7700">
        <w:rPr>
          <w:rFonts w:ascii="Times New Roman" w:hAnsi="Times New Roman" w:cs="Times New Roman"/>
          <w:sz w:val="28"/>
          <w:szCs w:val="28"/>
        </w:rPr>
        <w:t xml:space="preserve">жегодн. </w:t>
      </w:r>
      <w:r w:rsidR="00514225" w:rsidRPr="008E7700">
        <w:rPr>
          <w:rFonts w:ascii="Times New Roman" w:hAnsi="Times New Roman" w:cs="Times New Roman"/>
          <w:sz w:val="28"/>
          <w:szCs w:val="28"/>
        </w:rPr>
        <w:t>р</w:t>
      </w:r>
      <w:r w:rsidR="00AB5F4D" w:rsidRPr="008E7700">
        <w:rPr>
          <w:rFonts w:ascii="Times New Roman" w:hAnsi="Times New Roman" w:cs="Times New Roman"/>
          <w:sz w:val="28"/>
          <w:szCs w:val="28"/>
        </w:rPr>
        <w:t>ос</w:t>
      </w:r>
      <w:r w:rsidR="00514225" w:rsidRPr="008E7700">
        <w:rPr>
          <w:rFonts w:ascii="Times New Roman" w:hAnsi="Times New Roman" w:cs="Times New Roman"/>
          <w:sz w:val="28"/>
          <w:szCs w:val="28"/>
        </w:rPr>
        <w:t>с</w:t>
      </w:r>
      <w:r w:rsidR="00AB5F4D" w:rsidRPr="008E7700">
        <w:rPr>
          <w:rFonts w:ascii="Times New Roman" w:hAnsi="Times New Roman" w:cs="Times New Roman"/>
          <w:sz w:val="28"/>
          <w:szCs w:val="28"/>
        </w:rPr>
        <w:t xml:space="preserve">. онкол. конф. – М., 2002. – С. 165-167. </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hAnsi="Times New Roman" w:cs="Times New Roman"/>
          <w:sz w:val="28"/>
          <w:szCs w:val="28"/>
        </w:rPr>
        <w:t xml:space="preserve">48 </w:t>
      </w:r>
      <w:r w:rsidR="00AB5F4D" w:rsidRPr="008E7700">
        <w:rPr>
          <w:rFonts w:ascii="Times New Roman" w:hAnsi="Times New Roman" w:cs="Times New Roman"/>
          <w:sz w:val="28"/>
          <w:szCs w:val="28"/>
        </w:rPr>
        <w:t>Ахметзянов Ф.Ш., Ахметзянова Ф.Ф. Принципы хирургического лечения местно-распространенного рака желудка</w:t>
      </w:r>
      <w:r w:rsidR="00514225"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514225"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Поволжский онкологический вестник. – 2015. </w:t>
      </w:r>
      <w:r w:rsidR="00514225"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№2. – С. 26-41.</w:t>
      </w:r>
    </w:p>
    <w:p w:rsidR="00AB3660" w:rsidRPr="008E7700" w:rsidRDefault="0066544B" w:rsidP="0066544B">
      <w:pPr>
        <w:shd w:val="clear" w:color="auto" w:fill="FFFFFF"/>
        <w:spacing w:after="0" w:line="240" w:lineRule="auto"/>
        <w:ind w:firstLine="709"/>
        <w:jc w:val="both"/>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49 </w:t>
      </w:r>
      <w:r w:rsidR="00AB5F4D" w:rsidRPr="008E7700">
        <w:rPr>
          <w:rFonts w:ascii="Times New Roman" w:eastAsia="Times New Roman" w:hAnsi="Times New Roman" w:cs="Times New Roman"/>
          <w:sz w:val="28"/>
          <w:szCs w:val="28"/>
        </w:rPr>
        <w:t xml:space="preserve">Рак желудка: </w:t>
      </w:r>
      <w:r w:rsidR="001A0AE1" w:rsidRPr="008E7700">
        <w:rPr>
          <w:rFonts w:ascii="Times New Roman" w:eastAsia="Times New Roman" w:hAnsi="Times New Roman" w:cs="Times New Roman"/>
          <w:sz w:val="28"/>
          <w:szCs w:val="28"/>
        </w:rPr>
        <w:t>к</w:t>
      </w:r>
      <w:r w:rsidR="00AB5F4D" w:rsidRPr="008E7700">
        <w:rPr>
          <w:rFonts w:ascii="Times New Roman" w:eastAsia="Times New Roman" w:hAnsi="Times New Roman" w:cs="Times New Roman"/>
          <w:sz w:val="28"/>
          <w:szCs w:val="28"/>
        </w:rPr>
        <w:t>линические реком</w:t>
      </w:r>
      <w:r w:rsidR="00693E87" w:rsidRPr="008E7700">
        <w:rPr>
          <w:rFonts w:ascii="Times New Roman" w:eastAsia="Times New Roman" w:hAnsi="Times New Roman" w:cs="Times New Roman"/>
          <w:sz w:val="28"/>
          <w:szCs w:val="28"/>
        </w:rPr>
        <w:t>ендации</w:t>
      </w:r>
      <w:r w:rsidR="001A0AE1">
        <w:rPr>
          <w:rFonts w:ascii="Times New Roman" w:eastAsia="Times New Roman" w:hAnsi="Times New Roman" w:cs="Times New Roman"/>
          <w:sz w:val="28"/>
          <w:szCs w:val="28"/>
        </w:rPr>
        <w:t xml:space="preserve"> //</w:t>
      </w:r>
      <w:r w:rsidR="00AB3660" w:rsidRPr="008E7700">
        <w:rPr>
          <w:rFonts w:ascii="Times New Roman" w:eastAsia="Times New Roman" w:hAnsi="Times New Roman" w:cs="Times New Roman"/>
          <w:sz w:val="28"/>
          <w:szCs w:val="28"/>
        </w:rPr>
        <w:t xml:space="preserve"> </w:t>
      </w:r>
      <w:r w:rsidR="00AB3660" w:rsidRPr="008E7700">
        <w:rPr>
          <w:rFonts w:ascii="Times New Roman" w:eastAsia="Times New Roman" w:hAnsi="Times New Roman" w:cs="Times New Roman"/>
          <w:sz w:val="28"/>
          <w:szCs w:val="28"/>
          <w:lang w:val="en-US"/>
        </w:rPr>
        <w:t>protiv</w:t>
      </w:r>
      <w:r w:rsidR="00AB3660" w:rsidRPr="008E7700">
        <w:rPr>
          <w:rFonts w:ascii="Times New Roman" w:eastAsia="Times New Roman" w:hAnsi="Times New Roman" w:cs="Times New Roman"/>
          <w:sz w:val="28"/>
          <w:szCs w:val="28"/>
        </w:rPr>
        <w:t>-</w:t>
      </w:r>
      <w:r w:rsidR="00AB3660" w:rsidRPr="008E7700">
        <w:rPr>
          <w:rFonts w:ascii="Times New Roman" w:eastAsia="Times New Roman" w:hAnsi="Times New Roman" w:cs="Times New Roman"/>
          <w:sz w:val="28"/>
          <w:szCs w:val="28"/>
          <w:lang w:val="en-US"/>
        </w:rPr>
        <w:t>raka</w:t>
      </w:r>
      <w:r w:rsidR="00AB3660" w:rsidRPr="008E7700">
        <w:rPr>
          <w:rFonts w:ascii="Times New Roman" w:eastAsia="Times New Roman" w:hAnsi="Times New Roman" w:cs="Times New Roman"/>
          <w:sz w:val="28"/>
          <w:szCs w:val="28"/>
        </w:rPr>
        <w:t>/</w:t>
      </w:r>
      <w:r w:rsidR="00AB3660" w:rsidRPr="008E7700">
        <w:rPr>
          <w:rFonts w:ascii="Times New Roman" w:eastAsia="Times New Roman" w:hAnsi="Times New Roman" w:cs="Times New Roman"/>
          <w:sz w:val="28"/>
          <w:szCs w:val="28"/>
          <w:lang w:val="en-US"/>
        </w:rPr>
        <w:t>wp</w:t>
      </w:r>
      <w:r w:rsidR="00AB3660" w:rsidRPr="008E7700">
        <w:rPr>
          <w:rFonts w:ascii="Times New Roman" w:eastAsia="Times New Roman" w:hAnsi="Times New Roman" w:cs="Times New Roman"/>
          <w:sz w:val="28"/>
          <w:szCs w:val="28"/>
        </w:rPr>
        <w:t>-</w:t>
      </w:r>
      <w:r w:rsidR="00AB3660" w:rsidRPr="008E7700">
        <w:rPr>
          <w:rFonts w:ascii="Times New Roman" w:eastAsia="Times New Roman" w:hAnsi="Times New Roman" w:cs="Times New Roman"/>
          <w:sz w:val="28"/>
          <w:szCs w:val="28"/>
          <w:lang w:val="en-US"/>
        </w:rPr>
        <w:t>content</w:t>
      </w:r>
      <w:r w:rsidR="00AB3660" w:rsidRPr="008E7700">
        <w:rPr>
          <w:rFonts w:ascii="Times New Roman" w:eastAsia="Times New Roman" w:hAnsi="Times New Roman" w:cs="Times New Roman"/>
          <w:sz w:val="28"/>
          <w:szCs w:val="28"/>
        </w:rPr>
        <w:t>/</w:t>
      </w:r>
      <w:r w:rsidR="00AB3660" w:rsidRPr="008E7700">
        <w:rPr>
          <w:rFonts w:ascii="Times New Roman" w:eastAsia="Times New Roman" w:hAnsi="Times New Roman" w:cs="Times New Roman"/>
          <w:sz w:val="28"/>
          <w:szCs w:val="28"/>
          <w:lang w:val="en-US"/>
        </w:rPr>
        <w:t>uploads</w:t>
      </w:r>
      <w:r w:rsidR="00AB3660" w:rsidRPr="008E7700">
        <w:rPr>
          <w:rFonts w:ascii="Times New Roman" w:eastAsia="Times New Roman" w:hAnsi="Times New Roman" w:cs="Times New Roman"/>
          <w:sz w:val="28"/>
          <w:szCs w:val="28"/>
        </w:rPr>
        <w:t>/2021/07/</w:t>
      </w:r>
      <w:r w:rsidR="00AB3660" w:rsidRPr="008E7700">
        <w:rPr>
          <w:rFonts w:ascii="Times New Roman" w:eastAsia="Times New Roman" w:hAnsi="Times New Roman" w:cs="Times New Roman"/>
          <w:sz w:val="28"/>
          <w:szCs w:val="28"/>
          <w:lang w:val="en-US"/>
        </w:rPr>
        <w:t>kz</w:t>
      </w:r>
      <w:r w:rsidR="00AB3660" w:rsidRPr="008E7700">
        <w:rPr>
          <w:rFonts w:ascii="Times New Roman" w:eastAsia="Times New Roman" w:hAnsi="Times New Roman" w:cs="Times New Roman"/>
          <w:sz w:val="28"/>
          <w:szCs w:val="28"/>
        </w:rPr>
        <w:t>574_88638310.</w:t>
      </w:r>
      <w:r w:rsidR="00AB3660" w:rsidRPr="008E7700">
        <w:rPr>
          <w:rFonts w:ascii="Times New Roman" w:eastAsia="Times New Roman" w:hAnsi="Times New Roman" w:cs="Times New Roman"/>
          <w:sz w:val="28"/>
          <w:szCs w:val="28"/>
          <w:lang w:val="en-US"/>
        </w:rPr>
        <w:t>pdf</w:t>
      </w:r>
      <w:r w:rsidR="00AB3660" w:rsidRPr="008E7700">
        <w:rPr>
          <w:rFonts w:ascii="Times New Roman" w:eastAsia="Times New Roman" w:hAnsi="Times New Roman" w:cs="Times New Roman"/>
          <w:sz w:val="28"/>
          <w:szCs w:val="28"/>
        </w:rPr>
        <w:t>.</w:t>
      </w:r>
      <w:r w:rsidR="003C15EA" w:rsidRPr="008E7700">
        <w:rPr>
          <w:rFonts w:ascii="Times New Roman" w:eastAsia="Times New Roman" w:hAnsi="Times New Roman" w:cs="Times New Roman"/>
          <w:sz w:val="28"/>
          <w:szCs w:val="28"/>
        </w:rPr>
        <w:t xml:space="preserve"> 23.12.2020</w:t>
      </w:r>
      <w:r w:rsidR="00514225" w:rsidRPr="008E7700">
        <w:rPr>
          <w:rFonts w:ascii="Times New Roman" w:eastAsia="Times New Roman" w:hAnsi="Times New Roman" w:cs="Times New Roman"/>
          <w:sz w:val="28"/>
          <w:szCs w:val="28"/>
        </w:rPr>
        <w:t>.</w:t>
      </w:r>
    </w:p>
    <w:p w:rsidR="00AB5F4D" w:rsidRPr="008E7700" w:rsidRDefault="0066544B" w:rsidP="0066544B">
      <w:pPr>
        <w:shd w:val="clear" w:color="auto" w:fill="FFFFFF"/>
        <w:spacing w:after="0" w:line="240" w:lineRule="auto"/>
        <w:ind w:firstLine="709"/>
        <w:jc w:val="both"/>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50 </w:t>
      </w:r>
      <w:r w:rsidR="00AB5F4D" w:rsidRPr="008E7700">
        <w:rPr>
          <w:rFonts w:ascii="Times New Roman" w:eastAsia="Times New Roman" w:hAnsi="Times New Roman" w:cs="Times New Roman"/>
          <w:sz w:val="28"/>
          <w:szCs w:val="28"/>
        </w:rPr>
        <w:t xml:space="preserve">Германов, А.Б.. Расширенные и расширенно-комбинированные операции при раке проксимального отдела желудка: </w:t>
      </w:r>
      <w:r w:rsidR="00A2149A" w:rsidRPr="008E7700">
        <w:rPr>
          <w:rFonts w:ascii="Times New Roman" w:eastAsia="Times New Roman" w:hAnsi="Times New Roman" w:cs="Times New Roman"/>
          <w:sz w:val="28"/>
          <w:szCs w:val="28"/>
        </w:rPr>
        <w:t>д</w:t>
      </w:r>
      <w:r w:rsidR="00AB5F4D" w:rsidRPr="008E7700">
        <w:rPr>
          <w:rFonts w:ascii="Times New Roman" w:eastAsia="Times New Roman" w:hAnsi="Times New Roman" w:cs="Times New Roman"/>
          <w:sz w:val="28"/>
          <w:szCs w:val="28"/>
        </w:rPr>
        <w:t>ис</w:t>
      </w:r>
      <w:r w:rsidR="00514225" w:rsidRPr="008E7700">
        <w:rPr>
          <w:rFonts w:ascii="Times New Roman" w:eastAsia="Times New Roman" w:hAnsi="Times New Roman" w:cs="Times New Roman"/>
          <w:sz w:val="28"/>
          <w:szCs w:val="28"/>
        </w:rPr>
        <w:t>. ..</w:t>
      </w:r>
      <w:r w:rsidR="00AB5F4D" w:rsidRPr="008E7700">
        <w:rPr>
          <w:rFonts w:ascii="Times New Roman" w:eastAsia="Times New Roman" w:hAnsi="Times New Roman" w:cs="Times New Roman"/>
          <w:sz w:val="28"/>
          <w:szCs w:val="28"/>
        </w:rPr>
        <w:t>. док</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мед</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наук</w:t>
      </w:r>
      <w:r w:rsidR="00A2149A">
        <w:rPr>
          <w:rFonts w:ascii="Times New Roman" w:eastAsia="Times New Roman" w:hAnsi="Times New Roman" w:cs="Times New Roman"/>
          <w:sz w:val="28"/>
          <w:szCs w:val="28"/>
        </w:rPr>
        <w:t>:</w:t>
      </w:r>
      <w:r w:rsidR="00463BF7" w:rsidRPr="008E7700">
        <w:rPr>
          <w:rFonts w:ascii="Times New Roman" w:eastAsia="Times New Roman" w:hAnsi="Times New Roman" w:cs="Times New Roman"/>
          <w:sz w:val="28"/>
          <w:szCs w:val="28"/>
        </w:rPr>
        <w:t xml:space="preserve"> 14.00.14</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М., 1998. </w:t>
      </w:r>
      <w:r w:rsidR="00514225"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312 с.</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51 </w:t>
      </w:r>
      <w:r w:rsidR="00A2149A" w:rsidRPr="008E7700">
        <w:rPr>
          <w:rFonts w:ascii="Times New Roman" w:hAnsi="Times New Roman" w:cs="Times New Roman"/>
          <w:sz w:val="28"/>
          <w:szCs w:val="28"/>
        </w:rPr>
        <w:t>Давыдов М.И., Тер-Ованесов М.Д., Абдихакимов А.Н. и др</w:t>
      </w:r>
      <w:r w:rsidR="00A2149A">
        <w:rPr>
          <w:rFonts w:ascii="Times New Roman" w:hAnsi="Times New Roman" w:cs="Times New Roman"/>
          <w:sz w:val="28"/>
          <w:szCs w:val="28"/>
        </w:rPr>
        <w:t>.</w:t>
      </w:r>
      <w:r w:rsidR="00A2149A"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Рак желудка. Что определяет стандарты хирургического</w:t>
      </w:r>
      <w:r w:rsidR="00514225"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лечения</w:t>
      </w:r>
      <w:r w:rsidR="00A2149A">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A2149A">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Практическая онкология. – 2001. </w:t>
      </w:r>
      <w:r w:rsidR="00514225"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№3(7). – С. 18-24.</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hAnsi="Times New Roman" w:cs="Times New Roman"/>
          <w:sz w:val="28"/>
          <w:szCs w:val="28"/>
        </w:rPr>
        <w:t xml:space="preserve">52 </w:t>
      </w:r>
      <w:r w:rsidR="00AB5F4D" w:rsidRPr="008E7700">
        <w:rPr>
          <w:rFonts w:ascii="Times New Roman" w:hAnsi="Times New Roman" w:cs="Times New Roman"/>
          <w:sz w:val="28"/>
          <w:szCs w:val="28"/>
        </w:rPr>
        <w:t>Давыдов М.И. Принципы хирургического лечения злокачественных опухолей в торакоабдоминальной клинике</w:t>
      </w:r>
      <w:r w:rsidR="00F70834"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F70834"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Вопросы онкологии. –</w:t>
      </w:r>
      <w:r w:rsidR="00F70834"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2002. – Т.</w:t>
      </w:r>
      <w:r w:rsidR="00F70834" w:rsidRPr="008E7700">
        <w:rPr>
          <w:rFonts w:ascii="Times New Roman" w:hAnsi="Times New Roman" w:cs="Times New Roman"/>
          <w:sz w:val="28"/>
          <w:szCs w:val="28"/>
        </w:rPr>
        <w:t> </w:t>
      </w:r>
      <w:r w:rsidR="00AB5F4D" w:rsidRPr="008E7700">
        <w:rPr>
          <w:rFonts w:ascii="Times New Roman" w:hAnsi="Times New Roman" w:cs="Times New Roman"/>
          <w:sz w:val="28"/>
          <w:szCs w:val="28"/>
        </w:rPr>
        <w:t xml:space="preserve">48, №4. – С. 468-479. </w:t>
      </w:r>
    </w:p>
    <w:p w:rsidR="00AB5F4D" w:rsidRPr="008E7700" w:rsidRDefault="0066544B" w:rsidP="0066544B">
      <w:pPr>
        <w:shd w:val="clear" w:color="auto" w:fill="FFFFFF"/>
        <w:spacing w:after="0" w:line="240" w:lineRule="auto"/>
        <w:ind w:firstLine="709"/>
        <w:jc w:val="both"/>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53 </w:t>
      </w:r>
      <w:r w:rsidR="00AB5F4D" w:rsidRPr="008E7700">
        <w:rPr>
          <w:rFonts w:ascii="Times New Roman" w:eastAsia="Times New Roman" w:hAnsi="Times New Roman" w:cs="Times New Roman"/>
          <w:sz w:val="28"/>
          <w:szCs w:val="28"/>
        </w:rPr>
        <w:t xml:space="preserve">Поликарпов С.А. Актуальные проблемы хирургии рака желудка: </w:t>
      </w:r>
      <w:r w:rsidR="00A2149A" w:rsidRPr="008E7700">
        <w:rPr>
          <w:rFonts w:ascii="Times New Roman" w:eastAsia="Times New Roman" w:hAnsi="Times New Roman" w:cs="Times New Roman"/>
          <w:sz w:val="28"/>
          <w:szCs w:val="28"/>
        </w:rPr>
        <w:t>д</w:t>
      </w:r>
      <w:r w:rsidR="00AB5F4D" w:rsidRPr="008E7700">
        <w:rPr>
          <w:rFonts w:ascii="Times New Roman" w:eastAsia="Times New Roman" w:hAnsi="Times New Roman" w:cs="Times New Roman"/>
          <w:sz w:val="28"/>
          <w:szCs w:val="28"/>
        </w:rPr>
        <w:t>ис</w:t>
      </w:r>
      <w:r w:rsidR="00F70834" w:rsidRPr="008E7700">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док</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мед</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наук</w:t>
      </w:r>
      <w:r w:rsidR="00A2149A">
        <w:rPr>
          <w:rFonts w:ascii="Times New Roman" w:eastAsia="Times New Roman" w:hAnsi="Times New Roman" w:cs="Times New Roman"/>
          <w:sz w:val="28"/>
          <w:szCs w:val="28"/>
        </w:rPr>
        <w:t xml:space="preserve">: </w:t>
      </w:r>
      <w:r w:rsidR="00F95668" w:rsidRPr="008E7700">
        <w:rPr>
          <w:rFonts w:ascii="Times New Roman" w:eastAsia="Times New Roman" w:hAnsi="Times New Roman" w:cs="Times New Roman"/>
          <w:sz w:val="28"/>
          <w:szCs w:val="28"/>
        </w:rPr>
        <w:t>14.00</w:t>
      </w:r>
      <w:r w:rsidR="00A2149A">
        <w:rPr>
          <w:rFonts w:ascii="Times New Roman" w:eastAsia="Times New Roman" w:hAnsi="Times New Roman" w:cs="Times New Roman"/>
          <w:sz w:val="28"/>
          <w:szCs w:val="28"/>
        </w:rPr>
        <w:t>.</w:t>
      </w:r>
      <w:r w:rsidR="00F95668" w:rsidRPr="008E7700">
        <w:rPr>
          <w:rFonts w:ascii="Times New Roman" w:eastAsia="Times New Roman" w:hAnsi="Times New Roman" w:cs="Times New Roman"/>
          <w:sz w:val="28"/>
          <w:szCs w:val="28"/>
        </w:rPr>
        <w:t>27</w:t>
      </w:r>
      <w:r w:rsidR="00AB5F4D" w:rsidRPr="008E7700">
        <w:rPr>
          <w:rFonts w:ascii="Times New Roman" w:eastAsia="Times New Roman" w:hAnsi="Times New Roman" w:cs="Times New Roman"/>
          <w:sz w:val="28"/>
          <w:szCs w:val="28"/>
        </w:rPr>
        <w:t xml:space="preserve">. </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М</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2003. </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152 с.</w:t>
      </w:r>
    </w:p>
    <w:p w:rsidR="00AB5F4D" w:rsidRPr="008E7700" w:rsidRDefault="0066544B" w:rsidP="0066544B">
      <w:pPr>
        <w:shd w:val="clear" w:color="auto" w:fill="FFFFFF"/>
        <w:spacing w:after="0" w:line="240" w:lineRule="auto"/>
        <w:ind w:firstLine="709"/>
        <w:jc w:val="both"/>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54 </w:t>
      </w:r>
      <w:r w:rsidR="00A2149A" w:rsidRPr="008E7700">
        <w:rPr>
          <w:rFonts w:ascii="Times New Roman" w:eastAsia="Times New Roman" w:hAnsi="Times New Roman" w:cs="Times New Roman"/>
          <w:sz w:val="28"/>
          <w:szCs w:val="28"/>
        </w:rPr>
        <w:t>Давыдов М.И., Полоцкий Б.Е., Стилиди И.С. и др.</w:t>
      </w:r>
      <w:r w:rsidR="00A2149A">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Идеология расширенных </w:t>
      </w:r>
      <w:r w:rsidR="00F70834" w:rsidRPr="008E7700">
        <w:rPr>
          <w:rFonts w:ascii="Times New Roman" w:eastAsia="Times New Roman" w:hAnsi="Times New Roman" w:cs="Times New Roman"/>
          <w:sz w:val="28"/>
          <w:szCs w:val="28"/>
        </w:rPr>
        <w:t>операций по поводу рака желудка</w:t>
      </w:r>
      <w:r w:rsidR="00A2149A">
        <w:rPr>
          <w:rFonts w:ascii="Times New Roman" w:eastAsia="Times New Roman" w:hAnsi="Times New Roman" w:cs="Times New Roman"/>
          <w:sz w:val="28"/>
          <w:szCs w:val="28"/>
        </w:rPr>
        <w:t xml:space="preserve"> </w:t>
      </w:r>
      <w:r w:rsidR="001C6F20" w:rsidRPr="008E7700">
        <w:rPr>
          <w:rFonts w:ascii="Times New Roman" w:eastAsia="Times New Roman" w:hAnsi="Times New Roman" w:cs="Times New Roman"/>
          <w:sz w:val="28"/>
          <w:szCs w:val="28"/>
        </w:rPr>
        <w:t>//</w:t>
      </w:r>
      <w:r w:rsidR="00A2149A">
        <w:rPr>
          <w:rFonts w:ascii="Times New Roman" w:eastAsia="Times New Roman" w:hAnsi="Times New Roman" w:cs="Times New Roman"/>
          <w:sz w:val="28"/>
          <w:szCs w:val="28"/>
        </w:rPr>
        <w:t xml:space="preserve"> </w:t>
      </w:r>
      <w:r w:rsidR="00AB5F4D" w:rsidRPr="008E7700">
        <w:rPr>
          <w:rFonts w:ascii="Times New Roman" w:eastAsia="Times New Roman" w:hAnsi="Times New Roman" w:cs="Times New Roman"/>
          <w:sz w:val="28"/>
          <w:szCs w:val="28"/>
        </w:rPr>
        <w:t xml:space="preserve">Вестник Московского Онкологического Общества. </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2003. </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w:t>
      </w:r>
      <w:r w:rsidR="00F70834" w:rsidRPr="008E7700">
        <w:rPr>
          <w:rFonts w:ascii="Times New Roman" w:eastAsia="Times New Roman" w:hAnsi="Times New Roman" w:cs="Times New Roman"/>
          <w:sz w:val="28"/>
          <w:szCs w:val="28"/>
        </w:rPr>
        <w:t>1(</w:t>
      </w:r>
      <w:r w:rsidR="00AB5F4D" w:rsidRPr="008E7700">
        <w:rPr>
          <w:rFonts w:ascii="Times New Roman" w:eastAsia="Times New Roman" w:hAnsi="Times New Roman" w:cs="Times New Roman"/>
          <w:sz w:val="28"/>
          <w:szCs w:val="28"/>
        </w:rPr>
        <w:t>494</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С. 2-3.</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hAnsi="Times New Roman" w:cs="Times New Roman"/>
          <w:sz w:val="28"/>
          <w:szCs w:val="28"/>
        </w:rPr>
        <w:t xml:space="preserve">55 </w:t>
      </w:r>
      <w:r w:rsidR="00AB5F4D" w:rsidRPr="008E7700">
        <w:rPr>
          <w:rFonts w:ascii="Times New Roman" w:hAnsi="Times New Roman" w:cs="Times New Roman"/>
          <w:sz w:val="28"/>
          <w:szCs w:val="28"/>
        </w:rPr>
        <w:t>Давыдов М.И., Туркин И.Н. Лимфогенное метастазирование раннего рака желудка</w:t>
      </w:r>
      <w:r w:rsidR="00F70834"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 фактор, определяющий стандарты лечения и</w:t>
      </w:r>
      <w:r w:rsidR="00F70834"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прогноз</w:t>
      </w:r>
      <w:r w:rsidR="00F70834"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F70834"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Клиническая онкология. – 2011. </w:t>
      </w:r>
      <w:r w:rsidR="00F70834"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№1(1). – С. 30-33.</w:t>
      </w:r>
    </w:p>
    <w:p w:rsidR="00AB5F4D" w:rsidRPr="008E7700" w:rsidRDefault="0066544B" w:rsidP="0066544B">
      <w:pPr>
        <w:shd w:val="clear" w:color="auto" w:fill="FFFFFF"/>
        <w:spacing w:after="0" w:line="240" w:lineRule="auto"/>
        <w:ind w:firstLine="709"/>
        <w:jc w:val="both"/>
        <w:rPr>
          <w:rFonts w:ascii="Times New Roman" w:eastAsia="Times New Roman" w:hAnsi="Times New Roman" w:cs="Times New Roman"/>
          <w:sz w:val="28"/>
          <w:szCs w:val="28"/>
        </w:rPr>
      </w:pPr>
      <w:r w:rsidRPr="008E7700">
        <w:rPr>
          <w:rFonts w:ascii="Times New Roman" w:eastAsia="Times New Roman" w:hAnsi="Times New Roman" w:cs="Times New Roman"/>
          <w:sz w:val="28"/>
          <w:szCs w:val="28"/>
        </w:rPr>
        <w:t xml:space="preserve">56 </w:t>
      </w:r>
      <w:r w:rsidR="00AB5F4D" w:rsidRPr="008E7700">
        <w:rPr>
          <w:rFonts w:ascii="Times New Roman" w:eastAsia="Times New Roman" w:hAnsi="Times New Roman" w:cs="Times New Roman"/>
          <w:sz w:val="28"/>
          <w:szCs w:val="28"/>
        </w:rPr>
        <w:t xml:space="preserve">Давыдов М.И., Туркин И.Н., Давыдов М.М. Энциклопедия хирургии рака желудка. </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М</w:t>
      </w:r>
      <w:r w:rsidR="00A2149A">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ЭКСМО, 2011. </w:t>
      </w:r>
      <w:r w:rsidR="00F70834" w:rsidRPr="008E7700">
        <w:rPr>
          <w:rFonts w:ascii="Times New Roman" w:eastAsia="Times New Roman" w:hAnsi="Times New Roman" w:cs="Times New Roman"/>
          <w:sz w:val="28"/>
          <w:szCs w:val="28"/>
        </w:rPr>
        <w:t>–</w:t>
      </w:r>
      <w:r w:rsidR="00AB5F4D" w:rsidRPr="008E7700">
        <w:rPr>
          <w:rFonts w:ascii="Times New Roman" w:eastAsia="Times New Roman" w:hAnsi="Times New Roman" w:cs="Times New Roman"/>
          <w:sz w:val="28"/>
          <w:szCs w:val="28"/>
        </w:rPr>
        <w:t xml:space="preserve"> 536 с.</w:t>
      </w:r>
    </w:p>
    <w:p w:rsidR="00921C7E" w:rsidRPr="008E7700" w:rsidRDefault="0066544B" w:rsidP="00921C7E">
      <w:pPr>
        <w:shd w:val="clear" w:color="auto" w:fill="FFFFFF"/>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57 </w:t>
      </w:r>
      <w:r w:rsidR="00AB5F4D" w:rsidRPr="008E7700">
        <w:rPr>
          <w:rFonts w:ascii="Times New Roman" w:hAnsi="Times New Roman" w:cs="Times New Roman"/>
          <w:sz w:val="28"/>
          <w:szCs w:val="28"/>
          <w:lang w:val="en-US"/>
        </w:rPr>
        <w:t>Maruyama K. Surgical treatment and end results of gasiric cancer</w:t>
      </w:r>
      <w:r w:rsidR="00A2149A" w:rsidRPr="00A2149A">
        <w:rPr>
          <w:rFonts w:ascii="Times New Roman" w:hAnsi="Times New Roman" w:cs="Times New Roman"/>
          <w:sz w:val="28"/>
          <w:szCs w:val="28"/>
          <w:lang w:val="en-US"/>
        </w:rPr>
        <w:t xml:space="preserve"> </w:t>
      </w:r>
      <w:r w:rsidR="00921C7E" w:rsidRPr="008E7700">
        <w:rPr>
          <w:rFonts w:ascii="Times New Roman" w:hAnsi="Times New Roman" w:cs="Times New Roman"/>
          <w:sz w:val="28"/>
          <w:szCs w:val="28"/>
          <w:lang w:val="en-US"/>
        </w:rPr>
        <w:t>//</w:t>
      </w:r>
      <w:r w:rsidR="00A2149A" w:rsidRPr="00A2149A">
        <w:rPr>
          <w:rFonts w:ascii="Times New Roman" w:hAnsi="Times New Roman" w:cs="Times New Roman"/>
          <w:sz w:val="28"/>
          <w:szCs w:val="28"/>
          <w:lang w:val="en-US"/>
        </w:rPr>
        <w:t xml:space="preserve"> </w:t>
      </w:r>
      <w:hyperlink r:id="rId31" w:history="1">
        <w:r w:rsidR="00921C7E" w:rsidRPr="008E7700">
          <w:rPr>
            <w:rStyle w:val="a5"/>
            <w:rFonts w:ascii="Times New Roman" w:hAnsi="Times New Roman" w:cs="Times New Roman"/>
            <w:iCs/>
            <w:color w:val="auto"/>
            <w:sz w:val="28"/>
            <w:szCs w:val="28"/>
            <w:u w:val="none"/>
            <w:shd w:val="clear" w:color="auto" w:fill="FCFCFC"/>
            <w:lang w:val="en-US"/>
          </w:rPr>
          <w:t>World Journal of Surgery</w:t>
        </w:r>
      </w:hyperlink>
      <w:r w:rsidR="00921C7E" w:rsidRPr="008E7700">
        <w:rPr>
          <w:rFonts w:ascii="Times New Roman" w:hAnsi="Times New Roman" w:cs="Times New Roman"/>
          <w:sz w:val="28"/>
          <w:szCs w:val="28"/>
          <w:lang w:val="en-US"/>
        </w:rPr>
        <w:t xml:space="preserve">. – 1987. </w:t>
      </w:r>
      <w:r w:rsidR="00A2149A">
        <w:rPr>
          <w:rFonts w:ascii="Times New Roman" w:hAnsi="Times New Roman" w:cs="Times New Roman"/>
          <w:sz w:val="28"/>
          <w:szCs w:val="28"/>
          <w:lang w:val="en-US"/>
        </w:rPr>
        <w:t>–</w:t>
      </w:r>
      <w:r w:rsidR="00921C7E" w:rsidRPr="008E7700">
        <w:rPr>
          <w:rFonts w:ascii="Times New Roman" w:hAnsi="Times New Roman" w:cs="Times New Roman"/>
          <w:sz w:val="28"/>
          <w:szCs w:val="28"/>
          <w:lang w:val="en-US"/>
        </w:rPr>
        <w:t xml:space="preserve"> </w:t>
      </w:r>
      <w:r w:rsidR="00921C7E" w:rsidRPr="008E7700">
        <w:rPr>
          <w:rStyle w:val="u-visually-hidden"/>
          <w:rFonts w:ascii="Times New Roman" w:hAnsi="Times New Roman" w:cs="Times New Roman"/>
          <w:bCs/>
          <w:sz w:val="28"/>
          <w:szCs w:val="28"/>
          <w:bdr w:val="none" w:sz="0" w:space="0" w:color="auto" w:frame="1"/>
          <w:shd w:val="clear" w:color="auto" w:fill="FCFCFC"/>
          <w:lang w:val="en-US"/>
        </w:rPr>
        <w:t>Vol</w:t>
      </w:r>
      <w:r w:rsidR="00A2149A" w:rsidRPr="00A2149A">
        <w:rPr>
          <w:rStyle w:val="u-visually-hidden"/>
          <w:rFonts w:ascii="Times New Roman" w:hAnsi="Times New Roman" w:cs="Times New Roman"/>
          <w:bCs/>
          <w:sz w:val="28"/>
          <w:szCs w:val="28"/>
          <w:bdr w:val="none" w:sz="0" w:space="0" w:color="auto" w:frame="1"/>
          <w:shd w:val="clear" w:color="auto" w:fill="FCFCFC"/>
          <w:lang w:val="en-US"/>
        </w:rPr>
        <w:t xml:space="preserve">. </w:t>
      </w:r>
      <w:r w:rsidR="00921C7E" w:rsidRPr="008E7700">
        <w:rPr>
          <w:rFonts w:ascii="Times New Roman" w:hAnsi="Times New Roman" w:cs="Times New Roman"/>
          <w:bCs/>
          <w:sz w:val="28"/>
          <w:szCs w:val="28"/>
          <w:shd w:val="clear" w:color="auto" w:fill="FCFCFC"/>
          <w:lang w:val="en-US"/>
        </w:rPr>
        <w:t>11</w:t>
      </w:r>
      <w:r w:rsidR="00921C7E" w:rsidRPr="00A2149A">
        <w:rPr>
          <w:rFonts w:ascii="Times New Roman" w:hAnsi="Times New Roman" w:cs="Times New Roman"/>
          <w:bCs/>
          <w:sz w:val="28"/>
          <w:szCs w:val="28"/>
          <w:shd w:val="clear" w:color="auto" w:fill="FCFCFC"/>
          <w:lang w:val="en-US"/>
        </w:rPr>
        <w:t xml:space="preserve">. </w:t>
      </w:r>
      <w:r w:rsidR="00A2149A">
        <w:rPr>
          <w:rFonts w:ascii="Times New Roman" w:hAnsi="Times New Roman" w:cs="Times New Roman"/>
          <w:bCs/>
          <w:sz w:val="28"/>
          <w:szCs w:val="28"/>
          <w:shd w:val="clear" w:color="auto" w:fill="FCFCFC"/>
          <w:lang w:val="en-US"/>
        </w:rPr>
        <w:t>–</w:t>
      </w:r>
      <w:r w:rsidR="00A2149A" w:rsidRPr="00A2149A">
        <w:rPr>
          <w:rFonts w:ascii="Times New Roman" w:hAnsi="Times New Roman" w:cs="Times New Roman"/>
          <w:b/>
          <w:bCs/>
          <w:sz w:val="28"/>
          <w:szCs w:val="28"/>
          <w:shd w:val="clear" w:color="auto" w:fill="FCFCFC"/>
          <w:lang w:val="en-US"/>
        </w:rPr>
        <w:t xml:space="preserve"> </w:t>
      </w:r>
      <w:r w:rsidR="00921C7E" w:rsidRPr="008E7700">
        <w:rPr>
          <w:rStyle w:val="u-visually-hidden"/>
          <w:rFonts w:ascii="Times New Roman" w:hAnsi="Times New Roman" w:cs="Times New Roman"/>
          <w:sz w:val="28"/>
          <w:szCs w:val="28"/>
          <w:bdr w:val="none" w:sz="0" w:space="0" w:color="auto" w:frame="1"/>
          <w:shd w:val="clear" w:color="auto" w:fill="FCFCFC"/>
          <w:lang w:val="en-US"/>
        </w:rPr>
        <w:t>P</w:t>
      </w:r>
      <w:r w:rsidR="00A2149A" w:rsidRPr="00A2149A">
        <w:rPr>
          <w:rStyle w:val="u-visually-hidden"/>
          <w:rFonts w:ascii="Times New Roman" w:hAnsi="Times New Roman" w:cs="Times New Roman"/>
          <w:sz w:val="28"/>
          <w:szCs w:val="28"/>
          <w:bdr w:val="none" w:sz="0" w:space="0" w:color="auto" w:frame="1"/>
          <w:shd w:val="clear" w:color="auto" w:fill="FCFCFC"/>
          <w:lang w:val="en-US"/>
        </w:rPr>
        <w:t>.</w:t>
      </w:r>
      <w:r w:rsidR="00921C7E" w:rsidRPr="008E7700">
        <w:rPr>
          <w:rStyle w:val="u-visually-hidden"/>
          <w:rFonts w:ascii="Times New Roman" w:hAnsi="Times New Roman" w:cs="Times New Roman"/>
          <w:sz w:val="28"/>
          <w:szCs w:val="28"/>
          <w:bdr w:val="none" w:sz="0" w:space="0" w:color="auto" w:frame="1"/>
          <w:shd w:val="clear" w:color="auto" w:fill="FCFCFC"/>
          <w:lang w:val="en-US"/>
        </w:rPr>
        <w:t xml:space="preserve"> </w:t>
      </w:r>
      <w:r w:rsidR="00921C7E" w:rsidRPr="008E7700">
        <w:rPr>
          <w:rFonts w:ascii="Times New Roman" w:hAnsi="Times New Roman" w:cs="Times New Roman"/>
          <w:sz w:val="28"/>
          <w:szCs w:val="28"/>
          <w:shd w:val="clear" w:color="auto" w:fill="FCFCFC"/>
          <w:lang w:val="en-US"/>
        </w:rPr>
        <w:t>418</w:t>
      </w:r>
      <w:r w:rsidR="00A2149A" w:rsidRPr="00A2149A">
        <w:rPr>
          <w:rFonts w:ascii="Times New Roman" w:hAnsi="Times New Roman" w:cs="Times New Roman"/>
          <w:sz w:val="28"/>
          <w:szCs w:val="28"/>
          <w:shd w:val="clear" w:color="auto" w:fill="FCFCFC"/>
          <w:lang w:val="en-US"/>
        </w:rPr>
        <w:t>-</w:t>
      </w:r>
      <w:r w:rsidR="00921C7E" w:rsidRPr="008E7700">
        <w:rPr>
          <w:rFonts w:ascii="Times New Roman" w:hAnsi="Times New Roman" w:cs="Times New Roman"/>
          <w:sz w:val="28"/>
          <w:szCs w:val="28"/>
          <w:shd w:val="clear" w:color="auto" w:fill="FCFCFC"/>
          <w:lang w:val="en-US"/>
        </w:rPr>
        <w:t xml:space="preserve">425. </w:t>
      </w:r>
    </w:p>
    <w:p w:rsidR="00AB5F4D" w:rsidRPr="008E7700" w:rsidRDefault="0066544B" w:rsidP="0066544B">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58 </w:t>
      </w:r>
      <w:r w:rsidR="00AB5F4D" w:rsidRPr="008E7700">
        <w:rPr>
          <w:rFonts w:ascii="Times New Roman" w:hAnsi="Times New Roman" w:cs="Times New Roman"/>
          <w:sz w:val="28"/>
          <w:szCs w:val="28"/>
          <w:lang w:val="en-US"/>
        </w:rPr>
        <w:t>Macdonald J.S. Gastric Cancer</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w:t>
      </w:r>
      <w:r w:rsidR="00B31889" w:rsidRPr="008E7700">
        <w:rPr>
          <w:rFonts w:ascii="Times New Roman" w:hAnsi="Times New Roman" w:cs="Times New Roman"/>
          <w:sz w:val="28"/>
          <w:szCs w:val="28"/>
          <w:lang w:val="en-US"/>
        </w:rPr>
        <w:t xml:space="preserve"> Procced. 4</w:t>
      </w:r>
      <w:r w:rsidR="00AB5F4D" w:rsidRPr="008E7700">
        <w:rPr>
          <w:rFonts w:ascii="Times New Roman" w:hAnsi="Times New Roman" w:cs="Times New Roman"/>
          <w:sz w:val="28"/>
          <w:szCs w:val="28"/>
          <w:lang w:val="en-US"/>
        </w:rPr>
        <w:t xml:space="preserve">th </w:t>
      </w:r>
      <w:r w:rsidR="00B31889" w:rsidRPr="008E7700">
        <w:rPr>
          <w:rFonts w:ascii="Times New Roman" w:hAnsi="Times New Roman" w:cs="Times New Roman"/>
          <w:sz w:val="28"/>
          <w:szCs w:val="28"/>
          <w:lang w:val="en-US"/>
        </w:rPr>
        <w:t xml:space="preserve">internat. </w:t>
      </w:r>
      <w:r w:rsidR="00AB5F4D" w:rsidRPr="008E7700">
        <w:rPr>
          <w:rFonts w:ascii="Times New Roman" w:hAnsi="Times New Roman" w:cs="Times New Roman"/>
          <w:sz w:val="28"/>
          <w:szCs w:val="28"/>
          <w:lang w:val="en-US"/>
        </w:rPr>
        <w:t xml:space="preserve">Gastric Cancer </w:t>
      </w:r>
      <w:r w:rsidR="00B31889" w:rsidRPr="008E7700">
        <w:rPr>
          <w:rFonts w:ascii="Times New Roman" w:hAnsi="Times New Roman" w:cs="Times New Roman"/>
          <w:sz w:val="28"/>
          <w:szCs w:val="28"/>
          <w:lang w:val="en-US"/>
        </w:rPr>
        <w:t>c</w:t>
      </w:r>
      <w:r w:rsidR="00AB5F4D" w:rsidRPr="008E7700">
        <w:rPr>
          <w:rFonts w:ascii="Times New Roman" w:hAnsi="Times New Roman" w:cs="Times New Roman"/>
          <w:sz w:val="28"/>
          <w:szCs w:val="28"/>
          <w:lang w:val="en-US"/>
        </w:rPr>
        <w:t>ongress. –</w:t>
      </w:r>
      <w:r w:rsidR="00DB2F2E" w:rsidRPr="008E7700">
        <w:rPr>
          <w:rFonts w:ascii="Times New Roman" w:hAnsi="Times New Roman" w:cs="Times New Roman"/>
          <w:sz w:val="28"/>
          <w:szCs w:val="28"/>
          <w:lang w:val="en-US"/>
        </w:rPr>
        <w:t xml:space="preserve"> </w:t>
      </w:r>
      <w:r w:rsidR="00A2149A" w:rsidRPr="00A2149A">
        <w:rPr>
          <w:rFonts w:ascii="Times New Roman" w:hAnsi="Times New Roman" w:cs="Times New Roman"/>
          <w:sz w:val="28"/>
          <w:szCs w:val="28"/>
          <w:lang w:val="en-US"/>
        </w:rPr>
        <w:t xml:space="preserve">Bologna: </w:t>
      </w:r>
      <w:r w:rsidR="00DB2F2E" w:rsidRPr="008E7700">
        <w:rPr>
          <w:rFonts w:ascii="Times New Roman" w:hAnsi="Times New Roman" w:cs="Times New Roman"/>
          <w:sz w:val="28"/>
          <w:szCs w:val="28"/>
          <w:shd w:val="clear" w:color="auto" w:fill="FBFBFB"/>
          <w:lang w:val="en-US"/>
        </w:rPr>
        <w:t xml:space="preserve">Monduzzi Editore, </w:t>
      </w:r>
      <w:r w:rsidR="00DB2F2E" w:rsidRPr="008E7700">
        <w:rPr>
          <w:rFonts w:ascii="Times New Roman" w:hAnsi="Times New Roman" w:cs="Times New Roman"/>
          <w:bCs/>
          <w:sz w:val="28"/>
          <w:szCs w:val="28"/>
          <w:shd w:val="clear" w:color="auto" w:fill="FBFBFB"/>
          <w:lang w:val="en-US"/>
        </w:rPr>
        <w:t>2001</w:t>
      </w:r>
      <w:r w:rsidR="00DB2F2E" w:rsidRPr="008E7700">
        <w:rPr>
          <w:rFonts w:ascii="Times New Roman" w:hAnsi="Times New Roman" w:cs="Times New Roman"/>
          <w:sz w:val="28"/>
          <w:szCs w:val="28"/>
          <w:shd w:val="clear" w:color="auto" w:fill="FBFBFB"/>
          <w:lang w:val="en-US"/>
        </w:rPr>
        <w:t>. –</w:t>
      </w:r>
      <w:r w:rsidR="00A2149A" w:rsidRPr="00A2149A">
        <w:rPr>
          <w:rFonts w:ascii="Times New Roman" w:hAnsi="Times New Roman" w:cs="Times New Roman"/>
          <w:sz w:val="28"/>
          <w:szCs w:val="28"/>
          <w:shd w:val="clear" w:color="auto" w:fill="FBFBFB"/>
          <w:lang w:val="en-US"/>
        </w:rPr>
        <w:t xml:space="preserve"> </w:t>
      </w:r>
      <w:r w:rsidR="00DB2F2E" w:rsidRPr="008E7700">
        <w:rPr>
          <w:rFonts w:ascii="Times New Roman" w:hAnsi="Times New Roman" w:cs="Times New Roman"/>
          <w:bCs/>
          <w:sz w:val="28"/>
          <w:szCs w:val="28"/>
          <w:shd w:val="clear" w:color="auto" w:fill="FBFBFB"/>
          <w:lang w:val="en-US"/>
        </w:rPr>
        <w:t>P</w:t>
      </w:r>
      <w:r w:rsidR="00DB2F2E" w:rsidRPr="008E7700">
        <w:rPr>
          <w:rFonts w:ascii="Times New Roman" w:hAnsi="Times New Roman" w:cs="Times New Roman"/>
          <w:sz w:val="28"/>
          <w:szCs w:val="28"/>
          <w:shd w:val="clear" w:color="auto" w:fill="FBFBFB"/>
          <w:lang w:val="en-US"/>
        </w:rPr>
        <w:t>.</w:t>
      </w:r>
      <w:r w:rsidR="00A2149A" w:rsidRPr="00A2149A">
        <w:rPr>
          <w:rFonts w:ascii="Times New Roman" w:hAnsi="Times New Roman" w:cs="Times New Roman"/>
          <w:sz w:val="28"/>
          <w:szCs w:val="28"/>
          <w:shd w:val="clear" w:color="auto" w:fill="FBFBFB"/>
          <w:lang w:val="en-US"/>
        </w:rPr>
        <w:t xml:space="preserve"> </w:t>
      </w:r>
      <w:r w:rsidR="00DB2F2E" w:rsidRPr="008E7700">
        <w:rPr>
          <w:rFonts w:ascii="Times New Roman" w:hAnsi="Times New Roman" w:cs="Times New Roman"/>
          <w:bCs/>
          <w:sz w:val="28"/>
          <w:szCs w:val="28"/>
          <w:shd w:val="clear" w:color="auto" w:fill="FBFBFB"/>
          <w:lang w:val="en-US"/>
        </w:rPr>
        <w:t>69</w:t>
      </w:r>
      <w:r w:rsidR="00A2149A" w:rsidRPr="00A2149A">
        <w:rPr>
          <w:rFonts w:ascii="Times New Roman" w:hAnsi="Times New Roman" w:cs="Times New Roman"/>
          <w:bCs/>
          <w:sz w:val="28"/>
          <w:szCs w:val="28"/>
          <w:shd w:val="clear" w:color="auto" w:fill="FBFBFB"/>
          <w:lang w:val="en-US"/>
        </w:rPr>
        <w:t>-</w:t>
      </w:r>
      <w:r w:rsidR="00DB2F2E" w:rsidRPr="008E7700">
        <w:rPr>
          <w:rFonts w:ascii="Times New Roman" w:hAnsi="Times New Roman" w:cs="Times New Roman"/>
          <w:bCs/>
          <w:sz w:val="28"/>
          <w:szCs w:val="28"/>
          <w:shd w:val="clear" w:color="auto" w:fill="FBFBFB"/>
          <w:lang w:val="en-US"/>
        </w:rPr>
        <w:t>77</w:t>
      </w:r>
      <w:r w:rsidR="00DB2F2E" w:rsidRPr="008E7700">
        <w:rPr>
          <w:rFonts w:ascii="Times New Roman" w:hAnsi="Times New Roman" w:cs="Times New Roman"/>
          <w:sz w:val="28"/>
          <w:szCs w:val="28"/>
          <w:shd w:val="clear" w:color="auto" w:fill="FBFBFB"/>
          <w:lang w:val="en-US"/>
        </w:rPr>
        <w:t>.</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hAnsi="Times New Roman" w:cs="Times New Roman"/>
          <w:sz w:val="28"/>
          <w:szCs w:val="28"/>
        </w:rPr>
        <w:t xml:space="preserve">59 </w:t>
      </w:r>
      <w:r w:rsidR="00AB5F4D" w:rsidRPr="008E7700">
        <w:rPr>
          <w:rFonts w:ascii="Times New Roman" w:hAnsi="Times New Roman" w:cs="Times New Roman"/>
          <w:sz w:val="28"/>
          <w:szCs w:val="28"/>
        </w:rPr>
        <w:t>Урбах В.Ю. Статистический анализ в биологических и медицинских исследованиях. – М., 1975.</w:t>
      </w:r>
      <w:r w:rsidR="007A54BC" w:rsidRPr="008E7700">
        <w:rPr>
          <w:rFonts w:ascii="Times New Roman" w:hAnsi="Times New Roman" w:cs="Times New Roman"/>
          <w:sz w:val="28"/>
          <w:szCs w:val="28"/>
        </w:rPr>
        <w:t xml:space="preserve"> – </w:t>
      </w:r>
      <w:r w:rsidR="0073389A" w:rsidRPr="008E7700">
        <w:rPr>
          <w:rFonts w:ascii="Times New Roman" w:hAnsi="Times New Roman" w:cs="Times New Roman"/>
          <w:sz w:val="28"/>
          <w:szCs w:val="28"/>
        </w:rPr>
        <w:t>297</w:t>
      </w:r>
      <w:r w:rsidR="007A54BC" w:rsidRPr="008E7700">
        <w:rPr>
          <w:rFonts w:ascii="Times New Roman" w:hAnsi="Times New Roman" w:cs="Times New Roman"/>
          <w:sz w:val="28"/>
          <w:szCs w:val="28"/>
        </w:rPr>
        <w:t xml:space="preserve"> с.</w:t>
      </w:r>
    </w:p>
    <w:p w:rsidR="00AB5F4D" w:rsidRPr="00A2149A" w:rsidRDefault="0066544B" w:rsidP="0066544B">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60 </w:t>
      </w:r>
      <w:r w:rsidR="00AB5F4D" w:rsidRPr="008E7700">
        <w:rPr>
          <w:rFonts w:ascii="Times New Roman" w:hAnsi="Times New Roman" w:cs="Times New Roman"/>
          <w:sz w:val="28"/>
          <w:szCs w:val="28"/>
          <w:lang w:val="en-US"/>
        </w:rPr>
        <w:t>Armitaga</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P., Berry</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C. Statistical</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metods</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in</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medical</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 xml:space="preserve">research. </w:t>
      </w:r>
      <w:r w:rsidR="00B31889"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 Oxford, </w:t>
      </w:r>
      <w:r w:rsidR="00C667C7" w:rsidRPr="00A2149A">
        <w:rPr>
          <w:rFonts w:ascii="Times New Roman" w:hAnsi="Times New Roman" w:cs="Times New Roman"/>
          <w:sz w:val="28"/>
          <w:szCs w:val="28"/>
          <w:lang w:val="en-US"/>
        </w:rPr>
        <w:t xml:space="preserve">U.K., </w:t>
      </w:r>
      <w:r w:rsidR="00AB5F4D" w:rsidRPr="00A2149A">
        <w:rPr>
          <w:rFonts w:ascii="Times New Roman" w:hAnsi="Times New Roman" w:cs="Times New Roman"/>
          <w:sz w:val="28"/>
          <w:szCs w:val="28"/>
          <w:lang w:val="en-US"/>
        </w:rPr>
        <w:t>198</w:t>
      </w:r>
      <w:r w:rsidR="00C667C7" w:rsidRPr="00A2149A">
        <w:rPr>
          <w:rFonts w:ascii="Times New Roman" w:hAnsi="Times New Roman" w:cs="Times New Roman"/>
          <w:sz w:val="28"/>
          <w:szCs w:val="28"/>
          <w:lang w:val="en-US"/>
        </w:rPr>
        <w:t>7</w:t>
      </w:r>
      <w:r w:rsidR="00A2149A" w:rsidRPr="00A2149A">
        <w:rPr>
          <w:rFonts w:ascii="Times New Roman" w:hAnsi="Times New Roman" w:cs="Times New Roman"/>
          <w:sz w:val="28"/>
          <w:szCs w:val="28"/>
          <w:lang w:val="en-US"/>
        </w:rPr>
        <w:t xml:space="preserve">. </w:t>
      </w:r>
      <w:r w:rsidR="00A2149A">
        <w:rPr>
          <w:rFonts w:ascii="Times New Roman" w:hAnsi="Times New Roman" w:cs="Times New Roman"/>
          <w:sz w:val="28"/>
          <w:szCs w:val="28"/>
          <w:lang w:val="en-US"/>
        </w:rPr>
        <w:t>–</w:t>
      </w:r>
      <w:r w:rsidR="00A2149A" w:rsidRPr="00A2149A">
        <w:rPr>
          <w:rFonts w:ascii="Times New Roman" w:hAnsi="Times New Roman" w:cs="Times New Roman"/>
          <w:sz w:val="28"/>
          <w:szCs w:val="28"/>
          <w:lang w:val="en-US"/>
        </w:rPr>
        <w:t xml:space="preserve"> 559 </w:t>
      </w:r>
      <w:r w:rsidR="00A2149A">
        <w:rPr>
          <w:rFonts w:ascii="Times New Roman" w:hAnsi="Times New Roman" w:cs="Times New Roman"/>
          <w:sz w:val="28"/>
          <w:szCs w:val="28"/>
        </w:rPr>
        <w:t>р</w:t>
      </w:r>
      <w:r w:rsidR="00A2149A" w:rsidRPr="00A2149A">
        <w:rPr>
          <w:rFonts w:ascii="Times New Roman" w:hAnsi="Times New Roman" w:cs="Times New Roman"/>
          <w:sz w:val="28"/>
          <w:szCs w:val="28"/>
          <w:lang w:val="en-US"/>
        </w:rPr>
        <w:t>.</w:t>
      </w:r>
    </w:p>
    <w:p w:rsidR="00AB5F4D" w:rsidRPr="008E7700" w:rsidRDefault="0066544B" w:rsidP="0066544B">
      <w:pPr>
        <w:spacing w:after="0" w:line="240" w:lineRule="auto"/>
        <w:ind w:firstLine="709"/>
        <w:jc w:val="both"/>
        <w:rPr>
          <w:rFonts w:ascii="Times New Roman" w:eastAsiaTheme="minorHAnsi" w:hAnsi="Times New Roman" w:cs="Times New Roman"/>
          <w:sz w:val="28"/>
          <w:szCs w:val="28"/>
          <w:lang w:val="en-US"/>
        </w:rPr>
      </w:pPr>
      <w:r w:rsidRPr="00A2149A">
        <w:rPr>
          <w:rFonts w:ascii="Times New Roman" w:hAnsi="Times New Roman" w:cs="Times New Roman"/>
          <w:sz w:val="28"/>
          <w:szCs w:val="28"/>
          <w:lang w:val="en-US"/>
        </w:rPr>
        <w:t xml:space="preserve">61 </w:t>
      </w:r>
      <w:r w:rsidR="00B31889" w:rsidRPr="00A2149A">
        <w:rPr>
          <w:rFonts w:ascii="Times New Roman" w:hAnsi="Times New Roman" w:cs="Times New Roman"/>
          <w:sz w:val="28"/>
          <w:szCs w:val="28"/>
          <w:lang w:val="en-US"/>
        </w:rPr>
        <w:t xml:space="preserve">Bray F., Ferlay J., Soerjomataram I. et al. </w:t>
      </w:r>
      <w:r w:rsidR="00AB5F4D" w:rsidRPr="00A2149A">
        <w:rPr>
          <w:rFonts w:ascii="Times New Roman" w:hAnsi="Times New Roman" w:cs="Times New Roman"/>
          <w:sz w:val="28"/>
          <w:szCs w:val="28"/>
          <w:lang w:val="en-US"/>
        </w:rPr>
        <w:t>Global cancer statistics 2018:</w:t>
      </w:r>
      <w:r w:rsidR="00AB5F4D" w:rsidRPr="008E7700">
        <w:rPr>
          <w:rFonts w:ascii="Times New Roman" w:hAnsi="Times New Roman" w:cs="Times New Roman"/>
          <w:sz w:val="28"/>
          <w:szCs w:val="28"/>
          <w:lang w:val="en-US"/>
        </w:rPr>
        <w:t xml:space="preserve"> GLOBOCAN estimates of incidence and mortality worldwide for 36 cancers in 185 countries</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w:t>
      </w:r>
      <w:r w:rsidR="00B31889"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CA Cancer J Clin. – 2018. – V</w:t>
      </w:r>
      <w:r w:rsidR="00B31889"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68(6). – P. 394</w:t>
      </w:r>
      <w:r w:rsidR="00B31889"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424. </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62 </w:t>
      </w:r>
      <w:r w:rsidR="00AB5F4D" w:rsidRPr="008E7700">
        <w:rPr>
          <w:rFonts w:ascii="Times New Roman" w:hAnsi="Times New Roman" w:cs="Times New Roman"/>
          <w:sz w:val="28"/>
          <w:szCs w:val="28"/>
        </w:rPr>
        <w:t>Матвеев Б.П. Опухоли почечной паренхимы //</w:t>
      </w:r>
      <w:r w:rsidR="00A2149A">
        <w:rPr>
          <w:rFonts w:ascii="Times New Roman" w:hAnsi="Times New Roman" w:cs="Times New Roman"/>
          <w:sz w:val="28"/>
          <w:szCs w:val="28"/>
        </w:rPr>
        <w:t xml:space="preserve"> В кн.: </w:t>
      </w:r>
      <w:r w:rsidR="003001CA" w:rsidRPr="008E7700">
        <w:rPr>
          <w:rFonts w:ascii="Times New Roman" w:hAnsi="Times New Roman" w:cs="Times New Roman"/>
          <w:sz w:val="28"/>
          <w:szCs w:val="28"/>
        </w:rPr>
        <w:t>К</w:t>
      </w:r>
      <w:r w:rsidR="00AB5F4D" w:rsidRPr="008E7700">
        <w:rPr>
          <w:rFonts w:ascii="Times New Roman" w:hAnsi="Times New Roman" w:cs="Times New Roman"/>
          <w:sz w:val="28"/>
          <w:szCs w:val="28"/>
        </w:rPr>
        <w:t xml:space="preserve">линическая онкоурология. </w:t>
      </w:r>
      <w:r w:rsidR="00F70834"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М.: АБВ-пресс, 2011. </w:t>
      </w:r>
      <w:r w:rsidR="00F70834" w:rsidRPr="008E7700">
        <w:rPr>
          <w:rFonts w:ascii="Times New Roman" w:hAnsi="Times New Roman" w:cs="Times New Roman"/>
          <w:sz w:val="28"/>
          <w:szCs w:val="28"/>
        </w:rPr>
        <w:t>–</w:t>
      </w:r>
      <w:r w:rsidR="00AB5F4D" w:rsidRPr="008E7700">
        <w:rPr>
          <w:rFonts w:ascii="Times New Roman" w:hAnsi="Times New Roman" w:cs="Times New Roman"/>
          <w:sz w:val="28"/>
          <w:szCs w:val="28"/>
        </w:rPr>
        <w:t xml:space="preserve"> </w:t>
      </w:r>
      <w:r w:rsidR="00AB5F4D" w:rsidRPr="0066544B">
        <w:rPr>
          <w:rFonts w:ascii="Times New Roman" w:hAnsi="Times New Roman" w:cs="Times New Roman"/>
          <w:sz w:val="28"/>
          <w:szCs w:val="28"/>
        </w:rPr>
        <w:t>С</w:t>
      </w:r>
      <w:r w:rsidR="00AB5F4D" w:rsidRPr="00F70834">
        <w:rPr>
          <w:rFonts w:ascii="Times New Roman" w:hAnsi="Times New Roman" w:cs="Times New Roman"/>
          <w:sz w:val="28"/>
          <w:szCs w:val="28"/>
        </w:rPr>
        <w:t>.</w:t>
      </w:r>
      <w:r w:rsidR="00F70834">
        <w:rPr>
          <w:rFonts w:ascii="Times New Roman" w:hAnsi="Times New Roman" w:cs="Times New Roman"/>
          <w:sz w:val="28"/>
          <w:szCs w:val="28"/>
        </w:rPr>
        <w:t xml:space="preserve"> </w:t>
      </w:r>
      <w:r w:rsidR="00AB5F4D" w:rsidRPr="00F70834">
        <w:rPr>
          <w:rFonts w:ascii="Times New Roman" w:hAnsi="Times New Roman" w:cs="Times New Roman"/>
          <w:sz w:val="28"/>
          <w:szCs w:val="28"/>
        </w:rPr>
        <w:t>11</w:t>
      </w:r>
      <w:r w:rsidR="00F70834">
        <w:rPr>
          <w:rFonts w:ascii="Times New Roman" w:hAnsi="Times New Roman" w:cs="Times New Roman"/>
          <w:sz w:val="28"/>
          <w:szCs w:val="28"/>
        </w:rPr>
        <w:t>-</w:t>
      </w:r>
      <w:r w:rsidR="00AB5F4D" w:rsidRPr="00F70834">
        <w:rPr>
          <w:rFonts w:ascii="Times New Roman" w:hAnsi="Times New Roman" w:cs="Times New Roman"/>
          <w:sz w:val="28"/>
          <w:szCs w:val="28"/>
        </w:rPr>
        <w:t>225</w:t>
      </w:r>
      <w:r w:rsidR="00AB5F4D" w:rsidRPr="0066544B">
        <w:rPr>
          <w:rFonts w:ascii="Times New Roman" w:hAnsi="Times New Roman" w:cs="Times New Roman"/>
          <w:sz w:val="28"/>
          <w:szCs w:val="28"/>
        </w:rPr>
        <w:t>.</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lastRenderedPageBreak/>
        <w:t xml:space="preserve">63 </w:t>
      </w:r>
      <w:r w:rsidR="00AB5F4D" w:rsidRPr="0066544B">
        <w:rPr>
          <w:rFonts w:ascii="Times New Roman" w:hAnsi="Times New Roman" w:cs="Times New Roman"/>
          <w:sz w:val="28"/>
          <w:szCs w:val="28"/>
        </w:rPr>
        <w:t>Злокачественные новообразования в России в 2015 году (заболеваемость и смертность) /</w:t>
      </w:r>
      <w:r w:rsidR="00A2149A">
        <w:rPr>
          <w:rFonts w:ascii="Times New Roman" w:hAnsi="Times New Roman" w:cs="Times New Roman"/>
          <w:sz w:val="28"/>
          <w:szCs w:val="28"/>
        </w:rPr>
        <w:t xml:space="preserve"> п</w:t>
      </w:r>
      <w:r w:rsidR="00F70834" w:rsidRPr="0066544B">
        <w:rPr>
          <w:rFonts w:ascii="Times New Roman" w:hAnsi="Times New Roman" w:cs="Times New Roman"/>
          <w:sz w:val="28"/>
          <w:szCs w:val="28"/>
        </w:rPr>
        <w:t xml:space="preserve">од </w:t>
      </w:r>
      <w:r w:rsidR="00AB5F4D" w:rsidRPr="0066544B">
        <w:rPr>
          <w:rFonts w:ascii="Times New Roman" w:hAnsi="Times New Roman" w:cs="Times New Roman"/>
          <w:sz w:val="28"/>
          <w:szCs w:val="28"/>
        </w:rPr>
        <w:t>ред. А.Д.</w:t>
      </w:r>
      <w:r w:rsidR="00F70834">
        <w:rPr>
          <w:rFonts w:ascii="Times New Roman" w:hAnsi="Times New Roman" w:cs="Times New Roman"/>
          <w:sz w:val="28"/>
          <w:szCs w:val="28"/>
        </w:rPr>
        <w:t xml:space="preserve"> </w:t>
      </w:r>
      <w:r w:rsidR="00AB5F4D" w:rsidRPr="0066544B">
        <w:rPr>
          <w:rFonts w:ascii="Times New Roman" w:hAnsi="Times New Roman" w:cs="Times New Roman"/>
          <w:sz w:val="28"/>
          <w:szCs w:val="28"/>
        </w:rPr>
        <w:t>Каприна</w:t>
      </w:r>
      <w:r w:rsidR="00A2149A">
        <w:rPr>
          <w:rFonts w:ascii="Times New Roman" w:hAnsi="Times New Roman" w:cs="Times New Roman"/>
          <w:sz w:val="28"/>
          <w:szCs w:val="28"/>
        </w:rPr>
        <w:t xml:space="preserve"> и др.</w:t>
      </w:r>
      <w:r w:rsidR="00AB5F4D" w:rsidRPr="0066544B">
        <w:rPr>
          <w:rFonts w:ascii="Times New Roman" w:hAnsi="Times New Roman" w:cs="Times New Roman"/>
          <w:sz w:val="28"/>
          <w:szCs w:val="28"/>
        </w:rPr>
        <w:t xml:space="preserve"> </w:t>
      </w:r>
      <w:r w:rsidR="00F70834">
        <w:rPr>
          <w:rFonts w:ascii="Times New Roman" w:hAnsi="Times New Roman" w:cs="Times New Roman"/>
          <w:sz w:val="28"/>
          <w:szCs w:val="28"/>
        </w:rPr>
        <w:t>–</w:t>
      </w:r>
      <w:r w:rsidR="00AB5F4D" w:rsidRPr="0066544B">
        <w:rPr>
          <w:rFonts w:ascii="Times New Roman" w:hAnsi="Times New Roman" w:cs="Times New Roman"/>
          <w:sz w:val="28"/>
          <w:szCs w:val="28"/>
        </w:rPr>
        <w:t xml:space="preserve"> М.: МНИОИ им.</w:t>
      </w:r>
      <w:r w:rsidR="00A2149A">
        <w:rPr>
          <w:rFonts w:ascii="Times New Roman" w:hAnsi="Times New Roman" w:cs="Times New Roman"/>
          <w:sz w:val="28"/>
          <w:szCs w:val="28"/>
        </w:rPr>
        <w:t> </w:t>
      </w:r>
      <w:r w:rsidR="00AB5F4D" w:rsidRPr="0066544B">
        <w:rPr>
          <w:rFonts w:ascii="Times New Roman" w:hAnsi="Times New Roman" w:cs="Times New Roman"/>
          <w:sz w:val="28"/>
          <w:szCs w:val="28"/>
        </w:rPr>
        <w:t>П.А.</w:t>
      </w:r>
      <w:r w:rsidR="00F70834">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Герцена, 2017. </w:t>
      </w:r>
      <w:r w:rsidR="00F70834">
        <w:rPr>
          <w:rFonts w:ascii="Times New Roman" w:hAnsi="Times New Roman" w:cs="Times New Roman"/>
          <w:sz w:val="28"/>
          <w:szCs w:val="28"/>
        </w:rPr>
        <w:t>–</w:t>
      </w:r>
      <w:r w:rsidR="00AB5F4D" w:rsidRPr="0066544B">
        <w:rPr>
          <w:rFonts w:ascii="Times New Roman" w:hAnsi="Times New Roman" w:cs="Times New Roman"/>
          <w:sz w:val="28"/>
          <w:szCs w:val="28"/>
        </w:rPr>
        <w:t xml:space="preserve"> 250 с.</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64 </w:t>
      </w:r>
      <w:r w:rsidR="00AB5F4D" w:rsidRPr="0066544B">
        <w:rPr>
          <w:rFonts w:ascii="Times New Roman" w:hAnsi="Times New Roman" w:cs="Times New Roman"/>
          <w:sz w:val="28"/>
          <w:szCs w:val="28"/>
        </w:rPr>
        <w:t>Злокачественные новообразования</w:t>
      </w:r>
      <w:r w:rsidR="00F70834">
        <w:rPr>
          <w:rFonts w:ascii="Times New Roman" w:hAnsi="Times New Roman" w:cs="Times New Roman"/>
          <w:sz w:val="28"/>
          <w:szCs w:val="28"/>
        </w:rPr>
        <w:t xml:space="preserve"> </w:t>
      </w:r>
      <w:r w:rsidR="00AB5F4D" w:rsidRPr="0066544B">
        <w:rPr>
          <w:rFonts w:ascii="Times New Roman" w:hAnsi="Times New Roman" w:cs="Times New Roman"/>
          <w:sz w:val="28"/>
          <w:szCs w:val="28"/>
        </w:rPr>
        <w:t>в России в 2017 году (заболеваемость и смертность)</w:t>
      </w:r>
      <w:r w:rsidR="00F70834">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A2149A">
        <w:rPr>
          <w:rFonts w:ascii="Times New Roman" w:hAnsi="Times New Roman" w:cs="Times New Roman"/>
          <w:sz w:val="28"/>
          <w:szCs w:val="28"/>
        </w:rPr>
        <w:t xml:space="preserve"> п</w:t>
      </w:r>
      <w:r w:rsidR="00A2149A" w:rsidRPr="0066544B">
        <w:rPr>
          <w:rFonts w:ascii="Times New Roman" w:hAnsi="Times New Roman" w:cs="Times New Roman"/>
          <w:sz w:val="28"/>
          <w:szCs w:val="28"/>
        </w:rPr>
        <w:t xml:space="preserve">од </w:t>
      </w:r>
      <w:r w:rsidR="00AB5F4D" w:rsidRPr="0066544B">
        <w:rPr>
          <w:rFonts w:ascii="Times New Roman" w:hAnsi="Times New Roman" w:cs="Times New Roman"/>
          <w:sz w:val="28"/>
          <w:szCs w:val="28"/>
        </w:rPr>
        <w:t>ред. А.Д. Каприна</w:t>
      </w:r>
      <w:r w:rsidR="00A2149A">
        <w:rPr>
          <w:rFonts w:ascii="Times New Roman" w:hAnsi="Times New Roman" w:cs="Times New Roman"/>
          <w:sz w:val="28"/>
          <w:szCs w:val="28"/>
        </w:rPr>
        <w:t xml:space="preserve"> и др.</w:t>
      </w:r>
      <w:r w:rsidR="00AB5F4D" w:rsidRPr="0066544B">
        <w:rPr>
          <w:rFonts w:ascii="Times New Roman" w:hAnsi="Times New Roman" w:cs="Times New Roman"/>
          <w:sz w:val="28"/>
          <w:szCs w:val="28"/>
        </w:rPr>
        <w:t xml:space="preserve"> </w:t>
      </w:r>
      <w:r w:rsidR="00F70834">
        <w:rPr>
          <w:rFonts w:ascii="Times New Roman" w:hAnsi="Times New Roman" w:cs="Times New Roman"/>
          <w:sz w:val="28"/>
          <w:szCs w:val="28"/>
        </w:rPr>
        <w:t>–</w:t>
      </w:r>
      <w:r w:rsidR="00AB5F4D" w:rsidRPr="0066544B">
        <w:rPr>
          <w:rFonts w:ascii="Times New Roman" w:hAnsi="Times New Roman" w:cs="Times New Roman"/>
          <w:sz w:val="28"/>
          <w:szCs w:val="28"/>
        </w:rPr>
        <w:t xml:space="preserve"> М.: МНИОИ им.</w:t>
      </w:r>
      <w:r w:rsidR="00A2149A">
        <w:rPr>
          <w:rFonts w:ascii="Times New Roman" w:hAnsi="Times New Roman" w:cs="Times New Roman"/>
          <w:sz w:val="28"/>
          <w:szCs w:val="28"/>
        </w:rPr>
        <w:t> </w:t>
      </w:r>
      <w:r w:rsidR="00AB5F4D" w:rsidRPr="0066544B">
        <w:rPr>
          <w:rFonts w:ascii="Times New Roman" w:hAnsi="Times New Roman" w:cs="Times New Roman"/>
          <w:sz w:val="28"/>
          <w:szCs w:val="28"/>
        </w:rPr>
        <w:t xml:space="preserve">П.А. Герцена, 2018. </w:t>
      </w:r>
      <w:r w:rsidR="00F70834">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250 с. </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rPr>
      </w:pPr>
      <w:r w:rsidRPr="0066544B">
        <w:rPr>
          <w:rFonts w:ascii="Times New Roman" w:eastAsia="NewtonC" w:hAnsi="Times New Roman" w:cs="Times New Roman"/>
          <w:sz w:val="28"/>
          <w:szCs w:val="28"/>
        </w:rPr>
        <w:t xml:space="preserve">65 </w:t>
      </w:r>
      <w:r w:rsidR="00A2149A" w:rsidRPr="0066544B">
        <w:rPr>
          <w:rFonts w:ascii="Times New Roman" w:eastAsia="NewtonC" w:hAnsi="Times New Roman" w:cs="Times New Roman"/>
          <w:sz w:val="28"/>
          <w:szCs w:val="28"/>
        </w:rPr>
        <w:t>Давыдов М.И., Матвеев В.Б., Волкова М.И. и др.</w:t>
      </w:r>
      <w:r w:rsidR="00A2149A">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 xml:space="preserve">Хирургическое лечение рака почки, осложненного опухолевым венозным тромбозом </w:t>
      </w:r>
      <w:r w:rsidR="00AB5F4D" w:rsidRPr="0066544B">
        <w:rPr>
          <w:rFonts w:ascii="Times New Roman" w:eastAsia="NewtonC" w:hAnsi="Times New Roman" w:cs="Times New Roman"/>
          <w:sz w:val="28"/>
          <w:szCs w:val="28"/>
          <w:lang w:val="en-US"/>
        </w:rPr>
        <w:t>III</w:t>
      </w:r>
      <w:r w:rsidR="00AB5F4D" w:rsidRPr="0066544B">
        <w:rPr>
          <w:rFonts w:ascii="Times New Roman" w:eastAsia="NewtonC" w:hAnsi="Times New Roman" w:cs="Times New Roman"/>
          <w:sz w:val="28"/>
          <w:szCs w:val="28"/>
        </w:rPr>
        <w:t>-</w:t>
      </w:r>
      <w:r w:rsidR="00AB5F4D" w:rsidRPr="0066544B">
        <w:rPr>
          <w:rFonts w:ascii="Times New Roman" w:eastAsia="NewtonC" w:hAnsi="Times New Roman" w:cs="Times New Roman"/>
          <w:sz w:val="28"/>
          <w:szCs w:val="28"/>
          <w:lang w:val="en-US"/>
        </w:rPr>
        <w:t>IV</w:t>
      </w:r>
      <w:r w:rsidR="00AB5F4D" w:rsidRPr="0066544B">
        <w:rPr>
          <w:rFonts w:ascii="Times New Roman" w:eastAsia="NewtonC" w:hAnsi="Times New Roman" w:cs="Times New Roman"/>
          <w:sz w:val="28"/>
          <w:szCs w:val="28"/>
        </w:rPr>
        <w:t xml:space="preserve"> уровня</w:t>
      </w:r>
      <w:r w:rsidR="00F70834">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w:t>
      </w:r>
      <w:r w:rsidR="00F70834">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Онкоурология. – 2016. – Т. 12</w:t>
      </w:r>
      <w:r w:rsidR="00F70834">
        <w:rPr>
          <w:rFonts w:ascii="Times New Roman" w:eastAsia="NewtonC" w:hAnsi="Times New Roman" w:cs="Times New Roman"/>
          <w:sz w:val="28"/>
          <w:szCs w:val="28"/>
        </w:rPr>
        <w:t>, №</w:t>
      </w:r>
      <w:r w:rsidR="00AB5F4D" w:rsidRPr="0066544B">
        <w:rPr>
          <w:rFonts w:ascii="Times New Roman" w:eastAsia="NewtonC" w:hAnsi="Times New Roman" w:cs="Times New Roman"/>
          <w:sz w:val="28"/>
          <w:szCs w:val="28"/>
        </w:rPr>
        <w:t>4. – С. 21-34.</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66 </w:t>
      </w:r>
      <w:r w:rsidR="00AB5F4D" w:rsidRPr="0066544B">
        <w:rPr>
          <w:rFonts w:ascii="Times New Roman" w:hAnsi="Times New Roman" w:cs="Times New Roman"/>
          <w:sz w:val="28"/>
          <w:szCs w:val="28"/>
        </w:rPr>
        <w:t>Велиев Е.И.</w:t>
      </w:r>
      <w:r w:rsidR="00F70834">
        <w:rPr>
          <w:rFonts w:ascii="Times New Roman" w:hAnsi="Times New Roman" w:cs="Times New Roman"/>
          <w:sz w:val="28"/>
          <w:szCs w:val="28"/>
        </w:rPr>
        <w:t>,</w:t>
      </w:r>
      <w:r w:rsidR="00AB5F4D" w:rsidRPr="0066544B">
        <w:rPr>
          <w:rFonts w:ascii="Times New Roman" w:hAnsi="Times New Roman" w:cs="Times New Roman"/>
          <w:sz w:val="28"/>
          <w:szCs w:val="28"/>
        </w:rPr>
        <w:t xml:space="preserve"> Богданов А.Б. Особенности метастазирования рака почки, хирургическое лечение рецидивов и метастазов</w:t>
      </w:r>
      <w:r w:rsidR="00F70834">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F70834">
        <w:rPr>
          <w:rFonts w:ascii="Times New Roman" w:hAnsi="Times New Roman" w:cs="Times New Roman"/>
          <w:sz w:val="28"/>
          <w:szCs w:val="28"/>
        </w:rPr>
        <w:t xml:space="preserve"> </w:t>
      </w:r>
      <w:r w:rsidR="00AB5F4D" w:rsidRPr="0066544B">
        <w:rPr>
          <w:rFonts w:ascii="Times New Roman" w:hAnsi="Times New Roman" w:cs="Times New Roman"/>
          <w:sz w:val="28"/>
          <w:szCs w:val="28"/>
        </w:rPr>
        <w:t>Практическая онкология. – 2005. – Т.</w:t>
      </w:r>
      <w:r w:rsidR="00F70834">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6, №3. – С. 167-171. </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rPr>
      </w:pPr>
      <w:r w:rsidRPr="0066544B">
        <w:rPr>
          <w:rFonts w:ascii="Times New Roman" w:eastAsia="NewtonC" w:hAnsi="Times New Roman" w:cs="Times New Roman"/>
          <w:sz w:val="28"/>
          <w:szCs w:val="28"/>
        </w:rPr>
        <w:t xml:space="preserve">67 </w:t>
      </w:r>
      <w:r w:rsidR="00A2149A" w:rsidRPr="0066544B">
        <w:rPr>
          <w:rFonts w:ascii="Times New Roman" w:eastAsia="NewtonC" w:hAnsi="Times New Roman" w:cs="Times New Roman"/>
          <w:sz w:val="28"/>
          <w:szCs w:val="28"/>
        </w:rPr>
        <w:t>Назарова О.Р., Перлин Д.В., Волкова М.И. и др</w:t>
      </w:r>
      <w:r w:rsidR="00A2149A">
        <w:rPr>
          <w:rFonts w:ascii="Times New Roman" w:eastAsia="NewtonC" w:hAnsi="Times New Roman" w:cs="Times New Roman"/>
          <w:sz w:val="28"/>
          <w:szCs w:val="28"/>
        </w:rPr>
        <w:t>.</w:t>
      </w:r>
      <w:r w:rsidR="00A2149A" w:rsidRPr="0066544B">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Повторные резекции почек после спустя пять лет после экстракорпоральных резекций</w:t>
      </w:r>
      <w:r w:rsidR="003001CA">
        <w:rPr>
          <w:rFonts w:ascii="Times New Roman" w:eastAsia="NewtonC" w:hAnsi="Times New Roman" w:cs="Times New Roman"/>
          <w:sz w:val="28"/>
          <w:szCs w:val="28"/>
        </w:rPr>
        <w:t xml:space="preserve"> </w:t>
      </w:r>
      <w:r w:rsidR="00A2149A">
        <w:rPr>
          <w:rFonts w:ascii="Times New Roman" w:eastAsia="NewtonC" w:hAnsi="Times New Roman" w:cs="Times New Roman"/>
          <w:sz w:val="28"/>
          <w:szCs w:val="28"/>
        </w:rPr>
        <w:t>/</w:t>
      </w:r>
      <w:r w:rsidR="00AB5F4D" w:rsidRPr="0066544B">
        <w:rPr>
          <w:rFonts w:ascii="Times New Roman" w:eastAsia="NewtonC" w:hAnsi="Times New Roman" w:cs="Times New Roman"/>
          <w:sz w:val="28"/>
          <w:szCs w:val="28"/>
        </w:rPr>
        <w:t>/</w:t>
      </w:r>
      <w:r w:rsidR="00F70834">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 xml:space="preserve">Онкоурология. – 2014. </w:t>
      </w:r>
      <w:r w:rsidR="00F70834">
        <w:rPr>
          <w:rFonts w:ascii="Times New Roman" w:eastAsia="NewtonC" w:hAnsi="Times New Roman" w:cs="Times New Roman"/>
          <w:sz w:val="28"/>
          <w:szCs w:val="28"/>
        </w:rPr>
        <w:t>–</w:t>
      </w:r>
      <w:r w:rsidR="00AB5F4D" w:rsidRPr="0066544B">
        <w:rPr>
          <w:rFonts w:ascii="Times New Roman" w:eastAsia="NewtonC" w:hAnsi="Times New Roman" w:cs="Times New Roman"/>
          <w:sz w:val="28"/>
          <w:szCs w:val="28"/>
        </w:rPr>
        <w:t xml:space="preserve"> №4. – С. 23-26.</w:t>
      </w:r>
    </w:p>
    <w:p w:rsidR="00AB5F4D" w:rsidRPr="008E7700" w:rsidRDefault="0066544B" w:rsidP="0066544B">
      <w:pPr>
        <w:spacing w:after="0"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68 </w:t>
      </w:r>
      <w:r w:rsidR="00AB5F4D" w:rsidRPr="0066544B">
        <w:rPr>
          <w:rFonts w:ascii="Times New Roman" w:hAnsi="Times New Roman" w:cs="Times New Roman"/>
          <w:sz w:val="28"/>
          <w:szCs w:val="28"/>
          <w:lang w:val="en-US"/>
        </w:rPr>
        <w:t>Motzer R.J., Bander N.H., Nanus D.M. Renal</w:t>
      </w:r>
      <w:r w:rsidR="003001CA" w:rsidRPr="003001CA">
        <w:rPr>
          <w:rFonts w:ascii="Times New Roman" w:hAnsi="Times New Roman" w:cs="Times New Roman"/>
          <w:sz w:val="28"/>
          <w:szCs w:val="28"/>
          <w:lang w:val="en-US"/>
        </w:rPr>
        <w:t>-</w:t>
      </w:r>
      <w:r w:rsidR="003001CA">
        <w:rPr>
          <w:rFonts w:ascii="Times New Roman" w:hAnsi="Times New Roman" w:cs="Times New Roman"/>
          <w:sz w:val="28"/>
          <w:szCs w:val="28"/>
        </w:rPr>
        <w:t>с</w:t>
      </w:r>
      <w:r w:rsidR="00AB5F4D" w:rsidRPr="0066544B">
        <w:rPr>
          <w:rFonts w:ascii="Times New Roman" w:hAnsi="Times New Roman" w:cs="Times New Roman"/>
          <w:sz w:val="28"/>
          <w:szCs w:val="28"/>
          <w:lang w:val="en-US"/>
        </w:rPr>
        <w:t>ell carcinoma // New. Engl. J. Med. – 1996. –</w:t>
      </w:r>
      <w:r w:rsidR="000771A3">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Vol</w:t>
      </w:r>
      <w:r w:rsidR="00AB5F4D" w:rsidRPr="008E7700">
        <w:rPr>
          <w:rFonts w:ascii="Times New Roman" w:hAnsi="Times New Roman" w:cs="Times New Roman"/>
          <w:sz w:val="28"/>
          <w:szCs w:val="28"/>
          <w:lang w:val="en-US"/>
        </w:rPr>
        <w:t>. 335</w:t>
      </w:r>
      <w:r w:rsidR="00A2149A" w:rsidRPr="0090787B">
        <w:rPr>
          <w:rFonts w:ascii="Times New Roman" w:hAnsi="Times New Roman" w:cs="Times New Roman"/>
          <w:sz w:val="28"/>
          <w:szCs w:val="28"/>
          <w:lang w:val="en-US"/>
        </w:rPr>
        <w:t>, №</w:t>
      </w:r>
      <w:r w:rsidR="003001CA" w:rsidRPr="008E7700">
        <w:rPr>
          <w:rFonts w:ascii="Times New Roman" w:hAnsi="Times New Roman" w:cs="Times New Roman"/>
          <w:sz w:val="28"/>
          <w:szCs w:val="28"/>
          <w:lang w:val="en-US"/>
        </w:rPr>
        <w:t>12</w:t>
      </w:r>
      <w:r w:rsidR="00AB5F4D" w:rsidRPr="008E7700">
        <w:rPr>
          <w:rFonts w:ascii="Times New Roman" w:hAnsi="Times New Roman" w:cs="Times New Roman"/>
          <w:sz w:val="28"/>
          <w:szCs w:val="28"/>
          <w:lang w:val="en-US"/>
        </w:rPr>
        <w:t>. – P. 865</w:t>
      </w:r>
      <w:r w:rsidR="00B31889" w:rsidRPr="008E7700">
        <w:rPr>
          <w:rFonts w:ascii="Times New Roman" w:hAnsi="Times New Roman" w:cs="Times New Roman"/>
          <w:sz w:val="28"/>
          <w:szCs w:val="28"/>
          <w:lang w:val="en-US"/>
        </w:rPr>
        <w:t>-</w:t>
      </w:r>
      <w:r w:rsidR="003001CA" w:rsidRPr="008E7700">
        <w:rPr>
          <w:rFonts w:ascii="Times New Roman" w:hAnsi="Times New Roman" w:cs="Times New Roman"/>
          <w:sz w:val="28"/>
          <w:szCs w:val="28"/>
          <w:lang w:val="en-US"/>
        </w:rPr>
        <w:t>875</w:t>
      </w:r>
      <w:r w:rsidR="00AB5F4D" w:rsidRPr="008E7700">
        <w:rPr>
          <w:rFonts w:ascii="Times New Roman" w:hAnsi="Times New Roman" w:cs="Times New Roman"/>
          <w:sz w:val="28"/>
          <w:szCs w:val="28"/>
          <w:lang w:val="en-US"/>
        </w:rPr>
        <w:t>.</w:t>
      </w:r>
    </w:p>
    <w:p w:rsidR="00AB5F4D" w:rsidRPr="00A2149A"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lang w:val="en-US"/>
        </w:rPr>
        <w:t xml:space="preserve">69 </w:t>
      </w:r>
      <w:r w:rsidR="00AB5F4D" w:rsidRPr="008E7700">
        <w:rPr>
          <w:rFonts w:ascii="Times New Roman" w:hAnsi="Times New Roman" w:cs="Times New Roman"/>
          <w:sz w:val="28"/>
          <w:szCs w:val="28"/>
          <w:lang w:val="en-US"/>
        </w:rPr>
        <w:t>Tsui K.H., Shvarts O., Smith R.</w:t>
      </w:r>
      <w:r w:rsidR="00AB5F4D" w:rsidRPr="008E7700">
        <w:rPr>
          <w:rFonts w:ascii="Times New Roman" w:hAnsi="Times New Roman" w:cs="Times New Roman"/>
          <w:sz w:val="28"/>
          <w:szCs w:val="28"/>
        </w:rPr>
        <w:t>В</w:t>
      </w:r>
      <w:r w:rsidR="00AB5F4D" w:rsidRPr="008E7700">
        <w:rPr>
          <w:rFonts w:ascii="Times New Roman" w:hAnsi="Times New Roman" w:cs="Times New Roman"/>
          <w:sz w:val="28"/>
          <w:szCs w:val="28"/>
          <w:lang w:val="en-US"/>
        </w:rPr>
        <w:t xml:space="preserve">. Prognostic indicators for renal cell carcinoma: a multivariate analysis of 643 patients using the revised 1997 TNM </w:t>
      </w:r>
      <w:r w:rsidR="00AB5F4D" w:rsidRPr="00A2149A">
        <w:rPr>
          <w:rFonts w:ascii="Times New Roman" w:hAnsi="Times New Roman" w:cs="Times New Roman"/>
          <w:sz w:val="28"/>
          <w:szCs w:val="28"/>
          <w:lang w:val="en-US"/>
        </w:rPr>
        <w:t>staging criteria</w:t>
      </w:r>
      <w:r w:rsidR="00A2149A" w:rsidRPr="00A2149A">
        <w:rPr>
          <w:rFonts w:ascii="Times New Roman" w:hAnsi="Times New Roman" w:cs="Times New Roman"/>
          <w:sz w:val="28"/>
          <w:szCs w:val="28"/>
          <w:lang w:val="en-US"/>
        </w:rPr>
        <w:t xml:space="preserve"> //</w:t>
      </w:r>
      <w:r w:rsidR="005F4146" w:rsidRPr="00A2149A">
        <w:rPr>
          <w:rFonts w:ascii="Times New Roman" w:hAnsi="Times New Roman" w:cs="Times New Roman"/>
          <w:sz w:val="28"/>
          <w:szCs w:val="28"/>
          <w:lang w:val="en-US"/>
        </w:rPr>
        <w:t xml:space="preserve"> </w:t>
      </w:r>
      <w:hyperlink r:id="rId32" w:history="1">
        <w:r w:rsidR="00A2149A" w:rsidRPr="00A2149A">
          <w:rPr>
            <w:rStyle w:val="a5"/>
            <w:rFonts w:ascii="Times New Roman" w:hAnsi="Times New Roman" w:cs="Times New Roman"/>
            <w:color w:val="auto"/>
            <w:sz w:val="28"/>
            <w:szCs w:val="28"/>
            <w:u w:val="none"/>
            <w:lang w:val="en-US"/>
          </w:rPr>
          <w:t>https://www.semanticscholar.org/paper/Prognostic.</w:t>
        </w:r>
      </w:hyperlink>
      <w:r w:rsidR="005F4146" w:rsidRPr="00A2149A">
        <w:rPr>
          <w:rFonts w:ascii="Times New Roman" w:hAnsi="Times New Roman" w:cs="Times New Roman"/>
          <w:sz w:val="28"/>
          <w:szCs w:val="28"/>
          <w:lang w:val="en-US"/>
        </w:rPr>
        <w:t xml:space="preserve"> </w:t>
      </w:r>
      <w:r w:rsidR="005F4146" w:rsidRPr="00A2149A">
        <w:rPr>
          <w:rFonts w:ascii="Times New Roman" w:hAnsi="Times New Roman" w:cs="Times New Roman"/>
          <w:sz w:val="28"/>
          <w:szCs w:val="28"/>
        </w:rPr>
        <w:t>04.10.2020.</w:t>
      </w:r>
      <w:r w:rsidR="00AB5F4D" w:rsidRPr="00A2149A">
        <w:rPr>
          <w:rFonts w:ascii="Times New Roman" w:hAnsi="Times New Roman" w:cs="Times New Roman"/>
          <w:sz w:val="28"/>
          <w:szCs w:val="28"/>
        </w:rPr>
        <w:t xml:space="preserve"> </w:t>
      </w:r>
    </w:p>
    <w:p w:rsidR="00AB5F4D" w:rsidRPr="008E7700"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rPr>
      </w:pPr>
      <w:r w:rsidRPr="008E7700">
        <w:rPr>
          <w:rFonts w:ascii="Times New Roman" w:eastAsia="NewtonC" w:hAnsi="Times New Roman" w:cs="Times New Roman"/>
          <w:sz w:val="28"/>
          <w:szCs w:val="28"/>
        </w:rPr>
        <w:t>70</w:t>
      </w:r>
      <w:r w:rsidR="00AB5F4D" w:rsidRPr="008E7700">
        <w:rPr>
          <w:rFonts w:ascii="Times New Roman" w:eastAsia="NewtonC" w:hAnsi="Times New Roman" w:cs="Times New Roman"/>
          <w:sz w:val="28"/>
          <w:szCs w:val="28"/>
        </w:rPr>
        <w:t xml:space="preserve"> Петров С.Б., Новиков Р.В. Основные принципы операций по поводу рака почки</w:t>
      </w:r>
      <w:r w:rsidR="00F70834" w:rsidRPr="008E7700">
        <w:rPr>
          <w:rFonts w:ascii="Times New Roman" w:eastAsia="NewtonC" w:hAnsi="Times New Roman" w:cs="Times New Roman"/>
          <w:sz w:val="28"/>
          <w:szCs w:val="28"/>
        </w:rPr>
        <w:t xml:space="preserve"> </w:t>
      </w:r>
      <w:r w:rsidR="00AB5F4D" w:rsidRPr="008E7700">
        <w:rPr>
          <w:rFonts w:ascii="Times New Roman" w:eastAsia="NewtonC" w:hAnsi="Times New Roman" w:cs="Times New Roman"/>
          <w:sz w:val="28"/>
          <w:szCs w:val="28"/>
        </w:rPr>
        <w:t>//</w:t>
      </w:r>
      <w:r w:rsidR="00F70834" w:rsidRPr="008E7700">
        <w:rPr>
          <w:rFonts w:ascii="Times New Roman" w:eastAsia="NewtonC" w:hAnsi="Times New Roman" w:cs="Times New Roman"/>
          <w:sz w:val="28"/>
          <w:szCs w:val="28"/>
        </w:rPr>
        <w:t xml:space="preserve"> </w:t>
      </w:r>
      <w:r w:rsidR="00AB5F4D" w:rsidRPr="008E7700">
        <w:rPr>
          <w:rFonts w:ascii="Times New Roman" w:eastAsia="NewtonC" w:hAnsi="Times New Roman" w:cs="Times New Roman"/>
          <w:sz w:val="28"/>
          <w:szCs w:val="28"/>
        </w:rPr>
        <w:t>Практическая онкология.</w:t>
      </w:r>
      <w:r w:rsidR="00F70834" w:rsidRPr="008E7700">
        <w:rPr>
          <w:rFonts w:ascii="Times New Roman" w:eastAsia="NewtonC" w:hAnsi="Times New Roman" w:cs="Times New Roman"/>
          <w:sz w:val="28"/>
          <w:szCs w:val="28"/>
        </w:rPr>
        <w:t xml:space="preserve"> –</w:t>
      </w:r>
      <w:r w:rsidR="00AB5F4D" w:rsidRPr="008E7700">
        <w:rPr>
          <w:rFonts w:ascii="Times New Roman" w:eastAsia="NewtonC" w:hAnsi="Times New Roman" w:cs="Times New Roman"/>
          <w:sz w:val="28"/>
          <w:szCs w:val="28"/>
        </w:rPr>
        <w:t xml:space="preserve"> 2005. – Т. 6, №3. – С. 156-161.</w:t>
      </w:r>
    </w:p>
    <w:p w:rsidR="00AB5F4D" w:rsidRPr="008E7700"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8E7700">
        <w:rPr>
          <w:rFonts w:ascii="Times New Roman" w:eastAsia="NewtonC" w:hAnsi="Times New Roman" w:cs="Times New Roman"/>
          <w:sz w:val="28"/>
          <w:szCs w:val="28"/>
          <w:lang w:val="en-US"/>
        </w:rPr>
        <w:t xml:space="preserve">71 </w:t>
      </w:r>
      <w:r w:rsidR="00A2149A" w:rsidRPr="008E7700">
        <w:rPr>
          <w:rFonts w:ascii="Times New Roman" w:eastAsia="NewtonC" w:hAnsi="Times New Roman" w:cs="Times New Roman"/>
          <w:sz w:val="28"/>
          <w:szCs w:val="28"/>
          <w:lang w:val="en-US"/>
        </w:rPr>
        <w:t xml:space="preserve">Carey J.A., McDougal W.C. et al. </w:t>
      </w:r>
      <w:r w:rsidR="00AB5F4D" w:rsidRPr="008E7700">
        <w:rPr>
          <w:rFonts w:ascii="Times New Roman" w:eastAsia="NewtonC" w:hAnsi="Times New Roman" w:cs="Times New Roman"/>
          <w:sz w:val="28"/>
          <w:szCs w:val="28"/>
          <w:lang w:val="en-US"/>
        </w:rPr>
        <w:t>Cavoatrial tumor thrombectomy usingcardiopulmonary bypass without circulatoryarrest</w:t>
      </w:r>
      <w:r w:rsidR="004C6039"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w:t>
      </w:r>
      <w:r w:rsidR="00B31889"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Ann Thora</w:t>
      </w:r>
      <w:r w:rsidR="00B31889" w:rsidRPr="008E7700">
        <w:rPr>
          <w:rFonts w:ascii="Times New Roman" w:eastAsia="NewtonC" w:hAnsi="Times New Roman" w:cs="Times New Roman"/>
          <w:sz w:val="28"/>
          <w:szCs w:val="28"/>
          <w:lang w:val="en-US"/>
        </w:rPr>
        <w:t xml:space="preserve">c Surg. – </w:t>
      </w:r>
      <w:r w:rsidR="00AB5F4D" w:rsidRPr="008E7700">
        <w:rPr>
          <w:rFonts w:ascii="Times New Roman" w:eastAsia="NewtonC" w:hAnsi="Times New Roman" w:cs="Times New Roman"/>
          <w:sz w:val="28"/>
          <w:szCs w:val="28"/>
          <w:lang w:val="en-US"/>
        </w:rPr>
        <w:t>1991. –V</w:t>
      </w:r>
      <w:r w:rsidR="00B31889" w:rsidRPr="008E7700">
        <w:rPr>
          <w:rFonts w:ascii="Times New Roman" w:eastAsia="NewtonC" w:hAnsi="Times New Roman" w:cs="Times New Roman"/>
          <w:sz w:val="28"/>
          <w:szCs w:val="28"/>
          <w:lang w:val="en-US"/>
        </w:rPr>
        <w:t>ol</w:t>
      </w:r>
      <w:r w:rsidR="00AB5F4D" w:rsidRPr="008E7700">
        <w:rPr>
          <w:rFonts w:ascii="Times New Roman" w:eastAsia="NewtonC" w:hAnsi="Times New Roman" w:cs="Times New Roman"/>
          <w:sz w:val="28"/>
          <w:szCs w:val="28"/>
          <w:lang w:val="en-US"/>
        </w:rPr>
        <w:t>. 51</w:t>
      </w:r>
      <w:r w:rsidR="00A2149A" w:rsidRPr="00A2149A">
        <w:rPr>
          <w:rFonts w:ascii="Times New Roman" w:eastAsia="NewtonC" w:hAnsi="Times New Roman" w:cs="Times New Roman"/>
          <w:sz w:val="28"/>
          <w:szCs w:val="28"/>
          <w:lang w:val="en-US"/>
        </w:rPr>
        <w:t>, №</w:t>
      </w:r>
      <w:r w:rsidR="00AB5F4D" w:rsidRPr="008E7700">
        <w:rPr>
          <w:rFonts w:ascii="Times New Roman" w:eastAsia="NewtonC" w:hAnsi="Times New Roman" w:cs="Times New Roman"/>
          <w:sz w:val="28"/>
          <w:szCs w:val="28"/>
          <w:lang w:val="en-US"/>
        </w:rPr>
        <w:t>5. – P. 717</w:t>
      </w:r>
      <w:r w:rsidR="005F4146" w:rsidRPr="008E7700">
        <w:rPr>
          <w:rFonts w:ascii="Times New Roman" w:eastAsia="NewtonC" w:hAnsi="Times New Roman" w:cs="Times New Roman"/>
          <w:sz w:val="28"/>
          <w:szCs w:val="28"/>
          <w:lang w:val="en-US"/>
        </w:rPr>
        <w:t>-7</w:t>
      </w:r>
      <w:r w:rsidR="00AB5F4D" w:rsidRPr="008E7700">
        <w:rPr>
          <w:rFonts w:ascii="Times New Roman" w:eastAsia="NewtonC" w:hAnsi="Times New Roman" w:cs="Times New Roman"/>
          <w:sz w:val="28"/>
          <w:szCs w:val="28"/>
          <w:lang w:val="en-US"/>
        </w:rPr>
        <w:t>22.</w:t>
      </w:r>
    </w:p>
    <w:p w:rsidR="00AB5F4D" w:rsidRPr="004C6039"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8E7700">
        <w:rPr>
          <w:rFonts w:ascii="Times New Roman" w:eastAsia="NewtonC" w:hAnsi="Times New Roman" w:cs="Times New Roman"/>
          <w:sz w:val="28"/>
          <w:szCs w:val="28"/>
          <w:lang w:val="en-US"/>
        </w:rPr>
        <w:t xml:space="preserve">72 </w:t>
      </w:r>
      <w:r w:rsidR="00A2149A" w:rsidRPr="008E7700">
        <w:rPr>
          <w:rFonts w:ascii="Times New Roman" w:eastAsia="NewtonC" w:hAnsi="Times New Roman" w:cs="Times New Roman"/>
          <w:sz w:val="28"/>
          <w:szCs w:val="28"/>
          <w:lang w:val="en-US"/>
        </w:rPr>
        <w:t>Langenburg S.E., Blackbourne L.H., Sperling J.W. et al.</w:t>
      </w:r>
      <w:r w:rsidR="00A2149A" w:rsidRPr="00A2149A">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Management of renaltumors involving the inferior vena cava</w:t>
      </w:r>
      <w:r w:rsidR="004C6039"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 J</w:t>
      </w:r>
      <w:r w:rsidR="00AB5F4D" w:rsidRPr="0066544B">
        <w:rPr>
          <w:rFonts w:ascii="Times New Roman" w:eastAsia="NewtonC" w:hAnsi="Times New Roman" w:cs="Times New Roman"/>
          <w:sz w:val="28"/>
          <w:szCs w:val="28"/>
          <w:lang w:val="en-US"/>
        </w:rPr>
        <w:t xml:space="preserve"> Vasc Surg. – 1994. – V</w:t>
      </w:r>
      <w:r w:rsidR="000771A3">
        <w:rPr>
          <w:rFonts w:ascii="Times New Roman" w:eastAsia="NewtonC" w:hAnsi="Times New Roman" w:cs="Times New Roman"/>
          <w:sz w:val="28"/>
          <w:szCs w:val="28"/>
          <w:lang w:val="en-US"/>
        </w:rPr>
        <w:t>ol</w:t>
      </w:r>
      <w:r w:rsidR="00AB5F4D" w:rsidRPr="0066544B">
        <w:rPr>
          <w:rFonts w:ascii="Times New Roman" w:eastAsia="NewtonC" w:hAnsi="Times New Roman" w:cs="Times New Roman"/>
          <w:sz w:val="28"/>
          <w:szCs w:val="28"/>
          <w:lang w:val="en-US"/>
        </w:rPr>
        <w:t>. 20</w:t>
      </w:r>
      <w:r w:rsidR="00A2149A" w:rsidRPr="00A2149A">
        <w:rPr>
          <w:rFonts w:ascii="Times New Roman" w:eastAsia="NewtonC" w:hAnsi="Times New Roman" w:cs="Times New Roman"/>
          <w:sz w:val="28"/>
          <w:szCs w:val="28"/>
          <w:lang w:val="en-US"/>
        </w:rPr>
        <w:t>, №</w:t>
      </w:r>
      <w:r w:rsidR="00AB5F4D" w:rsidRPr="0066544B">
        <w:rPr>
          <w:rFonts w:ascii="Times New Roman" w:eastAsia="NewtonC" w:hAnsi="Times New Roman" w:cs="Times New Roman"/>
          <w:sz w:val="28"/>
          <w:szCs w:val="28"/>
          <w:lang w:val="en-US"/>
        </w:rPr>
        <w:t>3. – P.</w:t>
      </w:r>
      <w:r w:rsidR="000771A3">
        <w:rPr>
          <w:rFonts w:ascii="Times New Roman" w:eastAsia="NewtonC" w:hAnsi="Times New Roman" w:cs="Times New Roman"/>
          <w:sz w:val="28"/>
          <w:szCs w:val="28"/>
          <w:lang w:val="en-US"/>
        </w:rPr>
        <w:t> </w:t>
      </w:r>
      <w:r w:rsidR="00AB5F4D" w:rsidRPr="0066544B">
        <w:rPr>
          <w:rFonts w:ascii="Times New Roman" w:eastAsia="NewtonC" w:hAnsi="Times New Roman" w:cs="Times New Roman"/>
          <w:sz w:val="28"/>
          <w:szCs w:val="28"/>
          <w:lang w:val="en-US"/>
        </w:rPr>
        <w:t>385</w:t>
      </w:r>
      <w:r w:rsidR="000771A3">
        <w:rPr>
          <w:rFonts w:ascii="Times New Roman" w:eastAsia="NewtonC" w:hAnsi="Times New Roman" w:cs="Times New Roman"/>
          <w:sz w:val="28"/>
          <w:szCs w:val="28"/>
          <w:lang w:val="en-US"/>
        </w:rPr>
        <w:t>-</w:t>
      </w:r>
      <w:r w:rsidR="00AB5F4D" w:rsidRPr="0066544B">
        <w:rPr>
          <w:rFonts w:ascii="Times New Roman" w:eastAsia="NewtonC" w:hAnsi="Times New Roman" w:cs="Times New Roman"/>
          <w:sz w:val="28"/>
          <w:szCs w:val="28"/>
          <w:lang w:val="en-US"/>
        </w:rPr>
        <w:t>388.</w:t>
      </w:r>
    </w:p>
    <w:p w:rsidR="00AB5F4D" w:rsidRPr="0066544B"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rPr>
      </w:pPr>
      <w:r w:rsidRPr="0066544B">
        <w:rPr>
          <w:rFonts w:ascii="Times New Roman" w:eastAsia="NewtonC" w:hAnsi="Times New Roman" w:cs="Times New Roman"/>
          <w:sz w:val="28"/>
          <w:szCs w:val="28"/>
        </w:rPr>
        <w:t xml:space="preserve">73 </w:t>
      </w:r>
      <w:r w:rsidR="00AB5F4D" w:rsidRPr="0066544B">
        <w:rPr>
          <w:rFonts w:ascii="Times New Roman" w:eastAsia="NewtonC" w:hAnsi="Times New Roman" w:cs="Times New Roman"/>
          <w:sz w:val="28"/>
          <w:szCs w:val="28"/>
        </w:rPr>
        <w:t>Давыдов М.И., Матвеев В.Б., Матвеев Б.П. Хирургическое лечение рака почки, осложненного венозной инвазией:</w:t>
      </w:r>
      <w:r w:rsidR="00F70834">
        <w:rPr>
          <w:rFonts w:ascii="Times New Roman" w:eastAsia="NewtonC" w:hAnsi="Times New Roman" w:cs="Times New Roman"/>
          <w:sz w:val="28"/>
          <w:szCs w:val="28"/>
        </w:rPr>
        <w:t xml:space="preserve"> </w:t>
      </w:r>
      <w:r w:rsidR="00A2149A">
        <w:rPr>
          <w:rFonts w:ascii="Times New Roman" w:eastAsia="NewtonC" w:hAnsi="Times New Roman" w:cs="Times New Roman"/>
          <w:sz w:val="28"/>
          <w:szCs w:val="28"/>
        </w:rPr>
        <w:t>п</w:t>
      </w:r>
      <w:r w:rsidR="00F70834" w:rsidRPr="0066544B">
        <w:rPr>
          <w:rFonts w:ascii="Times New Roman" w:eastAsia="NewtonC" w:hAnsi="Times New Roman" w:cs="Times New Roman"/>
          <w:sz w:val="28"/>
          <w:szCs w:val="28"/>
        </w:rPr>
        <w:t>ос</w:t>
      </w:r>
      <w:r w:rsidR="00F70834">
        <w:rPr>
          <w:rFonts w:ascii="Times New Roman" w:eastAsia="NewtonC" w:hAnsi="Times New Roman" w:cs="Times New Roman"/>
          <w:sz w:val="28"/>
          <w:szCs w:val="28"/>
        </w:rPr>
        <w:t>.</w:t>
      </w:r>
      <w:r w:rsidR="00F70834" w:rsidRPr="0066544B">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 xml:space="preserve">для врачей. </w:t>
      </w:r>
      <w:r w:rsidR="00F70834">
        <w:rPr>
          <w:rFonts w:ascii="Times New Roman" w:eastAsia="NewtonC" w:hAnsi="Times New Roman" w:cs="Times New Roman"/>
          <w:sz w:val="28"/>
          <w:szCs w:val="28"/>
        </w:rPr>
        <w:t>–</w:t>
      </w:r>
      <w:r w:rsidR="00AB5F4D" w:rsidRPr="0066544B">
        <w:rPr>
          <w:rFonts w:ascii="Times New Roman" w:eastAsia="NewtonC" w:hAnsi="Times New Roman" w:cs="Times New Roman"/>
          <w:sz w:val="28"/>
          <w:szCs w:val="28"/>
        </w:rPr>
        <w:t xml:space="preserve"> М., 2003. </w:t>
      </w:r>
      <w:r w:rsidR="00F70834">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 xml:space="preserve"> 24 с.</w:t>
      </w:r>
    </w:p>
    <w:p w:rsidR="00AB5F4D" w:rsidRPr="008E7700"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66544B">
        <w:rPr>
          <w:rFonts w:ascii="Times New Roman" w:eastAsia="NewtonC" w:hAnsi="Times New Roman" w:cs="Times New Roman"/>
          <w:sz w:val="28"/>
          <w:szCs w:val="28"/>
          <w:lang w:val="en-US"/>
        </w:rPr>
        <w:t xml:space="preserve">74 </w:t>
      </w:r>
      <w:r w:rsidR="00AB5F4D" w:rsidRPr="0066544B">
        <w:rPr>
          <w:rFonts w:ascii="Times New Roman" w:eastAsia="NewtonC" w:hAnsi="Times New Roman" w:cs="Times New Roman"/>
          <w:sz w:val="28"/>
          <w:szCs w:val="28"/>
          <w:lang w:val="en-US"/>
        </w:rPr>
        <w:t>Blute M.L., Boorjian S.A., Leibovich B.C.</w:t>
      </w:r>
      <w:r w:rsidR="00B31889">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 xml:space="preserve">Results of inferior vena caval </w:t>
      </w:r>
      <w:r w:rsidR="00AB5F4D" w:rsidRPr="008E7700">
        <w:rPr>
          <w:rFonts w:ascii="Times New Roman" w:eastAsia="NewtonC" w:hAnsi="Times New Roman" w:cs="Times New Roman"/>
          <w:sz w:val="28"/>
          <w:szCs w:val="28"/>
          <w:lang w:val="en-US"/>
        </w:rPr>
        <w:t>interruptionby greenfield filter, ligation or resection duringradical nephr</w:t>
      </w:r>
      <w:r w:rsidR="00B31889" w:rsidRPr="008E7700">
        <w:rPr>
          <w:rFonts w:ascii="Times New Roman" w:eastAsia="NewtonC" w:hAnsi="Times New Roman" w:cs="Times New Roman"/>
          <w:sz w:val="28"/>
          <w:szCs w:val="28"/>
          <w:lang w:val="en-US"/>
        </w:rPr>
        <w:t xml:space="preserve">ectomy and tumor thrombectomy </w:t>
      </w:r>
      <w:r w:rsidR="00AB5F4D" w:rsidRPr="008E7700">
        <w:rPr>
          <w:rFonts w:ascii="Times New Roman" w:eastAsia="NewtonC" w:hAnsi="Times New Roman" w:cs="Times New Roman"/>
          <w:sz w:val="28"/>
          <w:szCs w:val="28"/>
          <w:lang w:val="en-US"/>
        </w:rPr>
        <w:t>//</w:t>
      </w:r>
      <w:r w:rsidR="00B31889"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J Urol. – 2007. –</w:t>
      </w:r>
      <w:r w:rsidR="00B31889"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V</w:t>
      </w:r>
      <w:r w:rsidR="00B31889" w:rsidRPr="008E7700">
        <w:rPr>
          <w:rFonts w:ascii="Times New Roman" w:eastAsia="NewtonC" w:hAnsi="Times New Roman" w:cs="Times New Roman"/>
          <w:sz w:val="28"/>
          <w:szCs w:val="28"/>
          <w:lang w:val="en-US"/>
        </w:rPr>
        <w:t>ol</w:t>
      </w:r>
      <w:r w:rsidR="00AB5F4D" w:rsidRPr="008E7700">
        <w:rPr>
          <w:rFonts w:ascii="Times New Roman" w:eastAsia="NewtonC" w:hAnsi="Times New Roman" w:cs="Times New Roman"/>
          <w:sz w:val="28"/>
          <w:szCs w:val="28"/>
          <w:lang w:val="en-US"/>
        </w:rPr>
        <w:t>. 178</w:t>
      </w:r>
      <w:r w:rsidR="00A2149A" w:rsidRPr="00A2149A">
        <w:rPr>
          <w:rFonts w:ascii="Times New Roman" w:eastAsia="NewtonC" w:hAnsi="Times New Roman" w:cs="Times New Roman"/>
          <w:sz w:val="28"/>
          <w:szCs w:val="28"/>
          <w:lang w:val="en-US"/>
        </w:rPr>
        <w:t>, №</w:t>
      </w:r>
      <w:r w:rsidR="00AB5F4D" w:rsidRPr="008E7700">
        <w:rPr>
          <w:rFonts w:ascii="Times New Roman" w:eastAsia="NewtonC" w:hAnsi="Times New Roman" w:cs="Times New Roman"/>
          <w:sz w:val="28"/>
          <w:szCs w:val="28"/>
          <w:lang w:val="en-US"/>
        </w:rPr>
        <w:t>2. – P. 440</w:t>
      </w:r>
      <w:r w:rsidR="00B31889" w:rsidRPr="008E7700">
        <w:rPr>
          <w:rFonts w:ascii="Times New Roman" w:eastAsia="NewtonC" w:hAnsi="Times New Roman" w:cs="Times New Roman"/>
          <w:sz w:val="28"/>
          <w:szCs w:val="28"/>
          <w:lang w:val="en-US"/>
        </w:rPr>
        <w:t>-</w:t>
      </w:r>
      <w:r w:rsidR="00AB5F4D" w:rsidRPr="008E7700">
        <w:rPr>
          <w:rFonts w:ascii="Times New Roman" w:eastAsia="NewtonC" w:hAnsi="Times New Roman" w:cs="Times New Roman"/>
          <w:sz w:val="28"/>
          <w:szCs w:val="28"/>
          <w:lang w:val="en-US"/>
        </w:rPr>
        <w:t>445.</w:t>
      </w:r>
    </w:p>
    <w:p w:rsidR="00AB5F4D" w:rsidRPr="008E7700"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8E7700">
        <w:rPr>
          <w:rFonts w:ascii="Times New Roman" w:eastAsia="NewtonC" w:hAnsi="Times New Roman" w:cs="Times New Roman"/>
          <w:sz w:val="28"/>
          <w:szCs w:val="28"/>
          <w:lang w:val="en-US"/>
        </w:rPr>
        <w:t xml:space="preserve">75 </w:t>
      </w:r>
      <w:r w:rsidR="00AB5F4D" w:rsidRPr="008E7700">
        <w:rPr>
          <w:rFonts w:ascii="Times New Roman" w:eastAsia="NewtonC" w:hAnsi="Times New Roman" w:cs="Times New Roman"/>
          <w:sz w:val="28"/>
          <w:szCs w:val="28"/>
          <w:lang w:val="en-US"/>
        </w:rPr>
        <w:t>Wagner B., Patard J.-J., Méjean A.</w:t>
      </w:r>
      <w:r w:rsidR="00B31889"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Prognostic value of renal vein and inferior</w:t>
      </w:r>
      <w:r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vena cava involvement in renal cell carcinoma</w:t>
      </w:r>
      <w:r w:rsidR="00B31889"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w:t>
      </w:r>
      <w:r w:rsidR="00B31889"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Eur Urol. – 2009. – V</w:t>
      </w:r>
      <w:r w:rsidR="00B31889" w:rsidRPr="008E7700">
        <w:rPr>
          <w:rFonts w:ascii="Times New Roman" w:eastAsia="NewtonC" w:hAnsi="Times New Roman" w:cs="Times New Roman"/>
          <w:sz w:val="28"/>
          <w:szCs w:val="28"/>
          <w:lang w:val="en-US"/>
        </w:rPr>
        <w:t>ol</w:t>
      </w:r>
      <w:r w:rsidR="00AB5F4D" w:rsidRPr="008E7700">
        <w:rPr>
          <w:rFonts w:ascii="Times New Roman" w:eastAsia="NewtonC" w:hAnsi="Times New Roman" w:cs="Times New Roman"/>
          <w:sz w:val="28"/>
          <w:szCs w:val="28"/>
          <w:lang w:val="en-US"/>
        </w:rPr>
        <w:t>.</w:t>
      </w:r>
      <w:r w:rsidR="00A2149A" w:rsidRPr="00A2149A">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55</w:t>
      </w:r>
      <w:r w:rsidR="00A2149A" w:rsidRPr="00A2149A">
        <w:rPr>
          <w:rFonts w:ascii="Times New Roman" w:eastAsia="NewtonC" w:hAnsi="Times New Roman" w:cs="Times New Roman"/>
          <w:sz w:val="28"/>
          <w:szCs w:val="28"/>
          <w:lang w:val="en-US"/>
        </w:rPr>
        <w:t>, №</w:t>
      </w:r>
      <w:r w:rsidR="00B31889" w:rsidRPr="008E7700">
        <w:rPr>
          <w:rFonts w:ascii="Times New Roman" w:eastAsia="NewtonC" w:hAnsi="Times New Roman" w:cs="Times New Roman"/>
          <w:sz w:val="28"/>
          <w:szCs w:val="28"/>
          <w:lang w:val="en-US"/>
        </w:rPr>
        <w:t>2. – P. 452</w:t>
      </w:r>
      <w:r w:rsidR="00D3437A" w:rsidRPr="008E7700">
        <w:rPr>
          <w:rFonts w:ascii="Times New Roman" w:eastAsia="NewtonC" w:hAnsi="Times New Roman" w:cs="Times New Roman"/>
          <w:sz w:val="28"/>
          <w:szCs w:val="28"/>
          <w:lang w:val="en-US"/>
        </w:rPr>
        <w:t>-4</w:t>
      </w:r>
      <w:r w:rsidR="00AB5F4D" w:rsidRPr="008E7700">
        <w:rPr>
          <w:rFonts w:ascii="Times New Roman" w:eastAsia="NewtonC" w:hAnsi="Times New Roman" w:cs="Times New Roman"/>
          <w:sz w:val="28"/>
          <w:szCs w:val="28"/>
          <w:lang w:val="en-US"/>
        </w:rPr>
        <w:t>60.</w:t>
      </w:r>
    </w:p>
    <w:p w:rsidR="00AB5F4D" w:rsidRPr="008E7700"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8E7700">
        <w:rPr>
          <w:rFonts w:ascii="Times New Roman" w:eastAsia="NewtonC" w:hAnsi="Times New Roman" w:cs="Times New Roman"/>
          <w:sz w:val="28"/>
          <w:szCs w:val="28"/>
          <w:lang w:val="en-US"/>
        </w:rPr>
        <w:t xml:space="preserve">76 </w:t>
      </w:r>
      <w:r w:rsidR="00A2149A" w:rsidRPr="008E7700">
        <w:rPr>
          <w:rFonts w:ascii="Times New Roman" w:eastAsia="NewtonC" w:hAnsi="Times New Roman" w:cs="Times New Roman"/>
          <w:sz w:val="28"/>
          <w:szCs w:val="28"/>
          <w:lang w:val="en-US"/>
        </w:rPr>
        <w:t>Ciancio G., Shirodkar S.P., Soloway M.S. et al</w:t>
      </w:r>
      <w:r w:rsidR="00A2149A" w:rsidRPr="00A2149A">
        <w:rPr>
          <w:rFonts w:ascii="Times New Roman" w:eastAsia="NewtonC" w:hAnsi="Times New Roman" w:cs="Times New Roman"/>
          <w:sz w:val="28"/>
          <w:szCs w:val="28"/>
          <w:lang w:val="en-US"/>
        </w:rPr>
        <w:t>.</w:t>
      </w:r>
      <w:r w:rsidR="00A2149A"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Techniques for avoidance of sternotomyand cardiopulmonary bypass duringresection of extensive renal cell carcinomawith vena caval tumor thromb</w:t>
      </w:r>
      <w:r w:rsidR="009C7B0F" w:rsidRPr="008E7700">
        <w:rPr>
          <w:rFonts w:ascii="Times New Roman" w:eastAsia="NewtonC" w:hAnsi="Times New Roman" w:cs="Times New Roman"/>
          <w:sz w:val="28"/>
          <w:szCs w:val="28"/>
          <w:lang w:val="en-US"/>
        </w:rPr>
        <w:t xml:space="preserve">us extensionabove the diaphragm </w:t>
      </w:r>
      <w:r w:rsidR="00AB5F4D" w:rsidRPr="008E7700">
        <w:rPr>
          <w:rFonts w:ascii="Times New Roman" w:eastAsia="NewtonC" w:hAnsi="Times New Roman" w:cs="Times New Roman"/>
          <w:sz w:val="28"/>
          <w:szCs w:val="28"/>
          <w:lang w:val="en-US"/>
        </w:rPr>
        <w:t>//</w:t>
      </w:r>
      <w:r w:rsidR="009C7B0F"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J Card Surg. – 2009. – V</w:t>
      </w:r>
      <w:r w:rsidR="009C7B0F" w:rsidRPr="008E7700">
        <w:rPr>
          <w:rFonts w:ascii="Times New Roman" w:eastAsia="NewtonC" w:hAnsi="Times New Roman" w:cs="Times New Roman"/>
          <w:sz w:val="28"/>
          <w:szCs w:val="28"/>
          <w:lang w:val="en-US"/>
        </w:rPr>
        <w:t>ol. 24</w:t>
      </w:r>
      <w:r w:rsidR="00A2149A" w:rsidRPr="00A2149A">
        <w:rPr>
          <w:rFonts w:ascii="Times New Roman" w:eastAsia="NewtonC" w:hAnsi="Times New Roman" w:cs="Times New Roman"/>
          <w:sz w:val="28"/>
          <w:szCs w:val="28"/>
          <w:lang w:val="en-US"/>
        </w:rPr>
        <w:t>, №</w:t>
      </w:r>
      <w:r w:rsidR="009C7B0F" w:rsidRPr="008E7700">
        <w:rPr>
          <w:rFonts w:ascii="Times New Roman" w:eastAsia="NewtonC" w:hAnsi="Times New Roman" w:cs="Times New Roman"/>
          <w:sz w:val="28"/>
          <w:szCs w:val="28"/>
          <w:lang w:val="en-US"/>
        </w:rPr>
        <w:t>6. – P. 657</w:t>
      </w:r>
      <w:r w:rsidR="00D3437A" w:rsidRPr="008E7700">
        <w:rPr>
          <w:rFonts w:ascii="Times New Roman" w:eastAsia="NewtonC" w:hAnsi="Times New Roman" w:cs="Times New Roman"/>
          <w:sz w:val="28"/>
          <w:szCs w:val="28"/>
          <w:lang w:val="en-US"/>
        </w:rPr>
        <w:t>-6</w:t>
      </w:r>
      <w:r w:rsidR="00AB5F4D" w:rsidRPr="008E7700">
        <w:rPr>
          <w:rFonts w:ascii="Times New Roman" w:eastAsia="NewtonC" w:hAnsi="Times New Roman" w:cs="Times New Roman"/>
          <w:sz w:val="28"/>
          <w:szCs w:val="28"/>
          <w:lang w:val="en-US"/>
        </w:rPr>
        <w:t>60.</w:t>
      </w:r>
    </w:p>
    <w:p w:rsidR="00AB5F4D" w:rsidRPr="0066544B"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66544B">
        <w:rPr>
          <w:rFonts w:ascii="Times New Roman" w:eastAsia="NewtonC" w:hAnsi="Times New Roman" w:cs="Times New Roman"/>
          <w:sz w:val="28"/>
          <w:szCs w:val="28"/>
          <w:lang w:val="en-US"/>
        </w:rPr>
        <w:t xml:space="preserve">77 </w:t>
      </w:r>
      <w:r w:rsidR="00A2149A" w:rsidRPr="0066544B">
        <w:rPr>
          <w:rFonts w:ascii="Times New Roman" w:eastAsia="NewtonC" w:hAnsi="Times New Roman" w:cs="Times New Roman"/>
          <w:sz w:val="28"/>
          <w:szCs w:val="28"/>
          <w:lang w:val="en-US"/>
        </w:rPr>
        <w:t>Shuch B., Crispen P.L., Leibovich B.C. et al.</w:t>
      </w:r>
      <w:r w:rsidR="00A2149A" w:rsidRPr="00A2149A">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Cardiopulmonary bypass and renal cell carcinomawith level IV tumour thrombus: can deephypothermic circulatory arrest limit perioperativemortality?</w:t>
      </w:r>
      <w:r w:rsidR="004C6039" w:rsidRPr="004C6039">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w:t>
      </w:r>
      <w:r w:rsidR="009C7B0F">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BJU Int. – 2011. – V</w:t>
      </w:r>
      <w:r w:rsidR="009C7B0F">
        <w:rPr>
          <w:rFonts w:ascii="Times New Roman" w:eastAsia="NewtonC" w:hAnsi="Times New Roman" w:cs="Times New Roman"/>
          <w:sz w:val="28"/>
          <w:szCs w:val="28"/>
          <w:lang w:val="en-US"/>
        </w:rPr>
        <w:t>ol</w:t>
      </w:r>
      <w:r w:rsidR="00AB5F4D" w:rsidRPr="0066544B">
        <w:rPr>
          <w:rFonts w:ascii="Times New Roman" w:eastAsia="NewtonC" w:hAnsi="Times New Roman" w:cs="Times New Roman"/>
          <w:sz w:val="28"/>
          <w:szCs w:val="28"/>
          <w:lang w:val="en-US"/>
        </w:rPr>
        <w:t>. 107</w:t>
      </w:r>
      <w:r w:rsidR="00A2149A" w:rsidRPr="00A2149A">
        <w:rPr>
          <w:rFonts w:ascii="Times New Roman" w:eastAsia="NewtonC" w:hAnsi="Times New Roman" w:cs="Times New Roman"/>
          <w:sz w:val="28"/>
          <w:szCs w:val="28"/>
          <w:lang w:val="en-US"/>
        </w:rPr>
        <w:t>, №</w:t>
      </w:r>
      <w:r w:rsidR="00AB5F4D" w:rsidRPr="0066544B">
        <w:rPr>
          <w:rFonts w:ascii="Times New Roman" w:eastAsia="NewtonC" w:hAnsi="Times New Roman" w:cs="Times New Roman"/>
          <w:sz w:val="28"/>
          <w:szCs w:val="28"/>
          <w:lang w:val="en-US"/>
        </w:rPr>
        <w:t>5. – P. 724</w:t>
      </w:r>
      <w:r w:rsidR="009C7B0F">
        <w:rPr>
          <w:rFonts w:ascii="Times New Roman" w:eastAsia="NewtonC" w:hAnsi="Times New Roman" w:cs="Times New Roman"/>
          <w:sz w:val="28"/>
          <w:szCs w:val="28"/>
          <w:lang w:val="en-US"/>
        </w:rPr>
        <w:t>-</w:t>
      </w:r>
      <w:r w:rsidR="00AB5F4D" w:rsidRPr="0066544B">
        <w:rPr>
          <w:rFonts w:ascii="Times New Roman" w:eastAsia="NewtonC" w:hAnsi="Times New Roman" w:cs="Times New Roman"/>
          <w:sz w:val="28"/>
          <w:szCs w:val="28"/>
          <w:lang w:val="en-US"/>
        </w:rPr>
        <w:t>728.</w:t>
      </w:r>
    </w:p>
    <w:p w:rsidR="00AB5F4D" w:rsidRPr="0066544B"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66544B">
        <w:rPr>
          <w:rFonts w:ascii="Times New Roman" w:eastAsia="NewtonC" w:hAnsi="Times New Roman" w:cs="Times New Roman"/>
          <w:sz w:val="28"/>
          <w:szCs w:val="28"/>
          <w:lang w:val="en-US"/>
        </w:rPr>
        <w:lastRenderedPageBreak/>
        <w:t xml:space="preserve">78 </w:t>
      </w:r>
      <w:r w:rsidR="00A2149A" w:rsidRPr="0066544B">
        <w:rPr>
          <w:rFonts w:ascii="Times New Roman" w:eastAsia="NewtonC" w:hAnsi="Times New Roman" w:cs="Times New Roman"/>
          <w:sz w:val="28"/>
          <w:szCs w:val="28"/>
          <w:lang w:val="en-US"/>
        </w:rPr>
        <w:t>Kaag M.G., Toyen C., Russo P. et al.</w:t>
      </w:r>
      <w:r w:rsidR="00A2149A" w:rsidRPr="00A2149A">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Radical nephrectomy with vena caval thrombectomy:</w:t>
      </w:r>
      <w:r w:rsidR="000771A3">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a contemporary experience</w:t>
      </w:r>
      <w:r w:rsidR="009C7B0F" w:rsidRPr="0066544B">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w:t>
      </w:r>
      <w:r w:rsidR="009C7B0F">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BJU Int. – 2011. – V</w:t>
      </w:r>
      <w:r w:rsidR="009C7B0F">
        <w:rPr>
          <w:rFonts w:ascii="Times New Roman" w:eastAsia="NewtonC" w:hAnsi="Times New Roman" w:cs="Times New Roman"/>
          <w:sz w:val="28"/>
          <w:szCs w:val="28"/>
          <w:lang w:val="en-US"/>
        </w:rPr>
        <w:t>ol</w:t>
      </w:r>
      <w:r w:rsidR="00AB5F4D" w:rsidRPr="0066544B">
        <w:rPr>
          <w:rFonts w:ascii="Times New Roman" w:eastAsia="NewtonC" w:hAnsi="Times New Roman" w:cs="Times New Roman"/>
          <w:sz w:val="28"/>
          <w:szCs w:val="28"/>
          <w:lang w:val="en-US"/>
        </w:rPr>
        <w:t>. 107</w:t>
      </w:r>
      <w:r w:rsidR="00A2149A" w:rsidRPr="00A2149A">
        <w:rPr>
          <w:rFonts w:ascii="Times New Roman" w:eastAsia="NewtonC" w:hAnsi="Times New Roman" w:cs="Times New Roman"/>
          <w:sz w:val="28"/>
          <w:szCs w:val="28"/>
          <w:lang w:val="en-US"/>
        </w:rPr>
        <w:t>, №</w:t>
      </w:r>
      <w:r w:rsidR="00AB5F4D" w:rsidRPr="0066544B">
        <w:rPr>
          <w:rFonts w:ascii="Times New Roman" w:eastAsia="NewtonC" w:hAnsi="Times New Roman" w:cs="Times New Roman"/>
          <w:sz w:val="28"/>
          <w:szCs w:val="28"/>
          <w:lang w:val="en-US"/>
        </w:rPr>
        <w:t>9. – P.</w:t>
      </w:r>
      <w:r w:rsidR="009C7B0F">
        <w:rPr>
          <w:rFonts w:ascii="Times New Roman" w:eastAsia="NewtonC" w:hAnsi="Times New Roman" w:cs="Times New Roman"/>
          <w:sz w:val="28"/>
          <w:szCs w:val="28"/>
          <w:lang w:val="en-US"/>
        </w:rPr>
        <w:t> </w:t>
      </w:r>
      <w:r w:rsidR="00AB5F4D" w:rsidRPr="0066544B">
        <w:rPr>
          <w:rFonts w:ascii="Times New Roman" w:eastAsia="NewtonC" w:hAnsi="Times New Roman" w:cs="Times New Roman"/>
          <w:sz w:val="28"/>
          <w:szCs w:val="28"/>
          <w:lang w:val="en-US"/>
        </w:rPr>
        <w:t>1386</w:t>
      </w:r>
      <w:r w:rsidR="009C7B0F">
        <w:rPr>
          <w:rFonts w:ascii="Times New Roman" w:eastAsia="NewtonC" w:hAnsi="Times New Roman" w:cs="Times New Roman"/>
          <w:sz w:val="28"/>
          <w:szCs w:val="28"/>
          <w:lang w:val="en-US"/>
        </w:rPr>
        <w:t>-</w:t>
      </w:r>
      <w:r w:rsidR="00AB5F4D" w:rsidRPr="0066544B">
        <w:rPr>
          <w:rFonts w:ascii="Times New Roman" w:eastAsia="NewtonC" w:hAnsi="Times New Roman" w:cs="Times New Roman"/>
          <w:sz w:val="28"/>
          <w:szCs w:val="28"/>
          <w:lang w:val="en-US"/>
        </w:rPr>
        <w:t>1393.</w:t>
      </w:r>
    </w:p>
    <w:p w:rsidR="00AB5F4D" w:rsidRPr="0066544B"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66544B">
        <w:rPr>
          <w:rFonts w:ascii="Times New Roman" w:eastAsia="NewtonC" w:hAnsi="Times New Roman" w:cs="Times New Roman"/>
          <w:sz w:val="28"/>
          <w:szCs w:val="28"/>
          <w:lang w:val="en-US"/>
        </w:rPr>
        <w:t xml:space="preserve">79 </w:t>
      </w:r>
      <w:r w:rsidR="00A2149A" w:rsidRPr="0066544B">
        <w:rPr>
          <w:rFonts w:ascii="Times New Roman" w:eastAsia="NewtonC" w:hAnsi="Times New Roman" w:cs="Times New Roman"/>
          <w:sz w:val="28"/>
          <w:szCs w:val="28"/>
          <w:lang w:val="en-US"/>
        </w:rPr>
        <w:t>Navia J.L., Brozzi N.A., Nowicki E.R.</w:t>
      </w:r>
      <w:r w:rsidR="00A2149A">
        <w:rPr>
          <w:rFonts w:ascii="Times New Roman" w:eastAsia="NewtonC" w:hAnsi="Times New Roman" w:cs="Times New Roman"/>
          <w:sz w:val="28"/>
          <w:szCs w:val="28"/>
          <w:lang w:val="en-US"/>
        </w:rPr>
        <w:t xml:space="preserve"> </w:t>
      </w:r>
      <w:r w:rsidR="00A2149A" w:rsidRPr="0066544B">
        <w:rPr>
          <w:rFonts w:ascii="Times New Roman" w:eastAsia="NewtonC" w:hAnsi="Times New Roman" w:cs="Times New Roman"/>
          <w:sz w:val="28"/>
          <w:szCs w:val="28"/>
          <w:lang w:val="en-US"/>
        </w:rPr>
        <w:t>et al.</w:t>
      </w:r>
      <w:r w:rsidR="00A2149A" w:rsidRPr="00A2149A">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Simplified perfusion strategy for removing</w:t>
      </w:r>
      <w:r w:rsidR="000771A3">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retroperitoneal tumors with extensive cavoatrial</w:t>
      </w:r>
      <w:r w:rsidR="000771A3">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involvement</w:t>
      </w:r>
      <w:r w:rsidR="009C7B0F" w:rsidRPr="0066544B">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w:t>
      </w:r>
      <w:r w:rsidR="009C7B0F">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J Thorac Cardiovasc</w:t>
      </w:r>
      <w:r w:rsidR="009C7B0F">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Surg. – 2012. – V</w:t>
      </w:r>
      <w:r w:rsidR="009C7B0F">
        <w:rPr>
          <w:rFonts w:ascii="Times New Roman" w:eastAsia="NewtonC" w:hAnsi="Times New Roman" w:cs="Times New Roman"/>
          <w:sz w:val="28"/>
          <w:szCs w:val="28"/>
          <w:lang w:val="en-US"/>
        </w:rPr>
        <w:t>ol</w:t>
      </w:r>
      <w:r w:rsidR="00AB5F4D" w:rsidRPr="0066544B">
        <w:rPr>
          <w:rFonts w:ascii="Times New Roman" w:eastAsia="NewtonC" w:hAnsi="Times New Roman" w:cs="Times New Roman"/>
          <w:sz w:val="28"/>
          <w:szCs w:val="28"/>
          <w:lang w:val="en-US"/>
        </w:rPr>
        <w:t>. 143</w:t>
      </w:r>
      <w:r w:rsidR="00A2149A" w:rsidRPr="00A2149A">
        <w:rPr>
          <w:rFonts w:ascii="Times New Roman" w:eastAsia="NewtonC" w:hAnsi="Times New Roman" w:cs="Times New Roman"/>
          <w:sz w:val="28"/>
          <w:szCs w:val="28"/>
          <w:lang w:val="en-US"/>
        </w:rPr>
        <w:t>, №</w:t>
      </w:r>
      <w:r w:rsidR="00AB5F4D" w:rsidRPr="0066544B">
        <w:rPr>
          <w:rFonts w:ascii="Times New Roman" w:eastAsia="NewtonC" w:hAnsi="Times New Roman" w:cs="Times New Roman"/>
          <w:sz w:val="28"/>
          <w:szCs w:val="28"/>
          <w:lang w:val="en-US"/>
        </w:rPr>
        <w:t>5. – P. 1014</w:t>
      </w:r>
      <w:r w:rsidR="009C7B0F">
        <w:rPr>
          <w:rFonts w:ascii="Times New Roman" w:eastAsia="NewtonC" w:hAnsi="Times New Roman" w:cs="Times New Roman"/>
          <w:sz w:val="28"/>
          <w:szCs w:val="28"/>
          <w:lang w:val="en-US"/>
        </w:rPr>
        <w:t>-</w:t>
      </w:r>
      <w:r w:rsidR="00AB5F4D" w:rsidRPr="0066544B">
        <w:rPr>
          <w:rFonts w:ascii="Times New Roman" w:eastAsia="NewtonC" w:hAnsi="Times New Roman" w:cs="Times New Roman"/>
          <w:sz w:val="28"/>
          <w:szCs w:val="28"/>
          <w:lang w:val="en-US"/>
        </w:rPr>
        <w:t xml:space="preserve">1021. </w:t>
      </w:r>
    </w:p>
    <w:p w:rsidR="00AB5F4D" w:rsidRPr="008E7700"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66544B">
        <w:rPr>
          <w:rFonts w:ascii="Times New Roman" w:eastAsia="NewtonC" w:hAnsi="Times New Roman" w:cs="Times New Roman"/>
          <w:sz w:val="28"/>
          <w:szCs w:val="28"/>
          <w:lang w:val="en-US"/>
        </w:rPr>
        <w:t xml:space="preserve">80 </w:t>
      </w:r>
      <w:r w:rsidR="00A2149A" w:rsidRPr="0066544B">
        <w:rPr>
          <w:rFonts w:ascii="Times New Roman" w:eastAsia="NewtonC" w:hAnsi="Times New Roman" w:cs="Times New Roman"/>
          <w:sz w:val="28"/>
          <w:szCs w:val="28"/>
          <w:lang w:val="en-US"/>
        </w:rPr>
        <w:t>Patil M.B., Montez J.</w:t>
      </w:r>
      <w:r w:rsidR="00A2149A" w:rsidRPr="00A2149A">
        <w:rPr>
          <w:rFonts w:ascii="Times New Roman" w:eastAsia="NewtonC" w:hAnsi="Times New Roman" w:cs="Times New Roman"/>
          <w:sz w:val="28"/>
          <w:szCs w:val="28"/>
          <w:lang w:val="en-US"/>
        </w:rPr>
        <w:t xml:space="preserve"> </w:t>
      </w:r>
      <w:r w:rsidR="00A2149A">
        <w:rPr>
          <w:rFonts w:ascii="Times New Roman" w:eastAsia="NewtonC" w:hAnsi="Times New Roman" w:cs="Times New Roman"/>
          <w:sz w:val="28"/>
          <w:szCs w:val="28"/>
          <w:lang w:val="en-US"/>
        </w:rPr>
        <w:t>et al.</w:t>
      </w:r>
      <w:r w:rsidR="00A2149A" w:rsidRPr="0066544B">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III</w:t>
      </w:r>
      <w:r w:rsidR="00A2149A">
        <w:rPr>
          <w:rFonts w:ascii="Times New Roman" w:eastAsia="NewtonC" w:hAnsi="Times New Roman" w:cs="Times New Roman"/>
          <w:sz w:val="28"/>
          <w:szCs w:val="28"/>
          <w:lang w:val="en-US"/>
        </w:rPr>
        <w:t>-</w:t>
      </w:r>
      <w:r w:rsidR="00AB5F4D" w:rsidRPr="0066544B">
        <w:rPr>
          <w:rFonts w:ascii="Times New Roman" w:eastAsia="NewtonC" w:hAnsi="Times New Roman" w:cs="Times New Roman"/>
          <w:sz w:val="28"/>
          <w:szCs w:val="28"/>
          <w:lang w:val="en-US"/>
        </w:rPr>
        <w:t>IV inferior vena caval thrombectomy</w:t>
      </w:r>
      <w:r w:rsidR="000771A3">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without cardiopulmonary bypass: long</w:t>
      </w:r>
      <w:r w:rsidR="000771A3">
        <w:rPr>
          <w:rFonts w:ascii="Times New Roman" w:eastAsia="NewtonC" w:hAnsi="Times New Roman" w:cs="Times New Roman"/>
          <w:sz w:val="28"/>
          <w:szCs w:val="28"/>
          <w:lang w:val="en-US"/>
        </w:rPr>
        <w:t>-</w:t>
      </w:r>
      <w:r w:rsidR="00AB5F4D" w:rsidRPr="0066544B">
        <w:rPr>
          <w:rFonts w:ascii="Times New Roman" w:eastAsia="NewtonC" w:hAnsi="Times New Roman" w:cs="Times New Roman"/>
          <w:sz w:val="28"/>
          <w:szCs w:val="28"/>
          <w:lang w:val="en-US"/>
        </w:rPr>
        <w:t>term</w:t>
      </w:r>
      <w:r w:rsidR="000771A3">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experienc</w:t>
      </w:r>
      <w:r w:rsidR="009C7B0F">
        <w:rPr>
          <w:rFonts w:ascii="Times New Roman" w:eastAsia="NewtonC" w:hAnsi="Times New Roman" w:cs="Times New Roman"/>
          <w:sz w:val="28"/>
          <w:szCs w:val="28"/>
          <w:lang w:val="en-US"/>
        </w:rPr>
        <w:t xml:space="preserve">e with intrapericardial control </w:t>
      </w:r>
      <w:r w:rsidR="00AB5F4D" w:rsidRPr="0066544B">
        <w:rPr>
          <w:rFonts w:ascii="Times New Roman" w:eastAsia="NewtonC" w:hAnsi="Times New Roman" w:cs="Times New Roman"/>
          <w:sz w:val="28"/>
          <w:szCs w:val="28"/>
          <w:lang w:val="en-US"/>
        </w:rPr>
        <w:t>//</w:t>
      </w:r>
      <w:r w:rsidR="00A2149A">
        <w:rPr>
          <w:rFonts w:ascii="Times New Roman" w:eastAsia="NewtonC" w:hAnsi="Times New Roman" w:cs="Times New Roman"/>
          <w:sz w:val="28"/>
          <w:szCs w:val="28"/>
          <w:lang w:val="en-US"/>
        </w:rPr>
        <w:t xml:space="preserve"> </w:t>
      </w:r>
      <w:r w:rsidR="00AB5F4D" w:rsidRPr="0066544B">
        <w:rPr>
          <w:rFonts w:ascii="Times New Roman" w:eastAsia="NewtonC" w:hAnsi="Times New Roman" w:cs="Times New Roman"/>
          <w:sz w:val="28"/>
          <w:szCs w:val="28"/>
          <w:lang w:val="en-US"/>
        </w:rPr>
        <w:t xml:space="preserve">J Urol. – 2014. – </w:t>
      </w:r>
      <w:r w:rsidR="00AB5F4D" w:rsidRPr="008E7700">
        <w:rPr>
          <w:rFonts w:ascii="Times New Roman" w:eastAsia="NewtonC" w:hAnsi="Times New Roman" w:cs="Times New Roman"/>
          <w:sz w:val="28"/>
          <w:szCs w:val="28"/>
          <w:lang w:val="en-US"/>
        </w:rPr>
        <w:t>V</w:t>
      </w:r>
      <w:r w:rsidR="009C7B0F" w:rsidRPr="008E7700">
        <w:rPr>
          <w:rFonts w:ascii="Times New Roman" w:eastAsia="NewtonC" w:hAnsi="Times New Roman" w:cs="Times New Roman"/>
          <w:sz w:val="28"/>
          <w:szCs w:val="28"/>
          <w:lang w:val="en-US"/>
        </w:rPr>
        <w:t>ol</w:t>
      </w:r>
      <w:r w:rsidR="00AB5F4D" w:rsidRPr="008E7700">
        <w:rPr>
          <w:rFonts w:ascii="Times New Roman" w:eastAsia="NewtonC" w:hAnsi="Times New Roman" w:cs="Times New Roman"/>
          <w:sz w:val="28"/>
          <w:szCs w:val="28"/>
          <w:lang w:val="en-US"/>
        </w:rPr>
        <w:t>. 192</w:t>
      </w:r>
      <w:r w:rsidR="00A2149A">
        <w:rPr>
          <w:rFonts w:ascii="Times New Roman" w:eastAsia="NewtonC" w:hAnsi="Times New Roman" w:cs="Times New Roman"/>
          <w:sz w:val="28"/>
          <w:szCs w:val="28"/>
          <w:lang w:val="en-US"/>
        </w:rPr>
        <w:t xml:space="preserve">. </w:t>
      </w:r>
      <w:r w:rsidR="00A2149A" w:rsidRPr="0090787B">
        <w:rPr>
          <w:rFonts w:ascii="Times New Roman" w:eastAsia="NewtonC" w:hAnsi="Times New Roman" w:cs="Times New Roman"/>
          <w:sz w:val="28"/>
          <w:szCs w:val="28"/>
          <w:lang w:val="en-US"/>
        </w:rPr>
        <w:t>№</w:t>
      </w:r>
      <w:r w:rsidR="00AB5F4D" w:rsidRPr="008E7700">
        <w:rPr>
          <w:rFonts w:ascii="Times New Roman" w:eastAsia="NewtonC" w:hAnsi="Times New Roman" w:cs="Times New Roman"/>
          <w:sz w:val="28"/>
          <w:szCs w:val="28"/>
          <w:lang w:val="en-US"/>
        </w:rPr>
        <w:t>3. – P. 682</w:t>
      </w:r>
      <w:r w:rsidR="009C7B0F" w:rsidRPr="008E7700">
        <w:rPr>
          <w:rFonts w:ascii="Times New Roman" w:eastAsia="NewtonC" w:hAnsi="Times New Roman" w:cs="Times New Roman"/>
          <w:sz w:val="28"/>
          <w:szCs w:val="28"/>
          <w:lang w:val="en-US"/>
        </w:rPr>
        <w:t>-</w:t>
      </w:r>
      <w:r w:rsidR="00AB5F4D" w:rsidRPr="008E7700">
        <w:rPr>
          <w:rFonts w:ascii="Times New Roman" w:eastAsia="NewtonC" w:hAnsi="Times New Roman" w:cs="Times New Roman"/>
          <w:sz w:val="28"/>
          <w:szCs w:val="28"/>
          <w:lang w:val="en-US"/>
        </w:rPr>
        <w:t>688.</w:t>
      </w:r>
    </w:p>
    <w:p w:rsidR="00AB5F4D" w:rsidRPr="008E7700"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8E7700">
        <w:rPr>
          <w:rFonts w:ascii="Times New Roman" w:eastAsia="NewtonC" w:hAnsi="Times New Roman" w:cs="Times New Roman"/>
          <w:sz w:val="28"/>
          <w:szCs w:val="28"/>
          <w:lang w:val="en-US"/>
        </w:rPr>
        <w:t xml:space="preserve">81 </w:t>
      </w:r>
      <w:r w:rsidR="00AB5F4D" w:rsidRPr="008E7700">
        <w:rPr>
          <w:rFonts w:ascii="Times New Roman" w:eastAsia="NewtonC" w:hAnsi="Times New Roman" w:cs="Times New Roman"/>
          <w:sz w:val="28"/>
          <w:szCs w:val="28"/>
          <w:lang w:val="en-US"/>
        </w:rPr>
        <w:t>Nguyen H.G., Tilki D., Dall’Era M.A.</w:t>
      </w:r>
      <w:r w:rsidR="000771A3"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Cardiopulmonary bypass has no significant</w:t>
      </w:r>
      <w:r w:rsidR="000771A3"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impact on survival in patients undergoing nephrectomy</w:t>
      </w:r>
      <w:r w:rsidR="000771A3"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and level III</w:t>
      </w:r>
      <w:r w:rsidR="009C7B0F" w:rsidRPr="008E7700">
        <w:rPr>
          <w:rFonts w:ascii="Times New Roman" w:eastAsia="NewtonC" w:hAnsi="Times New Roman" w:cs="Times New Roman"/>
          <w:sz w:val="28"/>
          <w:szCs w:val="28"/>
          <w:lang w:val="en-US"/>
        </w:rPr>
        <w:t>-</w:t>
      </w:r>
      <w:r w:rsidR="00AB5F4D" w:rsidRPr="008E7700">
        <w:rPr>
          <w:rFonts w:ascii="Times New Roman" w:eastAsia="NewtonC" w:hAnsi="Times New Roman" w:cs="Times New Roman"/>
          <w:sz w:val="28"/>
          <w:szCs w:val="28"/>
          <w:lang w:val="en-US"/>
        </w:rPr>
        <w:t>IV inferior vena cavathrombectomy: multi-institutional analysis</w:t>
      </w:r>
      <w:r w:rsidR="009C7B0F"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w:t>
      </w:r>
      <w:r w:rsidR="009C7B0F" w:rsidRPr="008E7700">
        <w:rPr>
          <w:rFonts w:ascii="Times New Roman" w:eastAsia="NewtonC" w:hAnsi="Times New Roman" w:cs="Times New Roman"/>
          <w:sz w:val="28"/>
          <w:szCs w:val="28"/>
          <w:lang w:val="en-US"/>
        </w:rPr>
        <w:t xml:space="preserve"> </w:t>
      </w:r>
      <w:r w:rsidR="00AB5F4D" w:rsidRPr="008E7700">
        <w:rPr>
          <w:rFonts w:ascii="Times New Roman" w:eastAsia="NewtonC" w:hAnsi="Times New Roman" w:cs="Times New Roman"/>
          <w:sz w:val="28"/>
          <w:szCs w:val="28"/>
          <w:lang w:val="en-US"/>
        </w:rPr>
        <w:t>J Urol. – 2015. – V</w:t>
      </w:r>
      <w:r w:rsidR="009C7B0F" w:rsidRPr="008E7700">
        <w:rPr>
          <w:rFonts w:ascii="Times New Roman" w:eastAsia="NewtonC" w:hAnsi="Times New Roman" w:cs="Times New Roman"/>
          <w:sz w:val="28"/>
          <w:szCs w:val="28"/>
          <w:lang w:val="en-US"/>
        </w:rPr>
        <w:t>ol</w:t>
      </w:r>
      <w:r w:rsidR="00AB5F4D" w:rsidRPr="008E7700">
        <w:rPr>
          <w:rFonts w:ascii="Times New Roman" w:eastAsia="NewtonC" w:hAnsi="Times New Roman" w:cs="Times New Roman"/>
          <w:sz w:val="28"/>
          <w:szCs w:val="28"/>
          <w:lang w:val="en-US"/>
        </w:rPr>
        <w:t>.</w:t>
      </w:r>
      <w:r w:rsidR="009C7B0F" w:rsidRPr="008E7700">
        <w:rPr>
          <w:rFonts w:ascii="Times New Roman" w:eastAsia="NewtonC" w:hAnsi="Times New Roman" w:cs="Times New Roman"/>
          <w:sz w:val="28"/>
          <w:szCs w:val="28"/>
          <w:lang w:val="en-US"/>
        </w:rPr>
        <w:t> </w:t>
      </w:r>
      <w:r w:rsidR="00AB5F4D" w:rsidRPr="008E7700">
        <w:rPr>
          <w:rFonts w:ascii="Times New Roman" w:eastAsia="NewtonC" w:hAnsi="Times New Roman" w:cs="Times New Roman"/>
          <w:sz w:val="28"/>
          <w:szCs w:val="28"/>
          <w:lang w:val="en-US"/>
        </w:rPr>
        <w:t>194</w:t>
      </w:r>
      <w:r w:rsidR="00A2149A" w:rsidRPr="00A2149A">
        <w:rPr>
          <w:rFonts w:ascii="Times New Roman" w:eastAsia="NewtonC" w:hAnsi="Times New Roman" w:cs="Times New Roman"/>
          <w:sz w:val="28"/>
          <w:szCs w:val="28"/>
          <w:lang w:val="en-US"/>
        </w:rPr>
        <w:t>, №</w:t>
      </w:r>
      <w:r w:rsidR="00AB5F4D" w:rsidRPr="008E7700">
        <w:rPr>
          <w:rFonts w:ascii="Times New Roman" w:eastAsia="NewtonC" w:hAnsi="Times New Roman" w:cs="Times New Roman"/>
          <w:sz w:val="28"/>
          <w:szCs w:val="28"/>
          <w:lang w:val="en-US"/>
        </w:rPr>
        <w:t>2. – P. 304</w:t>
      </w:r>
      <w:r w:rsidR="009C7B0F" w:rsidRPr="008E7700">
        <w:rPr>
          <w:rFonts w:ascii="Times New Roman" w:eastAsia="NewtonC" w:hAnsi="Times New Roman" w:cs="Times New Roman"/>
          <w:sz w:val="28"/>
          <w:szCs w:val="28"/>
          <w:lang w:val="en-US"/>
        </w:rPr>
        <w:t>-</w:t>
      </w:r>
      <w:r w:rsidR="00AB5F4D" w:rsidRPr="008E7700">
        <w:rPr>
          <w:rFonts w:ascii="Times New Roman" w:eastAsia="NewtonC" w:hAnsi="Times New Roman" w:cs="Times New Roman"/>
          <w:sz w:val="28"/>
          <w:szCs w:val="28"/>
          <w:lang w:val="en-US"/>
        </w:rPr>
        <w:t>308.</w:t>
      </w:r>
    </w:p>
    <w:p w:rsidR="00AB5F4D" w:rsidRPr="00A2149A"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lang w:val="en-US"/>
        </w:rPr>
        <w:t xml:space="preserve">82 </w:t>
      </w:r>
      <w:r w:rsidR="00AB5F4D" w:rsidRPr="008E7700">
        <w:rPr>
          <w:rFonts w:ascii="Times New Roman" w:hAnsi="Times New Roman" w:cs="Times New Roman"/>
          <w:sz w:val="28"/>
          <w:szCs w:val="28"/>
          <w:lang w:val="en-US"/>
        </w:rPr>
        <w:t>Giuliani L., Martorana G., Giberti C. Results of radical nephrectomy with extensive lymphadenectomy for renal cell carcinoma //</w:t>
      </w:r>
      <w:r w:rsidR="00C62058" w:rsidRPr="00C62058">
        <w:rPr>
          <w:rFonts w:ascii="Times New Roman" w:hAnsi="Times New Roman" w:cs="Times New Roman"/>
          <w:sz w:val="28"/>
          <w:szCs w:val="28"/>
          <w:lang w:val="en-US"/>
        </w:rPr>
        <w:t xml:space="preserve"> </w:t>
      </w:r>
      <w:hyperlink r:id="rId33" w:history="1">
        <w:r w:rsidR="00C62058" w:rsidRPr="00C62058">
          <w:rPr>
            <w:rStyle w:val="a5"/>
            <w:rFonts w:ascii="Times New Roman" w:hAnsi="Times New Roman" w:cs="Times New Roman"/>
            <w:color w:val="auto"/>
            <w:sz w:val="28"/>
            <w:szCs w:val="28"/>
            <w:u w:val="none"/>
            <w:lang w:val="en-US"/>
          </w:rPr>
          <w:t>https://www.yandex.kz/search</w:t>
        </w:r>
      </w:hyperlink>
      <w:r w:rsidR="00C62058" w:rsidRPr="00C62058">
        <w:rPr>
          <w:rStyle w:val="a5"/>
          <w:rFonts w:ascii="Times New Roman" w:hAnsi="Times New Roman" w:cs="Times New Roman"/>
          <w:color w:val="auto"/>
          <w:sz w:val="28"/>
          <w:szCs w:val="28"/>
          <w:u w:val="none"/>
          <w:lang w:val="en-US"/>
        </w:rPr>
        <w:t>.</w:t>
      </w:r>
      <w:r w:rsidR="00D3437A" w:rsidRPr="00C62058">
        <w:rPr>
          <w:rFonts w:ascii="Times New Roman" w:hAnsi="Times New Roman" w:cs="Times New Roman"/>
          <w:sz w:val="28"/>
          <w:szCs w:val="28"/>
          <w:lang w:val="en-US"/>
        </w:rPr>
        <w:t xml:space="preserve"> </w:t>
      </w:r>
      <w:r w:rsidR="00D3437A" w:rsidRPr="0090787B">
        <w:rPr>
          <w:rFonts w:ascii="Times New Roman" w:hAnsi="Times New Roman" w:cs="Times New Roman"/>
          <w:sz w:val="28"/>
          <w:szCs w:val="28"/>
        </w:rPr>
        <w:t xml:space="preserve">21.10.2020. </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eastAsia="NewtonC" w:hAnsi="Times New Roman" w:cs="Times New Roman"/>
          <w:sz w:val="28"/>
          <w:szCs w:val="28"/>
        </w:rPr>
        <w:t xml:space="preserve">83 </w:t>
      </w:r>
      <w:r w:rsidR="00AB5F4D" w:rsidRPr="008E7700">
        <w:rPr>
          <w:rFonts w:ascii="Times New Roman" w:eastAsia="NewtonC" w:hAnsi="Times New Roman" w:cs="Times New Roman"/>
          <w:sz w:val="28"/>
          <w:szCs w:val="28"/>
        </w:rPr>
        <w:t xml:space="preserve">Почечно-клеточный рак: </w:t>
      </w:r>
      <w:r w:rsidR="00F70834" w:rsidRPr="008E7700">
        <w:rPr>
          <w:rFonts w:ascii="Times New Roman" w:eastAsia="NewtonC" w:hAnsi="Times New Roman" w:cs="Times New Roman"/>
          <w:sz w:val="28"/>
          <w:szCs w:val="28"/>
        </w:rPr>
        <w:t>к</w:t>
      </w:r>
      <w:r w:rsidR="00AB5F4D" w:rsidRPr="008E7700">
        <w:rPr>
          <w:rFonts w:ascii="Times New Roman" w:eastAsia="NewtonC" w:hAnsi="Times New Roman" w:cs="Times New Roman"/>
          <w:sz w:val="28"/>
          <w:szCs w:val="28"/>
        </w:rPr>
        <w:t xml:space="preserve">линические протоколы МЗ РК-2018 </w:t>
      </w:r>
      <w:r w:rsidR="00F70834" w:rsidRPr="008E7700">
        <w:rPr>
          <w:rFonts w:ascii="Times New Roman" w:eastAsia="NewtonC" w:hAnsi="Times New Roman" w:cs="Times New Roman"/>
          <w:sz w:val="28"/>
          <w:szCs w:val="28"/>
        </w:rPr>
        <w:t xml:space="preserve">// </w:t>
      </w:r>
      <w:r w:rsidR="00AB5F4D" w:rsidRPr="008E7700">
        <w:rPr>
          <w:rFonts w:ascii="Times New Roman" w:eastAsia="NewtonC" w:hAnsi="Times New Roman" w:cs="Times New Roman"/>
          <w:sz w:val="28"/>
          <w:szCs w:val="28"/>
          <w:lang w:val="en-US"/>
        </w:rPr>
        <w:t>diseases</w:t>
      </w:r>
      <w:r w:rsidR="00AB5F4D" w:rsidRPr="008E7700">
        <w:rPr>
          <w:rFonts w:ascii="Times New Roman" w:eastAsia="NewtonC" w:hAnsi="Times New Roman" w:cs="Times New Roman"/>
          <w:sz w:val="28"/>
          <w:szCs w:val="28"/>
        </w:rPr>
        <w:t>_</w:t>
      </w:r>
      <w:r w:rsidR="00AB5F4D" w:rsidRPr="008E7700">
        <w:rPr>
          <w:rFonts w:ascii="Times New Roman" w:eastAsia="NewtonC" w:hAnsi="Times New Roman" w:cs="Times New Roman"/>
          <w:sz w:val="28"/>
          <w:szCs w:val="28"/>
          <w:lang w:val="en-US"/>
        </w:rPr>
        <w:t>medelement</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com</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disease</w:t>
      </w:r>
      <w:r w:rsidR="00C62058">
        <w:rPr>
          <w:rFonts w:ascii="Times New Roman" w:eastAsia="NewtonC" w:hAnsi="Times New Roman" w:cs="Times New Roman"/>
          <w:sz w:val="28"/>
          <w:szCs w:val="28"/>
        </w:rPr>
        <w:t>.</w:t>
      </w:r>
      <w:r w:rsidR="00F70834" w:rsidRPr="008E7700">
        <w:rPr>
          <w:rFonts w:ascii="Times New Roman" w:eastAsia="NewtonC" w:hAnsi="Times New Roman" w:cs="Times New Roman"/>
          <w:sz w:val="28"/>
          <w:szCs w:val="28"/>
        </w:rPr>
        <w:t xml:space="preserve"> </w:t>
      </w:r>
      <w:r w:rsidR="0080703E" w:rsidRPr="008E7700">
        <w:rPr>
          <w:rFonts w:ascii="Times New Roman" w:eastAsia="NewtonC" w:hAnsi="Times New Roman" w:cs="Times New Roman"/>
          <w:sz w:val="28"/>
          <w:szCs w:val="28"/>
        </w:rPr>
        <w:t>20</w:t>
      </w:r>
      <w:r w:rsidR="00F70834" w:rsidRPr="008E7700">
        <w:rPr>
          <w:rFonts w:ascii="Times New Roman" w:eastAsia="NewtonC" w:hAnsi="Times New Roman" w:cs="Times New Roman"/>
          <w:sz w:val="28"/>
          <w:szCs w:val="28"/>
        </w:rPr>
        <w:t>.</w:t>
      </w:r>
      <w:r w:rsidR="0080703E" w:rsidRPr="008E7700">
        <w:rPr>
          <w:rFonts w:ascii="Times New Roman" w:eastAsia="NewtonC" w:hAnsi="Times New Roman" w:cs="Times New Roman"/>
          <w:sz w:val="28"/>
          <w:szCs w:val="28"/>
        </w:rPr>
        <w:t>10.2020.</w:t>
      </w:r>
    </w:p>
    <w:p w:rsidR="0080703E" w:rsidRPr="00C62058" w:rsidRDefault="0066544B" w:rsidP="0066544B">
      <w:pPr>
        <w:spacing w:after="0" w:line="240" w:lineRule="auto"/>
        <w:ind w:firstLine="709"/>
        <w:jc w:val="both"/>
        <w:rPr>
          <w:rFonts w:ascii="Times New Roman" w:hAnsi="Times New Roman" w:cs="Times New Roman"/>
          <w:sz w:val="28"/>
          <w:szCs w:val="28"/>
        </w:rPr>
      </w:pPr>
      <w:r w:rsidRPr="008E7700">
        <w:rPr>
          <w:rFonts w:ascii="Times New Roman" w:hAnsi="Times New Roman" w:cs="Times New Roman"/>
          <w:sz w:val="28"/>
          <w:szCs w:val="28"/>
        </w:rPr>
        <w:t xml:space="preserve">84 </w:t>
      </w:r>
      <w:r w:rsidR="00AB5F4D" w:rsidRPr="008E7700">
        <w:rPr>
          <w:rFonts w:ascii="Times New Roman" w:hAnsi="Times New Roman" w:cs="Times New Roman"/>
          <w:sz w:val="28"/>
          <w:szCs w:val="28"/>
        </w:rPr>
        <w:t>Матве</w:t>
      </w:r>
      <w:r w:rsidR="00AF6429" w:rsidRPr="008E7700">
        <w:rPr>
          <w:rFonts w:ascii="Times New Roman" w:hAnsi="Times New Roman" w:cs="Times New Roman"/>
          <w:sz w:val="28"/>
          <w:szCs w:val="28"/>
        </w:rPr>
        <w:t>ев В.Б., Волкова М.И. Рак почки</w:t>
      </w:r>
      <w:r w:rsidR="00C62058">
        <w:rPr>
          <w:rFonts w:ascii="Times New Roman" w:hAnsi="Times New Roman" w:cs="Times New Roman"/>
          <w:sz w:val="28"/>
          <w:szCs w:val="28"/>
        </w:rPr>
        <w:t xml:space="preserve"> </w:t>
      </w:r>
      <w:r w:rsidR="00F72B67" w:rsidRPr="008E7700">
        <w:rPr>
          <w:rFonts w:ascii="Times New Roman" w:hAnsi="Times New Roman" w:cs="Times New Roman"/>
          <w:sz w:val="28"/>
          <w:szCs w:val="28"/>
        </w:rPr>
        <w:t>//</w:t>
      </w:r>
      <w:r w:rsidR="00C62058">
        <w:rPr>
          <w:rFonts w:ascii="Times New Roman" w:hAnsi="Times New Roman" w:cs="Times New Roman"/>
          <w:sz w:val="28"/>
          <w:szCs w:val="28"/>
        </w:rPr>
        <w:t xml:space="preserve"> </w:t>
      </w:r>
      <w:r w:rsidR="00F72B67" w:rsidRPr="008E7700">
        <w:rPr>
          <w:rFonts w:ascii="Times New Roman" w:hAnsi="Times New Roman" w:cs="Times New Roman"/>
          <w:sz w:val="28"/>
          <w:szCs w:val="28"/>
        </w:rPr>
        <w:t>РМЖ. – 200</w:t>
      </w:r>
      <w:r w:rsidR="00C62058">
        <w:rPr>
          <w:rFonts w:ascii="Times New Roman" w:hAnsi="Times New Roman" w:cs="Times New Roman"/>
          <w:sz w:val="28"/>
          <w:szCs w:val="28"/>
        </w:rPr>
        <w:t>7</w:t>
      </w:r>
      <w:r w:rsidR="00F72B67" w:rsidRPr="008E7700">
        <w:rPr>
          <w:rFonts w:ascii="Times New Roman" w:hAnsi="Times New Roman" w:cs="Times New Roman"/>
          <w:sz w:val="28"/>
          <w:szCs w:val="28"/>
        </w:rPr>
        <w:t>.</w:t>
      </w:r>
      <w:r w:rsidR="00C62058">
        <w:rPr>
          <w:rFonts w:ascii="Times New Roman" w:hAnsi="Times New Roman" w:cs="Times New Roman"/>
          <w:sz w:val="28"/>
          <w:szCs w:val="28"/>
        </w:rPr>
        <w:t xml:space="preserve"> </w:t>
      </w:r>
      <w:r w:rsidR="00F72B67" w:rsidRPr="008E7700">
        <w:rPr>
          <w:rFonts w:ascii="Times New Roman" w:hAnsi="Times New Roman" w:cs="Times New Roman"/>
          <w:sz w:val="28"/>
          <w:szCs w:val="28"/>
        </w:rPr>
        <w:t>–</w:t>
      </w:r>
      <w:r w:rsidR="00C62058">
        <w:rPr>
          <w:rFonts w:ascii="Times New Roman" w:hAnsi="Times New Roman" w:cs="Times New Roman"/>
          <w:sz w:val="28"/>
          <w:szCs w:val="28"/>
        </w:rPr>
        <w:t xml:space="preserve"> №</w:t>
      </w:r>
      <w:r w:rsidR="00F72B67" w:rsidRPr="008E7700">
        <w:rPr>
          <w:rFonts w:ascii="Times New Roman" w:hAnsi="Times New Roman" w:cs="Times New Roman"/>
          <w:sz w:val="28"/>
          <w:szCs w:val="28"/>
        </w:rPr>
        <w:t xml:space="preserve">14. – </w:t>
      </w:r>
      <w:r w:rsidR="00F72B67" w:rsidRPr="008E7700">
        <w:rPr>
          <w:rFonts w:ascii="Times New Roman" w:hAnsi="Times New Roman" w:cs="Times New Roman"/>
          <w:sz w:val="28"/>
          <w:szCs w:val="28"/>
          <w:lang w:val="en-US"/>
        </w:rPr>
        <w:t>C</w:t>
      </w:r>
      <w:r w:rsidR="00F72B67" w:rsidRPr="008E7700">
        <w:rPr>
          <w:rFonts w:ascii="Times New Roman" w:hAnsi="Times New Roman" w:cs="Times New Roman"/>
          <w:sz w:val="28"/>
          <w:szCs w:val="28"/>
        </w:rPr>
        <w:t>.</w:t>
      </w:r>
      <w:r w:rsidR="00C62058">
        <w:rPr>
          <w:rFonts w:ascii="Times New Roman" w:hAnsi="Times New Roman" w:cs="Times New Roman"/>
          <w:sz w:val="28"/>
          <w:szCs w:val="28"/>
        </w:rPr>
        <w:t> </w:t>
      </w:r>
      <w:r w:rsidR="00F72B67" w:rsidRPr="008E7700">
        <w:rPr>
          <w:rFonts w:ascii="Times New Roman" w:hAnsi="Times New Roman" w:cs="Times New Roman"/>
          <w:sz w:val="28"/>
          <w:szCs w:val="28"/>
        </w:rPr>
        <w:t xml:space="preserve">1094. </w:t>
      </w:r>
    </w:p>
    <w:p w:rsidR="003712CB" w:rsidRPr="008E7700" w:rsidRDefault="0066544B" w:rsidP="0066544B">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85 </w:t>
      </w:r>
      <w:r w:rsidR="00C62058" w:rsidRPr="008E7700">
        <w:rPr>
          <w:rFonts w:ascii="Times New Roman" w:hAnsi="Times New Roman" w:cs="Times New Roman"/>
          <w:sz w:val="28"/>
          <w:szCs w:val="28"/>
          <w:lang w:val="en-US"/>
        </w:rPr>
        <w:t xml:space="preserve">Shuch B., </w:t>
      </w:r>
      <w:r w:rsidR="00C62058">
        <w:rPr>
          <w:rFonts w:ascii="Times New Roman" w:hAnsi="Times New Roman" w:cs="Times New Roman"/>
          <w:sz w:val="28"/>
          <w:szCs w:val="28"/>
          <w:shd w:val="clear" w:color="auto" w:fill="FBFBFB"/>
          <w:lang w:val="en-US"/>
        </w:rPr>
        <w:t>Crispen</w:t>
      </w:r>
      <w:r w:rsidR="00C62058" w:rsidRPr="00C62058">
        <w:rPr>
          <w:rFonts w:ascii="Times New Roman" w:hAnsi="Times New Roman" w:cs="Times New Roman"/>
          <w:sz w:val="28"/>
          <w:szCs w:val="28"/>
          <w:shd w:val="clear" w:color="auto" w:fill="FBFBFB"/>
          <w:lang w:val="en-US"/>
        </w:rPr>
        <w:t xml:space="preserve"> </w:t>
      </w:r>
      <w:r w:rsidR="00C62058" w:rsidRPr="008E7700">
        <w:rPr>
          <w:rFonts w:ascii="Times New Roman" w:hAnsi="Times New Roman" w:cs="Times New Roman"/>
          <w:bCs/>
          <w:sz w:val="28"/>
          <w:szCs w:val="28"/>
          <w:shd w:val="clear" w:color="auto" w:fill="FBFBFB"/>
          <w:lang w:val="en-US"/>
        </w:rPr>
        <w:t>P</w:t>
      </w:r>
      <w:r w:rsidR="00C62058">
        <w:rPr>
          <w:rFonts w:ascii="Times New Roman" w:hAnsi="Times New Roman" w:cs="Times New Roman"/>
          <w:sz w:val="28"/>
          <w:szCs w:val="28"/>
          <w:shd w:val="clear" w:color="auto" w:fill="FBFBFB"/>
          <w:lang w:val="en-US"/>
        </w:rPr>
        <w:t>.L., Leibovich</w:t>
      </w:r>
      <w:r w:rsidR="00C62058" w:rsidRPr="00C62058">
        <w:rPr>
          <w:rFonts w:ascii="Times New Roman" w:hAnsi="Times New Roman" w:cs="Times New Roman"/>
          <w:sz w:val="28"/>
          <w:szCs w:val="28"/>
          <w:shd w:val="clear" w:color="auto" w:fill="FBFBFB"/>
          <w:lang w:val="en-US"/>
        </w:rPr>
        <w:t xml:space="preserve"> </w:t>
      </w:r>
      <w:r w:rsidR="00C62058" w:rsidRPr="008E7700">
        <w:rPr>
          <w:rFonts w:ascii="Times New Roman" w:hAnsi="Times New Roman" w:cs="Times New Roman"/>
          <w:bCs/>
          <w:sz w:val="28"/>
          <w:szCs w:val="28"/>
          <w:shd w:val="clear" w:color="auto" w:fill="FBFBFB"/>
          <w:lang w:val="en-US"/>
        </w:rPr>
        <w:t>B</w:t>
      </w:r>
      <w:r w:rsidR="00C62058">
        <w:rPr>
          <w:rFonts w:ascii="Times New Roman" w:hAnsi="Times New Roman" w:cs="Times New Roman"/>
          <w:sz w:val="28"/>
          <w:szCs w:val="28"/>
          <w:shd w:val="clear" w:color="auto" w:fill="FBFBFB"/>
          <w:lang w:val="en-US"/>
        </w:rPr>
        <w:t>.C.</w:t>
      </w:r>
      <w:r w:rsidR="00C62058" w:rsidRPr="008E7700">
        <w:rPr>
          <w:rFonts w:ascii="Times New Roman" w:hAnsi="Times New Roman" w:cs="Times New Roman"/>
          <w:sz w:val="28"/>
          <w:szCs w:val="28"/>
          <w:shd w:val="clear" w:color="auto" w:fill="FBFBFB"/>
          <w:lang w:val="en-US"/>
        </w:rPr>
        <w:t xml:space="preserve"> et al</w:t>
      </w:r>
      <w:r w:rsidR="00C62058" w:rsidRPr="00C62058">
        <w:rPr>
          <w:rFonts w:ascii="Times New Roman" w:hAnsi="Times New Roman" w:cs="Times New Roman"/>
          <w:sz w:val="28"/>
          <w:szCs w:val="28"/>
          <w:shd w:val="clear" w:color="auto" w:fill="FBFBFB"/>
          <w:lang w:val="en-US"/>
        </w:rPr>
        <w:t>.</w:t>
      </w:r>
      <w:r w:rsidR="00C62058" w:rsidRPr="008E7700">
        <w:rPr>
          <w:rFonts w:ascii="Times New Roman" w:hAnsi="Times New Roman" w:cs="Times New Roman"/>
          <w:sz w:val="28"/>
          <w:szCs w:val="28"/>
          <w:lang w:val="en-US"/>
        </w:rPr>
        <w:t xml:space="preserve"> </w:t>
      </w:r>
      <w:r w:rsidR="00B64D5C" w:rsidRPr="008E7700">
        <w:rPr>
          <w:rFonts w:ascii="Times New Roman" w:hAnsi="Times New Roman" w:cs="Times New Roman"/>
          <w:sz w:val="28"/>
          <w:szCs w:val="28"/>
          <w:lang w:val="en-US"/>
        </w:rPr>
        <w:t xml:space="preserve">Cardiopulmo-nary bypass and renal cell carcinoma with level IV tumour thrombus: can deep hypothermic circulatory arrest limit perioperative mortality? </w:t>
      </w:r>
      <w:r w:rsidR="00AB5F4D" w:rsidRPr="008E7700">
        <w:rPr>
          <w:rFonts w:ascii="Times New Roman" w:hAnsi="Times New Roman" w:cs="Times New Roman"/>
          <w:sz w:val="28"/>
          <w:szCs w:val="28"/>
          <w:lang w:val="en-US"/>
        </w:rPr>
        <w:t>//</w:t>
      </w:r>
      <w:r w:rsidR="009C7B0F"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BJU Int. – 2011. – V</w:t>
      </w:r>
      <w:r w:rsidR="009C7B0F"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107</w:t>
      </w:r>
      <w:r w:rsidR="00C62058" w:rsidRPr="00C62058">
        <w:rPr>
          <w:rFonts w:ascii="Times New Roman" w:hAnsi="Times New Roman" w:cs="Times New Roman"/>
          <w:sz w:val="28"/>
          <w:szCs w:val="28"/>
          <w:lang w:val="en-US"/>
        </w:rPr>
        <w:t>, №</w:t>
      </w:r>
      <w:r w:rsidR="00AB5F4D" w:rsidRPr="008E7700">
        <w:rPr>
          <w:rFonts w:ascii="Times New Roman" w:hAnsi="Times New Roman" w:cs="Times New Roman"/>
          <w:sz w:val="28"/>
          <w:szCs w:val="28"/>
          <w:lang w:val="en-US"/>
        </w:rPr>
        <w:t>5. – P. 724</w:t>
      </w:r>
      <w:r w:rsidR="009C7B0F"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728.</w:t>
      </w:r>
      <w:r w:rsidR="00B64D5C" w:rsidRPr="008E7700">
        <w:rPr>
          <w:rFonts w:ascii="Times New Roman" w:hAnsi="Times New Roman" w:cs="Times New Roman"/>
          <w:sz w:val="28"/>
          <w:szCs w:val="28"/>
          <w:lang w:val="en-US"/>
        </w:rPr>
        <w:t xml:space="preserve"> </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hAnsi="Times New Roman" w:cs="Times New Roman"/>
          <w:sz w:val="28"/>
          <w:szCs w:val="28"/>
        </w:rPr>
        <w:t xml:space="preserve">86 </w:t>
      </w:r>
      <w:r w:rsidR="00AB5F4D" w:rsidRPr="008E7700">
        <w:rPr>
          <w:rFonts w:ascii="Times New Roman" w:hAnsi="Times New Roman" w:cs="Times New Roman"/>
          <w:sz w:val="28"/>
          <w:szCs w:val="28"/>
        </w:rPr>
        <w:t>Иванов А.П., Тюзиков И.А. Сравнительная характеристика ранних осложнений хирургического лечения рака почки стадии Т</w:t>
      </w:r>
      <w:r w:rsidR="00AB5F4D" w:rsidRPr="008E7700">
        <w:rPr>
          <w:rFonts w:ascii="Times New Roman" w:hAnsi="Times New Roman" w:cs="Times New Roman"/>
          <w:sz w:val="28"/>
          <w:szCs w:val="28"/>
          <w:vertAlign w:val="subscript"/>
        </w:rPr>
        <w:t>1</w:t>
      </w:r>
      <w:r w:rsidR="00AB5F4D" w:rsidRPr="008E7700">
        <w:rPr>
          <w:rFonts w:ascii="Times New Roman" w:hAnsi="Times New Roman" w:cs="Times New Roman"/>
          <w:sz w:val="28"/>
          <w:szCs w:val="28"/>
        </w:rPr>
        <w:t xml:space="preserve"> по элективным показаниям</w:t>
      </w:r>
      <w:r w:rsidR="00AF642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w:t>
      </w:r>
      <w:r w:rsidR="00AF642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 xml:space="preserve">Кубанский научный медицинский </w:t>
      </w:r>
      <w:r w:rsidR="00AB5F4D" w:rsidRPr="0066544B">
        <w:rPr>
          <w:rFonts w:ascii="Times New Roman" w:hAnsi="Times New Roman" w:cs="Times New Roman"/>
          <w:sz w:val="28"/>
          <w:szCs w:val="28"/>
        </w:rPr>
        <w:t xml:space="preserve">вестник. – 2011. </w:t>
      </w:r>
      <w:r w:rsidR="00AF6429">
        <w:rPr>
          <w:rFonts w:ascii="Times New Roman" w:hAnsi="Times New Roman" w:cs="Times New Roman"/>
          <w:sz w:val="28"/>
          <w:szCs w:val="28"/>
        </w:rPr>
        <w:t>–</w:t>
      </w:r>
      <w:r w:rsidR="00AB5F4D" w:rsidRPr="0066544B">
        <w:rPr>
          <w:rFonts w:ascii="Times New Roman" w:hAnsi="Times New Roman" w:cs="Times New Roman"/>
          <w:sz w:val="28"/>
          <w:szCs w:val="28"/>
        </w:rPr>
        <w:t xml:space="preserve"> №4(127). – С. 99-102.</w:t>
      </w:r>
    </w:p>
    <w:p w:rsidR="00AB5F4D" w:rsidRPr="008E7700"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87</w:t>
      </w:r>
      <w:r w:rsidR="00AB5F4D" w:rsidRPr="0066544B">
        <w:rPr>
          <w:rFonts w:ascii="Times New Roman" w:hAnsi="Times New Roman" w:cs="Times New Roman"/>
          <w:sz w:val="28"/>
          <w:szCs w:val="28"/>
        </w:rPr>
        <w:t xml:space="preserve"> Иванов А.П. Клинико-экспериментальное обоснование органосохраняющих операций при раке почки: </w:t>
      </w:r>
      <w:r w:rsidR="00C62058">
        <w:rPr>
          <w:rFonts w:ascii="Times New Roman" w:hAnsi="Times New Roman" w:cs="Times New Roman"/>
          <w:sz w:val="28"/>
          <w:szCs w:val="28"/>
        </w:rPr>
        <w:t>а</w:t>
      </w:r>
      <w:r w:rsidR="00AB5F4D" w:rsidRPr="0066544B">
        <w:rPr>
          <w:rFonts w:ascii="Times New Roman" w:hAnsi="Times New Roman" w:cs="Times New Roman"/>
          <w:sz w:val="28"/>
          <w:szCs w:val="28"/>
        </w:rPr>
        <w:t>втореф. … д</w:t>
      </w:r>
      <w:r w:rsidR="00AF6429">
        <w:rPr>
          <w:rFonts w:ascii="Times New Roman" w:hAnsi="Times New Roman" w:cs="Times New Roman"/>
          <w:sz w:val="28"/>
          <w:szCs w:val="28"/>
        </w:rPr>
        <w:t>ок</w:t>
      </w:r>
      <w:r w:rsidR="00AB5F4D" w:rsidRPr="0066544B">
        <w:rPr>
          <w:rFonts w:ascii="Times New Roman" w:hAnsi="Times New Roman" w:cs="Times New Roman"/>
          <w:sz w:val="28"/>
          <w:szCs w:val="28"/>
        </w:rPr>
        <w:t>. м</w:t>
      </w:r>
      <w:r w:rsidR="00AF6429">
        <w:rPr>
          <w:rFonts w:ascii="Times New Roman" w:hAnsi="Times New Roman" w:cs="Times New Roman"/>
          <w:sz w:val="28"/>
          <w:szCs w:val="28"/>
        </w:rPr>
        <w:t>ед</w:t>
      </w:r>
      <w:r w:rsidR="00AB5F4D" w:rsidRPr="0066544B">
        <w:rPr>
          <w:rFonts w:ascii="Times New Roman" w:hAnsi="Times New Roman" w:cs="Times New Roman"/>
          <w:sz w:val="28"/>
          <w:szCs w:val="28"/>
        </w:rPr>
        <w:t>. н</w:t>
      </w:r>
      <w:r w:rsidR="00AF6429">
        <w:rPr>
          <w:rFonts w:ascii="Times New Roman" w:hAnsi="Times New Roman" w:cs="Times New Roman"/>
          <w:sz w:val="28"/>
          <w:szCs w:val="28"/>
        </w:rPr>
        <w:t>аук</w:t>
      </w:r>
      <w:r w:rsidR="00C62058">
        <w:rPr>
          <w:rFonts w:ascii="Times New Roman" w:hAnsi="Times New Roman" w:cs="Times New Roman"/>
          <w:sz w:val="28"/>
          <w:szCs w:val="28"/>
        </w:rPr>
        <w:t>:</w:t>
      </w:r>
      <w:r w:rsidR="00D62B4B">
        <w:rPr>
          <w:rFonts w:ascii="Times New Roman" w:hAnsi="Times New Roman" w:cs="Times New Roman"/>
          <w:sz w:val="28"/>
          <w:szCs w:val="28"/>
        </w:rPr>
        <w:t xml:space="preserve"> 14.01.23</w:t>
      </w:r>
      <w:r w:rsidR="00AB5F4D" w:rsidRPr="0066544B">
        <w:rPr>
          <w:rFonts w:ascii="Times New Roman" w:hAnsi="Times New Roman" w:cs="Times New Roman"/>
          <w:sz w:val="28"/>
          <w:szCs w:val="28"/>
        </w:rPr>
        <w:t>. – М., 2012. – 63 с.</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hAnsi="Times New Roman" w:cs="Times New Roman"/>
          <w:sz w:val="28"/>
          <w:szCs w:val="28"/>
        </w:rPr>
        <w:t xml:space="preserve">88 </w:t>
      </w:r>
      <w:r w:rsidR="00AB5F4D" w:rsidRPr="008E7700">
        <w:rPr>
          <w:rFonts w:ascii="Times New Roman" w:hAnsi="Times New Roman" w:cs="Times New Roman"/>
          <w:sz w:val="28"/>
          <w:szCs w:val="28"/>
        </w:rPr>
        <w:t xml:space="preserve">Алексеева Г.Н. Рак почки в регионах Сибири и Дальнего Востока. Эпидемиологические особенности, факторы риска, ранняя диагностика и эффективное лечение: </w:t>
      </w:r>
      <w:r w:rsidR="00C62058" w:rsidRPr="008E7700">
        <w:rPr>
          <w:rFonts w:ascii="Times New Roman" w:hAnsi="Times New Roman" w:cs="Times New Roman"/>
          <w:sz w:val="28"/>
          <w:szCs w:val="28"/>
        </w:rPr>
        <w:t>а</w:t>
      </w:r>
      <w:r w:rsidR="00AF6429" w:rsidRPr="008E7700">
        <w:rPr>
          <w:rFonts w:ascii="Times New Roman" w:hAnsi="Times New Roman" w:cs="Times New Roman"/>
          <w:sz w:val="28"/>
          <w:szCs w:val="28"/>
        </w:rPr>
        <w:t>втореф</w:t>
      </w:r>
      <w:r w:rsidR="00AB5F4D" w:rsidRPr="008E7700">
        <w:rPr>
          <w:rFonts w:ascii="Times New Roman" w:hAnsi="Times New Roman" w:cs="Times New Roman"/>
          <w:sz w:val="28"/>
          <w:szCs w:val="28"/>
        </w:rPr>
        <w:t>. … д</w:t>
      </w:r>
      <w:r w:rsidR="00AF6429" w:rsidRPr="008E7700">
        <w:rPr>
          <w:rFonts w:ascii="Times New Roman" w:hAnsi="Times New Roman" w:cs="Times New Roman"/>
          <w:sz w:val="28"/>
          <w:szCs w:val="28"/>
        </w:rPr>
        <w:t>ок</w:t>
      </w:r>
      <w:r w:rsidR="00AB5F4D" w:rsidRPr="008E7700">
        <w:rPr>
          <w:rFonts w:ascii="Times New Roman" w:hAnsi="Times New Roman" w:cs="Times New Roman"/>
          <w:sz w:val="28"/>
          <w:szCs w:val="28"/>
        </w:rPr>
        <w:t>. м</w:t>
      </w:r>
      <w:r w:rsidR="00AF6429" w:rsidRPr="008E7700">
        <w:rPr>
          <w:rFonts w:ascii="Times New Roman" w:hAnsi="Times New Roman" w:cs="Times New Roman"/>
          <w:sz w:val="28"/>
          <w:szCs w:val="28"/>
        </w:rPr>
        <w:t>ед</w:t>
      </w:r>
      <w:r w:rsidR="00AB5F4D" w:rsidRPr="008E7700">
        <w:rPr>
          <w:rFonts w:ascii="Times New Roman" w:hAnsi="Times New Roman" w:cs="Times New Roman"/>
          <w:sz w:val="28"/>
          <w:szCs w:val="28"/>
        </w:rPr>
        <w:t>. н</w:t>
      </w:r>
      <w:r w:rsidR="00AF6429" w:rsidRPr="008E7700">
        <w:rPr>
          <w:rFonts w:ascii="Times New Roman" w:hAnsi="Times New Roman" w:cs="Times New Roman"/>
          <w:sz w:val="28"/>
          <w:szCs w:val="28"/>
        </w:rPr>
        <w:t>аук</w:t>
      </w:r>
      <w:r w:rsidR="00C62058">
        <w:rPr>
          <w:rFonts w:ascii="Times New Roman" w:hAnsi="Times New Roman" w:cs="Times New Roman"/>
          <w:sz w:val="28"/>
          <w:szCs w:val="28"/>
        </w:rPr>
        <w:t>:</w:t>
      </w:r>
      <w:r w:rsidR="00021410" w:rsidRPr="008E7700">
        <w:rPr>
          <w:rFonts w:ascii="Times New Roman" w:hAnsi="Times New Roman" w:cs="Times New Roman"/>
          <w:sz w:val="28"/>
          <w:szCs w:val="28"/>
        </w:rPr>
        <w:t xml:space="preserve"> 14.01.12</w:t>
      </w:r>
      <w:r w:rsidR="00AB5F4D" w:rsidRPr="008E7700">
        <w:rPr>
          <w:rFonts w:ascii="Times New Roman" w:hAnsi="Times New Roman" w:cs="Times New Roman"/>
          <w:sz w:val="28"/>
          <w:szCs w:val="28"/>
        </w:rPr>
        <w:t>. – Томск, 2019. – 48</w:t>
      </w:r>
      <w:r w:rsidR="00C62058">
        <w:rPr>
          <w:rFonts w:ascii="Times New Roman" w:hAnsi="Times New Roman" w:cs="Times New Roman"/>
          <w:sz w:val="28"/>
          <w:szCs w:val="28"/>
        </w:rPr>
        <w:t> </w:t>
      </w:r>
      <w:r w:rsidR="00AB5F4D" w:rsidRPr="008E7700">
        <w:rPr>
          <w:rFonts w:ascii="Times New Roman" w:hAnsi="Times New Roman" w:cs="Times New Roman"/>
          <w:sz w:val="28"/>
          <w:szCs w:val="28"/>
        </w:rPr>
        <w:t>с.</w:t>
      </w:r>
    </w:p>
    <w:p w:rsidR="00AB5F4D" w:rsidRPr="008E7700" w:rsidRDefault="0066544B" w:rsidP="0066544B">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89 </w:t>
      </w:r>
      <w:r w:rsidR="00AB5F4D" w:rsidRPr="008E7700">
        <w:rPr>
          <w:rFonts w:ascii="Times New Roman" w:hAnsi="Times New Roman" w:cs="Times New Roman"/>
          <w:sz w:val="28"/>
          <w:szCs w:val="28"/>
          <w:lang w:val="en-US"/>
        </w:rPr>
        <w:t>Pizzocaro G., Piva L., Salvioni R. Lymph node dissection in radical nephrectomy for renal cell carcinoma: is it necessary? // I. Europ. Urol. – 1983. –</w:t>
      </w:r>
      <w:r w:rsidR="009C7B0F"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Vol.</w:t>
      </w:r>
      <w:r w:rsidR="009C7B0F"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9. – P. 10</w:t>
      </w:r>
      <w:r w:rsidR="009C7B0F" w:rsidRPr="008E7700">
        <w:rPr>
          <w:rFonts w:ascii="Times New Roman" w:hAnsi="Times New Roman" w:cs="Times New Roman"/>
          <w:sz w:val="28"/>
          <w:szCs w:val="28"/>
          <w:lang w:val="en-US"/>
        </w:rPr>
        <w:t>-</w:t>
      </w:r>
      <w:r w:rsidR="00D14C30" w:rsidRPr="008E7700">
        <w:rPr>
          <w:rFonts w:ascii="Times New Roman" w:hAnsi="Times New Roman" w:cs="Times New Roman"/>
          <w:sz w:val="28"/>
          <w:szCs w:val="28"/>
          <w:lang w:val="en-US"/>
        </w:rPr>
        <w:t>12.</w:t>
      </w:r>
    </w:p>
    <w:p w:rsidR="00AB5F4D" w:rsidRPr="008E7700" w:rsidRDefault="0066544B" w:rsidP="0066544B">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90 </w:t>
      </w:r>
      <w:r w:rsidR="00AB5F4D" w:rsidRPr="008E7700">
        <w:rPr>
          <w:rFonts w:ascii="Times New Roman" w:hAnsi="Times New Roman" w:cs="Times New Roman"/>
          <w:sz w:val="28"/>
          <w:szCs w:val="28"/>
          <w:lang w:val="en-US"/>
        </w:rPr>
        <w:t>Blom J.H.M., van Poppel H., Marechal J.M. Radical nephrectomy with and without lymph node dissection: preliminary results of the EORTC randomised phase III protocol 30881 // Europ. Urol. – 1999. –</w:t>
      </w:r>
      <w:r w:rsidR="009C7B0F"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Vol. 36. – P. 570</w:t>
      </w:r>
      <w:r w:rsidR="00007DAA"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575.</w:t>
      </w:r>
    </w:p>
    <w:p w:rsidR="00AB5F4D" w:rsidRPr="00C62058" w:rsidRDefault="0066544B" w:rsidP="00C62058">
      <w:pPr>
        <w:spacing w:after="0" w:line="240" w:lineRule="auto"/>
        <w:ind w:firstLine="709"/>
        <w:jc w:val="both"/>
        <w:rPr>
          <w:rFonts w:ascii="Times New Roman" w:hAnsi="Times New Roman" w:cs="Times New Roman"/>
          <w:color w:val="FF0000"/>
          <w:sz w:val="28"/>
          <w:szCs w:val="28"/>
          <w:lang w:val="en-US"/>
        </w:rPr>
      </w:pPr>
      <w:r w:rsidRPr="00C62058">
        <w:rPr>
          <w:rFonts w:ascii="Times New Roman" w:hAnsi="Times New Roman" w:cs="Times New Roman"/>
          <w:sz w:val="28"/>
          <w:szCs w:val="28"/>
          <w:lang w:val="en-US"/>
        </w:rPr>
        <w:t>91</w:t>
      </w:r>
      <w:r w:rsidR="00AB5F4D" w:rsidRPr="00C62058">
        <w:rPr>
          <w:rFonts w:ascii="Times New Roman" w:hAnsi="Times New Roman" w:cs="Times New Roman"/>
          <w:sz w:val="28"/>
          <w:szCs w:val="28"/>
          <w:lang w:val="en-US"/>
        </w:rPr>
        <w:t xml:space="preserve"> </w:t>
      </w:r>
      <w:r w:rsidR="00C62058" w:rsidRPr="00C62058">
        <w:rPr>
          <w:rFonts w:ascii="Times New Roman" w:hAnsi="Times New Roman" w:cs="Times New Roman"/>
          <w:sz w:val="28"/>
          <w:szCs w:val="28"/>
          <w:lang w:val="en-US"/>
        </w:rPr>
        <w:t xml:space="preserve">Minervini A., Lilas L., Morelli G. et al. </w:t>
      </w:r>
      <w:r w:rsidR="00AB5F4D" w:rsidRPr="00C62058">
        <w:rPr>
          <w:rFonts w:ascii="Times New Roman" w:hAnsi="Times New Roman" w:cs="Times New Roman"/>
          <w:sz w:val="28"/>
          <w:szCs w:val="28"/>
          <w:lang w:val="en-US"/>
        </w:rPr>
        <w:t xml:space="preserve">Regional lymph node dissection in the treatment of renal cell carcinoma: is it useful in patients with no suspected </w:t>
      </w:r>
      <w:r w:rsidR="00AB5F4D" w:rsidRPr="00C62058">
        <w:rPr>
          <w:rFonts w:ascii="Times New Roman" w:hAnsi="Times New Roman" w:cs="Times New Roman"/>
          <w:sz w:val="28"/>
          <w:szCs w:val="28"/>
          <w:lang w:val="en-US"/>
        </w:rPr>
        <w:lastRenderedPageBreak/>
        <w:t>adenopathy before or during surgery?</w:t>
      </w:r>
      <w:r w:rsidR="004D03EB" w:rsidRPr="00C62058">
        <w:rPr>
          <w:rFonts w:ascii="Times New Roman" w:hAnsi="Times New Roman" w:cs="Times New Roman"/>
          <w:sz w:val="28"/>
          <w:szCs w:val="28"/>
          <w:lang w:val="en-US"/>
        </w:rPr>
        <w:t xml:space="preserve"> </w:t>
      </w:r>
      <w:r w:rsidR="00AB5F4D" w:rsidRPr="00C62058">
        <w:rPr>
          <w:rFonts w:ascii="Times New Roman" w:hAnsi="Times New Roman" w:cs="Times New Roman"/>
          <w:sz w:val="28"/>
          <w:szCs w:val="28"/>
          <w:lang w:val="en-US"/>
        </w:rPr>
        <w:t>// B.J.U. Int. – 2001. – Vol.</w:t>
      </w:r>
      <w:r w:rsidR="009C7B0F" w:rsidRPr="00C62058">
        <w:rPr>
          <w:rFonts w:ascii="Times New Roman" w:hAnsi="Times New Roman" w:cs="Times New Roman"/>
          <w:sz w:val="28"/>
          <w:szCs w:val="28"/>
          <w:lang w:val="en-US"/>
        </w:rPr>
        <w:t xml:space="preserve"> </w:t>
      </w:r>
      <w:r w:rsidR="00AB5F4D" w:rsidRPr="00C62058">
        <w:rPr>
          <w:rFonts w:ascii="Times New Roman" w:hAnsi="Times New Roman" w:cs="Times New Roman"/>
          <w:sz w:val="28"/>
          <w:szCs w:val="28"/>
          <w:lang w:val="en-US"/>
        </w:rPr>
        <w:t>88</w:t>
      </w:r>
      <w:r w:rsidR="00C62058" w:rsidRPr="00C62058">
        <w:rPr>
          <w:rFonts w:ascii="Times New Roman" w:hAnsi="Times New Roman" w:cs="Times New Roman"/>
          <w:sz w:val="28"/>
          <w:szCs w:val="28"/>
          <w:lang w:val="en-US"/>
        </w:rPr>
        <w:t>, №</w:t>
      </w:r>
      <w:r w:rsidR="00007DAA" w:rsidRPr="00C62058">
        <w:rPr>
          <w:rFonts w:ascii="Times New Roman" w:hAnsi="Times New Roman" w:cs="Times New Roman"/>
          <w:sz w:val="28"/>
          <w:szCs w:val="28"/>
          <w:lang w:val="en-US"/>
        </w:rPr>
        <w:t>3</w:t>
      </w:r>
      <w:r w:rsidR="00AB5F4D" w:rsidRPr="00C62058">
        <w:rPr>
          <w:rFonts w:ascii="Times New Roman" w:hAnsi="Times New Roman" w:cs="Times New Roman"/>
          <w:sz w:val="28"/>
          <w:szCs w:val="28"/>
          <w:lang w:val="en-US"/>
        </w:rPr>
        <w:t xml:space="preserve">. – </w:t>
      </w:r>
      <w:r w:rsidR="00C62058" w:rsidRPr="00C62058">
        <w:rPr>
          <w:rFonts w:ascii="Times New Roman" w:hAnsi="Times New Roman" w:cs="Times New Roman"/>
          <w:sz w:val="28"/>
          <w:szCs w:val="28"/>
          <w:lang w:val="en-US"/>
        </w:rPr>
        <w:t xml:space="preserve">                                                                                  </w:t>
      </w:r>
      <w:r w:rsidR="00AB5F4D" w:rsidRPr="00C62058">
        <w:rPr>
          <w:rFonts w:ascii="Times New Roman" w:hAnsi="Times New Roman" w:cs="Times New Roman"/>
          <w:sz w:val="28"/>
          <w:szCs w:val="28"/>
          <w:lang w:val="en-US"/>
        </w:rPr>
        <w:t>P. 169</w:t>
      </w:r>
      <w:r w:rsidR="009C7B0F" w:rsidRPr="00C62058">
        <w:rPr>
          <w:rFonts w:ascii="Times New Roman" w:hAnsi="Times New Roman" w:cs="Times New Roman"/>
          <w:sz w:val="28"/>
          <w:szCs w:val="28"/>
          <w:lang w:val="en-US"/>
        </w:rPr>
        <w:t>-</w:t>
      </w:r>
      <w:r w:rsidR="00007DAA" w:rsidRPr="00C62058">
        <w:rPr>
          <w:rFonts w:ascii="Times New Roman" w:hAnsi="Times New Roman" w:cs="Times New Roman"/>
          <w:sz w:val="28"/>
          <w:szCs w:val="28"/>
          <w:lang w:val="en-US"/>
        </w:rPr>
        <w:t>172</w:t>
      </w:r>
      <w:r w:rsidR="00AB5F4D" w:rsidRPr="00C62058">
        <w:rPr>
          <w:rFonts w:ascii="Times New Roman" w:hAnsi="Times New Roman" w:cs="Times New Roman"/>
          <w:sz w:val="28"/>
          <w:szCs w:val="28"/>
          <w:lang w:val="en-US"/>
        </w:rPr>
        <w:t>.</w:t>
      </w:r>
    </w:p>
    <w:p w:rsidR="00E801B4" w:rsidRPr="00C62058" w:rsidRDefault="0066544B" w:rsidP="00C62058">
      <w:pPr>
        <w:pStyle w:val="c-article-info-details"/>
        <w:shd w:val="clear" w:color="auto" w:fill="FFFFFF"/>
        <w:spacing w:before="0" w:beforeAutospacing="0" w:after="0" w:afterAutospacing="0"/>
        <w:ind w:firstLine="709"/>
        <w:jc w:val="both"/>
        <w:rPr>
          <w:sz w:val="28"/>
          <w:szCs w:val="28"/>
        </w:rPr>
      </w:pPr>
      <w:r w:rsidRPr="00C62058">
        <w:rPr>
          <w:sz w:val="28"/>
          <w:szCs w:val="28"/>
          <w:lang w:val="en-US"/>
        </w:rPr>
        <w:t>92</w:t>
      </w:r>
      <w:r w:rsidR="00E801B4" w:rsidRPr="00C62058">
        <w:rPr>
          <w:color w:val="222222"/>
          <w:sz w:val="28"/>
          <w:szCs w:val="28"/>
          <w:lang w:val="en-US"/>
        </w:rPr>
        <w:t xml:space="preserve"> </w:t>
      </w:r>
      <w:r w:rsidR="00C62058" w:rsidRPr="00C62058">
        <w:rPr>
          <w:sz w:val="28"/>
          <w:szCs w:val="28"/>
          <w:lang w:val="en-US"/>
        </w:rPr>
        <w:t xml:space="preserve">Robson C.J. et al. </w:t>
      </w:r>
      <w:r w:rsidR="0091105F" w:rsidRPr="00C62058">
        <w:rPr>
          <w:color w:val="222222"/>
          <w:sz w:val="28"/>
          <w:szCs w:val="28"/>
          <w:lang w:val="en-US"/>
        </w:rPr>
        <w:t xml:space="preserve">Open </w:t>
      </w:r>
      <w:r w:rsidR="0091105F" w:rsidRPr="00C62058">
        <w:rPr>
          <w:sz w:val="28"/>
          <w:szCs w:val="28"/>
          <w:lang w:val="en-US"/>
        </w:rPr>
        <w:t>radical nephrectomy was for four decades the standart of surgical care for RCC</w:t>
      </w:r>
      <w:r w:rsidRPr="00C62058">
        <w:rPr>
          <w:sz w:val="28"/>
          <w:szCs w:val="28"/>
          <w:lang w:val="en-US"/>
        </w:rPr>
        <w:t xml:space="preserve"> </w:t>
      </w:r>
      <w:r w:rsidR="00E801B4" w:rsidRPr="00C62058">
        <w:rPr>
          <w:sz w:val="28"/>
          <w:szCs w:val="28"/>
          <w:lang w:val="en-US"/>
        </w:rPr>
        <w:t xml:space="preserve">// </w:t>
      </w:r>
      <w:hyperlink r:id="rId34" w:history="1">
        <w:r w:rsidR="00C62058" w:rsidRPr="00C62058">
          <w:rPr>
            <w:rStyle w:val="a5"/>
            <w:color w:val="auto"/>
            <w:sz w:val="28"/>
            <w:szCs w:val="28"/>
            <w:u w:val="none"/>
            <w:lang w:val="en-US"/>
          </w:rPr>
          <w:t>https://yandex.kz/search/?lr.</w:t>
        </w:r>
      </w:hyperlink>
      <w:r w:rsidR="0091105F" w:rsidRPr="00C62058">
        <w:rPr>
          <w:sz w:val="28"/>
          <w:szCs w:val="28"/>
          <w:lang w:val="en-US"/>
        </w:rPr>
        <w:t xml:space="preserve"> </w:t>
      </w:r>
      <w:r w:rsidR="0091105F" w:rsidRPr="00C62058">
        <w:rPr>
          <w:sz w:val="28"/>
          <w:szCs w:val="28"/>
        </w:rPr>
        <w:t xml:space="preserve">21.11.2020. </w:t>
      </w:r>
    </w:p>
    <w:p w:rsidR="00AB5F4D" w:rsidRPr="00C62058" w:rsidRDefault="0066544B" w:rsidP="00C62058">
      <w:pPr>
        <w:spacing w:after="0" w:line="240" w:lineRule="auto"/>
        <w:ind w:firstLine="709"/>
        <w:jc w:val="both"/>
        <w:textAlignment w:val="top"/>
        <w:rPr>
          <w:rFonts w:ascii="Times New Roman" w:hAnsi="Times New Roman" w:cs="Times New Roman"/>
          <w:sz w:val="28"/>
          <w:szCs w:val="28"/>
        </w:rPr>
      </w:pPr>
      <w:r w:rsidRPr="00C62058">
        <w:rPr>
          <w:rFonts w:ascii="Times New Roman" w:eastAsia="NewtonC" w:hAnsi="Times New Roman" w:cs="Times New Roman"/>
          <w:sz w:val="28"/>
          <w:szCs w:val="28"/>
        </w:rPr>
        <w:t xml:space="preserve">93 </w:t>
      </w:r>
      <w:r w:rsidR="00AB5F4D" w:rsidRPr="00C62058">
        <w:rPr>
          <w:rFonts w:ascii="Times New Roman" w:eastAsia="NewtonC" w:hAnsi="Times New Roman" w:cs="Times New Roman"/>
          <w:sz w:val="28"/>
          <w:szCs w:val="28"/>
        </w:rPr>
        <w:t xml:space="preserve">Горбачев А.Л. Хирургическое лечение местно-распространенного рака почки: </w:t>
      </w:r>
      <w:r w:rsidR="00AF6429" w:rsidRPr="00C62058">
        <w:rPr>
          <w:rFonts w:ascii="Times New Roman" w:eastAsia="NewtonC" w:hAnsi="Times New Roman" w:cs="Times New Roman"/>
          <w:sz w:val="28"/>
          <w:szCs w:val="28"/>
        </w:rPr>
        <w:t>а</w:t>
      </w:r>
      <w:r w:rsidR="00AB5F4D" w:rsidRPr="00C62058">
        <w:rPr>
          <w:rFonts w:ascii="Times New Roman" w:eastAsia="NewtonC" w:hAnsi="Times New Roman" w:cs="Times New Roman"/>
          <w:sz w:val="28"/>
          <w:szCs w:val="28"/>
        </w:rPr>
        <w:t>втореф. … к</w:t>
      </w:r>
      <w:r w:rsidR="00AF6429" w:rsidRPr="00C62058">
        <w:rPr>
          <w:rFonts w:ascii="Times New Roman" w:eastAsia="NewtonC" w:hAnsi="Times New Roman" w:cs="Times New Roman"/>
          <w:sz w:val="28"/>
          <w:szCs w:val="28"/>
        </w:rPr>
        <w:t>анд</w:t>
      </w:r>
      <w:r w:rsidR="00AB5F4D" w:rsidRPr="00C62058">
        <w:rPr>
          <w:rFonts w:ascii="Times New Roman" w:eastAsia="NewtonC" w:hAnsi="Times New Roman" w:cs="Times New Roman"/>
          <w:sz w:val="28"/>
          <w:szCs w:val="28"/>
        </w:rPr>
        <w:t>. м</w:t>
      </w:r>
      <w:r w:rsidR="00AF6429" w:rsidRPr="00C62058">
        <w:rPr>
          <w:rFonts w:ascii="Times New Roman" w:eastAsia="NewtonC" w:hAnsi="Times New Roman" w:cs="Times New Roman"/>
          <w:sz w:val="28"/>
          <w:szCs w:val="28"/>
        </w:rPr>
        <w:t>ед</w:t>
      </w:r>
      <w:r w:rsidR="00AB5F4D" w:rsidRPr="00C62058">
        <w:rPr>
          <w:rFonts w:ascii="Times New Roman" w:eastAsia="NewtonC" w:hAnsi="Times New Roman" w:cs="Times New Roman"/>
          <w:sz w:val="28"/>
          <w:szCs w:val="28"/>
        </w:rPr>
        <w:t>. н</w:t>
      </w:r>
      <w:r w:rsidR="00AF6429" w:rsidRPr="00C62058">
        <w:rPr>
          <w:rFonts w:ascii="Times New Roman" w:eastAsia="NewtonC" w:hAnsi="Times New Roman" w:cs="Times New Roman"/>
          <w:sz w:val="28"/>
          <w:szCs w:val="28"/>
        </w:rPr>
        <w:t>аук</w:t>
      </w:r>
      <w:r w:rsidR="00C62058" w:rsidRPr="00C62058">
        <w:rPr>
          <w:rFonts w:ascii="Times New Roman" w:eastAsia="NewtonC" w:hAnsi="Times New Roman" w:cs="Times New Roman"/>
          <w:sz w:val="28"/>
          <w:szCs w:val="28"/>
        </w:rPr>
        <w:t>:</w:t>
      </w:r>
      <w:r w:rsidR="004B29D7" w:rsidRPr="00C62058">
        <w:rPr>
          <w:rFonts w:ascii="Times New Roman" w:eastAsia="NewtonC" w:hAnsi="Times New Roman" w:cs="Times New Roman"/>
          <w:sz w:val="28"/>
          <w:szCs w:val="28"/>
        </w:rPr>
        <w:t xml:space="preserve"> 14.01.12</w:t>
      </w:r>
      <w:r w:rsidR="00AB5F4D" w:rsidRPr="00C62058">
        <w:rPr>
          <w:rFonts w:ascii="Times New Roman" w:eastAsia="NewtonC" w:hAnsi="Times New Roman" w:cs="Times New Roman"/>
          <w:sz w:val="28"/>
          <w:szCs w:val="28"/>
        </w:rPr>
        <w:t>. – М., 2013. – 26 с.</w:t>
      </w:r>
    </w:p>
    <w:p w:rsidR="00AB5F4D" w:rsidRPr="00C62058" w:rsidRDefault="0066544B" w:rsidP="00C62058">
      <w:pPr>
        <w:autoSpaceDE w:val="0"/>
        <w:autoSpaceDN w:val="0"/>
        <w:adjustRightInd w:val="0"/>
        <w:spacing w:after="0" w:line="240" w:lineRule="auto"/>
        <w:ind w:firstLine="709"/>
        <w:jc w:val="both"/>
        <w:rPr>
          <w:rFonts w:ascii="Times New Roman" w:eastAsia="NewtonC" w:hAnsi="Times New Roman" w:cs="Times New Roman"/>
          <w:sz w:val="28"/>
          <w:szCs w:val="28"/>
          <w:lang w:val="en-US"/>
        </w:rPr>
      </w:pPr>
      <w:r w:rsidRPr="00C62058">
        <w:rPr>
          <w:rFonts w:ascii="Times New Roman" w:eastAsia="NewtonC" w:hAnsi="Times New Roman" w:cs="Times New Roman"/>
          <w:sz w:val="28"/>
          <w:szCs w:val="28"/>
          <w:lang w:val="en-US"/>
        </w:rPr>
        <w:t xml:space="preserve">94 </w:t>
      </w:r>
      <w:r w:rsidR="00AB5F4D" w:rsidRPr="00C62058">
        <w:rPr>
          <w:rFonts w:ascii="Times New Roman" w:eastAsia="NewtonC" w:hAnsi="Times New Roman" w:cs="Times New Roman"/>
          <w:sz w:val="28"/>
          <w:szCs w:val="28"/>
          <w:lang w:val="en-US"/>
        </w:rPr>
        <w:t>Linechan S.H., Shipley W.U., Parkinson D.R. Cancer of kidney anduoter</w:t>
      </w:r>
      <w:r w:rsidR="003C1ACD" w:rsidRPr="00C62058">
        <w:rPr>
          <w:rFonts w:ascii="Times New Roman" w:eastAsia="NewtonC" w:hAnsi="Times New Roman" w:cs="Times New Roman"/>
          <w:sz w:val="28"/>
          <w:szCs w:val="28"/>
          <w:lang w:val="en-US"/>
        </w:rPr>
        <w:t xml:space="preserve"> </w:t>
      </w:r>
      <w:r w:rsidR="00C62058" w:rsidRPr="00C62058">
        <w:rPr>
          <w:rFonts w:ascii="Times New Roman" w:eastAsia="NewtonC" w:hAnsi="Times New Roman" w:cs="Times New Roman"/>
          <w:sz w:val="28"/>
          <w:szCs w:val="28"/>
          <w:lang w:val="en-US"/>
        </w:rPr>
        <w:t>//</w:t>
      </w:r>
      <w:r w:rsidR="003C1ACD" w:rsidRPr="00C62058">
        <w:rPr>
          <w:rFonts w:ascii="Times New Roman" w:eastAsia="NewtonC" w:hAnsi="Times New Roman" w:cs="Times New Roman"/>
          <w:sz w:val="28"/>
          <w:szCs w:val="28"/>
          <w:lang w:val="en-US"/>
        </w:rPr>
        <w:t xml:space="preserve"> </w:t>
      </w:r>
      <w:hyperlink r:id="rId35" w:history="1">
        <w:r w:rsidR="00C62058" w:rsidRPr="00C62058">
          <w:rPr>
            <w:rStyle w:val="a5"/>
            <w:rFonts w:ascii="Times New Roman" w:eastAsia="NewtonC" w:hAnsi="Times New Roman" w:cs="Times New Roman"/>
            <w:color w:val="auto"/>
            <w:sz w:val="28"/>
            <w:szCs w:val="28"/>
            <w:u w:val="none"/>
            <w:lang w:val="en-US"/>
          </w:rPr>
          <w:t xml:space="preserve">http://oncogram.ru/view_page.php?page=211. </w:t>
        </w:r>
      </w:hyperlink>
      <w:r w:rsidR="003C1ACD" w:rsidRPr="00C62058">
        <w:rPr>
          <w:rFonts w:ascii="Times New Roman" w:eastAsia="NewtonC" w:hAnsi="Times New Roman" w:cs="Times New Roman"/>
          <w:sz w:val="28"/>
          <w:szCs w:val="28"/>
          <w:lang w:val="en-US"/>
        </w:rPr>
        <w:t>12.12.2020.</w:t>
      </w:r>
      <w:r w:rsidR="00AB5F4D" w:rsidRPr="00C62058">
        <w:rPr>
          <w:rFonts w:ascii="Times New Roman" w:eastAsia="NewtonC" w:hAnsi="Times New Roman" w:cs="Times New Roman"/>
          <w:sz w:val="28"/>
          <w:szCs w:val="28"/>
          <w:lang w:val="en-US"/>
        </w:rPr>
        <w:t xml:space="preserve"> </w:t>
      </w:r>
    </w:p>
    <w:p w:rsidR="00AB5F4D" w:rsidRPr="008E7700" w:rsidRDefault="0066544B" w:rsidP="00C62058">
      <w:pPr>
        <w:spacing w:after="0" w:line="240" w:lineRule="auto"/>
        <w:ind w:firstLine="709"/>
        <w:jc w:val="both"/>
        <w:rPr>
          <w:rFonts w:ascii="Times New Roman" w:hAnsi="Times New Roman" w:cs="Times New Roman"/>
          <w:sz w:val="28"/>
          <w:szCs w:val="28"/>
          <w:lang w:val="en-US"/>
        </w:rPr>
      </w:pPr>
      <w:r w:rsidRPr="00C62058">
        <w:rPr>
          <w:rFonts w:ascii="Times New Roman" w:hAnsi="Times New Roman" w:cs="Times New Roman"/>
          <w:sz w:val="28"/>
          <w:szCs w:val="28"/>
          <w:lang w:val="en-US"/>
        </w:rPr>
        <w:t xml:space="preserve">95 </w:t>
      </w:r>
      <w:r w:rsidR="00AB5F4D" w:rsidRPr="00C62058">
        <w:rPr>
          <w:rFonts w:ascii="Times New Roman" w:hAnsi="Times New Roman" w:cs="Times New Roman"/>
          <w:sz w:val="28"/>
          <w:szCs w:val="28"/>
          <w:lang w:val="en-US"/>
        </w:rPr>
        <w:t>Herrlinger A., Schrott K.M., Schott G. What are the benefits of extended</w:t>
      </w:r>
      <w:r w:rsidR="00AB5F4D" w:rsidRPr="008E7700">
        <w:rPr>
          <w:rFonts w:ascii="Times New Roman" w:hAnsi="Times New Roman" w:cs="Times New Roman"/>
          <w:sz w:val="28"/>
          <w:szCs w:val="28"/>
          <w:lang w:val="en-US"/>
        </w:rPr>
        <w:t xml:space="preserve"> dissection of the regional renal lymph nodes in the therapy of renal cell carcinoma? // J. Urol. – 1991. – Vol.</w:t>
      </w:r>
      <w:r w:rsidR="009C7B0F"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146</w:t>
      </w:r>
      <w:r w:rsidR="00C62058" w:rsidRPr="00C62058">
        <w:rPr>
          <w:rFonts w:ascii="Times New Roman" w:hAnsi="Times New Roman" w:cs="Times New Roman"/>
          <w:sz w:val="28"/>
          <w:szCs w:val="28"/>
          <w:lang w:val="en-US"/>
        </w:rPr>
        <w:t>, №</w:t>
      </w:r>
      <w:r w:rsidR="00AC4024" w:rsidRPr="00AC4024">
        <w:rPr>
          <w:rFonts w:ascii="Times New Roman" w:hAnsi="Times New Roman" w:cs="Times New Roman"/>
          <w:sz w:val="28"/>
          <w:szCs w:val="28"/>
          <w:lang w:val="en-US"/>
        </w:rPr>
        <w:t>5</w:t>
      </w:r>
      <w:r w:rsidR="00AB5F4D" w:rsidRPr="008E7700">
        <w:rPr>
          <w:rFonts w:ascii="Times New Roman" w:hAnsi="Times New Roman" w:cs="Times New Roman"/>
          <w:sz w:val="28"/>
          <w:szCs w:val="28"/>
          <w:lang w:val="en-US"/>
        </w:rPr>
        <w:t>. – P. 1224</w:t>
      </w:r>
      <w:r w:rsidR="009C7B0F" w:rsidRPr="008E7700">
        <w:rPr>
          <w:rFonts w:ascii="Times New Roman" w:hAnsi="Times New Roman" w:cs="Times New Roman"/>
          <w:sz w:val="28"/>
          <w:szCs w:val="28"/>
          <w:lang w:val="en-US"/>
        </w:rPr>
        <w:t>-</w:t>
      </w:r>
      <w:r w:rsidR="00AC4024" w:rsidRPr="008E7700">
        <w:rPr>
          <w:rFonts w:ascii="Times New Roman" w:hAnsi="Times New Roman" w:cs="Times New Roman"/>
          <w:sz w:val="28"/>
          <w:szCs w:val="28"/>
          <w:lang w:val="en-US"/>
        </w:rPr>
        <w:t>1227</w:t>
      </w:r>
      <w:r w:rsidR="00AB5F4D" w:rsidRPr="008E7700">
        <w:rPr>
          <w:rFonts w:ascii="Times New Roman" w:hAnsi="Times New Roman" w:cs="Times New Roman"/>
          <w:sz w:val="28"/>
          <w:szCs w:val="28"/>
          <w:lang w:val="en-US"/>
        </w:rPr>
        <w:t>.</w:t>
      </w:r>
    </w:p>
    <w:p w:rsidR="00AB5F4D" w:rsidRPr="008E7700" w:rsidRDefault="0066544B" w:rsidP="0066544B">
      <w:pPr>
        <w:autoSpaceDE w:val="0"/>
        <w:autoSpaceDN w:val="0"/>
        <w:adjustRightInd w:val="0"/>
        <w:spacing w:after="0" w:line="240" w:lineRule="auto"/>
        <w:ind w:firstLine="709"/>
        <w:jc w:val="both"/>
        <w:rPr>
          <w:rFonts w:ascii="Times New Roman" w:eastAsia="NewtonC" w:hAnsi="Times New Roman" w:cs="Times New Roman"/>
          <w:sz w:val="28"/>
          <w:szCs w:val="28"/>
        </w:rPr>
      </w:pPr>
      <w:r w:rsidRPr="008E7700">
        <w:rPr>
          <w:rFonts w:ascii="Times New Roman" w:eastAsia="NewtonC" w:hAnsi="Times New Roman" w:cs="Times New Roman"/>
          <w:sz w:val="28"/>
          <w:szCs w:val="28"/>
        </w:rPr>
        <w:t xml:space="preserve">96 </w:t>
      </w:r>
      <w:r w:rsidR="00AB5F4D" w:rsidRPr="008E7700">
        <w:rPr>
          <w:rFonts w:ascii="Times New Roman" w:eastAsia="NewtonC" w:hAnsi="Times New Roman" w:cs="Times New Roman"/>
          <w:sz w:val="28"/>
          <w:szCs w:val="28"/>
        </w:rPr>
        <w:t xml:space="preserve">Аляев Ю.Г. Расширенные, комбинированные и органосохраняющие операции при раке почки: </w:t>
      </w:r>
      <w:r w:rsidR="00C62058" w:rsidRPr="008E7700">
        <w:rPr>
          <w:rFonts w:ascii="Times New Roman" w:eastAsia="NewtonC" w:hAnsi="Times New Roman" w:cs="Times New Roman"/>
          <w:sz w:val="28"/>
          <w:szCs w:val="28"/>
        </w:rPr>
        <w:t>a</w:t>
      </w:r>
      <w:r w:rsidR="00AB5F4D" w:rsidRPr="008E7700">
        <w:rPr>
          <w:rFonts w:ascii="Times New Roman" w:eastAsia="NewtonC" w:hAnsi="Times New Roman" w:cs="Times New Roman"/>
          <w:sz w:val="28"/>
          <w:szCs w:val="28"/>
        </w:rPr>
        <w:t>втореф. … д</w:t>
      </w:r>
      <w:r w:rsidR="00AF6429" w:rsidRPr="008E7700">
        <w:rPr>
          <w:rFonts w:ascii="Times New Roman" w:eastAsia="NewtonC" w:hAnsi="Times New Roman" w:cs="Times New Roman"/>
          <w:sz w:val="28"/>
          <w:szCs w:val="28"/>
        </w:rPr>
        <w:t>ок</w:t>
      </w:r>
      <w:r w:rsidR="00AB5F4D" w:rsidRPr="008E7700">
        <w:rPr>
          <w:rFonts w:ascii="Times New Roman" w:eastAsia="NewtonC" w:hAnsi="Times New Roman" w:cs="Times New Roman"/>
          <w:sz w:val="28"/>
          <w:szCs w:val="28"/>
        </w:rPr>
        <w:t>. м</w:t>
      </w:r>
      <w:r w:rsidR="00AF6429" w:rsidRPr="008E7700">
        <w:rPr>
          <w:rFonts w:ascii="Times New Roman" w:eastAsia="NewtonC" w:hAnsi="Times New Roman" w:cs="Times New Roman"/>
          <w:sz w:val="28"/>
          <w:szCs w:val="28"/>
        </w:rPr>
        <w:t>ед</w:t>
      </w:r>
      <w:r w:rsidR="00AB5F4D" w:rsidRPr="008E7700">
        <w:rPr>
          <w:rFonts w:ascii="Times New Roman" w:eastAsia="NewtonC" w:hAnsi="Times New Roman" w:cs="Times New Roman"/>
          <w:sz w:val="28"/>
          <w:szCs w:val="28"/>
        </w:rPr>
        <w:t>. н</w:t>
      </w:r>
      <w:r w:rsidR="00CA3182" w:rsidRPr="008E7700">
        <w:rPr>
          <w:rFonts w:ascii="Times New Roman" w:eastAsia="NewtonC" w:hAnsi="Times New Roman" w:cs="Times New Roman"/>
          <w:sz w:val="28"/>
          <w:szCs w:val="28"/>
        </w:rPr>
        <w:t>аук</w:t>
      </w:r>
      <w:r w:rsidR="00C62058">
        <w:rPr>
          <w:rFonts w:ascii="Times New Roman" w:eastAsia="NewtonC" w:hAnsi="Times New Roman" w:cs="Times New Roman"/>
          <w:sz w:val="28"/>
          <w:szCs w:val="28"/>
        </w:rPr>
        <w:t>:</w:t>
      </w:r>
      <w:r w:rsidR="00CA3182" w:rsidRPr="008E7700">
        <w:rPr>
          <w:rFonts w:ascii="Times New Roman" w:eastAsia="NewtonC" w:hAnsi="Times New Roman" w:cs="Times New Roman"/>
          <w:sz w:val="28"/>
          <w:szCs w:val="28"/>
        </w:rPr>
        <w:t xml:space="preserve"> 14.00.40.</w:t>
      </w:r>
      <w:r w:rsidR="00AB5F4D" w:rsidRPr="008E7700">
        <w:rPr>
          <w:rFonts w:ascii="Times New Roman" w:eastAsia="NewtonC" w:hAnsi="Times New Roman" w:cs="Times New Roman"/>
          <w:sz w:val="28"/>
          <w:szCs w:val="28"/>
        </w:rPr>
        <w:t xml:space="preserve"> – М., 1989. – 34</w:t>
      </w:r>
      <w:r w:rsidR="00C62058">
        <w:rPr>
          <w:rFonts w:ascii="Times New Roman" w:eastAsia="NewtonC" w:hAnsi="Times New Roman" w:cs="Times New Roman"/>
          <w:sz w:val="28"/>
          <w:szCs w:val="28"/>
        </w:rPr>
        <w:t> </w:t>
      </w:r>
      <w:r w:rsidR="00AB5F4D" w:rsidRPr="008E7700">
        <w:rPr>
          <w:rFonts w:ascii="Times New Roman" w:eastAsia="NewtonC" w:hAnsi="Times New Roman" w:cs="Times New Roman"/>
          <w:sz w:val="28"/>
          <w:szCs w:val="28"/>
        </w:rPr>
        <w:t>с.</w:t>
      </w:r>
    </w:p>
    <w:p w:rsidR="00AB5F4D" w:rsidRPr="008E7700" w:rsidRDefault="0066544B" w:rsidP="0066544B">
      <w:pPr>
        <w:spacing w:after="0" w:line="240" w:lineRule="auto"/>
        <w:ind w:firstLine="709"/>
        <w:jc w:val="both"/>
        <w:textAlignment w:val="top"/>
        <w:rPr>
          <w:rFonts w:ascii="Times New Roman" w:hAnsi="Times New Roman" w:cs="Times New Roman"/>
          <w:sz w:val="28"/>
          <w:szCs w:val="28"/>
        </w:rPr>
      </w:pPr>
      <w:r w:rsidRPr="008E7700">
        <w:rPr>
          <w:rFonts w:ascii="Times New Roman" w:eastAsia="NewtonC" w:hAnsi="Times New Roman" w:cs="Times New Roman"/>
          <w:sz w:val="28"/>
          <w:szCs w:val="28"/>
        </w:rPr>
        <w:t xml:space="preserve">97 </w:t>
      </w:r>
      <w:r w:rsidR="00AB5F4D" w:rsidRPr="008E7700">
        <w:rPr>
          <w:rFonts w:ascii="Times New Roman" w:eastAsia="NewtonC" w:hAnsi="Times New Roman" w:cs="Times New Roman"/>
          <w:sz w:val="28"/>
          <w:szCs w:val="28"/>
        </w:rPr>
        <w:t xml:space="preserve">Рак паренхимы почки: клинические рекомендации </w:t>
      </w:r>
      <w:r w:rsidR="00AF6429"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rPr>
        <w:t xml:space="preserve"> </w:t>
      </w:r>
      <w:r w:rsidR="00AB5F4D" w:rsidRPr="008E7700">
        <w:rPr>
          <w:rFonts w:ascii="Times New Roman" w:eastAsia="NewtonC" w:hAnsi="Times New Roman" w:cs="Times New Roman"/>
          <w:sz w:val="28"/>
          <w:szCs w:val="28"/>
          <w:lang w:val="en-US"/>
        </w:rPr>
        <w:t>specialist</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nnood</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ru</w:t>
      </w:r>
      <w:r w:rsidR="00AB5F4D" w:rsidRPr="008E7700">
        <w:rPr>
          <w:rFonts w:ascii="Times New Roman" w:eastAsia="NewtonC" w:hAnsi="Times New Roman" w:cs="Times New Roman"/>
          <w:sz w:val="28"/>
          <w:szCs w:val="28"/>
        </w:rPr>
        <w:t>/</w:t>
      </w:r>
      <w:r w:rsidR="00AF6429" w:rsidRPr="008E7700">
        <w:rPr>
          <w:rFonts w:ascii="Times New Roman" w:eastAsia="NewtonC" w:hAnsi="Times New Roman" w:cs="Times New Roman"/>
          <w:sz w:val="28"/>
          <w:szCs w:val="28"/>
        </w:rPr>
        <w:t xml:space="preserve"> </w:t>
      </w:r>
      <w:r w:rsidR="00AB5F4D" w:rsidRPr="008E7700">
        <w:rPr>
          <w:rFonts w:ascii="Times New Roman" w:eastAsia="NewtonC" w:hAnsi="Times New Roman" w:cs="Times New Roman"/>
          <w:sz w:val="28"/>
          <w:szCs w:val="28"/>
          <w:lang w:val="en-US"/>
        </w:rPr>
        <w:t>wp</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content</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uploabs</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sites</w:t>
      </w:r>
      <w:r w:rsidR="00AB5F4D" w:rsidRPr="008E7700">
        <w:rPr>
          <w:rFonts w:ascii="Times New Roman" w:eastAsia="NewtonC" w:hAnsi="Times New Roman" w:cs="Times New Roman"/>
          <w:sz w:val="28"/>
          <w:szCs w:val="28"/>
        </w:rPr>
        <w:t>/3/2020/03/</w:t>
      </w:r>
      <w:r w:rsidR="00AB5F4D" w:rsidRPr="008E7700">
        <w:rPr>
          <w:rFonts w:ascii="Times New Roman" w:eastAsia="NewtonC" w:hAnsi="Times New Roman" w:cs="Times New Roman"/>
          <w:sz w:val="28"/>
          <w:szCs w:val="28"/>
          <w:lang w:val="en-US"/>
        </w:rPr>
        <w:t>Rak</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parenchimy</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pochki</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t</w:t>
      </w:r>
      <w:r w:rsidR="00AB5F4D" w:rsidRPr="008E7700">
        <w:rPr>
          <w:rFonts w:ascii="Times New Roman" w:eastAsia="NewtonC" w:hAnsi="Times New Roman" w:cs="Times New Roman"/>
          <w:sz w:val="28"/>
          <w:szCs w:val="28"/>
        </w:rPr>
        <w:t>.</w:t>
      </w:r>
      <w:r w:rsidR="00AB5F4D" w:rsidRPr="008E7700">
        <w:rPr>
          <w:rFonts w:ascii="Times New Roman" w:eastAsia="NewtonC" w:hAnsi="Times New Roman" w:cs="Times New Roman"/>
          <w:sz w:val="28"/>
          <w:szCs w:val="28"/>
          <w:lang w:val="en-US"/>
        </w:rPr>
        <w:t>pdf</w:t>
      </w:r>
      <w:r w:rsidR="00AF6429" w:rsidRPr="008E7700">
        <w:rPr>
          <w:rFonts w:ascii="Times New Roman" w:eastAsia="NewtonC" w:hAnsi="Times New Roman" w:cs="Times New Roman"/>
          <w:sz w:val="28"/>
          <w:szCs w:val="28"/>
        </w:rPr>
        <w:t xml:space="preserve">. </w:t>
      </w:r>
      <w:r w:rsidR="009C4DE4" w:rsidRPr="008E7700">
        <w:rPr>
          <w:rFonts w:ascii="Times New Roman" w:eastAsia="NewtonC" w:hAnsi="Times New Roman" w:cs="Times New Roman"/>
          <w:sz w:val="28"/>
          <w:szCs w:val="28"/>
        </w:rPr>
        <w:t>25.05.2021.</w:t>
      </w:r>
    </w:p>
    <w:p w:rsidR="00AB5F4D" w:rsidRPr="008E7700" w:rsidRDefault="0066544B" w:rsidP="0066544B">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98 </w:t>
      </w:r>
      <w:r w:rsidR="00AB5F4D" w:rsidRPr="008E7700">
        <w:rPr>
          <w:rFonts w:ascii="Times New Roman" w:hAnsi="Times New Roman" w:cs="Times New Roman"/>
          <w:sz w:val="28"/>
          <w:szCs w:val="28"/>
          <w:lang w:val="en-US"/>
        </w:rPr>
        <w:t>Wagner B., Patard J.-J., Méjean A. Prognostic value of renal vein and inferior vena cava invol</w:t>
      </w:r>
      <w:r w:rsidR="0096301D" w:rsidRPr="008E7700">
        <w:rPr>
          <w:rFonts w:ascii="Times New Roman" w:hAnsi="Times New Roman" w:cs="Times New Roman"/>
          <w:sz w:val="28"/>
          <w:szCs w:val="28"/>
          <w:lang w:val="en-US"/>
        </w:rPr>
        <w:t>vement in renal cell carcinoma</w:t>
      </w:r>
      <w:r w:rsidR="009C7B0F"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w:t>
      </w:r>
      <w:r w:rsidR="009C7B0F"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 xml:space="preserve">Eur Urol. </w:t>
      </w:r>
      <w:r w:rsidR="009C7B0F"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 2009. </w:t>
      </w:r>
      <w:r w:rsidR="009C7B0F"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 V</w:t>
      </w:r>
      <w:r w:rsidR="009C7B0F"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55. – P. 452</w:t>
      </w:r>
      <w:r w:rsidR="009C7B0F"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460.</w:t>
      </w:r>
    </w:p>
    <w:p w:rsidR="00AB5F4D" w:rsidRPr="008E7700" w:rsidRDefault="0066544B" w:rsidP="0066544B">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99 </w:t>
      </w:r>
      <w:r w:rsidR="00AB5F4D" w:rsidRPr="008E7700">
        <w:rPr>
          <w:rFonts w:ascii="Times New Roman" w:hAnsi="Times New Roman" w:cs="Times New Roman"/>
          <w:sz w:val="28"/>
          <w:szCs w:val="28"/>
          <w:lang w:val="en-US"/>
        </w:rPr>
        <w:t>Abel E.J., Thompson R.H., Margulis V. Perioperative outcomes following surgical resection of renal cell carcinoma with inferior vena cava thrombus extending above the hepatic veins: a contemporary multicenter experience</w:t>
      </w:r>
      <w:r w:rsidR="009C7B0F"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 Eur Urol. – 2014. – V</w:t>
      </w:r>
      <w:r w:rsidR="009C7B0F"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66. – P. 584</w:t>
      </w:r>
      <w:r w:rsidR="009C7B0F"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592. </w:t>
      </w:r>
    </w:p>
    <w:p w:rsidR="00AB5F4D" w:rsidRPr="0066544B" w:rsidRDefault="0066544B" w:rsidP="00DF6422">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100 </w:t>
      </w:r>
      <w:r w:rsidR="00C62058" w:rsidRPr="0066544B">
        <w:rPr>
          <w:rFonts w:ascii="Times New Roman" w:hAnsi="Times New Roman" w:cs="Times New Roman"/>
          <w:sz w:val="28"/>
          <w:szCs w:val="28"/>
          <w:lang w:val="en-US"/>
        </w:rPr>
        <w:t xml:space="preserve">Gu L., Li H., Wang Z. et al. </w:t>
      </w:r>
      <w:r w:rsidR="00AB5F4D" w:rsidRPr="008E7700">
        <w:rPr>
          <w:rFonts w:ascii="Times New Roman" w:hAnsi="Times New Roman" w:cs="Times New Roman"/>
          <w:sz w:val="28"/>
          <w:szCs w:val="28"/>
          <w:lang w:val="en-US"/>
        </w:rPr>
        <w:t xml:space="preserve">A systematic review and meta-analysis of clinicopathologic factors linked to oncologic outcomes for renal cell </w:t>
      </w:r>
      <w:r w:rsidR="00AB5F4D" w:rsidRPr="0066544B">
        <w:rPr>
          <w:rFonts w:ascii="Times New Roman" w:hAnsi="Times New Roman" w:cs="Times New Roman"/>
          <w:sz w:val="28"/>
          <w:szCs w:val="28"/>
          <w:lang w:val="en-US"/>
        </w:rPr>
        <w:t>carcinoma with tumor thrombus treated by radical nephrectomy with thrombectomy</w:t>
      </w:r>
      <w:r w:rsidR="004F0C0E" w:rsidRPr="004F0C0E">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w:t>
      </w:r>
      <w:r w:rsidR="009C7B0F" w:rsidRPr="009C7B0F">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Cancer Treat Rev. – 2018. – V</w:t>
      </w:r>
      <w:r w:rsidR="009C7B0F">
        <w:rPr>
          <w:rFonts w:ascii="Times New Roman" w:hAnsi="Times New Roman" w:cs="Times New Roman"/>
          <w:sz w:val="28"/>
          <w:szCs w:val="28"/>
          <w:lang w:val="en-US"/>
        </w:rPr>
        <w:t>ol</w:t>
      </w:r>
      <w:r w:rsidR="00AB5F4D" w:rsidRPr="0066544B">
        <w:rPr>
          <w:rFonts w:ascii="Times New Roman" w:hAnsi="Times New Roman" w:cs="Times New Roman"/>
          <w:sz w:val="28"/>
          <w:szCs w:val="28"/>
          <w:lang w:val="en-US"/>
        </w:rPr>
        <w:t>. 69. – P. 112</w:t>
      </w:r>
      <w:r w:rsidR="009C7B0F">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120. </w:t>
      </w:r>
    </w:p>
    <w:p w:rsidR="002A7926" w:rsidRPr="008E7700" w:rsidRDefault="0066544B" w:rsidP="00DF6422">
      <w:pPr>
        <w:shd w:val="clear" w:color="auto" w:fill="FFFFFF"/>
        <w:suppressAutoHyphens w:val="0"/>
        <w:spacing w:after="0" w:line="240" w:lineRule="auto"/>
        <w:ind w:firstLine="709"/>
        <w:jc w:val="both"/>
        <w:rPr>
          <w:rFonts w:ascii="Times New Roman" w:hAnsi="Times New Roman" w:cs="Times New Roman"/>
          <w:sz w:val="28"/>
          <w:szCs w:val="28"/>
          <w:lang w:val="en-US"/>
        </w:rPr>
      </w:pPr>
      <w:r w:rsidRPr="004818AC">
        <w:rPr>
          <w:rFonts w:ascii="Times New Roman" w:hAnsi="Times New Roman" w:cs="Times New Roman"/>
          <w:sz w:val="28"/>
          <w:szCs w:val="28"/>
          <w:lang w:val="en-US"/>
        </w:rPr>
        <w:t xml:space="preserve">101 </w:t>
      </w:r>
      <w:r w:rsidR="00AB5F4D" w:rsidRPr="004818AC">
        <w:rPr>
          <w:rFonts w:ascii="Times New Roman" w:hAnsi="Times New Roman" w:cs="Times New Roman"/>
          <w:sz w:val="28"/>
          <w:szCs w:val="28"/>
          <w:lang w:val="en-US"/>
        </w:rPr>
        <w:t xml:space="preserve">Abreu A.L., </w:t>
      </w:r>
      <w:r w:rsidR="00AB5F4D" w:rsidRPr="008E7700">
        <w:rPr>
          <w:rFonts w:ascii="Times New Roman" w:hAnsi="Times New Roman" w:cs="Times New Roman"/>
          <w:sz w:val="28"/>
          <w:szCs w:val="28"/>
          <w:lang w:val="en-US"/>
        </w:rPr>
        <w:t>Finelli A., Gill I.S. Management of localized renal cell carcinoma</w:t>
      </w:r>
      <w:r w:rsidR="009C7B0F" w:rsidRPr="008E7700">
        <w:rPr>
          <w:rFonts w:ascii="Times New Roman" w:hAnsi="Times New Roman" w:cs="Times New Roman"/>
          <w:sz w:val="28"/>
          <w:szCs w:val="28"/>
          <w:lang w:val="en-US"/>
        </w:rPr>
        <w:t xml:space="preserve"> //</w:t>
      </w:r>
      <w:r w:rsidR="00DF6422" w:rsidRPr="00DF6422">
        <w:rPr>
          <w:rFonts w:ascii="Times New Roman" w:hAnsi="Times New Roman" w:cs="Times New Roman"/>
          <w:sz w:val="28"/>
          <w:szCs w:val="28"/>
          <w:lang w:val="en-US"/>
        </w:rPr>
        <w:t xml:space="preserve"> </w:t>
      </w:r>
      <w:hyperlink r:id="rId36" w:history="1">
        <w:r w:rsidR="004818AC" w:rsidRPr="008E7700">
          <w:rPr>
            <w:rStyle w:val="a5"/>
            <w:rFonts w:ascii="Times New Roman" w:hAnsi="Times New Roman" w:cs="Times New Roman"/>
            <w:color w:val="auto"/>
            <w:sz w:val="28"/>
            <w:szCs w:val="28"/>
            <w:u w:val="none"/>
            <w:bdr w:val="none" w:sz="0" w:space="0" w:color="auto" w:frame="1"/>
            <w:lang w:val="en-US"/>
          </w:rPr>
          <w:t>Oncology</w:t>
        </w:r>
      </w:hyperlink>
      <w:r w:rsidR="004818AC" w:rsidRPr="008E7700">
        <w:rPr>
          <w:rFonts w:ascii="Times New Roman" w:hAnsi="Times New Roman" w:cs="Times New Roman"/>
          <w:sz w:val="28"/>
          <w:szCs w:val="28"/>
          <w:lang w:val="en-US"/>
        </w:rPr>
        <w:t xml:space="preserve">. </w:t>
      </w:r>
      <w:r w:rsidR="00C62058">
        <w:rPr>
          <w:rFonts w:ascii="Times New Roman" w:hAnsi="Times New Roman" w:cs="Times New Roman"/>
          <w:sz w:val="28"/>
          <w:szCs w:val="28"/>
          <w:lang w:val="en-US"/>
        </w:rPr>
        <w:t>–</w:t>
      </w:r>
      <w:r w:rsidR="004818AC" w:rsidRPr="008E7700">
        <w:rPr>
          <w:rFonts w:ascii="Times New Roman" w:hAnsi="Times New Roman" w:cs="Times New Roman"/>
          <w:sz w:val="28"/>
          <w:szCs w:val="28"/>
          <w:lang w:val="en-US"/>
        </w:rPr>
        <w:t xml:space="preserve"> </w:t>
      </w:r>
      <w:r w:rsidR="00C62058" w:rsidRPr="00C62058">
        <w:rPr>
          <w:rFonts w:ascii="Times New Roman" w:hAnsi="Times New Roman" w:cs="Times New Roman"/>
          <w:sz w:val="28"/>
          <w:szCs w:val="28"/>
          <w:lang w:val="en-US"/>
        </w:rPr>
        <w:t>2000.</w:t>
      </w:r>
      <w:r w:rsidR="004818AC" w:rsidRPr="008E7700">
        <w:rPr>
          <w:rFonts w:ascii="Times New Roman" w:hAnsi="Times New Roman" w:cs="Times New Roman"/>
          <w:sz w:val="28"/>
          <w:szCs w:val="28"/>
          <w:lang w:val="en-US"/>
        </w:rPr>
        <w:t xml:space="preserve"> – Vol. 14</w:t>
      </w:r>
      <w:r w:rsidR="00C62058" w:rsidRPr="00C62058">
        <w:rPr>
          <w:rFonts w:ascii="Times New Roman" w:hAnsi="Times New Roman" w:cs="Times New Roman"/>
          <w:sz w:val="28"/>
          <w:szCs w:val="28"/>
          <w:lang w:val="en-US"/>
        </w:rPr>
        <w:t>, №</w:t>
      </w:r>
      <w:r w:rsidR="004818AC" w:rsidRPr="008E7700">
        <w:rPr>
          <w:rFonts w:ascii="Times New Roman" w:hAnsi="Times New Roman" w:cs="Times New Roman"/>
          <w:sz w:val="28"/>
          <w:szCs w:val="28"/>
          <w:lang w:val="en-US"/>
        </w:rPr>
        <w:t>1. – P. 29-34.</w:t>
      </w:r>
      <w:r w:rsidR="00AB5F4D" w:rsidRPr="008E7700">
        <w:rPr>
          <w:rFonts w:ascii="Times New Roman" w:hAnsi="Times New Roman" w:cs="Times New Roman"/>
          <w:sz w:val="28"/>
          <w:szCs w:val="28"/>
          <w:lang w:val="en-US"/>
        </w:rPr>
        <w:t xml:space="preserve"> </w:t>
      </w:r>
    </w:p>
    <w:p w:rsidR="00AB5F4D" w:rsidRPr="008E7700" w:rsidRDefault="0066544B" w:rsidP="0066544B">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102 </w:t>
      </w:r>
      <w:r w:rsidR="00AB5F4D" w:rsidRPr="008E7700">
        <w:rPr>
          <w:rFonts w:ascii="Times New Roman" w:hAnsi="Times New Roman" w:cs="Times New Roman"/>
          <w:sz w:val="28"/>
          <w:szCs w:val="28"/>
          <w:lang w:val="en-US"/>
        </w:rPr>
        <w:t>Hemal A.K., Kumar A., Kumar R. Laparoscopic versus open radical nephrectomy for large renal tumors: a long-term prospective comparison</w:t>
      </w:r>
      <w:r w:rsidR="006C341D"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w:t>
      </w:r>
      <w:r w:rsidR="006C341D"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 xml:space="preserve">J Urol. </w:t>
      </w:r>
      <w:r w:rsidR="006C341D"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 2007. – V</w:t>
      </w:r>
      <w:r w:rsidR="006C341D"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77. – P</w:t>
      </w:r>
      <w:r w:rsidR="006C341D"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 862</w:t>
      </w:r>
      <w:r w:rsidR="006C341D"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866. </w:t>
      </w:r>
    </w:p>
    <w:p w:rsidR="00AB5F4D" w:rsidRPr="0066544B" w:rsidRDefault="0066544B" w:rsidP="0066544B">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103 </w:t>
      </w:r>
      <w:r w:rsidR="00AB5F4D" w:rsidRPr="008E7700">
        <w:rPr>
          <w:rFonts w:ascii="Times New Roman" w:hAnsi="Times New Roman" w:cs="Times New Roman"/>
          <w:sz w:val="28"/>
          <w:szCs w:val="28"/>
          <w:lang w:val="en-US"/>
        </w:rPr>
        <w:t xml:space="preserve">Gratzke C., Seitz M., Bayrle F. Quality of life and perioperative outcomes after retroperitoneoscopic radical </w:t>
      </w:r>
      <w:r w:rsidR="00AB5F4D" w:rsidRPr="0066544B">
        <w:rPr>
          <w:rFonts w:ascii="Times New Roman" w:hAnsi="Times New Roman" w:cs="Times New Roman"/>
          <w:sz w:val="28"/>
          <w:szCs w:val="28"/>
          <w:lang w:val="en-US"/>
        </w:rPr>
        <w:t>nephrectomy (RN), open RN and nephron-sparing surgery in patients with renal cell carcinoma</w:t>
      </w:r>
      <w:r w:rsidR="00770EF5">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w:t>
      </w:r>
      <w:r w:rsidR="00770EF5">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BJU Int. – 2009. – V</w:t>
      </w:r>
      <w:r w:rsidR="00770EF5">
        <w:rPr>
          <w:rFonts w:ascii="Times New Roman" w:hAnsi="Times New Roman" w:cs="Times New Roman"/>
          <w:sz w:val="28"/>
          <w:szCs w:val="28"/>
          <w:lang w:val="en-US"/>
        </w:rPr>
        <w:t>ol</w:t>
      </w:r>
      <w:r w:rsidR="00AB5F4D" w:rsidRPr="0066544B">
        <w:rPr>
          <w:rFonts w:ascii="Times New Roman" w:hAnsi="Times New Roman" w:cs="Times New Roman"/>
          <w:sz w:val="28"/>
          <w:szCs w:val="28"/>
          <w:lang w:val="en-US"/>
        </w:rPr>
        <w:t xml:space="preserve">. 104. – </w:t>
      </w:r>
      <w:r w:rsidR="00770EF5">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P.</w:t>
      </w:r>
      <w:r w:rsidR="00770EF5">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470</w:t>
      </w:r>
      <w:r w:rsidR="00770EF5">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475. </w:t>
      </w:r>
    </w:p>
    <w:p w:rsidR="00AB5F4D" w:rsidRPr="0066544B" w:rsidRDefault="0066544B" w:rsidP="0066544B">
      <w:pPr>
        <w:spacing w:after="0"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104 </w:t>
      </w:r>
      <w:r w:rsidR="00AB5F4D" w:rsidRPr="0066544B">
        <w:rPr>
          <w:rFonts w:ascii="Times New Roman" w:hAnsi="Times New Roman" w:cs="Times New Roman"/>
          <w:sz w:val="28"/>
          <w:szCs w:val="28"/>
          <w:lang w:val="en-US"/>
        </w:rPr>
        <w:t>Lane B.R., Tiong H.Y., Campbell S.C. Management of the adrenal gland during partial nephrectomy</w:t>
      </w:r>
      <w:r w:rsidR="00770EF5">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w:t>
      </w:r>
      <w:r w:rsidR="00770EF5">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J Urol</w:t>
      </w:r>
      <w:r w:rsidR="00770EF5">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w:t>
      </w:r>
      <w:r w:rsidR="00770EF5">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2009. – V</w:t>
      </w:r>
      <w:r w:rsidR="00770EF5">
        <w:rPr>
          <w:rFonts w:ascii="Times New Roman" w:hAnsi="Times New Roman" w:cs="Times New Roman"/>
          <w:sz w:val="28"/>
          <w:szCs w:val="28"/>
          <w:lang w:val="en-US"/>
        </w:rPr>
        <w:t>ol</w:t>
      </w:r>
      <w:r w:rsidR="00AB5F4D" w:rsidRPr="0066544B">
        <w:rPr>
          <w:rFonts w:ascii="Times New Roman" w:hAnsi="Times New Roman" w:cs="Times New Roman"/>
          <w:sz w:val="28"/>
          <w:szCs w:val="28"/>
          <w:lang w:val="en-US"/>
        </w:rPr>
        <w:t>. 181. – P. 2430</w:t>
      </w:r>
      <w:r w:rsidR="00770EF5">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2436. </w:t>
      </w:r>
    </w:p>
    <w:p w:rsidR="00AB5F4D" w:rsidRPr="008E7700" w:rsidRDefault="0066544B" w:rsidP="00DF6422">
      <w:pPr>
        <w:spacing w:after="0"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105 </w:t>
      </w:r>
      <w:r w:rsidR="00AB5F4D" w:rsidRPr="0066544B">
        <w:rPr>
          <w:rFonts w:ascii="Times New Roman" w:hAnsi="Times New Roman" w:cs="Times New Roman"/>
          <w:sz w:val="28"/>
          <w:szCs w:val="28"/>
          <w:lang w:val="en-US"/>
        </w:rPr>
        <w:t xml:space="preserve">Blom J.H.M., van Poppel H., Maréchal J.M. Radical nephrectomy with and without lymph-node dissection: </w:t>
      </w:r>
      <w:r w:rsidR="00AB5F4D" w:rsidRPr="008E7700">
        <w:rPr>
          <w:rFonts w:ascii="Times New Roman" w:hAnsi="Times New Roman" w:cs="Times New Roman"/>
          <w:sz w:val="28"/>
          <w:szCs w:val="28"/>
          <w:lang w:val="en-US"/>
        </w:rPr>
        <w:t>final</w:t>
      </w:r>
      <w:r w:rsidR="008E7700"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results of European Organization for Research and Treatment of Cancer (EORTC) randomized phase 3 trial 30881</w:t>
      </w:r>
      <w:r w:rsidR="00770EF5"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 Eur Urol. – 2009. – V</w:t>
      </w:r>
      <w:r w:rsidR="00770EF5"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55</w:t>
      </w:r>
      <w:r w:rsidR="00DF6422" w:rsidRPr="00DF6422">
        <w:rPr>
          <w:rFonts w:ascii="Times New Roman" w:hAnsi="Times New Roman" w:cs="Times New Roman"/>
          <w:sz w:val="28"/>
          <w:szCs w:val="28"/>
          <w:lang w:val="en-US"/>
        </w:rPr>
        <w:t>, №</w:t>
      </w:r>
      <w:r w:rsidR="00770EF5" w:rsidRPr="008E7700">
        <w:rPr>
          <w:rFonts w:ascii="Times New Roman" w:hAnsi="Times New Roman" w:cs="Times New Roman"/>
          <w:sz w:val="28"/>
          <w:szCs w:val="28"/>
          <w:lang w:val="en-US"/>
        </w:rPr>
        <w:t>1</w:t>
      </w:r>
      <w:r w:rsidR="00AB5F4D" w:rsidRPr="008E7700">
        <w:rPr>
          <w:rFonts w:ascii="Times New Roman" w:hAnsi="Times New Roman" w:cs="Times New Roman"/>
          <w:sz w:val="28"/>
          <w:szCs w:val="28"/>
          <w:lang w:val="en-US"/>
        </w:rPr>
        <w:t>. – P. 28</w:t>
      </w:r>
      <w:r w:rsidR="00770EF5"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34.</w:t>
      </w:r>
    </w:p>
    <w:p w:rsidR="004F0C0E" w:rsidRPr="008E7700" w:rsidRDefault="0066544B" w:rsidP="00DF6422">
      <w:pPr>
        <w:shd w:val="clear" w:color="auto" w:fill="FFFFFF"/>
        <w:suppressAutoHyphens w:val="0"/>
        <w:spacing w:after="0" w:line="240" w:lineRule="auto"/>
        <w:ind w:right="120"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lastRenderedPageBreak/>
        <w:t>106</w:t>
      </w:r>
      <w:r w:rsidR="004F0C0E" w:rsidRPr="008E7700">
        <w:rPr>
          <w:rFonts w:ascii="Times New Roman" w:hAnsi="Times New Roman" w:cs="Times New Roman"/>
          <w:sz w:val="28"/>
          <w:szCs w:val="28"/>
          <w:lang w:val="en-US"/>
        </w:rPr>
        <w:t xml:space="preserve"> </w:t>
      </w:r>
      <w:hyperlink r:id="rId37" w:anchor="auth-Gennady-Bratslavsky" w:history="1">
        <w:r w:rsidR="004F0C0E" w:rsidRPr="008E7700">
          <w:rPr>
            <w:rStyle w:val="a5"/>
            <w:rFonts w:ascii="Times New Roman" w:hAnsi="Times New Roman" w:cs="Times New Roman"/>
            <w:color w:val="auto"/>
            <w:sz w:val="28"/>
            <w:szCs w:val="28"/>
            <w:u w:val="none"/>
            <w:lang w:val="en-US"/>
          </w:rPr>
          <w:t>Bratslavsky</w:t>
        </w:r>
      </w:hyperlink>
      <w:r w:rsidR="00DF6422" w:rsidRPr="00DF6422">
        <w:rPr>
          <w:lang w:val="en-US"/>
        </w:rPr>
        <w:t xml:space="preserve"> </w:t>
      </w:r>
      <w:r w:rsidR="00DF6422" w:rsidRPr="00DF6422">
        <w:rPr>
          <w:rStyle w:val="a5"/>
          <w:rFonts w:ascii="Times New Roman" w:hAnsi="Times New Roman" w:cs="Times New Roman"/>
          <w:color w:val="auto"/>
          <w:sz w:val="28"/>
          <w:szCs w:val="28"/>
          <w:u w:val="none"/>
          <w:lang w:val="en-US"/>
        </w:rPr>
        <w:t>G.</w:t>
      </w:r>
      <w:r w:rsidR="004F0C0E" w:rsidRPr="008E7700">
        <w:rPr>
          <w:rFonts w:ascii="Times New Roman" w:hAnsi="Times New Roman" w:cs="Times New Roman"/>
          <w:sz w:val="28"/>
          <w:szCs w:val="28"/>
          <w:lang w:val="en-US"/>
        </w:rPr>
        <w:t xml:space="preserve">, </w:t>
      </w:r>
      <w:hyperlink r:id="rId38" w:anchor="auth-W__Marston-Linehan" w:history="1">
        <w:r w:rsidR="004F0C0E" w:rsidRPr="008E7700">
          <w:rPr>
            <w:rStyle w:val="a5"/>
            <w:rFonts w:ascii="Times New Roman" w:hAnsi="Times New Roman" w:cs="Times New Roman"/>
            <w:color w:val="auto"/>
            <w:sz w:val="28"/>
            <w:szCs w:val="28"/>
            <w:u w:val="none"/>
            <w:lang w:val="en-US"/>
          </w:rPr>
          <w:t>Marston</w:t>
        </w:r>
        <w:r w:rsidR="00DF6422" w:rsidRPr="00DF6422">
          <w:rPr>
            <w:lang w:val="en-US"/>
          </w:rPr>
          <w:t xml:space="preserve"> </w:t>
        </w:r>
        <w:r w:rsidR="00DF6422" w:rsidRPr="00DF6422">
          <w:rPr>
            <w:rStyle w:val="a5"/>
            <w:rFonts w:ascii="Times New Roman" w:hAnsi="Times New Roman" w:cs="Times New Roman"/>
            <w:color w:val="auto"/>
            <w:sz w:val="28"/>
            <w:szCs w:val="28"/>
            <w:u w:val="none"/>
            <w:lang w:val="en-US"/>
          </w:rPr>
          <w:t xml:space="preserve">W. </w:t>
        </w:r>
        <w:r w:rsidR="004F0C0E" w:rsidRPr="008E7700">
          <w:rPr>
            <w:rStyle w:val="a5"/>
            <w:rFonts w:ascii="Times New Roman" w:hAnsi="Times New Roman" w:cs="Times New Roman"/>
            <w:color w:val="auto"/>
            <w:sz w:val="28"/>
            <w:szCs w:val="28"/>
            <w:u w:val="none"/>
            <w:lang w:val="en-US"/>
          </w:rPr>
          <w:t>Linehan</w:t>
        </w:r>
      </w:hyperlink>
      <w:r w:rsidR="004F0C0E" w:rsidRPr="008E7700">
        <w:rPr>
          <w:rFonts w:ascii="Times New Roman" w:hAnsi="Times New Roman" w:cs="Times New Roman"/>
          <w:sz w:val="28"/>
          <w:szCs w:val="28"/>
          <w:lang w:val="en-US"/>
        </w:rPr>
        <w:t xml:space="preserve"> Routine adrenalectomy in renal cancer</w:t>
      </w:r>
      <w:r w:rsidR="00DF6422" w:rsidRPr="00DF6422">
        <w:rPr>
          <w:rFonts w:ascii="Times New Roman" w:hAnsi="Times New Roman" w:cs="Times New Roman"/>
          <w:sz w:val="28"/>
          <w:szCs w:val="28"/>
          <w:lang w:val="en-US"/>
        </w:rPr>
        <w:t>-</w:t>
      </w:r>
      <w:r w:rsidR="004F0C0E" w:rsidRPr="008E7700">
        <w:rPr>
          <w:rFonts w:ascii="Times New Roman" w:hAnsi="Times New Roman" w:cs="Times New Roman"/>
          <w:sz w:val="28"/>
          <w:szCs w:val="28"/>
          <w:lang w:val="en-US"/>
        </w:rPr>
        <w:t>an antiquated practice</w:t>
      </w:r>
      <w:r w:rsidR="00DF6422" w:rsidRPr="00DF6422">
        <w:rPr>
          <w:rFonts w:ascii="Times New Roman" w:hAnsi="Times New Roman" w:cs="Times New Roman"/>
          <w:sz w:val="28"/>
          <w:szCs w:val="28"/>
          <w:lang w:val="en-US"/>
        </w:rPr>
        <w:t xml:space="preserve"> </w:t>
      </w:r>
      <w:r w:rsidR="004F0C0E" w:rsidRPr="00DF6422">
        <w:rPr>
          <w:rFonts w:ascii="Times New Roman" w:hAnsi="Times New Roman" w:cs="Times New Roman"/>
          <w:sz w:val="28"/>
          <w:szCs w:val="28"/>
          <w:lang w:val="en-US"/>
        </w:rPr>
        <w:t>//</w:t>
      </w:r>
      <w:r w:rsidR="00DF6422" w:rsidRPr="00DF6422">
        <w:rPr>
          <w:rFonts w:ascii="Times New Roman" w:hAnsi="Times New Roman" w:cs="Times New Roman"/>
          <w:sz w:val="28"/>
          <w:szCs w:val="28"/>
          <w:lang w:val="en-US"/>
        </w:rPr>
        <w:t xml:space="preserve"> </w:t>
      </w:r>
      <w:hyperlink r:id="rId39" w:history="1">
        <w:r w:rsidR="004F0C0E" w:rsidRPr="00DF6422">
          <w:rPr>
            <w:rStyle w:val="a5"/>
            <w:rFonts w:ascii="Times New Roman" w:hAnsi="Times New Roman" w:cs="Times New Roman"/>
            <w:iCs/>
            <w:color w:val="auto"/>
            <w:sz w:val="28"/>
            <w:szCs w:val="28"/>
            <w:u w:val="none"/>
            <w:lang w:val="en-US"/>
          </w:rPr>
          <w:t>Nature Reviews Urology</w:t>
        </w:r>
      </w:hyperlink>
      <w:r w:rsidR="004F0C0E" w:rsidRPr="008E7700">
        <w:rPr>
          <w:rFonts w:ascii="Times New Roman" w:hAnsi="Times New Roman" w:cs="Times New Roman"/>
          <w:sz w:val="28"/>
          <w:szCs w:val="28"/>
          <w:lang w:val="en-US"/>
        </w:rPr>
        <w:t xml:space="preserve">. </w:t>
      </w:r>
      <w:r w:rsidR="00DF6422">
        <w:rPr>
          <w:rFonts w:ascii="Times New Roman" w:hAnsi="Times New Roman" w:cs="Times New Roman"/>
          <w:sz w:val="28"/>
          <w:szCs w:val="28"/>
          <w:lang w:val="en-US"/>
        </w:rPr>
        <w:t>–</w:t>
      </w:r>
      <w:r w:rsidR="004F0C0E" w:rsidRPr="008E7700">
        <w:rPr>
          <w:rFonts w:ascii="Times New Roman" w:hAnsi="Times New Roman" w:cs="Times New Roman"/>
          <w:sz w:val="28"/>
          <w:szCs w:val="28"/>
          <w:lang w:val="en-US"/>
        </w:rPr>
        <w:t xml:space="preserve"> 2011. </w:t>
      </w:r>
      <w:r w:rsidR="00DF6422">
        <w:rPr>
          <w:rFonts w:ascii="Times New Roman" w:hAnsi="Times New Roman" w:cs="Times New Roman"/>
          <w:sz w:val="28"/>
          <w:szCs w:val="28"/>
          <w:lang w:val="en-US"/>
        </w:rPr>
        <w:t>–</w:t>
      </w:r>
      <w:r w:rsidR="004F0C0E" w:rsidRPr="008E7700">
        <w:rPr>
          <w:rFonts w:ascii="Times New Roman" w:hAnsi="Times New Roman" w:cs="Times New Roman"/>
          <w:sz w:val="28"/>
          <w:szCs w:val="28"/>
          <w:lang w:val="en-US"/>
        </w:rPr>
        <w:t xml:space="preserve"> </w:t>
      </w:r>
      <w:r w:rsidR="004F0C0E" w:rsidRPr="008E7700">
        <w:rPr>
          <w:rStyle w:val="u-visually-hidden"/>
          <w:rFonts w:ascii="Times New Roman" w:hAnsi="Times New Roman" w:cs="Times New Roman"/>
          <w:bCs/>
          <w:sz w:val="28"/>
          <w:szCs w:val="28"/>
          <w:bdr w:val="none" w:sz="0" w:space="0" w:color="auto" w:frame="1"/>
          <w:lang w:val="en-US"/>
        </w:rPr>
        <w:t>Vol</w:t>
      </w:r>
      <w:r w:rsidR="00DF6422" w:rsidRPr="00DF6422">
        <w:rPr>
          <w:rStyle w:val="u-visually-hidden"/>
          <w:rFonts w:ascii="Times New Roman" w:hAnsi="Times New Roman" w:cs="Times New Roman"/>
          <w:bCs/>
          <w:sz w:val="28"/>
          <w:szCs w:val="28"/>
          <w:bdr w:val="none" w:sz="0" w:space="0" w:color="auto" w:frame="1"/>
          <w:lang w:val="en-US"/>
        </w:rPr>
        <w:t xml:space="preserve">. </w:t>
      </w:r>
      <w:r w:rsidR="004F0C0E" w:rsidRPr="008E7700">
        <w:rPr>
          <w:rFonts w:ascii="Times New Roman" w:hAnsi="Times New Roman" w:cs="Times New Roman"/>
          <w:bCs/>
          <w:sz w:val="28"/>
          <w:szCs w:val="28"/>
          <w:lang w:val="en-US"/>
        </w:rPr>
        <w:t>8.</w:t>
      </w:r>
      <w:r w:rsidR="004F0C0E" w:rsidRPr="008E7700">
        <w:rPr>
          <w:rFonts w:ascii="Times New Roman" w:hAnsi="Times New Roman" w:cs="Times New Roman"/>
          <w:sz w:val="28"/>
          <w:szCs w:val="28"/>
          <w:lang w:val="en-US"/>
        </w:rPr>
        <w:t xml:space="preserve"> – </w:t>
      </w:r>
      <w:r w:rsidR="00DF6422" w:rsidRPr="00DF6422">
        <w:rPr>
          <w:rFonts w:ascii="Times New Roman" w:hAnsi="Times New Roman" w:cs="Times New Roman"/>
          <w:sz w:val="28"/>
          <w:szCs w:val="28"/>
          <w:lang w:val="en-US"/>
        </w:rPr>
        <w:t xml:space="preserve">                                                                                                                                        </w:t>
      </w:r>
      <w:r w:rsidR="004F0C0E" w:rsidRPr="008E7700">
        <w:rPr>
          <w:rStyle w:val="u-visually-hidden"/>
          <w:rFonts w:ascii="Times New Roman" w:hAnsi="Times New Roman" w:cs="Times New Roman"/>
          <w:sz w:val="28"/>
          <w:szCs w:val="28"/>
          <w:bdr w:val="none" w:sz="0" w:space="0" w:color="auto" w:frame="1"/>
          <w:lang w:val="en-US"/>
        </w:rPr>
        <w:t>P</w:t>
      </w:r>
      <w:r w:rsidR="00DF6422" w:rsidRPr="00DF6422">
        <w:rPr>
          <w:rStyle w:val="u-visually-hidden"/>
          <w:rFonts w:ascii="Times New Roman" w:hAnsi="Times New Roman" w:cs="Times New Roman"/>
          <w:sz w:val="28"/>
          <w:szCs w:val="28"/>
          <w:bdr w:val="none" w:sz="0" w:space="0" w:color="auto" w:frame="1"/>
          <w:lang w:val="en-US"/>
        </w:rPr>
        <w:t>.</w:t>
      </w:r>
      <w:r w:rsidR="004F0C0E" w:rsidRPr="008E7700">
        <w:rPr>
          <w:rStyle w:val="u-visually-hidden"/>
          <w:rFonts w:ascii="Times New Roman" w:hAnsi="Times New Roman" w:cs="Times New Roman"/>
          <w:sz w:val="28"/>
          <w:szCs w:val="28"/>
          <w:bdr w:val="none" w:sz="0" w:space="0" w:color="auto" w:frame="1"/>
          <w:lang w:val="en-US"/>
        </w:rPr>
        <w:t xml:space="preserve"> </w:t>
      </w:r>
      <w:r w:rsidR="004F0C0E" w:rsidRPr="008E7700">
        <w:rPr>
          <w:rFonts w:ascii="Times New Roman" w:hAnsi="Times New Roman" w:cs="Times New Roman"/>
          <w:sz w:val="28"/>
          <w:szCs w:val="28"/>
          <w:lang w:val="en-US"/>
        </w:rPr>
        <w:t>534</w:t>
      </w:r>
      <w:r w:rsidR="00DF6422" w:rsidRPr="00DF6422">
        <w:rPr>
          <w:rFonts w:ascii="Times New Roman" w:hAnsi="Times New Roman" w:cs="Times New Roman"/>
          <w:sz w:val="28"/>
          <w:szCs w:val="28"/>
          <w:lang w:val="en-US"/>
        </w:rPr>
        <w:t>-</w:t>
      </w:r>
      <w:r w:rsidR="004F0C0E" w:rsidRPr="008E7700">
        <w:rPr>
          <w:rFonts w:ascii="Times New Roman" w:hAnsi="Times New Roman" w:cs="Times New Roman"/>
          <w:sz w:val="28"/>
          <w:szCs w:val="28"/>
          <w:lang w:val="en-US"/>
        </w:rPr>
        <w:t>536.</w:t>
      </w:r>
      <w:r w:rsidRPr="008E7700">
        <w:rPr>
          <w:rFonts w:ascii="Times New Roman" w:hAnsi="Times New Roman" w:cs="Times New Roman"/>
          <w:sz w:val="28"/>
          <w:szCs w:val="28"/>
          <w:lang w:val="en-US"/>
        </w:rPr>
        <w:t xml:space="preserve"> </w:t>
      </w:r>
    </w:p>
    <w:p w:rsidR="00AB5F4D" w:rsidRPr="008E7700" w:rsidRDefault="0066544B" w:rsidP="00DF6422">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107 </w:t>
      </w:r>
      <w:r w:rsidR="00DF6422" w:rsidRPr="008E7700">
        <w:rPr>
          <w:rFonts w:ascii="Times New Roman" w:hAnsi="Times New Roman" w:cs="Times New Roman"/>
          <w:sz w:val="28"/>
          <w:szCs w:val="28"/>
          <w:lang w:val="en-US"/>
        </w:rPr>
        <w:t>Petralia G., Roscigno M., Zigeuner R. et al.</w:t>
      </w:r>
      <w:r w:rsidR="00DF6422" w:rsidRPr="00DF6422">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450 complete metastasectomy is an independent predictor of cancer-specific survival in patients with clinically metastatic renal cell carcinoma</w:t>
      </w:r>
      <w:r w:rsidR="00531EE8"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w:t>
      </w:r>
      <w:r w:rsidR="00770EF5"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Eur Urol. – 2010. – V</w:t>
      </w:r>
      <w:r w:rsidR="00770EF5" w:rsidRPr="008E7700">
        <w:rPr>
          <w:rFonts w:ascii="Times New Roman" w:hAnsi="Times New Roman" w:cs="Times New Roman"/>
          <w:sz w:val="28"/>
          <w:szCs w:val="28"/>
          <w:lang w:val="en-US"/>
        </w:rPr>
        <w:t>ol</w:t>
      </w:r>
      <w:r w:rsidR="00AB5F4D" w:rsidRPr="008E7700">
        <w:rPr>
          <w:rFonts w:ascii="Times New Roman" w:hAnsi="Times New Roman" w:cs="Times New Roman"/>
          <w:sz w:val="28"/>
          <w:szCs w:val="28"/>
          <w:lang w:val="en-US"/>
        </w:rPr>
        <w:t>. 9</w:t>
      </w:r>
      <w:r w:rsidR="00DF6422" w:rsidRPr="00DF6422">
        <w:rPr>
          <w:rFonts w:ascii="Times New Roman" w:hAnsi="Times New Roman" w:cs="Times New Roman"/>
          <w:sz w:val="28"/>
          <w:szCs w:val="28"/>
          <w:lang w:val="en-US"/>
        </w:rPr>
        <w:t>, №</w:t>
      </w:r>
      <w:r w:rsidR="00AB5F4D" w:rsidRPr="008E7700">
        <w:rPr>
          <w:rFonts w:ascii="Times New Roman" w:hAnsi="Times New Roman" w:cs="Times New Roman"/>
          <w:sz w:val="28"/>
          <w:szCs w:val="28"/>
          <w:lang w:val="en-US"/>
        </w:rPr>
        <w:t>2. – P. 162</w:t>
      </w:r>
      <w:r w:rsidR="00770EF5" w:rsidRPr="008E7700">
        <w:rPr>
          <w:rFonts w:ascii="Times New Roman" w:hAnsi="Times New Roman" w:cs="Times New Roman"/>
          <w:sz w:val="28"/>
          <w:szCs w:val="28"/>
          <w:lang w:val="en-US"/>
        </w:rPr>
        <w:t>-</w:t>
      </w:r>
      <w:r w:rsidR="000D602F" w:rsidRPr="008E7700">
        <w:rPr>
          <w:rFonts w:ascii="Times New Roman" w:hAnsi="Times New Roman" w:cs="Times New Roman"/>
          <w:sz w:val="28"/>
          <w:szCs w:val="28"/>
          <w:lang w:val="en-US"/>
        </w:rPr>
        <w:t>162</w:t>
      </w:r>
      <w:r w:rsidR="00AB5F4D" w:rsidRPr="008E7700">
        <w:rPr>
          <w:rFonts w:ascii="Times New Roman" w:hAnsi="Times New Roman" w:cs="Times New Roman"/>
          <w:sz w:val="28"/>
          <w:szCs w:val="28"/>
          <w:lang w:val="en-US"/>
        </w:rPr>
        <w:t xml:space="preserve">. </w:t>
      </w:r>
    </w:p>
    <w:p w:rsidR="00531EE8" w:rsidRPr="00DF6422" w:rsidRDefault="0066544B" w:rsidP="00DF6422">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108 </w:t>
      </w:r>
      <w:r w:rsidR="00DF6422" w:rsidRPr="008E7700">
        <w:rPr>
          <w:rFonts w:ascii="Times New Roman" w:hAnsi="Times New Roman" w:cs="Times New Roman"/>
          <w:sz w:val="28"/>
          <w:szCs w:val="28"/>
          <w:lang w:val="en-US"/>
        </w:rPr>
        <w:t>Alt A.L., Boorjian S.A., Lohse C.M. et al</w:t>
      </w:r>
      <w:r w:rsidR="00DF6422" w:rsidRPr="00DF6422">
        <w:rPr>
          <w:rFonts w:ascii="Times New Roman" w:hAnsi="Times New Roman" w:cs="Times New Roman"/>
          <w:sz w:val="28"/>
          <w:szCs w:val="28"/>
          <w:lang w:val="en-US"/>
        </w:rPr>
        <w:t>.</w:t>
      </w:r>
      <w:r w:rsidR="00DF6422"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Survival after complete surgical resection of multiple metastases from renal cell carcinoma</w:t>
      </w:r>
      <w:r w:rsidR="00DF6422" w:rsidRPr="00DF6422">
        <w:rPr>
          <w:rFonts w:ascii="Times New Roman" w:hAnsi="Times New Roman" w:cs="Times New Roman"/>
          <w:sz w:val="28"/>
          <w:szCs w:val="28"/>
          <w:lang w:val="en-US"/>
        </w:rPr>
        <w:t xml:space="preserve"> </w:t>
      </w:r>
      <w:r w:rsidR="00D50063" w:rsidRPr="008E7700">
        <w:rPr>
          <w:rFonts w:ascii="Times New Roman" w:hAnsi="Times New Roman" w:cs="Times New Roman"/>
          <w:sz w:val="28"/>
          <w:szCs w:val="28"/>
          <w:lang w:val="en-US"/>
        </w:rPr>
        <w:t>//</w:t>
      </w:r>
      <w:r w:rsidR="00DF6422" w:rsidRPr="00DF6422">
        <w:rPr>
          <w:rFonts w:ascii="Times New Roman" w:hAnsi="Times New Roman" w:cs="Times New Roman"/>
          <w:sz w:val="28"/>
          <w:szCs w:val="28"/>
          <w:lang w:val="en-US"/>
        </w:rPr>
        <w:t xml:space="preserve"> </w:t>
      </w:r>
      <w:r w:rsidR="00D50063" w:rsidRPr="008E7700">
        <w:rPr>
          <w:rFonts w:ascii="Times New Roman" w:hAnsi="Times New Roman" w:cs="Times New Roman"/>
          <w:sz w:val="28"/>
          <w:szCs w:val="28"/>
          <w:lang w:val="en-US"/>
        </w:rPr>
        <w:t xml:space="preserve">Cancer. – 2011. – </w:t>
      </w:r>
      <w:r w:rsidR="00DF6422" w:rsidRPr="008E7700">
        <w:rPr>
          <w:rFonts w:ascii="Times New Roman" w:hAnsi="Times New Roman" w:cs="Times New Roman"/>
          <w:sz w:val="28"/>
          <w:szCs w:val="28"/>
          <w:lang w:val="en-US"/>
        </w:rPr>
        <w:t>V</w:t>
      </w:r>
      <w:r w:rsidR="00DF6422">
        <w:rPr>
          <w:rFonts w:ascii="Times New Roman" w:hAnsi="Times New Roman" w:cs="Times New Roman"/>
          <w:sz w:val="28"/>
          <w:szCs w:val="28"/>
          <w:lang w:val="en-US"/>
        </w:rPr>
        <w:t>ol</w:t>
      </w:r>
      <w:r w:rsidR="00DF6422" w:rsidRPr="00DF6422">
        <w:rPr>
          <w:rFonts w:ascii="Times New Roman" w:hAnsi="Times New Roman" w:cs="Times New Roman"/>
          <w:sz w:val="28"/>
          <w:szCs w:val="28"/>
          <w:lang w:val="en-US"/>
        </w:rPr>
        <w:t>. </w:t>
      </w:r>
      <w:r w:rsidR="00D50063" w:rsidRPr="008E7700">
        <w:rPr>
          <w:rFonts w:ascii="Times New Roman" w:hAnsi="Times New Roman" w:cs="Times New Roman"/>
          <w:sz w:val="28"/>
          <w:szCs w:val="28"/>
          <w:lang w:val="en-US"/>
        </w:rPr>
        <w:t>117. – P. 2873</w:t>
      </w:r>
      <w:r w:rsidR="00DF6422" w:rsidRPr="00DF6422">
        <w:rPr>
          <w:rFonts w:ascii="Times New Roman" w:hAnsi="Times New Roman" w:cs="Times New Roman"/>
          <w:sz w:val="28"/>
          <w:szCs w:val="28"/>
          <w:lang w:val="en-US"/>
        </w:rPr>
        <w:t>.</w:t>
      </w:r>
      <w:r w:rsidR="003D4F65" w:rsidRPr="00DF6422">
        <w:rPr>
          <w:rFonts w:ascii="Times New Roman" w:hAnsi="Times New Roman" w:cs="Times New Roman"/>
          <w:sz w:val="28"/>
          <w:szCs w:val="28"/>
          <w:lang w:val="en-US"/>
        </w:rPr>
        <w:t xml:space="preserve"> </w:t>
      </w:r>
    </w:p>
    <w:p w:rsidR="00AB5F4D" w:rsidRPr="00DF6422" w:rsidRDefault="0066544B" w:rsidP="00DF6422">
      <w:pPr>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109 </w:t>
      </w:r>
      <w:r w:rsidR="00DF6422" w:rsidRPr="008E7700">
        <w:rPr>
          <w:rFonts w:ascii="Times New Roman" w:hAnsi="Times New Roman" w:cs="Times New Roman"/>
          <w:sz w:val="28"/>
          <w:szCs w:val="28"/>
          <w:lang w:val="en-US"/>
        </w:rPr>
        <w:t>Dabestani S., Marconi L., Hofmann F. et al.</w:t>
      </w:r>
      <w:r w:rsidR="00DF6422" w:rsidRPr="00DF6422">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Local treatments for metastases of renal cell</w:t>
      </w:r>
      <w:r w:rsidR="003D4F65" w:rsidRPr="008E7700">
        <w:rPr>
          <w:rFonts w:ascii="Times New Roman" w:hAnsi="Times New Roman" w:cs="Times New Roman"/>
          <w:sz w:val="28"/>
          <w:szCs w:val="28"/>
          <w:lang w:val="en-US"/>
        </w:rPr>
        <w:t xml:space="preserve"> carcinoma: a systematic review</w:t>
      </w:r>
      <w:r w:rsidR="008368A7" w:rsidRPr="008E7700">
        <w:rPr>
          <w:rFonts w:ascii="Times New Roman" w:hAnsi="Times New Roman" w:cs="Times New Roman"/>
          <w:sz w:val="28"/>
          <w:szCs w:val="28"/>
          <w:lang w:val="en-US"/>
        </w:rPr>
        <w:t xml:space="preserve"> </w:t>
      </w:r>
      <w:r w:rsidR="00D50063" w:rsidRPr="008E7700">
        <w:rPr>
          <w:rFonts w:ascii="Times New Roman" w:hAnsi="Times New Roman" w:cs="Times New Roman"/>
          <w:sz w:val="28"/>
          <w:szCs w:val="28"/>
          <w:lang w:val="en-US"/>
        </w:rPr>
        <w:t>/</w:t>
      </w:r>
      <w:r w:rsidR="004D50E5" w:rsidRPr="008E7700">
        <w:rPr>
          <w:rFonts w:ascii="Times New Roman" w:hAnsi="Times New Roman" w:cs="Times New Roman"/>
          <w:sz w:val="28"/>
          <w:szCs w:val="28"/>
          <w:lang w:val="en-US"/>
        </w:rPr>
        <w:t>/ Lancet</w:t>
      </w:r>
      <w:r w:rsidR="004D50E5" w:rsidRPr="00DF6422">
        <w:rPr>
          <w:rFonts w:ascii="Times New Roman" w:hAnsi="Times New Roman" w:cs="Times New Roman"/>
          <w:sz w:val="28"/>
          <w:szCs w:val="28"/>
          <w:lang w:val="en-US"/>
        </w:rPr>
        <w:t xml:space="preserve"> </w:t>
      </w:r>
      <w:r w:rsidR="004D50E5" w:rsidRPr="008E7700">
        <w:rPr>
          <w:rFonts w:ascii="Times New Roman" w:hAnsi="Times New Roman" w:cs="Times New Roman"/>
          <w:sz w:val="28"/>
          <w:szCs w:val="28"/>
          <w:lang w:val="en-US"/>
        </w:rPr>
        <w:t>Oncol</w:t>
      </w:r>
      <w:r w:rsidR="004D50E5" w:rsidRPr="00DF6422">
        <w:rPr>
          <w:rFonts w:ascii="Times New Roman" w:hAnsi="Times New Roman" w:cs="Times New Roman"/>
          <w:sz w:val="28"/>
          <w:szCs w:val="28"/>
          <w:lang w:val="en-US"/>
        </w:rPr>
        <w:t xml:space="preserve">. – 2014. – </w:t>
      </w:r>
      <w:r w:rsidR="004D50E5" w:rsidRPr="008E7700">
        <w:rPr>
          <w:rFonts w:ascii="Times New Roman" w:hAnsi="Times New Roman" w:cs="Times New Roman"/>
          <w:sz w:val="28"/>
          <w:szCs w:val="28"/>
          <w:lang w:val="en-US"/>
        </w:rPr>
        <w:t>V</w:t>
      </w:r>
      <w:r w:rsidR="00DF6422">
        <w:rPr>
          <w:rFonts w:ascii="Times New Roman" w:hAnsi="Times New Roman" w:cs="Times New Roman"/>
          <w:sz w:val="28"/>
          <w:szCs w:val="28"/>
          <w:lang w:val="en-US"/>
        </w:rPr>
        <w:t>ol</w:t>
      </w:r>
      <w:r w:rsidR="004D50E5" w:rsidRPr="00DF6422">
        <w:rPr>
          <w:rFonts w:ascii="Times New Roman" w:hAnsi="Times New Roman" w:cs="Times New Roman"/>
          <w:sz w:val="28"/>
          <w:szCs w:val="28"/>
          <w:lang w:val="en-US"/>
        </w:rPr>
        <w:t>. 15</w:t>
      </w:r>
      <w:r w:rsidR="00DF6422" w:rsidRPr="00DF6422">
        <w:rPr>
          <w:rFonts w:ascii="Times New Roman" w:hAnsi="Times New Roman" w:cs="Times New Roman"/>
          <w:sz w:val="28"/>
          <w:szCs w:val="28"/>
          <w:lang w:val="en-US"/>
        </w:rPr>
        <w:t>, №</w:t>
      </w:r>
      <w:r w:rsidR="004D50E5" w:rsidRPr="00DF6422">
        <w:rPr>
          <w:rFonts w:ascii="Times New Roman" w:hAnsi="Times New Roman" w:cs="Times New Roman"/>
          <w:sz w:val="28"/>
          <w:szCs w:val="28"/>
          <w:lang w:val="en-US"/>
        </w:rPr>
        <w:t xml:space="preserve">12. </w:t>
      </w:r>
      <w:r w:rsidR="00DF6422">
        <w:rPr>
          <w:rFonts w:ascii="Times New Roman" w:hAnsi="Times New Roman" w:cs="Times New Roman"/>
          <w:sz w:val="28"/>
          <w:szCs w:val="28"/>
          <w:lang w:val="en-US"/>
        </w:rPr>
        <w:t>–</w:t>
      </w:r>
      <w:r w:rsidR="00DF6422" w:rsidRPr="00DF6422">
        <w:rPr>
          <w:rFonts w:ascii="Times New Roman" w:hAnsi="Times New Roman" w:cs="Times New Roman"/>
          <w:sz w:val="28"/>
          <w:szCs w:val="28"/>
          <w:lang w:val="en-US"/>
        </w:rPr>
        <w:t xml:space="preserve"> </w:t>
      </w:r>
      <w:r w:rsidR="00DF6422">
        <w:rPr>
          <w:rFonts w:ascii="Times New Roman" w:hAnsi="Times New Roman" w:cs="Times New Roman"/>
          <w:sz w:val="28"/>
          <w:szCs w:val="28"/>
        </w:rPr>
        <w:t>Р</w:t>
      </w:r>
      <w:r w:rsidR="00DF6422" w:rsidRPr="00DF6422">
        <w:rPr>
          <w:rFonts w:ascii="Times New Roman" w:hAnsi="Times New Roman" w:cs="Times New Roman"/>
          <w:sz w:val="28"/>
          <w:szCs w:val="28"/>
          <w:lang w:val="en-US"/>
        </w:rPr>
        <w:t xml:space="preserve">. </w:t>
      </w:r>
      <w:r w:rsidR="004D50E5" w:rsidRPr="008E7700">
        <w:rPr>
          <w:rFonts w:ascii="Times New Roman" w:hAnsi="Times New Roman" w:cs="Times New Roman"/>
          <w:sz w:val="28"/>
          <w:szCs w:val="28"/>
          <w:lang w:val="en-US"/>
        </w:rPr>
        <w:t>e</w:t>
      </w:r>
      <w:r w:rsidR="004D50E5" w:rsidRPr="00DF6422">
        <w:rPr>
          <w:rFonts w:ascii="Times New Roman" w:hAnsi="Times New Roman" w:cs="Times New Roman"/>
          <w:sz w:val="28"/>
          <w:szCs w:val="28"/>
          <w:lang w:val="en-US"/>
        </w:rPr>
        <w:t>549</w:t>
      </w:r>
      <w:r w:rsidR="00DF6422" w:rsidRPr="00DF6422">
        <w:rPr>
          <w:rFonts w:ascii="Times New Roman" w:hAnsi="Times New Roman" w:cs="Times New Roman"/>
          <w:sz w:val="28"/>
          <w:szCs w:val="28"/>
          <w:lang w:val="en-US"/>
        </w:rPr>
        <w:t>-</w:t>
      </w:r>
      <w:r w:rsidR="00DF6422">
        <w:rPr>
          <w:rFonts w:ascii="Times New Roman" w:hAnsi="Times New Roman" w:cs="Times New Roman"/>
          <w:sz w:val="28"/>
          <w:szCs w:val="28"/>
        </w:rPr>
        <w:t>е</w:t>
      </w:r>
      <w:r w:rsidR="00DF6422" w:rsidRPr="00DF6422">
        <w:rPr>
          <w:rFonts w:ascii="Times New Roman" w:hAnsi="Times New Roman" w:cs="Times New Roman"/>
          <w:sz w:val="28"/>
          <w:szCs w:val="28"/>
          <w:lang w:val="en-US"/>
        </w:rPr>
        <w:t>5</w:t>
      </w:r>
      <w:r w:rsidR="004D50E5" w:rsidRPr="00DF6422">
        <w:rPr>
          <w:rFonts w:ascii="Times New Roman" w:hAnsi="Times New Roman" w:cs="Times New Roman"/>
          <w:sz w:val="28"/>
          <w:szCs w:val="28"/>
          <w:lang w:val="en-US"/>
        </w:rPr>
        <w:t xml:space="preserve">61. </w:t>
      </w:r>
    </w:p>
    <w:p w:rsidR="00AB5F4D" w:rsidRPr="008E7700" w:rsidRDefault="0066544B" w:rsidP="00DF6422">
      <w:pPr>
        <w:shd w:val="clear" w:color="auto" w:fill="FFFFFF"/>
        <w:spacing w:after="0" w:line="240" w:lineRule="auto"/>
        <w:ind w:firstLine="709"/>
        <w:jc w:val="both"/>
        <w:rPr>
          <w:rFonts w:ascii="Times New Roman" w:hAnsi="Times New Roman" w:cs="Times New Roman"/>
          <w:sz w:val="28"/>
          <w:szCs w:val="28"/>
          <w:lang w:val="en-US"/>
        </w:rPr>
      </w:pPr>
      <w:r w:rsidRPr="008E7700">
        <w:rPr>
          <w:rFonts w:ascii="Times New Roman" w:hAnsi="Times New Roman" w:cs="Times New Roman"/>
          <w:sz w:val="28"/>
          <w:szCs w:val="28"/>
          <w:lang w:val="en-US"/>
        </w:rPr>
        <w:t xml:space="preserve">110 </w:t>
      </w:r>
      <w:r w:rsidR="00DF6422" w:rsidRPr="008E7700">
        <w:rPr>
          <w:rFonts w:ascii="Times New Roman" w:hAnsi="Times New Roman" w:cs="Times New Roman"/>
          <w:sz w:val="28"/>
          <w:szCs w:val="28"/>
          <w:lang w:val="en-US"/>
        </w:rPr>
        <w:t>Aaronson N.K</w:t>
      </w:r>
      <w:r w:rsidR="00DF6422" w:rsidRPr="008E7700">
        <w:rPr>
          <w:rFonts w:ascii="Times New Roman" w:hAnsi="Times New Roman" w:cs="Times New Roman"/>
          <w:sz w:val="28"/>
          <w:szCs w:val="28"/>
          <w:lang w:val="kk-KZ"/>
        </w:rPr>
        <w:t>№</w:t>
      </w:r>
      <w:r w:rsidR="00DF6422" w:rsidRPr="008E7700">
        <w:rPr>
          <w:rFonts w:ascii="Times New Roman" w:hAnsi="Times New Roman" w:cs="Times New Roman"/>
          <w:sz w:val="28"/>
          <w:szCs w:val="28"/>
          <w:lang w:val="en-US"/>
        </w:rPr>
        <w:t xml:space="preserve">, Cull A., Kaasa S. et al. </w:t>
      </w:r>
      <w:r w:rsidR="00AB5F4D" w:rsidRPr="008E7700">
        <w:rPr>
          <w:rFonts w:ascii="Times New Roman" w:hAnsi="Times New Roman" w:cs="Times New Roman"/>
          <w:sz w:val="28"/>
          <w:szCs w:val="28"/>
          <w:lang w:val="en-US"/>
        </w:rPr>
        <w:t>The European Organisation for Research and Treatment of Cancer (EORTC) modular approach to quality of life assessment in oncology</w:t>
      </w:r>
      <w:r w:rsidR="00D84D54" w:rsidRPr="008E7700">
        <w:rPr>
          <w:rFonts w:ascii="Times New Roman" w:hAnsi="Times New Roman" w:cs="Times New Roman"/>
          <w:sz w:val="28"/>
          <w:szCs w:val="28"/>
          <w:lang w:val="en-US"/>
        </w:rPr>
        <w:t xml:space="preserve"> </w:t>
      </w:r>
      <w:r w:rsidR="00AB5F4D" w:rsidRPr="008E7700">
        <w:rPr>
          <w:rFonts w:ascii="Times New Roman" w:hAnsi="Times New Roman" w:cs="Times New Roman"/>
          <w:sz w:val="28"/>
          <w:szCs w:val="28"/>
          <w:lang w:val="en-US"/>
        </w:rPr>
        <w:t xml:space="preserve">// Int. J. Ment Health. – 1994. – №23. – </w:t>
      </w:r>
      <w:r w:rsidR="00AB5F4D" w:rsidRPr="008E7700">
        <w:rPr>
          <w:rFonts w:ascii="Times New Roman" w:hAnsi="Times New Roman" w:cs="Times New Roman"/>
          <w:sz w:val="28"/>
          <w:szCs w:val="28"/>
        </w:rPr>
        <w:t>Р</w:t>
      </w:r>
      <w:r w:rsidR="00AB5F4D" w:rsidRPr="008E7700">
        <w:rPr>
          <w:rFonts w:ascii="Times New Roman" w:hAnsi="Times New Roman" w:cs="Times New Roman"/>
          <w:sz w:val="28"/>
          <w:szCs w:val="28"/>
          <w:lang w:val="en-US"/>
        </w:rPr>
        <w:t>. 75</w:t>
      </w:r>
      <w:r w:rsidR="003D4F65" w:rsidRPr="008E7700">
        <w:rPr>
          <w:rFonts w:ascii="Times New Roman" w:hAnsi="Times New Roman" w:cs="Times New Roman"/>
          <w:sz w:val="28"/>
          <w:szCs w:val="28"/>
          <w:lang w:val="en-US"/>
        </w:rPr>
        <w:t>-</w:t>
      </w:r>
      <w:r w:rsidR="00AB5F4D" w:rsidRPr="008E7700">
        <w:rPr>
          <w:rFonts w:ascii="Times New Roman" w:hAnsi="Times New Roman" w:cs="Times New Roman"/>
          <w:sz w:val="28"/>
          <w:szCs w:val="28"/>
          <w:lang w:val="en-US"/>
        </w:rPr>
        <w:t xml:space="preserve">96. </w:t>
      </w:r>
    </w:p>
    <w:p w:rsidR="00AB5F4D" w:rsidRPr="0090787B" w:rsidRDefault="0066544B" w:rsidP="00DF6422">
      <w:pPr>
        <w:pStyle w:val="Pa17"/>
        <w:spacing w:line="240" w:lineRule="auto"/>
        <w:ind w:firstLine="709"/>
        <w:jc w:val="both"/>
        <w:rPr>
          <w:rFonts w:ascii="Times New Roman" w:hAnsi="Times New Roman" w:cs="Times New Roman"/>
          <w:sz w:val="28"/>
          <w:szCs w:val="28"/>
        </w:rPr>
      </w:pPr>
      <w:r w:rsidRPr="008E7700">
        <w:rPr>
          <w:rFonts w:ascii="Times New Roman" w:hAnsi="Times New Roman" w:cs="Times New Roman"/>
          <w:iCs/>
          <w:sz w:val="28"/>
          <w:szCs w:val="28"/>
          <w:lang w:val="en-US"/>
        </w:rPr>
        <w:t xml:space="preserve">111 </w:t>
      </w:r>
      <w:r w:rsidR="00AB5F4D" w:rsidRPr="008E7700">
        <w:rPr>
          <w:rFonts w:ascii="Times New Roman" w:hAnsi="Times New Roman" w:cs="Times New Roman"/>
          <w:iCs/>
          <w:sz w:val="28"/>
          <w:szCs w:val="28"/>
          <w:lang w:val="en-US"/>
        </w:rPr>
        <w:t xml:space="preserve">Spilker B. </w:t>
      </w:r>
      <w:r w:rsidR="00AB5F4D" w:rsidRPr="008E7700">
        <w:rPr>
          <w:rFonts w:ascii="Times New Roman" w:hAnsi="Times New Roman" w:cs="Times New Roman"/>
          <w:sz w:val="28"/>
          <w:szCs w:val="28"/>
          <w:lang w:val="en-US"/>
        </w:rPr>
        <w:t>Quality of Life Pharmacoeconomics in Clinical Trials</w:t>
      </w:r>
      <w:r w:rsidR="00DF6422" w:rsidRPr="00DF6422">
        <w:rPr>
          <w:rFonts w:ascii="Times New Roman" w:hAnsi="Times New Roman" w:cs="Times New Roman"/>
          <w:sz w:val="28"/>
          <w:szCs w:val="28"/>
          <w:lang w:val="en-US"/>
        </w:rPr>
        <w:t xml:space="preserve"> //</w:t>
      </w:r>
      <w:r w:rsidR="007C1966" w:rsidRPr="008E7700">
        <w:rPr>
          <w:rFonts w:ascii="Times New Roman" w:hAnsi="Times New Roman" w:cs="Times New Roman"/>
          <w:sz w:val="28"/>
          <w:szCs w:val="28"/>
          <w:lang w:val="en-US"/>
        </w:rPr>
        <w:t xml:space="preserve"> </w:t>
      </w:r>
      <w:hyperlink r:id="rId40" w:history="1">
        <w:r w:rsidR="00DF6422" w:rsidRPr="00DF6422">
          <w:rPr>
            <w:rStyle w:val="a5"/>
            <w:rFonts w:ascii="Times New Roman" w:hAnsi="Times New Roman" w:cs="Times New Roman"/>
            <w:color w:val="auto"/>
            <w:sz w:val="28"/>
            <w:szCs w:val="28"/>
            <w:u w:val="none"/>
            <w:lang w:val="en-US"/>
          </w:rPr>
          <w:t xml:space="preserve">https://www.amazon.com/Quality-Life-Pharmacoeconomics-Clinical. </w:t>
        </w:r>
        <w:r w:rsidR="00DF6422" w:rsidRPr="0090787B">
          <w:rPr>
            <w:rStyle w:val="a5"/>
            <w:rFonts w:ascii="Times New Roman" w:hAnsi="Times New Roman" w:cs="Times New Roman"/>
            <w:color w:val="auto"/>
            <w:sz w:val="28"/>
            <w:szCs w:val="28"/>
            <w:u w:val="none"/>
          </w:rPr>
          <w:t>08.10.2020</w:t>
        </w:r>
      </w:hyperlink>
      <w:r w:rsidR="007C1966" w:rsidRPr="0090787B">
        <w:rPr>
          <w:rFonts w:ascii="Times New Roman" w:hAnsi="Times New Roman" w:cs="Times New Roman"/>
          <w:sz w:val="28"/>
          <w:szCs w:val="28"/>
        </w:rPr>
        <w:t xml:space="preserve">. </w:t>
      </w:r>
    </w:p>
    <w:p w:rsidR="00AB5F4D" w:rsidRPr="008E7700" w:rsidRDefault="0066544B" w:rsidP="00DF6422">
      <w:pPr>
        <w:spacing w:after="0" w:line="240" w:lineRule="auto"/>
        <w:ind w:firstLine="709"/>
        <w:jc w:val="both"/>
        <w:textAlignment w:val="top"/>
        <w:rPr>
          <w:rFonts w:ascii="Times New Roman" w:hAnsi="Times New Roman" w:cs="Times New Roman"/>
          <w:sz w:val="28"/>
          <w:szCs w:val="28"/>
        </w:rPr>
      </w:pPr>
      <w:r w:rsidRPr="008E7700">
        <w:rPr>
          <w:rFonts w:ascii="Times New Roman" w:hAnsi="Times New Roman" w:cs="Times New Roman"/>
          <w:sz w:val="28"/>
          <w:szCs w:val="28"/>
        </w:rPr>
        <w:t xml:space="preserve">112 </w:t>
      </w:r>
      <w:r w:rsidR="00AB5F4D" w:rsidRPr="008E7700">
        <w:rPr>
          <w:rFonts w:ascii="Times New Roman" w:hAnsi="Times New Roman" w:cs="Times New Roman"/>
          <w:sz w:val="28"/>
          <w:szCs w:val="28"/>
        </w:rPr>
        <w:t xml:space="preserve">Ионова Т.И., Новик А.А., Сухонос Ю.А. Понятие Список литературы качества жизни больных онкологического профиля // Онкология. – 2000. – </w:t>
      </w:r>
      <w:r w:rsidR="00AF6429" w:rsidRPr="008E7700">
        <w:rPr>
          <w:rFonts w:ascii="Times New Roman" w:hAnsi="Times New Roman" w:cs="Times New Roman"/>
          <w:sz w:val="28"/>
          <w:szCs w:val="28"/>
        </w:rPr>
        <w:t xml:space="preserve">                          </w:t>
      </w:r>
      <w:r w:rsidR="00AB5F4D" w:rsidRPr="008E7700">
        <w:rPr>
          <w:rFonts w:ascii="Times New Roman" w:hAnsi="Times New Roman" w:cs="Times New Roman"/>
          <w:sz w:val="28"/>
          <w:szCs w:val="28"/>
        </w:rPr>
        <w:t>№1</w:t>
      </w:r>
      <w:r w:rsidR="00AF6429" w:rsidRPr="008E7700">
        <w:rPr>
          <w:rFonts w:ascii="Times New Roman" w:hAnsi="Times New Roman" w:cs="Times New Roman"/>
          <w:sz w:val="28"/>
          <w:szCs w:val="28"/>
        </w:rPr>
        <w:t>-</w:t>
      </w:r>
      <w:r w:rsidR="00AB5F4D" w:rsidRPr="008E7700">
        <w:rPr>
          <w:rFonts w:ascii="Times New Roman" w:hAnsi="Times New Roman" w:cs="Times New Roman"/>
          <w:sz w:val="28"/>
          <w:szCs w:val="28"/>
        </w:rPr>
        <w:t>2. – С. 25</w:t>
      </w:r>
      <w:r w:rsidR="00AF6429" w:rsidRPr="008E7700">
        <w:rPr>
          <w:rFonts w:ascii="Times New Roman" w:hAnsi="Times New Roman" w:cs="Times New Roman"/>
          <w:sz w:val="28"/>
          <w:szCs w:val="28"/>
        </w:rPr>
        <w:t>-</w:t>
      </w:r>
      <w:r w:rsidR="00AB5F4D" w:rsidRPr="008E7700">
        <w:rPr>
          <w:rFonts w:ascii="Times New Roman" w:hAnsi="Times New Roman" w:cs="Times New Roman"/>
          <w:sz w:val="28"/>
          <w:szCs w:val="28"/>
        </w:rPr>
        <w:t>27.</w:t>
      </w:r>
    </w:p>
    <w:p w:rsidR="00AB5F4D" w:rsidRPr="003D4F65" w:rsidRDefault="0066544B" w:rsidP="00DF6422">
      <w:pPr>
        <w:pStyle w:val="10"/>
        <w:spacing w:before="0" w:line="240" w:lineRule="auto"/>
        <w:ind w:firstLine="709"/>
        <w:jc w:val="both"/>
        <w:rPr>
          <w:rFonts w:ascii="Times New Roman" w:hAnsi="Times New Roman" w:cs="Times New Roman"/>
          <w:color w:val="auto"/>
          <w:sz w:val="28"/>
          <w:szCs w:val="28"/>
        </w:rPr>
      </w:pPr>
      <w:r w:rsidRPr="008E7700">
        <w:rPr>
          <w:rFonts w:ascii="Times New Roman" w:hAnsi="Times New Roman" w:cs="Times New Roman"/>
          <w:iCs/>
          <w:color w:val="auto"/>
          <w:sz w:val="28"/>
          <w:szCs w:val="28"/>
        </w:rPr>
        <w:t xml:space="preserve">113 </w:t>
      </w:r>
      <w:r w:rsidR="00AB5F4D" w:rsidRPr="008E7700">
        <w:rPr>
          <w:rFonts w:ascii="Times New Roman" w:hAnsi="Times New Roman" w:cs="Times New Roman"/>
          <w:iCs/>
          <w:color w:val="auto"/>
          <w:sz w:val="28"/>
          <w:szCs w:val="28"/>
        </w:rPr>
        <w:t>Beger</w:t>
      </w:r>
      <w:r w:rsidR="001B7030" w:rsidRPr="008E7700">
        <w:rPr>
          <w:rFonts w:ascii="Times New Roman" w:hAnsi="Times New Roman" w:cs="Times New Roman"/>
          <w:iCs/>
          <w:color w:val="auto"/>
          <w:sz w:val="28"/>
          <w:szCs w:val="28"/>
        </w:rPr>
        <w:t xml:space="preserve"> </w:t>
      </w:r>
      <w:r w:rsidR="00AB5F4D" w:rsidRPr="008E7700">
        <w:rPr>
          <w:rFonts w:ascii="Times New Roman" w:hAnsi="Times New Roman" w:cs="Times New Roman"/>
          <w:iCs/>
          <w:color w:val="auto"/>
          <w:sz w:val="28"/>
          <w:szCs w:val="28"/>
        </w:rPr>
        <w:t>H.</w:t>
      </w:r>
      <w:r w:rsidR="00AB5F4D" w:rsidRPr="008E7700">
        <w:rPr>
          <w:rFonts w:ascii="Times New Roman" w:hAnsi="Times New Roman" w:cs="Times New Roman"/>
          <w:color w:val="auto"/>
          <w:sz w:val="28"/>
          <w:szCs w:val="28"/>
        </w:rPr>
        <w:t>G., Matsuno S.</w:t>
      </w:r>
      <w:r w:rsidR="003D4F65" w:rsidRPr="008E7700">
        <w:rPr>
          <w:rFonts w:ascii="Times New Roman" w:hAnsi="Times New Roman" w:cs="Times New Roman"/>
          <w:color w:val="auto"/>
          <w:sz w:val="28"/>
          <w:szCs w:val="28"/>
        </w:rPr>
        <w:t>,</w:t>
      </w:r>
      <w:r w:rsidR="00AB5F4D" w:rsidRPr="008E7700">
        <w:rPr>
          <w:rFonts w:ascii="Times New Roman" w:hAnsi="Times New Roman" w:cs="Times New Roman"/>
          <w:color w:val="auto"/>
          <w:sz w:val="28"/>
          <w:szCs w:val="28"/>
        </w:rPr>
        <w:t xml:space="preserve"> C</w:t>
      </w:r>
      <w:r w:rsidR="00AB5F4D" w:rsidRPr="003D4F65">
        <w:rPr>
          <w:rFonts w:ascii="Times New Roman" w:hAnsi="Times New Roman" w:cs="Times New Roman"/>
          <w:color w:val="auto"/>
          <w:sz w:val="28"/>
          <w:szCs w:val="28"/>
        </w:rPr>
        <w:t xml:space="preserve">ameron </w:t>
      </w:r>
      <w:r w:rsidR="003D4F65" w:rsidRPr="003D4F65">
        <w:rPr>
          <w:rFonts w:ascii="Times New Roman" w:hAnsi="Times New Roman" w:cs="Times New Roman"/>
          <w:color w:val="auto"/>
          <w:sz w:val="28"/>
          <w:szCs w:val="28"/>
        </w:rPr>
        <w:t xml:space="preserve">J.L. </w:t>
      </w:r>
      <w:r w:rsidR="00AB5F4D" w:rsidRPr="003D4F65">
        <w:rPr>
          <w:rFonts w:ascii="Times New Roman" w:hAnsi="Times New Roman" w:cs="Times New Roman"/>
          <w:color w:val="auto"/>
          <w:sz w:val="28"/>
          <w:szCs w:val="28"/>
        </w:rPr>
        <w:t>Diseases of the Pancreas</w:t>
      </w:r>
      <w:r w:rsidR="003D4F65" w:rsidRPr="003D4F65">
        <w:rPr>
          <w:rFonts w:ascii="Times New Roman" w:hAnsi="Times New Roman" w:cs="Times New Roman"/>
          <w:color w:val="auto"/>
          <w:sz w:val="28"/>
          <w:szCs w:val="28"/>
        </w:rPr>
        <w:t xml:space="preserve">: Current Surgical Therapy. – </w:t>
      </w:r>
      <w:r w:rsidR="00AB5F4D" w:rsidRPr="003D4F65">
        <w:rPr>
          <w:rFonts w:ascii="Times New Roman" w:hAnsi="Times New Roman" w:cs="Times New Roman"/>
          <w:color w:val="auto"/>
          <w:sz w:val="28"/>
          <w:szCs w:val="28"/>
        </w:rPr>
        <w:t>Berlin</w:t>
      </w:r>
      <w:r w:rsidR="003D4F65">
        <w:rPr>
          <w:rFonts w:ascii="Times New Roman" w:hAnsi="Times New Roman" w:cs="Times New Roman"/>
          <w:color w:val="auto"/>
          <w:sz w:val="28"/>
          <w:szCs w:val="28"/>
        </w:rPr>
        <w:t xml:space="preserve">; </w:t>
      </w:r>
      <w:r w:rsidR="00AB5F4D" w:rsidRPr="003D4F65">
        <w:rPr>
          <w:rFonts w:ascii="Times New Roman" w:hAnsi="Times New Roman" w:cs="Times New Roman"/>
          <w:color w:val="auto"/>
          <w:sz w:val="28"/>
          <w:szCs w:val="28"/>
        </w:rPr>
        <w:t>Heidelberg: Springer-Verlag, 2008. – 9</w:t>
      </w:r>
      <w:r w:rsidR="003D4F65" w:rsidRPr="003D4F65">
        <w:rPr>
          <w:rFonts w:ascii="Times New Roman" w:hAnsi="Times New Roman" w:cs="Times New Roman"/>
          <w:color w:val="auto"/>
          <w:sz w:val="28"/>
          <w:szCs w:val="28"/>
        </w:rPr>
        <w:t>05</w:t>
      </w:r>
      <w:r w:rsidR="00AB5F4D" w:rsidRPr="003D4F65">
        <w:rPr>
          <w:rFonts w:ascii="Times New Roman" w:hAnsi="Times New Roman" w:cs="Times New Roman"/>
          <w:color w:val="auto"/>
          <w:sz w:val="28"/>
          <w:szCs w:val="28"/>
        </w:rPr>
        <w:t xml:space="preserve"> p.</w:t>
      </w:r>
    </w:p>
    <w:p w:rsidR="00AB5F4D" w:rsidRPr="00AD3E50" w:rsidRDefault="0066544B" w:rsidP="003D4F65">
      <w:pPr>
        <w:pStyle w:val="Pa17"/>
        <w:spacing w:line="240" w:lineRule="auto"/>
        <w:ind w:firstLine="709"/>
        <w:jc w:val="both"/>
        <w:rPr>
          <w:rFonts w:ascii="Times New Roman" w:hAnsi="Times New Roman" w:cs="Times New Roman"/>
          <w:sz w:val="28"/>
          <w:szCs w:val="28"/>
        </w:rPr>
      </w:pPr>
      <w:r w:rsidRPr="003D4F65">
        <w:rPr>
          <w:rFonts w:ascii="Times New Roman" w:hAnsi="Times New Roman" w:cs="Times New Roman"/>
          <w:iCs/>
          <w:sz w:val="28"/>
          <w:szCs w:val="28"/>
        </w:rPr>
        <w:t xml:space="preserve">114 </w:t>
      </w:r>
      <w:r w:rsidR="00AB5F4D" w:rsidRPr="003D4F65">
        <w:rPr>
          <w:rFonts w:ascii="Times New Roman" w:hAnsi="Times New Roman" w:cs="Times New Roman"/>
          <w:iCs/>
          <w:sz w:val="28"/>
          <w:szCs w:val="28"/>
        </w:rPr>
        <w:t>Ширинская Н.</w:t>
      </w:r>
      <w:r w:rsidR="00AB5F4D" w:rsidRPr="003D4F65">
        <w:rPr>
          <w:rFonts w:ascii="Times New Roman" w:hAnsi="Times New Roman" w:cs="Times New Roman"/>
          <w:sz w:val="28"/>
          <w:szCs w:val="28"/>
        </w:rPr>
        <w:t>В., Росляков А.Е. Психологический статус и оценка качества жизни у больных хроническим панкреатитом</w:t>
      </w:r>
      <w:r w:rsidR="00AF6429">
        <w:rPr>
          <w:rFonts w:ascii="Times New Roman" w:hAnsi="Times New Roman" w:cs="Times New Roman"/>
          <w:sz w:val="28"/>
          <w:szCs w:val="28"/>
        </w:rPr>
        <w:t xml:space="preserve"> </w:t>
      </w:r>
      <w:r w:rsidR="00AB5F4D" w:rsidRPr="003D4F65">
        <w:rPr>
          <w:rFonts w:ascii="Times New Roman" w:hAnsi="Times New Roman" w:cs="Times New Roman"/>
          <w:sz w:val="28"/>
          <w:szCs w:val="28"/>
        </w:rPr>
        <w:t>//</w:t>
      </w:r>
      <w:r w:rsidR="00AF6429">
        <w:rPr>
          <w:rFonts w:ascii="Times New Roman" w:hAnsi="Times New Roman" w:cs="Times New Roman"/>
          <w:sz w:val="28"/>
          <w:szCs w:val="28"/>
        </w:rPr>
        <w:t xml:space="preserve"> </w:t>
      </w:r>
      <w:r w:rsidR="00AB5F4D" w:rsidRPr="003D4F65">
        <w:rPr>
          <w:rFonts w:ascii="Times New Roman" w:hAnsi="Times New Roman" w:cs="Times New Roman"/>
          <w:sz w:val="28"/>
          <w:szCs w:val="28"/>
        </w:rPr>
        <w:t xml:space="preserve">Вестник Клуба </w:t>
      </w:r>
      <w:r w:rsidR="00AB5F4D" w:rsidRPr="00AD3E50">
        <w:rPr>
          <w:rFonts w:ascii="Times New Roman" w:hAnsi="Times New Roman" w:cs="Times New Roman"/>
          <w:sz w:val="28"/>
          <w:szCs w:val="28"/>
        </w:rPr>
        <w:t xml:space="preserve">панкреатологов. – 2009. </w:t>
      </w:r>
      <w:r w:rsidR="00AF6429">
        <w:rPr>
          <w:rFonts w:ascii="Times New Roman" w:hAnsi="Times New Roman" w:cs="Times New Roman"/>
          <w:sz w:val="28"/>
          <w:szCs w:val="28"/>
        </w:rPr>
        <w:t>–</w:t>
      </w:r>
      <w:r w:rsidR="00AB5F4D" w:rsidRPr="00AD3E50">
        <w:rPr>
          <w:rFonts w:ascii="Times New Roman" w:hAnsi="Times New Roman" w:cs="Times New Roman"/>
          <w:sz w:val="28"/>
          <w:szCs w:val="28"/>
        </w:rPr>
        <w:t xml:space="preserve"> №8. – С. 79-82.</w:t>
      </w:r>
    </w:p>
    <w:p w:rsidR="00AB5F4D" w:rsidRPr="0090787B" w:rsidRDefault="0066544B" w:rsidP="0066544B">
      <w:pPr>
        <w:pStyle w:val="Pa17"/>
        <w:spacing w:line="240" w:lineRule="auto"/>
        <w:ind w:firstLine="709"/>
        <w:jc w:val="both"/>
        <w:rPr>
          <w:rFonts w:ascii="Times New Roman" w:hAnsi="Times New Roman" w:cs="Times New Roman"/>
          <w:b/>
          <w:sz w:val="28"/>
          <w:szCs w:val="28"/>
          <w:lang w:val="en-US"/>
        </w:rPr>
      </w:pPr>
      <w:r w:rsidRPr="00290560">
        <w:rPr>
          <w:rFonts w:ascii="Times New Roman" w:hAnsi="Times New Roman" w:cs="Times New Roman"/>
          <w:sz w:val="28"/>
          <w:szCs w:val="28"/>
        </w:rPr>
        <w:t xml:space="preserve">115 </w:t>
      </w:r>
      <w:r w:rsidR="00290560" w:rsidRPr="00290560">
        <w:rPr>
          <w:sz w:val="28"/>
          <w:szCs w:val="28"/>
        </w:rPr>
        <w:t>Совместное совещание экспертов по целевым ориентирам и индикаторам здоровья и благополучия для политики Здоровье-2020</w:t>
      </w:r>
      <w:r w:rsidR="00DF6422">
        <w:rPr>
          <w:sz w:val="28"/>
          <w:szCs w:val="28"/>
        </w:rPr>
        <w:t xml:space="preserve"> //</w:t>
      </w:r>
      <w:r w:rsidR="00290560" w:rsidRPr="00290560">
        <w:rPr>
          <w:sz w:val="28"/>
          <w:szCs w:val="28"/>
        </w:rPr>
        <w:t xml:space="preserve"> </w:t>
      </w:r>
      <w:hyperlink r:id="rId41" w:history="1">
        <w:r w:rsidR="00DF6422" w:rsidRPr="00DF6422">
          <w:rPr>
            <w:rStyle w:val="a5"/>
            <w:color w:val="auto"/>
            <w:sz w:val="28"/>
            <w:szCs w:val="28"/>
            <w:u w:val="none"/>
          </w:rPr>
          <w:t>http://www.euro.who.int/en/publications/abstracts/joint-meeting</w:t>
        </w:r>
      </w:hyperlink>
      <w:r w:rsidR="00DF6422" w:rsidRPr="00DF6422">
        <w:rPr>
          <w:sz w:val="28"/>
          <w:szCs w:val="28"/>
        </w:rPr>
        <w:t xml:space="preserve">. </w:t>
      </w:r>
      <w:r w:rsidR="00290560" w:rsidRPr="0090787B">
        <w:rPr>
          <w:sz w:val="28"/>
          <w:szCs w:val="28"/>
          <w:lang w:val="en-US"/>
        </w:rPr>
        <w:t>28.12.2020.</w:t>
      </w:r>
    </w:p>
    <w:p w:rsidR="00AB5F4D" w:rsidRPr="001B7030" w:rsidRDefault="0066544B" w:rsidP="0066544B">
      <w:pPr>
        <w:pStyle w:val="Pa17"/>
        <w:spacing w:line="240" w:lineRule="auto"/>
        <w:ind w:firstLine="709"/>
        <w:jc w:val="both"/>
        <w:rPr>
          <w:rFonts w:ascii="Times New Roman" w:hAnsi="Times New Roman" w:cs="Times New Roman"/>
          <w:sz w:val="28"/>
          <w:szCs w:val="28"/>
          <w:lang w:val="en-US"/>
        </w:rPr>
      </w:pPr>
      <w:r w:rsidRPr="001B7030">
        <w:rPr>
          <w:rFonts w:ascii="Times New Roman" w:hAnsi="Times New Roman" w:cs="Times New Roman"/>
          <w:sz w:val="28"/>
          <w:szCs w:val="28"/>
          <w:lang w:val="en-US"/>
        </w:rPr>
        <w:t xml:space="preserve">116 </w:t>
      </w:r>
      <w:r w:rsidR="00AB5F4D" w:rsidRPr="00AD3E50">
        <w:rPr>
          <w:rFonts w:ascii="Times New Roman" w:hAnsi="Times New Roman" w:cs="Times New Roman"/>
          <w:sz w:val="28"/>
          <w:szCs w:val="28"/>
          <w:lang w:val="en-US"/>
        </w:rPr>
        <w:t xml:space="preserve">Study protocol for the World Health Organization project to develop a Quality of Life assessment </w:t>
      </w:r>
      <w:r w:rsidR="001B7030">
        <w:rPr>
          <w:rFonts w:ascii="Times New Roman" w:hAnsi="Times New Roman" w:cs="Times New Roman"/>
          <w:sz w:val="28"/>
          <w:szCs w:val="28"/>
          <w:lang w:val="en-US"/>
        </w:rPr>
        <w:t xml:space="preserve">/ </w:t>
      </w:r>
      <w:r w:rsidR="001B7030" w:rsidRPr="00AD3E50">
        <w:rPr>
          <w:rFonts w:ascii="Times New Roman" w:hAnsi="Times New Roman" w:cs="Times New Roman"/>
          <w:sz w:val="28"/>
          <w:szCs w:val="28"/>
          <w:lang w:val="en-US"/>
        </w:rPr>
        <w:t xml:space="preserve">WHOQOL Group </w:t>
      </w:r>
      <w:r w:rsidR="00AB5F4D" w:rsidRPr="00AD3E50">
        <w:rPr>
          <w:rFonts w:ascii="Times New Roman" w:hAnsi="Times New Roman" w:cs="Times New Roman"/>
          <w:sz w:val="28"/>
          <w:szCs w:val="28"/>
          <w:lang w:val="en-US"/>
        </w:rPr>
        <w:t>// Quality of Life.</w:t>
      </w:r>
      <w:r w:rsidR="001B7030">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 xml:space="preserve"> 1993.</w:t>
      </w:r>
      <w:r w:rsidR="001B7030">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 xml:space="preserve"> Vol</w:t>
      </w:r>
      <w:r w:rsidR="00AB5F4D" w:rsidRPr="001B7030">
        <w:rPr>
          <w:rFonts w:ascii="Times New Roman" w:hAnsi="Times New Roman" w:cs="Times New Roman"/>
          <w:sz w:val="28"/>
          <w:szCs w:val="28"/>
          <w:lang w:val="en-US"/>
        </w:rPr>
        <w:t>. 2.</w:t>
      </w:r>
      <w:r w:rsidR="001B7030">
        <w:rPr>
          <w:rFonts w:ascii="Times New Roman" w:hAnsi="Times New Roman" w:cs="Times New Roman"/>
          <w:sz w:val="28"/>
          <w:szCs w:val="28"/>
          <w:lang w:val="en-US"/>
        </w:rPr>
        <w:t xml:space="preserve"> –</w:t>
      </w:r>
      <w:r w:rsidR="00AB5F4D" w:rsidRPr="001B7030">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P</w:t>
      </w:r>
      <w:r w:rsidR="00AB5F4D" w:rsidRPr="001B7030">
        <w:rPr>
          <w:rFonts w:ascii="Times New Roman" w:hAnsi="Times New Roman" w:cs="Times New Roman"/>
          <w:sz w:val="28"/>
          <w:szCs w:val="28"/>
          <w:lang w:val="en-US"/>
        </w:rPr>
        <w:t>. 153</w:t>
      </w:r>
      <w:r w:rsidR="001B7030">
        <w:rPr>
          <w:rFonts w:ascii="Times New Roman" w:hAnsi="Times New Roman" w:cs="Times New Roman"/>
          <w:sz w:val="28"/>
          <w:szCs w:val="28"/>
          <w:lang w:val="en-US"/>
        </w:rPr>
        <w:t>-</w:t>
      </w:r>
      <w:r w:rsidR="00AB5F4D" w:rsidRPr="001B7030">
        <w:rPr>
          <w:rFonts w:ascii="Times New Roman" w:hAnsi="Times New Roman" w:cs="Times New Roman"/>
          <w:sz w:val="28"/>
          <w:szCs w:val="28"/>
          <w:lang w:val="en-US"/>
        </w:rPr>
        <w:t xml:space="preserve">159. </w:t>
      </w:r>
    </w:p>
    <w:p w:rsidR="00AB5F4D" w:rsidRPr="00AF6429" w:rsidRDefault="0066544B" w:rsidP="0066544B">
      <w:pPr>
        <w:pStyle w:val="Pa17"/>
        <w:spacing w:line="240" w:lineRule="auto"/>
        <w:ind w:firstLine="709"/>
        <w:jc w:val="both"/>
        <w:rPr>
          <w:rFonts w:ascii="Times New Roman" w:hAnsi="Times New Roman" w:cs="Times New Roman"/>
          <w:sz w:val="28"/>
          <w:szCs w:val="28"/>
        </w:rPr>
      </w:pPr>
      <w:r w:rsidRPr="00AF6429">
        <w:rPr>
          <w:rFonts w:ascii="Times New Roman" w:hAnsi="Times New Roman" w:cs="Times New Roman"/>
          <w:iCs/>
          <w:sz w:val="28"/>
          <w:szCs w:val="28"/>
        </w:rPr>
        <w:t xml:space="preserve">117 </w:t>
      </w:r>
      <w:r w:rsidR="00AB5F4D" w:rsidRPr="00AD3E50">
        <w:rPr>
          <w:rFonts w:ascii="Times New Roman" w:hAnsi="Times New Roman" w:cs="Times New Roman"/>
          <w:iCs/>
          <w:sz w:val="28"/>
          <w:szCs w:val="28"/>
        </w:rPr>
        <w:t>Ионова</w:t>
      </w:r>
      <w:r w:rsidR="00AB5F4D" w:rsidRPr="00AF6429">
        <w:rPr>
          <w:rFonts w:ascii="Times New Roman" w:hAnsi="Times New Roman" w:cs="Times New Roman"/>
          <w:iCs/>
          <w:sz w:val="28"/>
          <w:szCs w:val="28"/>
        </w:rPr>
        <w:t xml:space="preserve"> </w:t>
      </w:r>
      <w:r w:rsidR="00AB5F4D" w:rsidRPr="00AD3E50">
        <w:rPr>
          <w:rFonts w:ascii="Times New Roman" w:hAnsi="Times New Roman" w:cs="Times New Roman"/>
          <w:iCs/>
          <w:sz w:val="28"/>
          <w:szCs w:val="28"/>
        </w:rPr>
        <w:t>Т</w:t>
      </w:r>
      <w:r w:rsidR="00AB5F4D" w:rsidRPr="00AF6429">
        <w:rPr>
          <w:rFonts w:ascii="Times New Roman" w:hAnsi="Times New Roman" w:cs="Times New Roman"/>
          <w:iCs/>
          <w:sz w:val="28"/>
          <w:szCs w:val="28"/>
        </w:rPr>
        <w:t>.</w:t>
      </w:r>
      <w:r w:rsidR="00AB5F4D" w:rsidRPr="00AD3E50">
        <w:rPr>
          <w:rFonts w:ascii="Times New Roman" w:hAnsi="Times New Roman" w:cs="Times New Roman"/>
          <w:iCs/>
          <w:sz w:val="28"/>
          <w:szCs w:val="28"/>
        </w:rPr>
        <w:t>И</w:t>
      </w:r>
      <w:r w:rsidR="00AB5F4D" w:rsidRPr="00AF6429">
        <w:rPr>
          <w:rFonts w:ascii="Times New Roman" w:hAnsi="Times New Roman" w:cs="Times New Roman"/>
          <w:iCs/>
          <w:sz w:val="28"/>
          <w:szCs w:val="28"/>
        </w:rPr>
        <w:t xml:space="preserve">., </w:t>
      </w:r>
      <w:r w:rsidR="00AB5F4D" w:rsidRPr="00AD3E50">
        <w:rPr>
          <w:rFonts w:ascii="Times New Roman" w:hAnsi="Times New Roman" w:cs="Times New Roman"/>
          <w:iCs/>
          <w:sz w:val="28"/>
          <w:szCs w:val="28"/>
        </w:rPr>
        <w:t>Новик</w:t>
      </w:r>
      <w:r w:rsidR="00AB5F4D" w:rsidRPr="00AF6429">
        <w:rPr>
          <w:rFonts w:ascii="Times New Roman" w:hAnsi="Times New Roman" w:cs="Times New Roman"/>
          <w:iCs/>
          <w:sz w:val="28"/>
          <w:szCs w:val="28"/>
        </w:rPr>
        <w:t xml:space="preserve"> </w:t>
      </w:r>
      <w:r w:rsidR="00AB5F4D" w:rsidRPr="00AD3E50">
        <w:rPr>
          <w:rFonts w:ascii="Times New Roman" w:hAnsi="Times New Roman" w:cs="Times New Roman"/>
          <w:iCs/>
          <w:sz w:val="28"/>
          <w:szCs w:val="28"/>
        </w:rPr>
        <w:t>А</w:t>
      </w:r>
      <w:r w:rsidR="00AB5F4D" w:rsidRPr="00AF6429">
        <w:rPr>
          <w:rFonts w:ascii="Times New Roman" w:hAnsi="Times New Roman" w:cs="Times New Roman"/>
          <w:iCs/>
          <w:sz w:val="28"/>
          <w:szCs w:val="28"/>
        </w:rPr>
        <w:t>.</w:t>
      </w:r>
      <w:r w:rsidR="00AB5F4D" w:rsidRPr="00AD3E50">
        <w:rPr>
          <w:rFonts w:ascii="Times New Roman" w:hAnsi="Times New Roman" w:cs="Times New Roman"/>
          <w:iCs/>
          <w:sz w:val="28"/>
          <w:szCs w:val="28"/>
        </w:rPr>
        <w:t>А</w:t>
      </w:r>
      <w:r w:rsidR="00AB5F4D" w:rsidRPr="00AF6429">
        <w:rPr>
          <w:rFonts w:ascii="Times New Roman" w:hAnsi="Times New Roman" w:cs="Times New Roman"/>
          <w:iCs/>
          <w:sz w:val="28"/>
          <w:szCs w:val="28"/>
        </w:rPr>
        <w:t xml:space="preserve">., </w:t>
      </w:r>
      <w:r w:rsidR="00AB5F4D" w:rsidRPr="00AD3E50">
        <w:rPr>
          <w:rFonts w:ascii="Times New Roman" w:hAnsi="Times New Roman" w:cs="Times New Roman"/>
          <w:iCs/>
          <w:sz w:val="28"/>
          <w:szCs w:val="28"/>
        </w:rPr>
        <w:t>Сухонос</w:t>
      </w:r>
      <w:r w:rsidR="00AB5F4D" w:rsidRPr="00AF6429">
        <w:rPr>
          <w:rFonts w:ascii="Times New Roman" w:hAnsi="Times New Roman" w:cs="Times New Roman"/>
          <w:iCs/>
          <w:sz w:val="28"/>
          <w:szCs w:val="28"/>
        </w:rPr>
        <w:t xml:space="preserve"> </w:t>
      </w:r>
      <w:r w:rsidR="00AB5F4D" w:rsidRPr="00AD3E50">
        <w:rPr>
          <w:rFonts w:ascii="Times New Roman" w:hAnsi="Times New Roman" w:cs="Times New Roman"/>
          <w:iCs/>
          <w:sz w:val="28"/>
          <w:szCs w:val="28"/>
        </w:rPr>
        <w:t>Ю</w:t>
      </w:r>
      <w:r w:rsidR="00AB5F4D" w:rsidRPr="00AF6429">
        <w:rPr>
          <w:rFonts w:ascii="Times New Roman" w:hAnsi="Times New Roman" w:cs="Times New Roman"/>
          <w:iCs/>
          <w:sz w:val="28"/>
          <w:szCs w:val="28"/>
        </w:rPr>
        <w:t>.</w:t>
      </w:r>
      <w:r w:rsidR="00AB5F4D" w:rsidRPr="00AD3E50">
        <w:rPr>
          <w:rFonts w:ascii="Times New Roman" w:hAnsi="Times New Roman" w:cs="Times New Roman"/>
          <w:iCs/>
          <w:sz w:val="28"/>
          <w:szCs w:val="28"/>
        </w:rPr>
        <w:t>А</w:t>
      </w:r>
      <w:r w:rsidR="00AB5F4D" w:rsidRPr="00AF6429">
        <w:rPr>
          <w:rFonts w:ascii="Times New Roman" w:hAnsi="Times New Roman" w:cs="Times New Roman"/>
          <w:iCs/>
          <w:sz w:val="28"/>
          <w:szCs w:val="28"/>
        </w:rPr>
        <w:t xml:space="preserve">. </w:t>
      </w:r>
      <w:r w:rsidR="00AB5F4D" w:rsidRPr="00AD3E50">
        <w:rPr>
          <w:rFonts w:ascii="Times New Roman" w:hAnsi="Times New Roman" w:cs="Times New Roman"/>
          <w:sz w:val="28"/>
          <w:szCs w:val="28"/>
        </w:rPr>
        <w:t>Понятие</w:t>
      </w:r>
      <w:r w:rsidR="00AB5F4D" w:rsidRP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качества</w:t>
      </w:r>
      <w:r w:rsidR="00AB5F4D" w:rsidRP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жизни</w:t>
      </w:r>
      <w:r w:rsidR="00AB5F4D" w:rsidRP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больных</w:t>
      </w:r>
      <w:r w:rsidR="00AB5F4D" w:rsidRP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онкологического</w:t>
      </w:r>
      <w:r w:rsidR="00AB5F4D" w:rsidRP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профиля</w:t>
      </w:r>
      <w:r w:rsidR="00AB5F4D" w:rsidRPr="00AF6429">
        <w:rPr>
          <w:rFonts w:ascii="Times New Roman" w:hAnsi="Times New Roman" w:cs="Times New Roman"/>
          <w:sz w:val="28"/>
          <w:szCs w:val="28"/>
        </w:rPr>
        <w:t xml:space="preserve"> // </w:t>
      </w:r>
      <w:r w:rsidR="00AB5F4D" w:rsidRPr="00AD3E50">
        <w:rPr>
          <w:rFonts w:ascii="Times New Roman" w:hAnsi="Times New Roman" w:cs="Times New Roman"/>
          <w:sz w:val="28"/>
          <w:szCs w:val="28"/>
        </w:rPr>
        <w:t>Онкология</w:t>
      </w:r>
      <w:r w:rsidR="00AB5F4D" w:rsidRPr="00AF6429">
        <w:rPr>
          <w:rFonts w:ascii="Times New Roman" w:hAnsi="Times New Roman" w:cs="Times New Roman"/>
          <w:sz w:val="28"/>
          <w:szCs w:val="28"/>
        </w:rPr>
        <w:t>.</w:t>
      </w:r>
      <w:r w:rsidR="00AF6429" w:rsidRPr="00AF6429">
        <w:rPr>
          <w:rFonts w:ascii="Times New Roman" w:hAnsi="Times New Roman" w:cs="Times New Roman"/>
          <w:sz w:val="28"/>
          <w:szCs w:val="28"/>
        </w:rPr>
        <w:t xml:space="preserve"> –</w:t>
      </w:r>
      <w:r w:rsidR="00AB5F4D" w:rsidRPr="00AF6429">
        <w:rPr>
          <w:rFonts w:ascii="Times New Roman" w:hAnsi="Times New Roman" w:cs="Times New Roman"/>
          <w:sz w:val="28"/>
          <w:szCs w:val="28"/>
        </w:rPr>
        <w:t xml:space="preserve"> 2000.</w:t>
      </w:r>
      <w:r w:rsidR="00AF6429" w:rsidRPr="00AF6429">
        <w:rPr>
          <w:rFonts w:ascii="Times New Roman" w:hAnsi="Times New Roman" w:cs="Times New Roman"/>
          <w:sz w:val="28"/>
          <w:szCs w:val="28"/>
        </w:rPr>
        <w:t xml:space="preserve"> –</w:t>
      </w:r>
      <w:r w:rsidR="00AB5F4D" w:rsidRPr="00AF6429">
        <w:rPr>
          <w:rFonts w:ascii="Times New Roman" w:hAnsi="Times New Roman" w:cs="Times New Roman"/>
          <w:sz w:val="28"/>
          <w:szCs w:val="28"/>
        </w:rPr>
        <w:t xml:space="preserve"> №1</w:t>
      </w:r>
      <w:r w:rsidR="00AF6429">
        <w:rPr>
          <w:rFonts w:ascii="Times New Roman" w:hAnsi="Times New Roman" w:cs="Times New Roman"/>
          <w:sz w:val="28"/>
          <w:szCs w:val="28"/>
        </w:rPr>
        <w:t>-</w:t>
      </w:r>
      <w:r w:rsidR="00AB5F4D" w:rsidRPr="00AF6429">
        <w:rPr>
          <w:rFonts w:ascii="Times New Roman" w:hAnsi="Times New Roman" w:cs="Times New Roman"/>
          <w:sz w:val="28"/>
          <w:szCs w:val="28"/>
        </w:rPr>
        <w:t>2.</w:t>
      </w:r>
      <w:r w:rsidR="00AF6429">
        <w:rPr>
          <w:rFonts w:ascii="Times New Roman" w:hAnsi="Times New Roman" w:cs="Times New Roman"/>
          <w:sz w:val="28"/>
          <w:szCs w:val="28"/>
        </w:rPr>
        <w:t xml:space="preserve"> –</w:t>
      </w:r>
      <w:r w:rsidR="00AB5F4D" w:rsidRP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С</w:t>
      </w:r>
      <w:r w:rsidR="00AB5F4D" w:rsidRPr="00AF6429">
        <w:rPr>
          <w:rFonts w:ascii="Times New Roman" w:hAnsi="Times New Roman" w:cs="Times New Roman"/>
          <w:sz w:val="28"/>
          <w:szCs w:val="28"/>
        </w:rPr>
        <w:t>. 25</w:t>
      </w:r>
      <w:r w:rsidR="00AF6429">
        <w:rPr>
          <w:rFonts w:ascii="Times New Roman" w:hAnsi="Times New Roman" w:cs="Times New Roman"/>
          <w:sz w:val="28"/>
          <w:szCs w:val="28"/>
        </w:rPr>
        <w:t>-</w:t>
      </w:r>
      <w:r w:rsidR="00AB5F4D" w:rsidRPr="00AF6429">
        <w:rPr>
          <w:rFonts w:ascii="Times New Roman" w:hAnsi="Times New Roman" w:cs="Times New Roman"/>
          <w:sz w:val="28"/>
          <w:szCs w:val="28"/>
        </w:rPr>
        <w:t xml:space="preserve">27. </w:t>
      </w:r>
    </w:p>
    <w:p w:rsidR="00AB5F4D" w:rsidRPr="0066544B" w:rsidRDefault="0066544B" w:rsidP="0066544B">
      <w:pPr>
        <w:pStyle w:val="Pa17"/>
        <w:spacing w:line="240" w:lineRule="auto"/>
        <w:ind w:firstLine="709"/>
        <w:jc w:val="both"/>
        <w:rPr>
          <w:rFonts w:ascii="Times New Roman" w:hAnsi="Times New Roman" w:cs="Times New Roman"/>
          <w:sz w:val="28"/>
          <w:szCs w:val="28"/>
          <w:lang w:val="en-US"/>
        </w:rPr>
      </w:pPr>
      <w:r w:rsidRPr="0066544B">
        <w:rPr>
          <w:rFonts w:ascii="Times New Roman" w:hAnsi="Times New Roman" w:cs="Times New Roman"/>
          <w:iCs/>
          <w:sz w:val="28"/>
          <w:szCs w:val="28"/>
          <w:lang w:val="en-US"/>
        </w:rPr>
        <w:t xml:space="preserve">118 </w:t>
      </w:r>
      <w:r w:rsidR="00AB5F4D" w:rsidRPr="00AD3E50">
        <w:rPr>
          <w:rFonts w:ascii="Times New Roman" w:hAnsi="Times New Roman" w:cs="Times New Roman"/>
          <w:iCs/>
          <w:sz w:val="28"/>
          <w:szCs w:val="28"/>
          <w:lang w:val="en-US"/>
        </w:rPr>
        <w:t xml:space="preserve">Kaasa S., Mastekaasa A., Lund E. </w:t>
      </w:r>
      <w:r w:rsidR="00AB5F4D" w:rsidRPr="00AD3E50">
        <w:rPr>
          <w:rFonts w:ascii="Times New Roman" w:hAnsi="Times New Roman" w:cs="Times New Roman"/>
          <w:sz w:val="28"/>
          <w:szCs w:val="28"/>
          <w:lang w:val="en-US"/>
        </w:rPr>
        <w:t xml:space="preserve">Prognostic factors for patients with inoperable non-small cells lung cancer, limited disease // Radiother. </w:t>
      </w:r>
      <w:r w:rsidR="00AB5F4D" w:rsidRPr="0066544B">
        <w:rPr>
          <w:rFonts w:ascii="Times New Roman" w:hAnsi="Times New Roman" w:cs="Times New Roman"/>
          <w:sz w:val="28"/>
          <w:szCs w:val="28"/>
          <w:lang w:val="en-US"/>
        </w:rPr>
        <w:t xml:space="preserve">Oncol. </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1989.</w:t>
      </w:r>
      <w:r w:rsidR="001B703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 xml:space="preserve"> Vol. 15</w:t>
      </w:r>
      <w:r w:rsidR="001B7030">
        <w:rPr>
          <w:rFonts w:ascii="Times New Roman" w:hAnsi="Times New Roman" w:cs="Times New Roman"/>
          <w:sz w:val="28"/>
          <w:szCs w:val="28"/>
          <w:lang w:val="en-US"/>
        </w:rPr>
        <w:t>. –</w:t>
      </w:r>
      <w:r w:rsidR="00AB5F4D" w:rsidRPr="0066544B">
        <w:rPr>
          <w:rFonts w:ascii="Times New Roman" w:hAnsi="Times New Roman" w:cs="Times New Roman"/>
          <w:sz w:val="28"/>
          <w:szCs w:val="28"/>
          <w:lang w:val="en-US"/>
        </w:rPr>
        <w:t xml:space="preserve"> P. 235</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242. </w:t>
      </w:r>
    </w:p>
    <w:p w:rsidR="00AB5F4D" w:rsidRPr="00AD3E50" w:rsidRDefault="0066544B" w:rsidP="0066544B">
      <w:pPr>
        <w:pStyle w:val="Pa17"/>
        <w:spacing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119 </w:t>
      </w:r>
      <w:r w:rsidR="00DF6422" w:rsidRPr="00AD3E50">
        <w:rPr>
          <w:rFonts w:ascii="Times New Roman" w:hAnsi="Times New Roman" w:cs="Times New Roman"/>
          <w:sz w:val="28"/>
          <w:szCs w:val="28"/>
          <w:lang w:val="en-US"/>
        </w:rPr>
        <w:t>Coates</w:t>
      </w:r>
      <w:r w:rsidR="00DF6422" w:rsidRPr="001B7030">
        <w:rPr>
          <w:rFonts w:ascii="Times New Roman" w:hAnsi="Times New Roman" w:cs="Times New Roman"/>
          <w:sz w:val="28"/>
          <w:szCs w:val="28"/>
          <w:lang w:val="en-US"/>
        </w:rPr>
        <w:t xml:space="preserve"> </w:t>
      </w:r>
      <w:r w:rsidR="00DF6422" w:rsidRPr="00AD3E50">
        <w:rPr>
          <w:rFonts w:ascii="Times New Roman" w:hAnsi="Times New Roman" w:cs="Times New Roman"/>
          <w:sz w:val="28"/>
          <w:szCs w:val="28"/>
          <w:lang w:val="en-US"/>
        </w:rPr>
        <w:t>A., Gebski</w:t>
      </w:r>
      <w:r w:rsidR="00DF6422" w:rsidRPr="001B7030">
        <w:rPr>
          <w:rFonts w:ascii="Times New Roman" w:hAnsi="Times New Roman" w:cs="Times New Roman"/>
          <w:sz w:val="28"/>
          <w:szCs w:val="28"/>
          <w:lang w:val="en-US"/>
        </w:rPr>
        <w:t xml:space="preserve"> </w:t>
      </w:r>
      <w:r w:rsidR="00DF6422" w:rsidRPr="00AD3E50">
        <w:rPr>
          <w:rFonts w:ascii="Times New Roman" w:hAnsi="Times New Roman" w:cs="Times New Roman"/>
          <w:sz w:val="28"/>
          <w:szCs w:val="28"/>
          <w:lang w:val="en-US"/>
        </w:rPr>
        <w:t xml:space="preserve">V., Signorini D. et al. </w:t>
      </w:r>
      <w:r w:rsidR="00AB5F4D" w:rsidRPr="00AD3E50">
        <w:rPr>
          <w:rFonts w:ascii="Times New Roman" w:hAnsi="Times New Roman" w:cs="Times New Roman"/>
          <w:sz w:val="28"/>
          <w:szCs w:val="28"/>
          <w:lang w:val="en-US"/>
        </w:rPr>
        <w:t>Prognostic value of quality of life scores during chemotherapy for advanced breast cancer</w:t>
      </w:r>
      <w:r w:rsidR="00DF6422" w:rsidRPr="00DF6422">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 J. Clin. Oncol.</w:t>
      </w:r>
      <w:r w:rsidR="001B7030">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 xml:space="preserve"> 1992.</w:t>
      </w:r>
      <w:r w:rsidR="001B7030">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 xml:space="preserve"> Vol. 10.</w:t>
      </w:r>
      <w:r w:rsidR="001B7030">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 xml:space="preserve"> P. 183</w:t>
      </w:r>
      <w:r w:rsidR="001B7030">
        <w:rPr>
          <w:rFonts w:ascii="Times New Roman" w:hAnsi="Times New Roman" w:cs="Times New Roman"/>
          <w:sz w:val="28"/>
          <w:szCs w:val="28"/>
          <w:lang w:val="en-US"/>
        </w:rPr>
        <w:t>-</w:t>
      </w:r>
      <w:r w:rsidR="00AB5F4D" w:rsidRPr="00AD3E50">
        <w:rPr>
          <w:rFonts w:ascii="Times New Roman" w:hAnsi="Times New Roman" w:cs="Times New Roman"/>
          <w:sz w:val="28"/>
          <w:szCs w:val="28"/>
          <w:lang w:val="en-US"/>
        </w:rPr>
        <w:t xml:space="preserve">188. </w:t>
      </w:r>
    </w:p>
    <w:p w:rsidR="00AB5F4D" w:rsidRPr="00AF6429" w:rsidRDefault="0066544B" w:rsidP="0066544B">
      <w:pPr>
        <w:pStyle w:val="Pa17"/>
        <w:spacing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lang w:val="en-US"/>
        </w:rPr>
        <w:t xml:space="preserve">120 </w:t>
      </w:r>
      <w:r w:rsidR="00DF6422" w:rsidRPr="00AD3E50">
        <w:rPr>
          <w:rFonts w:ascii="Times New Roman" w:hAnsi="Times New Roman" w:cs="Times New Roman"/>
          <w:sz w:val="28"/>
          <w:szCs w:val="28"/>
          <w:lang w:val="en-US"/>
        </w:rPr>
        <w:t>Earlam</w:t>
      </w:r>
      <w:r w:rsidR="00DF6422" w:rsidRPr="001B7030">
        <w:rPr>
          <w:rFonts w:ascii="Times New Roman" w:hAnsi="Times New Roman" w:cs="Times New Roman"/>
          <w:sz w:val="28"/>
          <w:szCs w:val="28"/>
          <w:lang w:val="en-US"/>
        </w:rPr>
        <w:t xml:space="preserve"> </w:t>
      </w:r>
      <w:r w:rsidR="00DF6422" w:rsidRPr="00AD3E50">
        <w:rPr>
          <w:rFonts w:ascii="Times New Roman" w:hAnsi="Times New Roman" w:cs="Times New Roman"/>
          <w:sz w:val="28"/>
          <w:szCs w:val="28"/>
          <w:lang w:val="en-US"/>
        </w:rPr>
        <w:t>S., Glover</w:t>
      </w:r>
      <w:r w:rsidR="00DF6422" w:rsidRPr="001B7030">
        <w:rPr>
          <w:rFonts w:ascii="Times New Roman" w:hAnsi="Times New Roman" w:cs="Times New Roman"/>
          <w:sz w:val="28"/>
          <w:szCs w:val="28"/>
          <w:lang w:val="en-US"/>
        </w:rPr>
        <w:t xml:space="preserve"> </w:t>
      </w:r>
      <w:r w:rsidR="00DF6422" w:rsidRPr="00AD3E50">
        <w:rPr>
          <w:rFonts w:ascii="Times New Roman" w:hAnsi="Times New Roman" w:cs="Times New Roman"/>
          <w:sz w:val="28"/>
          <w:szCs w:val="28"/>
          <w:lang w:val="en-US"/>
        </w:rPr>
        <w:t>C., Fordy C.</w:t>
      </w:r>
      <w:r w:rsidR="00DF6422">
        <w:rPr>
          <w:rFonts w:ascii="Times New Roman" w:hAnsi="Times New Roman" w:cs="Times New Roman"/>
          <w:sz w:val="28"/>
          <w:szCs w:val="28"/>
          <w:lang w:val="en-US"/>
        </w:rPr>
        <w:t xml:space="preserve"> </w:t>
      </w:r>
      <w:r w:rsidR="00DF6422" w:rsidRPr="00AD3E50">
        <w:rPr>
          <w:rFonts w:ascii="Times New Roman" w:hAnsi="Times New Roman" w:cs="Times New Roman"/>
          <w:sz w:val="28"/>
          <w:szCs w:val="28"/>
          <w:lang w:val="en-US"/>
        </w:rPr>
        <w:t xml:space="preserve">et al. </w:t>
      </w:r>
      <w:r w:rsidR="00AB5F4D" w:rsidRPr="00AD3E50">
        <w:rPr>
          <w:rFonts w:ascii="Times New Roman" w:hAnsi="Times New Roman" w:cs="Times New Roman"/>
          <w:sz w:val="28"/>
          <w:szCs w:val="28"/>
          <w:lang w:val="en-US"/>
        </w:rPr>
        <w:t xml:space="preserve">Relation between tumor size, quality of life and survival in patients with colorectal liver metastases </w:t>
      </w:r>
      <w:r w:rsidR="00AB5F4D" w:rsidRPr="00DF6422">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J</w:t>
      </w:r>
      <w:r w:rsidR="00AB5F4D" w:rsidRPr="00DF6422">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Clin</w:t>
      </w:r>
      <w:r w:rsidR="00AB5F4D" w:rsidRPr="00DF6422">
        <w:rPr>
          <w:rFonts w:ascii="Times New Roman" w:hAnsi="Times New Roman" w:cs="Times New Roman"/>
          <w:sz w:val="28"/>
          <w:szCs w:val="28"/>
          <w:lang w:val="en-US"/>
        </w:rPr>
        <w:t xml:space="preserve">. </w:t>
      </w:r>
      <w:r w:rsidR="00AB5F4D" w:rsidRPr="00AD3E50">
        <w:rPr>
          <w:rFonts w:ascii="Times New Roman" w:hAnsi="Times New Roman" w:cs="Times New Roman"/>
          <w:sz w:val="28"/>
          <w:szCs w:val="28"/>
          <w:lang w:val="en-US"/>
        </w:rPr>
        <w:t>Oncol</w:t>
      </w:r>
      <w:r w:rsidR="00AB5F4D" w:rsidRPr="00AF6429">
        <w:rPr>
          <w:rFonts w:ascii="Times New Roman" w:hAnsi="Times New Roman" w:cs="Times New Roman"/>
          <w:sz w:val="28"/>
          <w:szCs w:val="28"/>
        </w:rPr>
        <w:t>.</w:t>
      </w:r>
      <w:r w:rsidR="001B7030" w:rsidRPr="00AF6429">
        <w:rPr>
          <w:rFonts w:ascii="Times New Roman" w:hAnsi="Times New Roman" w:cs="Times New Roman"/>
          <w:sz w:val="28"/>
          <w:szCs w:val="28"/>
        </w:rPr>
        <w:t xml:space="preserve"> –</w:t>
      </w:r>
      <w:r w:rsidR="00AB5F4D" w:rsidRPr="00AF6429">
        <w:rPr>
          <w:rFonts w:ascii="Times New Roman" w:hAnsi="Times New Roman" w:cs="Times New Roman"/>
          <w:sz w:val="28"/>
          <w:szCs w:val="28"/>
        </w:rPr>
        <w:t xml:space="preserve"> 1996.</w:t>
      </w:r>
      <w:r w:rsidR="001B7030" w:rsidRPr="00AF6429">
        <w:rPr>
          <w:rFonts w:ascii="Times New Roman" w:hAnsi="Times New Roman" w:cs="Times New Roman"/>
          <w:sz w:val="28"/>
          <w:szCs w:val="28"/>
        </w:rPr>
        <w:t xml:space="preserve"> –</w:t>
      </w:r>
      <w:r w:rsidR="00AB5F4D" w:rsidRPr="00AF6429">
        <w:rPr>
          <w:rFonts w:ascii="Times New Roman" w:hAnsi="Times New Roman" w:cs="Times New Roman"/>
          <w:sz w:val="28"/>
          <w:szCs w:val="28"/>
        </w:rPr>
        <w:t xml:space="preserve"> </w:t>
      </w:r>
      <w:r w:rsidR="00AB5F4D" w:rsidRPr="00AD3E50">
        <w:rPr>
          <w:rFonts w:ascii="Times New Roman" w:hAnsi="Times New Roman" w:cs="Times New Roman"/>
          <w:sz w:val="28"/>
          <w:szCs w:val="28"/>
          <w:lang w:val="en-US"/>
        </w:rPr>
        <w:t>Vol</w:t>
      </w:r>
      <w:r w:rsidR="00AB5F4D" w:rsidRPr="00AF6429">
        <w:rPr>
          <w:rFonts w:ascii="Times New Roman" w:hAnsi="Times New Roman" w:cs="Times New Roman"/>
          <w:sz w:val="28"/>
          <w:szCs w:val="28"/>
        </w:rPr>
        <w:t>. 14.</w:t>
      </w:r>
      <w:r w:rsidR="001B7030" w:rsidRPr="00AF6429">
        <w:rPr>
          <w:rFonts w:ascii="Times New Roman" w:hAnsi="Times New Roman" w:cs="Times New Roman"/>
          <w:sz w:val="28"/>
          <w:szCs w:val="28"/>
        </w:rPr>
        <w:t xml:space="preserve"> –</w:t>
      </w:r>
      <w:r w:rsidR="00AB5F4D" w:rsidRPr="00AF6429">
        <w:rPr>
          <w:rFonts w:ascii="Times New Roman" w:hAnsi="Times New Roman" w:cs="Times New Roman"/>
          <w:sz w:val="28"/>
          <w:szCs w:val="28"/>
        </w:rPr>
        <w:t xml:space="preserve"> </w:t>
      </w:r>
      <w:r w:rsidR="00AB5F4D" w:rsidRPr="00AD3E50">
        <w:rPr>
          <w:rFonts w:ascii="Times New Roman" w:hAnsi="Times New Roman" w:cs="Times New Roman"/>
          <w:sz w:val="28"/>
          <w:szCs w:val="28"/>
          <w:lang w:val="en-US"/>
        </w:rPr>
        <w:t>P</w:t>
      </w:r>
      <w:r w:rsidR="00AB5F4D" w:rsidRPr="00AF6429">
        <w:rPr>
          <w:rFonts w:ascii="Times New Roman" w:hAnsi="Times New Roman" w:cs="Times New Roman"/>
          <w:sz w:val="28"/>
          <w:szCs w:val="28"/>
        </w:rPr>
        <w:t>. 171</w:t>
      </w:r>
      <w:r w:rsidR="001B7030" w:rsidRPr="00AF6429">
        <w:rPr>
          <w:rFonts w:ascii="Times New Roman" w:hAnsi="Times New Roman" w:cs="Times New Roman"/>
          <w:sz w:val="28"/>
          <w:szCs w:val="28"/>
        </w:rPr>
        <w:t>-</w:t>
      </w:r>
      <w:r w:rsidR="00AB5F4D" w:rsidRPr="00AF6429">
        <w:rPr>
          <w:rFonts w:ascii="Times New Roman" w:hAnsi="Times New Roman" w:cs="Times New Roman"/>
          <w:sz w:val="28"/>
          <w:szCs w:val="28"/>
        </w:rPr>
        <w:t xml:space="preserve">175. </w:t>
      </w:r>
    </w:p>
    <w:p w:rsidR="00AB5F4D" w:rsidRPr="00AD3E50" w:rsidRDefault="0066544B" w:rsidP="0066544B">
      <w:pPr>
        <w:pStyle w:val="Pa17"/>
        <w:spacing w:line="240" w:lineRule="auto"/>
        <w:ind w:firstLine="709"/>
        <w:jc w:val="both"/>
        <w:rPr>
          <w:rFonts w:ascii="Times New Roman" w:hAnsi="Times New Roman" w:cs="Times New Roman"/>
          <w:sz w:val="28"/>
          <w:szCs w:val="28"/>
        </w:rPr>
      </w:pPr>
      <w:r>
        <w:rPr>
          <w:rFonts w:ascii="Times New Roman" w:hAnsi="Times New Roman" w:cs="Times New Roman"/>
          <w:iCs/>
          <w:sz w:val="28"/>
          <w:szCs w:val="28"/>
        </w:rPr>
        <w:lastRenderedPageBreak/>
        <w:t xml:space="preserve">121 </w:t>
      </w:r>
      <w:r w:rsidR="00AB5F4D" w:rsidRPr="00AD3E50">
        <w:rPr>
          <w:rFonts w:ascii="Times New Roman" w:hAnsi="Times New Roman" w:cs="Times New Roman"/>
          <w:iCs/>
          <w:sz w:val="28"/>
          <w:szCs w:val="28"/>
        </w:rPr>
        <w:t xml:space="preserve">Соловьев В.И. </w:t>
      </w:r>
      <w:r w:rsidR="00AB5F4D" w:rsidRPr="00AD3E50">
        <w:rPr>
          <w:rFonts w:ascii="Times New Roman" w:hAnsi="Times New Roman" w:cs="Times New Roman"/>
          <w:sz w:val="28"/>
          <w:szCs w:val="28"/>
        </w:rPr>
        <w:t>Итоги информационных технологий в прогнозировании качества жизни больных распространенным раком желудка // Рос</w:t>
      </w:r>
      <w:r w:rsidR="00DF6422">
        <w:rPr>
          <w:rFonts w:ascii="Times New Roman" w:hAnsi="Times New Roman" w:cs="Times New Roman"/>
          <w:sz w:val="28"/>
          <w:szCs w:val="28"/>
        </w:rPr>
        <w:t>сийский</w:t>
      </w:r>
      <w:r w:rsidR="00AB5F4D" w:rsidRPr="00AD3E50">
        <w:rPr>
          <w:rFonts w:ascii="Times New Roman" w:hAnsi="Times New Roman" w:cs="Times New Roman"/>
          <w:sz w:val="28"/>
          <w:szCs w:val="28"/>
        </w:rPr>
        <w:t xml:space="preserve"> онколог. журн</w:t>
      </w:r>
      <w:r w:rsidR="00DF6422">
        <w:rPr>
          <w:rFonts w:ascii="Times New Roman" w:hAnsi="Times New Roman" w:cs="Times New Roman"/>
          <w:sz w:val="28"/>
          <w:szCs w:val="28"/>
        </w:rPr>
        <w:t>ал</w:t>
      </w:r>
      <w:r w:rsidR="00AB5F4D" w:rsidRPr="00AD3E50">
        <w:rPr>
          <w:rFonts w:ascii="Times New Roman" w:hAnsi="Times New Roman" w:cs="Times New Roman"/>
          <w:sz w:val="28"/>
          <w:szCs w:val="28"/>
        </w:rPr>
        <w:t xml:space="preserve">. </w:t>
      </w:r>
      <w:r w:rsidR="00AF6429">
        <w:rPr>
          <w:rFonts w:ascii="Times New Roman" w:hAnsi="Times New Roman" w:cs="Times New Roman"/>
          <w:sz w:val="28"/>
          <w:szCs w:val="28"/>
        </w:rPr>
        <w:t>–</w:t>
      </w:r>
      <w:r w:rsidR="00AB5F4D" w:rsidRPr="00AD3E50">
        <w:rPr>
          <w:rFonts w:ascii="Times New Roman" w:hAnsi="Times New Roman" w:cs="Times New Roman"/>
          <w:sz w:val="28"/>
          <w:szCs w:val="28"/>
        </w:rPr>
        <w:t xml:space="preserve"> 2004. </w:t>
      </w:r>
      <w:r w:rsidR="00AF6429">
        <w:rPr>
          <w:rFonts w:ascii="Times New Roman" w:hAnsi="Times New Roman" w:cs="Times New Roman"/>
          <w:sz w:val="28"/>
          <w:szCs w:val="28"/>
        </w:rPr>
        <w:t>–</w:t>
      </w:r>
      <w:r w:rsidR="00AB5F4D" w:rsidRPr="00AD3E50">
        <w:rPr>
          <w:rFonts w:ascii="Times New Roman" w:hAnsi="Times New Roman" w:cs="Times New Roman"/>
          <w:sz w:val="28"/>
          <w:szCs w:val="28"/>
        </w:rPr>
        <w:t xml:space="preserve"> №6.</w:t>
      </w:r>
      <w:r w:rsid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 xml:space="preserve"> С. 46</w:t>
      </w:r>
      <w:r w:rsidR="00AF6429">
        <w:rPr>
          <w:rFonts w:ascii="Times New Roman" w:hAnsi="Times New Roman" w:cs="Times New Roman"/>
          <w:sz w:val="28"/>
          <w:szCs w:val="28"/>
        </w:rPr>
        <w:t>-</w:t>
      </w:r>
      <w:r w:rsidR="00AB5F4D" w:rsidRPr="00AD3E50">
        <w:rPr>
          <w:rFonts w:ascii="Times New Roman" w:hAnsi="Times New Roman" w:cs="Times New Roman"/>
          <w:sz w:val="28"/>
          <w:szCs w:val="28"/>
        </w:rPr>
        <w:t xml:space="preserve">48. </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rPr>
      </w:pPr>
      <w:r w:rsidRPr="0066544B">
        <w:rPr>
          <w:rFonts w:ascii="Times New Roman" w:hAnsi="Times New Roman" w:cs="Times New Roman"/>
          <w:sz w:val="28"/>
          <w:szCs w:val="28"/>
        </w:rPr>
        <w:t xml:space="preserve">122 </w:t>
      </w:r>
      <w:r w:rsidR="00AB5F4D" w:rsidRPr="0066544B">
        <w:rPr>
          <w:rFonts w:ascii="Times New Roman" w:hAnsi="Times New Roman" w:cs="Times New Roman"/>
          <w:sz w:val="28"/>
          <w:szCs w:val="28"/>
        </w:rPr>
        <w:t>Олексеенко В.В.</w:t>
      </w:r>
      <w:r w:rsidR="00AF6429">
        <w:rPr>
          <w:rFonts w:ascii="Times New Roman" w:hAnsi="Times New Roman" w:cs="Times New Roman"/>
          <w:sz w:val="28"/>
          <w:szCs w:val="28"/>
        </w:rPr>
        <w:t xml:space="preserve"> </w:t>
      </w:r>
      <w:r w:rsidR="00AB5F4D" w:rsidRPr="0066544B">
        <w:rPr>
          <w:rFonts w:ascii="Times New Roman" w:hAnsi="Times New Roman" w:cs="Times New Roman"/>
          <w:sz w:val="28"/>
          <w:szCs w:val="28"/>
        </w:rPr>
        <w:t>Качество жизни больных раком желудка в зависимости от особенностей развития и течения заболевания</w:t>
      </w:r>
      <w:r w:rsidR="00AF6429">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AF6429">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Междунар. мед. журнал. – 2012. </w:t>
      </w:r>
      <w:r w:rsidR="00AF6429">
        <w:rPr>
          <w:rFonts w:ascii="Times New Roman" w:hAnsi="Times New Roman" w:cs="Times New Roman"/>
          <w:sz w:val="28"/>
          <w:szCs w:val="28"/>
        </w:rPr>
        <w:t>–</w:t>
      </w:r>
      <w:r w:rsidR="00AB5F4D" w:rsidRPr="0066544B">
        <w:rPr>
          <w:rFonts w:ascii="Times New Roman" w:hAnsi="Times New Roman" w:cs="Times New Roman"/>
          <w:sz w:val="28"/>
          <w:szCs w:val="28"/>
        </w:rPr>
        <w:t xml:space="preserve"> №1. – С. 84-88.</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123 </w:t>
      </w:r>
      <w:r w:rsidR="00DF6422" w:rsidRPr="0066544B">
        <w:rPr>
          <w:rFonts w:ascii="Times New Roman" w:hAnsi="Times New Roman" w:cs="Times New Roman"/>
          <w:sz w:val="28"/>
          <w:szCs w:val="28"/>
        </w:rPr>
        <w:t>Винник Ю.А., Олексеенко В.В., Ефетова Т.С.</w:t>
      </w:r>
      <w:r w:rsidR="00DF6422">
        <w:rPr>
          <w:rFonts w:ascii="Times New Roman" w:hAnsi="Times New Roman" w:cs="Times New Roman"/>
          <w:sz w:val="28"/>
          <w:szCs w:val="28"/>
        </w:rPr>
        <w:t xml:space="preserve"> и др. </w:t>
      </w:r>
      <w:r w:rsidR="00AB5F4D" w:rsidRPr="0066544B">
        <w:rPr>
          <w:rFonts w:ascii="Times New Roman" w:hAnsi="Times New Roman" w:cs="Times New Roman"/>
          <w:sz w:val="28"/>
          <w:szCs w:val="28"/>
        </w:rPr>
        <w:t>Показатели качества жизни больных раком желудка и факторы, влияющие на их изменения в ходе лечения</w:t>
      </w:r>
      <w:r w:rsidR="00AF6429">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AF6429">
        <w:rPr>
          <w:rFonts w:ascii="Times New Roman" w:hAnsi="Times New Roman" w:cs="Times New Roman"/>
          <w:sz w:val="28"/>
          <w:szCs w:val="28"/>
        </w:rPr>
        <w:t xml:space="preserve"> </w:t>
      </w:r>
      <w:r w:rsidR="00AB5F4D" w:rsidRPr="0066544B">
        <w:rPr>
          <w:rFonts w:ascii="Times New Roman" w:hAnsi="Times New Roman" w:cs="Times New Roman"/>
          <w:sz w:val="28"/>
          <w:szCs w:val="28"/>
        </w:rPr>
        <w:t>Сучасн</w:t>
      </w:r>
      <w:r w:rsidR="00AB5F4D" w:rsidRPr="0066544B">
        <w:rPr>
          <w:rFonts w:ascii="Times New Roman" w:hAnsi="Times New Roman" w:cs="Times New Roman"/>
          <w:sz w:val="28"/>
          <w:szCs w:val="28"/>
          <w:lang w:val="en-US"/>
        </w:rPr>
        <w:t>i</w:t>
      </w:r>
      <w:r w:rsidR="00AB5F4D" w:rsidRPr="0066544B">
        <w:rPr>
          <w:rFonts w:ascii="Times New Roman" w:hAnsi="Times New Roman" w:cs="Times New Roman"/>
          <w:sz w:val="28"/>
          <w:szCs w:val="28"/>
        </w:rPr>
        <w:t xml:space="preserve"> медичн</w:t>
      </w:r>
      <w:r w:rsidR="00AB5F4D" w:rsidRPr="0066544B">
        <w:rPr>
          <w:rFonts w:ascii="Times New Roman" w:hAnsi="Times New Roman" w:cs="Times New Roman"/>
          <w:sz w:val="28"/>
          <w:szCs w:val="28"/>
          <w:lang w:val="en-US"/>
        </w:rPr>
        <w:t>i</w:t>
      </w:r>
      <w:r w:rsidR="00AB5F4D" w:rsidRPr="0066544B">
        <w:rPr>
          <w:rFonts w:ascii="Times New Roman" w:hAnsi="Times New Roman" w:cs="Times New Roman"/>
          <w:sz w:val="28"/>
          <w:szCs w:val="28"/>
        </w:rPr>
        <w:t xml:space="preserve"> технолог</w:t>
      </w:r>
      <w:r w:rsidR="00AB5F4D" w:rsidRPr="0066544B">
        <w:rPr>
          <w:rFonts w:ascii="Times New Roman" w:hAnsi="Times New Roman" w:cs="Times New Roman"/>
          <w:sz w:val="28"/>
          <w:szCs w:val="28"/>
          <w:lang w:val="en-US"/>
        </w:rPr>
        <w:t>i</w:t>
      </w:r>
      <w:r w:rsidR="00AB5F4D" w:rsidRPr="0066544B">
        <w:rPr>
          <w:rFonts w:ascii="Times New Roman" w:hAnsi="Times New Roman" w:cs="Times New Roman"/>
          <w:sz w:val="28"/>
          <w:szCs w:val="28"/>
          <w:shd w:val="clear" w:color="auto" w:fill="F8F8EF"/>
        </w:rPr>
        <w:t>ї</w:t>
      </w:r>
      <w:r w:rsidR="00AB5F4D" w:rsidRPr="0066544B">
        <w:rPr>
          <w:rFonts w:ascii="Times New Roman" w:hAnsi="Times New Roman" w:cs="Times New Roman"/>
          <w:sz w:val="28"/>
          <w:szCs w:val="28"/>
        </w:rPr>
        <w:t xml:space="preserve">. – 2013. </w:t>
      </w:r>
      <w:r w:rsidR="00AF6429">
        <w:rPr>
          <w:rFonts w:ascii="Times New Roman" w:hAnsi="Times New Roman" w:cs="Times New Roman"/>
          <w:sz w:val="28"/>
          <w:szCs w:val="28"/>
        </w:rPr>
        <w:t>–</w:t>
      </w:r>
      <w:r w:rsidR="00AB5F4D" w:rsidRPr="0066544B">
        <w:rPr>
          <w:rFonts w:ascii="Times New Roman" w:hAnsi="Times New Roman" w:cs="Times New Roman"/>
          <w:sz w:val="28"/>
          <w:szCs w:val="28"/>
        </w:rPr>
        <w:t xml:space="preserve"> №4. – С. 86-93.</w:t>
      </w:r>
    </w:p>
    <w:p w:rsidR="00AB5F4D" w:rsidRPr="0066544B" w:rsidRDefault="0066544B" w:rsidP="0066544B">
      <w:pPr>
        <w:spacing w:after="0" w:line="240" w:lineRule="auto"/>
        <w:ind w:firstLine="709"/>
        <w:jc w:val="both"/>
        <w:rPr>
          <w:rFonts w:ascii="Times New Roman" w:hAnsi="Times New Roman" w:cs="Times New Roman"/>
          <w:sz w:val="28"/>
          <w:szCs w:val="28"/>
          <w:shd w:val="clear" w:color="auto" w:fill="F8F8EF"/>
          <w:lang w:val="kk-KZ"/>
        </w:rPr>
      </w:pPr>
      <w:r w:rsidRPr="0066544B">
        <w:rPr>
          <w:rFonts w:ascii="Times New Roman" w:hAnsi="Times New Roman" w:cs="Times New Roman"/>
          <w:sz w:val="28"/>
          <w:szCs w:val="28"/>
        </w:rPr>
        <w:t xml:space="preserve">124 </w:t>
      </w:r>
      <w:r w:rsidR="00AB5F4D" w:rsidRPr="0066544B">
        <w:rPr>
          <w:rFonts w:ascii="Times New Roman" w:hAnsi="Times New Roman" w:cs="Times New Roman"/>
          <w:sz w:val="28"/>
          <w:szCs w:val="28"/>
        </w:rPr>
        <w:t xml:space="preserve">Бондарь В.Г., Мехди </w:t>
      </w:r>
      <w:r w:rsidR="00AF6429" w:rsidRPr="0066544B">
        <w:rPr>
          <w:rFonts w:ascii="Times New Roman" w:hAnsi="Times New Roman" w:cs="Times New Roman"/>
          <w:sz w:val="28"/>
          <w:szCs w:val="28"/>
        </w:rPr>
        <w:t>Г</w:t>
      </w:r>
      <w:r w:rsidR="00AF6429">
        <w:rPr>
          <w:rFonts w:ascii="Times New Roman" w:hAnsi="Times New Roman" w:cs="Times New Roman"/>
          <w:sz w:val="28"/>
          <w:szCs w:val="28"/>
        </w:rPr>
        <w:t>.</w:t>
      </w:r>
      <w:r w:rsidR="00AF6429" w:rsidRPr="0066544B">
        <w:rPr>
          <w:rFonts w:ascii="Times New Roman" w:hAnsi="Times New Roman" w:cs="Times New Roman"/>
          <w:sz w:val="28"/>
          <w:szCs w:val="28"/>
        </w:rPr>
        <w:t>М</w:t>
      </w:r>
      <w:r w:rsidR="00AF6429">
        <w:rPr>
          <w:rFonts w:ascii="Times New Roman" w:hAnsi="Times New Roman" w:cs="Times New Roman"/>
          <w:sz w:val="28"/>
          <w:szCs w:val="28"/>
        </w:rPr>
        <w:t>.</w:t>
      </w:r>
      <w:r w:rsidR="00AF6429" w:rsidRPr="0066544B">
        <w:rPr>
          <w:rFonts w:ascii="Times New Roman" w:hAnsi="Times New Roman" w:cs="Times New Roman"/>
          <w:sz w:val="28"/>
          <w:szCs w:val="28"/>
        </w:rPr>
        <w:t xml:space="preserve"> </w:t>
      </w:r>
      <w:r w:rsidR="00AB5F4D" w:rsidRPr="0066544B">
        <w:rPr>
          <w:rFonts w:ascii="Times New Roman" w:hAnsi="Times New Roman" w:cs="Times New Roman"/>
          <w:sz w:val="28"/>
          <w:szCs w:val="28"/>
        </w:rPr>
        <w:t>Качество жизни у пациентов с раком желудка</w:t>
      </w:r>
      <w:r w:rsidR="00AF6429">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AF6429">
        <w:rPr>
          <w:rFonts w:ascii="Times New Roman" w:hAnsi="Times New Roman" w:cs="Times New Roman"/>
          <w:sz w:val="28"/>
          <w:szCs w:val="28"/>
        </w:rPr>
        <w:t xml:space="preserve"> </w:t>
      </w:r>
      <w:r w:rsidR="00AB5F4D" w:rsidRPr="0066544B">
        <w:rPr>
          <w:rFonts w:ascii="Times New Roman" w:hAnsi="Times New Roman" w:cs="Times New Roman"/>
          <w:sz w:val="28"/>
          <w:szCs w:val="28"/>
        </w:rPr>
        <w:t>Актуал</w:t>
      </w:r>
      <w:r w:rsidR="00AB5F4D" w:rsidRPr="0066544B">
        <w:rPr>
          <w:rFonts w:ascii="Times New Roman" w:hAnsi="Times New Roman" w:cs="Times New Roman"/>
          <w:sz w:val="28"/>
          <w:szCs w:val="28"/>
          <w:lang w:val="kk-KZ"/>
        </w:rPr>
        <w:t>ні прблемі сучасно</w:t>
      </w:r>
      <w:r w:rsidR="00AB5F4D" w:rsidRPr="0066544B">
        <w:rPr>
          <w:rFonts w:ascii="Times New Roman" w:hAnsi="Times New Roman" w:cs="Times New Roman"/>
          <w:sz w:val="28"/>
          <w:szCs w:val="28"/>
          <w:shd w:val="clear" w:color="auto" w:fill="F8F8EF"/>
        </w:rPr>
        <w:t>ї</w:t>
      </w:r>
      <w:r w:rsidR="00AB5F4D" w:rsidRPr="0066544B">
        <w:rPr>
          <w:rFonts w:ascii="Times New Roman" w:hAnsi="Times New Roman" w:cs="Times New Roman"/>
          <w:sz w:val="28"/>
          <w:szCs w:val="28"/>
          <w:lang w:val="kk-KZ"/>
        </w:rPr>
        <w:t xml:space="preserve"> медицины: вісник </w:t>
      </w:r>
      <w:r w:rsidR="00AB5F4D" w:rsidRPr="007A54BC">
        <w:rPr>
          <w:rFonts w:ascii="Times New Roman" w:hAnsi="Times New Roman" w:cs="Times New Roman"/>
          <w:sz w:val="28"/>
          <w:szCs w:val="28"/>
          <w:lang w:val="kk-KZ"/>
        </w:rPr>
        <w:t>укра</w:t>
      </w:r>
      <w:r w:rsidR="00AB5F4D" w:rsidRPr="007A54BC">
        <w:rPr>
          <w:rFonts w:ascii="Times New Roman" w:hAnsi="Times New Roman" w:cs="Times New Roman"/>
          <w:sz w:val="28"/>
          <w:szCs w:val="28"/>
        </w:rPr>
        <w:t>ї</w:t>
      </w:r>
      <w:r w:rsidR="00AB5F4D" w:rsidRPr="007A54BC">
        <w:rPr>
          <w:rFonts w:ascii="Times New Roman" w:hAnsi="Times New Roman" w:cs="Times New Roman"/>
          <w:sz w:val="28"/>
          <w:szCs w:val="28"/>
          <w:lang w:val="kk-KZ"/>
        </w:rPr>
        <w:t>нско</w:t>
      </w:r>
      <w:r w:rsidR="00AB5F4D" w:rsidRPr="007A54BC">
        <w:rPr>
          <w:rFonts w:ascii="Times New Roman" w:hAnsi="Times New Roman" w:cs="Times New Roman"/>
          <w:sz w:val="28"/>
          <w:szCs w:val="28"/>
        </w:rPr>
        <w:t>ї</w:t>
      </w:r>
      <w:r w:rsidR="00AB5F4D" w:rsidRPr="0066544B">
        <w:rPr>
          <w:rFonts w:ascii="Times New Roman" w:hAnsi="Times New Roman" w:cs="Times New Roman"/>
          <w:sz w:val="28"/>
          <w:szCs w:val="28"/>
          <w:shd w:val="clear" w:color="auto" w:fill="F8F8EF"/>
          <w:lang w:val="kk-KZ"/>
        </w:rPr>
        <w:t xml:space="preserve"> </w:t>
      </w:r>
      <w:r w:rsidR="00AB5F4D" w:rsidRPr="007A54BC">
        <w:rPr>
          <w:rFonts w:ascii="Times New Roman" w:hAnsi="Times New Roman" w:cs="Times New Roman"/>
          <w:sz w:val="28"/>
          <w:szCs w:val="28"/>
          <w:lang w:val="kk-KZ"/>
        </w:rPr>
        <w:t>медично</w:t>
      </w:r>
      <w:r w:rsidR="00AB5F4D" w:rsidRPr="007A54BC">
        <w:rPr>
          <w:rFonts w:ascii="Times New Roman" w:hAnsi="Times New Roman" w:cs="Times New Roman"/>
          <w:sz w:val="28"/>
          <w:szCs w:val="28"/>
        </w:rPr>
        <w:t>ї</w:t>
      </w:r>
      <w:r w:rsidR="00AB5F4D" w:rsidRPr="007A54BC">
        <w:rPr>
          <w:rFonts w:ascii="Times New Roman" w:hAnsi="Times New Roman" w:cs="Times New Roman"/>
          <w:sz w:val="28"/>
          <w:szCs w:val="28"/>
          <w:lang w:val="kk-KZ"/>
        </w:rPr>
        <w:t xml:space="preserve"> стоматологічно</w:t>
      </w:r>
      <w:r w:rsidR="00AB5F4D" w:rsidRPr="007A54BC">
        <w:rPr>
          <w:rFonts w:ascii="Times New Roman" w:hAnsi="Times New Roman" w:cs="Times New Roman"/>
          <w:sz w:val="28"/>
          <w:szCs w:val="28"/>
        </w:rPr>
        <w:t>ї</w:t>
      </w:r>
      <w:r w:rsidR="00AB5F4D" w:rsidRPr="007A54BC">
        <w:rPr>
          <w:rFonts w:ascii="Times New Roman" w:hAnsi="Times New Roman" w:cs="Times New Roman"/>
          <w:sz w:val="28"/>
          <w:szCs w:val="28"/>
          <w:lang w:val="kk-KZ"/>
        </w:rPr>
        <w:t xml:space="preserve"> академіі. – 2017. – Т. 17, </w:t>
      </w:r>
      <w:r w:rsidR="00AF6429">
        <w:rPr>
          <w:rFonts w:ascii="Times New Roman" w:hAnsi="Times New Roman" w:cs="Times New Roman"/>
          <w:sz w:val="28"/>
          <w:szCs w:val="28"/>
          <w:lang w:val="kk-KZ"/>
        </w:rPr>
        <w:t>№1</w:t>
      </w:r>
      <w:r w:rsidR="00AB5F4D" w:rsidRPr="007A54BC">
        <w:rPr>
          <w:rFonts w:ascii="Times New Roman" w:hAnsi="Times New Roman" w:cs="Times New Roman"/>
          <w:sz w:val="28"/>
          <w:szCs w:val="28"/>
          <w:lang w:val="kk-KZ"/>
        </w:rPr>
        <w:t>(57). – С. 50-55</w:t>
      </w:r>
      <w:r w:rsidR="00AB5F4D" w:rsidRPr="0066544B">
        <w:rPr>
          <w:rFonts w:ascii="Times New Roman" w:hAnsi="Times New Roman" w:cs="Times New Roman"/>
          <w:sz w:val="28"/>
          <w:szCs w:val="28"/>
          <w:shd w:val="clear" w:color="auto" w:fill="F8F8EF"/>
          <w:lang w:val="kk-KZ"/>
        </w:rPr>
        <w:t>.</w:t>
      </w:r>
    </w:p>
    <w:p w:rsidR="00AB5F4D" w:rsidRPr="00AD3E50" w:rsidRDefault="0066544B" w:rsidP="0066544B">
      <w:pPr>
        <w:pStyle w:val="Pa17"/>
        <w:spacing w:line="240" w:lineRule="auto"/>
        <w:ind w:firstLine="709"/>
        <w:jc w:val="both"/>
        <w:rPr>
          <w:rFonts w:ascii="Times New Roman" w:hAnsi="Times New Roman" w:cs="Times New Roman"/>
          <w:sz w:val="28"/>
          <w:szCs w:val="28"/>
        </w:rPr>
      </w:pPr>
      <w:r>
        <w:rPr>
          <w:rFonts w:ascii="Times New Roman" w:hAnsi="Times New Roman" w:cs="Times New Roman"/>
          <w:iCs/>
          <w:sz w:val="28"/>
          <w:szCs w:val="28"/>
          <w:lang w:val="kk-KZ"/>
        </w:rPr>
        <w:t xml:space="preserve">125 </w:t>
      </w:r>
      <w:r w:rsidR="00AF6429">
        <w:rPr>
          <w:rFonts w:ascii="Times New Roman" w:hAnsi="Times New Roman" w:cs="Times New Roman"/>
          <w:iCs/>
          <w:sz w:val="28"/>
          <w:szCs w:val="28"/>
        </w:rPr>
        <w:t>Крылов Н.</w:t>
      </w:r>
      <w:r w:rsidR="00AB5F4D" w:rsidRPr="00AD3E50">
        <w:rPr>
          <w:rFonts w:ascii="Times New Roman" w:hAnsi="Times New Roman" w:cs="Times New Roman"/>
          <w:iCs/>
          <w:sz w:val="28"/>
          <w:szCs w:val="28"/>
        </w:rPr>
        <w:t xml:space="preserve">Н. </w:t>
      </w:r>
      <w:r w:rsidR="00AB5F4D" w:rsidRPr="00AD3E50">
        <w:rPr>
          <w:rFonts w:ascii="Times New Roman" w:hAnsi="Times New Roman" w:cs="Times New Roman"/>
          <w:sz w:val="28"/>
          <w:szCs w:val="28"/>
        </w:rPr>
        <w:t>К</w:t>
      </w:r>
      <w:r w:rsidR="00AF6429">
        <w:rPr>
          <w:rFonts w:ascii="Times New Roman" w:hAnsi="Times New Roman" w:cs="Times New Roman"/>
          <w:sz w:val="28"/>
          <w:szCs w:val="28"/>
        </w:rPr>
        <w:t>то должен определять уровень ка</w:t>
      </w:r>
      <w:r w:rsidR="00AB5F4D" w:rsidRPr="00AD3E50">
        <w:rPr>
          <w:rFonts w:ascii="Times New Roman" w:hAnsi="Times New Roman" w:cs="Times New Roman"/>
          <w:sz w:val="28"/>
          <w:szCs w:val="28"/>
        </w:rPr>
        <w:t>чества жизни? // Рос</w:t>
      </w:r>
      <w:r w:rsidR="00DF6422">
        <w:rPr>
          <w:rFonts w:ascii="Times New Roman" w:hAnsi="Times New Roman" w:cs="Times New Roman"/>
          <w:sz w:val="28"/>
          <w:szCs w:val="28"/>
        </w:rPr>
        <w:t>сийский</w:t>
      </w:r>
      <w:r w:rsidR="00AB5F4D" w:rsidRPr="00AD3E50">
        <w:rPr>
          <w:rFonts w:ascii="Times New Roman" w:hAnsi="Times New Roman" w:cs="Times New Roman"/>
          <w:sz w:val="28"/>
          <w:szCs w:val="28"/>
        </w:rPr>
        <w:t xml:space="preserve"> журн</w:t>
      </w:r>
      <w:r w:rsidR="00DF6422">
        <w:rPr>
          <w:rFonts w:ascii="Times New Roman" w:hAnsi="Times New Roman" w:cs="Times New Roman"/>
          <w:sz w:val="28"/>
          <w:szCs w:val="28"/>
        </w:rPr>
        <w:t>ал</w:t>
      </w:r>
      <w:r w:rsidR="00AB5F4D" w:rsidRPr="00AD3E50">
        <w:rPr>
          <w:rFonts w:ascii="Times New Roman" w:hAnsi="Times New Roman" w:cs="Times New Roman"/>
          <w:sz w:val="28"/>
          <w:szCs w:val="28"/>
        </w:rPr>
        <w:t xml:space="preserve"> гастроэнтерологии, гепатологии, колопроктологии. </w:t>
      </w:r>
      <w:r w:rsidR="00AF6429">
        <w:rPr>
          <w:rFonts w:ascii="Times New Roman" w:hAnsi="Times New Roman" w:cs="Times New Roman"/>
          <w:sz w:val="28"/>
          <w:szCs w:val="28"/>
        </w:rPr>
        <w:t>–</w:t>
      </w:r>
      <w:r w:rsidR="00AB5F4D" w:rsidRPr="00AD3E50">
        <w:rPr>
          <w:rFonts w:ascii="Times New Roman" w:hAnsi="Times New Roman" w:cs="Times New Roman"/>
          <w:sz w:val="28"/>
          <w:szCs w:val="28"/>
        </w:rPr>
        <w:t xml:space="preserve"> 1996.</w:t>
      </w:r>
      <w:r w:rsid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 xml:space="preserve"> №4.</w:t>
      </w:r>
      <w:r w:rsid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 xml:space="preserve"> С. 318</w:t>
      </w:r>
      <w:r w:rsidR="00AF6429">
        <w:rPr>
          <w:rFonts w:ascii="Times New Roman" w:hAnsi="Times New Roman" w:cs="Times New Roman"/>
          <w:sz w:val="28"/>
          <w:szCs w:val="28"/>
        </w:rPr>
        <w:t>-</w:t>
      </w:r>
      <w:r w:rsidR="00AB5F4D" w:rsidRPr="00AD3E50">
        <w:rPr>
          <w:rFonts w:ascii="Times New Roman" w:hAnsi="Times New Roman" w:cs="Times New Roman"/>
          <w:sz w:val="28"/>
          <w:szCs w:val="28"/>
        </w:rPr>
        <w:t xml:space="preserve">323. </w:t>
      </w:r>
    </w:p>
    <w:p w:rsidR="00AB5F4D" w:rsidRPr="00AD3E50" w:rsidRDefault="0066544B" w:rsidP="0066544B">
      <w:pPr>
        <w:pStyle w:val="Pa17"/>
        <w:spacing w:line="24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126 </w:t>
      </w:r>
      <w:r w:rsidR="00AB5F4D" w:rsidRPr="00AD3E50">
        <w:rPr>
          <w:rFonts w:ascii="Times New Roman" w:hAnsi="Times New Roman" w:cs="Times New Roman"/>
          <w:iCs/>
          <w:sz w:val="28"/>
          <w:szCs w:val="28"/>
        </w:rPr>
        <w:t xml:space="preserve">Оноприев В.И., Корочанская Н.В., Клименко Л.И. </w:t>
      </w:r>
      <w:r w:rsidR="00AB5F4D" w:rsidRPr="00AD3E50">
        <w:rPr>
          <w:rFonts w:ascii="Times New Roman" w:hAnsi="Times New Roman" w:cs="Times New Roman"/>
          <w:sz w:val="28"/>
          <w:szCs w:val="28"/>
        </w:rPr>
        <w:t xml:space="preserve">Перспективы исследования качества жизни в хирургической гастроэнтерологии // Рос. журн. гастроэнтерологии, гепатологии, колопроктологии. </w:t>
      </w:r>
      <w:r w:rsidR="00AF6429">
        <w:rPr>
          <w:rFonts w:ascii="Times New Roman" w:hAnsi="Times New Roman" w:cs="Times New Roman"/>
          <w:sz w:val="28"/>
          <w:szCs w:val="28"/>
        </w:rPr>
        <w:t>–</w:t>
      </w:r>
      <w:r w:rsidR="00AB5F4D" w:rsidRPr="00AD3E50">
        <w:rPr>
          <w:rFonts w:ascii="Times New Roman" w:hAnsi="Times New Roman" w:cs="Times New Roman"/>
          <w:sz w:val="28"/>
          <w:szCs w:val="28"/>
        </w:rPr>
        <w:t xml:space="preserve"> 2001.</w:t>
      </w:r>
      <w:r w:rsid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 xml:space="preserve"> №5.</w:t>
      </w:r>
      <w:r w:rsidR="00AF6429">
        <w:rPr>
          <w:rFonts w:ascii="Times New Roman" w:hAnsi="Times New Roman" w:cs="Times New Roman"/>
          <w:sz w:val="28"/>
          <w:szCs w:val="28"/>
        </w:rPr>
        <w:t xml:space="preserve"> –</w:t>
      </w:r>
      <w:r w:rsidR="00AB5F4D" w:rsidRPr="00AD3E50">
        <w:rPr>
          <w:rFonts w:ascii="Times New Roman" w:hAnsi="Times New Roman" w:cs="Times New Roman"/>
          <w:sz w:val="28"/>
          <w:szCs w:val="28"/>
        </w:rPr>
        <w:t xml:space="preserve"> С. 19</w:t>
      </w:r>
      <w:r w:rsidR="00AF6429">
        <w:rPr>
          <w:rFonts w:ascii="Times New Roman" w:hAnsi="Times New Roman" w:cs="Times New Roman"/>
          <w:sz w:val="28"/>
          <w:szCs w:val="28"/>
        </w:rPr>
        <w:t>-</w:t>
      </w:r>
      <w:r w:rsidR="00AB5F4D" w:rsidRPr="00AD3E50">
        <w:rPr>
          <w:rFonts w:ascii="Times New Roman" w:hAnsi="Times New Roman" w:cs="Times New Roman"/>
          <w:sz w:val="28"/>
          <w:szCs w:val="28"/>
        </w:rPr>
        <w:t>24.</w:t>
      </w:r>
    </w:p>
    <w:p w:rsidR="00AB5F4D" w:rsidRPr="002C374F" w:rsidRDefault="0066544B" w:rsidP="0066544B">
      <w:pPr>
        <w:shd w:val="clear" w:color="auto" w:fill="FFFFFF"/>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lang w:val="en-US"/>
        </w:rPr>
        <w:t xml:space="preserve">127 </w:t>
      </w:r>
      <w:r w:rsidR="00AB5F4D" w:rsidRPr="0066544B">
        <w:rPr>
          <w:rFonts w:ascii="Times New Roman" w:hAnsi="Times New Roman" w:cs="Times New Roman"/>
          <w:sz w:val="28"/>
          <w:szCs w:val="28"/>
          <w:lang w:val="en-US"/>
        </w:rPr>
        <w:t>Fayers P.M., Bjordal K., Aaronson N. EORTC QLQ-C30 scoring manual</w:t>
      </w:r>
      <w:r w:rsidR="001B7030">
        <w:rPr>
          <w:rFonts w:ascii="Times New Roman" w:hAnsi="Times New Roman" w:cs="Times New Roman"/>
          <w:sz w:val="28"/>
          <w:szCs w:val="28"/>
          <w:lang w:val="en-US"/>
        </w:rPr>
        <w:t xml:space="preserve"> </w:t>
      </w:r>
      <w:r w:rsidR="00DF6422" w:rsidRPr="00DF6422">
        <w:rPr>
          <w:rFonts w:ascii="Times New Roman" w:hAnsi="Times New Roman" w:cs="Times New Roman"/>
          <w:sz w:val="28"/>
          <w:szCs w:val="28"/>
          <w:lang w:val="en-US"/>
        </w:rPr>
        <w:t>//</w:t>
      </w:r>
      <w:r w:rsidR="00AB5F4D" w:rsidRPr="00DF6422">
        <w:rPr>
          <w:rFonts w:ascii="Times New Roman" w:hAnsi="Times New Roman" w:cs="Times New Roman"/>
          <w:sz w:val="28"/>
          <w:szCs w:val="28"/>
          <w:lang w:val="en-US"/>
        </w:rPr>
        <w:t xml:space="preserve"> </w:t>
      </w:r>
      <w:hyperlink r:id="rId42" w:history="1">
        <w:r w:rsidR="001B7030" w:rsidRPr="002C374F">
          <w:rPr>
            <w:rStyle w:val="a5"/>
            <w:rFonts w:ascii="Times New Roman" w:hAnsi="Times New Roman" w:cs="Times New Roman"/>
            <w:color w:val="auto"/>
            <w:sz w:val="28"/>
            <w:szCs w:val="28"/>
            <w:u w:val="none"/>
            <w:lang w:val="en-US"/>
          </w:rPr>
          <w:t>https</w:t>
        </w:r>
        <w:r w:rsidR="001B7030" w:rsidRPr="00DF6422">
          <w:rPr>
            <w:rStyle w:val="a5"/>
            <w:rFonts w:ascii="Times New Roman" w:hAnsi="Times New Roman" w:cs="Times New Roman"/>
            <w:color w:val="auto"/>
            <w:sz w:val="28"/>
            <w:szCs w:val="28"/>
            <w:u w:val="none"/>
            <w:lang w:val="en-US"/>
          </w:rPr>
          <w:t>://</w:t>
        </w:r>
        <w:r w:rsidR="001B7030" w:rsidRPr="002C374F">
          <w:rPr>
            <w:rStyle w:val="a5"/>
            <w:rFonts w:ascii="Times New Roman" w:hAnsi="Times New Roman" w:cs="Times New Roman"/>
            <w:color w:val="auto"/>
            <w:sz w:val="28"/>
            <w:szCs w:val="28"/>
            <w:u w:val="none"/>
            <w:lang w:val="en-US"/>
          </w:rPr>
          <w:t>www</w:t>
        </w:r>
        <w:r w:rsidR="001B7030" w:rsidRPr="00DF6422">
          <w:rPr>
            <w:rStyle w:val="a5"/>
            <w:rFonts w:ascii="Times New Roman" w:hAnsi="Times New Roman" w:cs="Times New Roman"/>
            <w:color w:val="auto"/>
            <w:sz w:val="28"/>
            <w:szCs w:val="28"/>
            <w:u w:val="none"/>
            <w:lang w:val="en-US"/>
          </w:rPr>
          <w:t>.</w:t>
        </w:r>
        <w:r w:rsidR="001B7030" w:rsidRPr="002C374F">
          <w:rPr>
            <w:rStyle w:val="a5"/>
            <w:rFonts w:ascii="Times New Roman" w:hAnsi="Times New Roman" w:cs="Times New Roman"/>
            <w:color w:val="auto"/>
            <w:sz w:val="28"/>
            <w:szCs w:val="28"/>
            <w:u w:val="none"/>
            <w:lang w:val="en-US"/>
          </w:rPr>
          <w:t>researchgate</w:t>
        </w:r>
        <w:r w:rsidR="001B7030" w:rsidRPr="00DF6422">
          <w:rPr>
            <w:rStyle w:val="a5"/>
            <w:rFonts w:ascii="Times New Roman" w:hAnsi="Times New Roman" w:cs="Times New Roman"/>
            <w:color w:val="auto"/>
            <w:sz w:val="28"/>
            <w:szCs w:val="28"/>
            <w:u w:val="none"/>
            <w:lang w:val="en-US"/>
          </w:rPr>
          <w:t>.</w:t>
        </w:r>
        <w:r w:rsidR="001B7030" w:rsidRPr="002C374F">
          <w:rPr>
            <w:rStyle w:val="a5"/>
            <w:rFonts w:ascii="Times New Roman" w:hAnsi="Times New Roman" w:cs="Times New Roman"/>
            <w:color w:val="auto"/>
            <w:sz w:val="28"/>
            <w:szCs w:val="28"/>
            <w:u w:val="none"/>
            <w:lang w:val="en-US"/>
          </w:rPr>
          <w:t>net</w:t>
        </w:r>
        <w:r w:rsidR="001B7030" w:rsidRPr="00DF6422">
          <w:rPr>
            <w:rStyle w:val="a5"/>
            <w:rFonts w:ascii="Times New Roman" w:hAnsi="Times New Roman" w:cs="Times New Roman"/>
            <w:color w:val="auto"/>
            <w:sz w:val="28"/>
            <w:szCs w:val="28"/>
            <w:u w:val="none"/>
            <w:lang w:val="en-US"/>
          </w:rPr>
          <w:t>/</w:t>
        </w:r>
        <w:r w:rsidR="001B7030" w:rsidRPr="002C374F">
          <w:rPr>
            <w:rStyle w:val="a5"/>
            <w:rFonts w:ascii="Times New Roman" w:hAnsi="Times New Roman" w:cs="Times New Roman"/>
            <w:color w:val="auto"/>
            <w:sz w:val="28"/>
            <w:szCs w:val="28"/>
            <w:u w:val="none"/>
            <w:lang w:val="en-US"/>
          </w:rPr>
          <w:t>publication</w:t>
        </w:r>
        <w:r w:rsidR="001B7030" w:rsidRPr="00DF6422">
          <w:rPr>
            <w:rStyle w:val="a5"/>
            <w:rFonts w:ascii="Times New Roman" w:hAnsi="Times New Roman" w:cs="Times New Roman"/>
            <w:color w:val="auto"/>
            <w:sz w:val="28"/>
            <w:szCs w:val="28"/>
            <w:u w:val="none"/>
            <w:lang w:val="en-US"/>
          </w:rPr>
          <w:t xml:space="preserve">/. </w:t>
        </w:r>
      </w:hyperlink>
      <w:r w:rsidR="004D3BEF" w:rsidRPr="002C374F">
        <w:rPr>
          <w:rFonts w:ascii="Times New Roman" w:hAnsi="Times New Roman" w:cs="Times New Roman"/>
          <w:sz w:val="28"/>
          <w:szCs w:val="28"/>
        </w:rPr>
        <w:t>30.06.2019</w:t>
      </w:r>
      <w:r w:rsidR="00E02DD9" w:rsidRPr="002C374F">
        <w:rPr>
          <w:rFonts w:ascii="Times New Roman" w:hAnsi="Times New Roman" w:cs="Times New Roman"/>
          <w:sz w:val="28"/>
          <w:szCs w:val="28"/>
        </w:rPr>
        <w:t>.</w:t>
      </w:r>
    </w:p>
    <w:p w:rsidR="00AB5F4D" w:rsidRPr="0066544B" w:rsidRDefault="0066544B" w:rsidP="0066544B">
      <w:pPr>
        <w:shd w:val="clear" w:color="auto" w:fill="FFFFFF"/>
        <w:suppressAutoHyphens w:val="0"/>
        <w:spacing w:after="0" w:line="240" w:lineRule="auto"/>
        <w:ind w:firstLine="709"/>
        <w:jc w:val="both"/>
        <w:rPr>
          <w:rFonts w:ascii="Times New Roman" w:hAnsi="Times New Roman" w:cs="Times New Roman"/>
          <w:sz w:val="28"/>
          <w:szCs w:val="28"/>
        </w:rPr>
      </w:pPr>
      <w:r w:rsidRPr="002C374F">
        <w:rPr>
          <w:rFonts w:ascii="Times New Roman" w:hAnsi="Times New Roman" w:cs="Times New Roman"/>
          <w:sz w:val="28"/>
          <w:szCs w:val="28"/>
        </w:rPr>
        <w:t xml:space="preserve">128 </w:t>
      </w:r>
      <w:r w:rsidR="00AB5F4D" w:rsidRPr="002C374F">
        <w:rPr>
          <w:rFonts w:ascii="Times New Roman" w:hAnsi="Times New Roman" w:cs="Times New Roman"/>
          <w:sz w:val="28"/>
          <w:szCs w:val="28"/>
        </w:rPr>
        <w:t>Щепотин И.Б., Бардаков Г.Г. Комбинированное лечение больных с рецидивом рака желудка</w:t>
      </w:r>
      <w:r w:rsidR="00A06049" w:rsidRPr="002C374F">
        <w:rPr>
          <w:rFonts w:ascii="Times New Roman" w:hAnsi="Times New Roman" w:cs="Times New Roman"/>
          <w:sz w:val="28"/>
          <w:szCs w:val="28"/>
        </w:rPr>
        <w:t xml:space="preserve"> // </w:t>
      </w:r>
      <w:r w:rsidR="00AB5F4D" w:rsidRPr="002C374F">
        <w:rPr>
          <w:rFonts w:ascii="Times New Roman" w:hAnsi="Times New Roman" w:cs="Times New Roman"/>
          <w:iCs/>
          <w:sz w:val="28"/>
          <w:szCs w:val="28"/>
        </w:rPr>
        <w:t>Онкология.</w:t>
      </w:r>
      <w:r w:rsidR="00A06049" w:rsidRPr="002C374F">
        <w:rPr>
          <w:rFonts w:ascii="Times New Roman" w:hAnsi="Times New Roman" w:cs="Times New Roman"/>
          <w:iCs/>
          <w:sz w:val="28"/>
          <w:szCs w:val="28"/>
        </w:rPr>
        <w:t xml:space="preserve"> </w:t>
      </w:r>
      <w:r w:rsidR="00AB5F4D" w:rsidRPr="002C374F">
        <w:rPr>
          <w:rFonts w:ascii="Times New Roman" w:hAnsi="Times New Roman" w:cs="Times New Roman"/>
          <w:sz w:val="28"/>
          <w:szCs w:val="28"/>
        </w:rPr>
        <w:t xml:space="preserve">– 2005. – №7(4). – </w:t>
      </w:r>
      <w:r w:rsidR="00AB5F4D" w:rsidRPr="002C374F">
        <w:rPr>
          <w:rFonts w:ascii="Times New Roman" w:hAnsi="Times New Roman" w:cs="Times New Roman"/>
          <w:sz w:val="28"/>
          <w:szCs w:val="28"/>
          <w:lang w:val="en-US"/>
        </w:rPr>
        <w:t>C</w:t>
      </w:r>
      <w:r w:rsidR="00AB5F4D" w:rsidRPr="002C374F">
        <w:rPr>
          <w:rFonts w:ascii="Times New Roman" w:hAnsi="Times New Roman" w:cs="Times New Roman"/>
          <w:sz w:val="28"/>
          <w:szCs w:val="28"/>
        </w:rPr>
        <w:t>. 275-279</w:t>
      </w:r>
      <w:r w:rsidR="00AB5F4D" w:rsidRPr="0066544B">
        <w:rPr>
          <w:rFonts w:ascii="Times New Roman" w:hAnsi="Times New Roman" w:cs="Times New Roman"/>
          <w:sz w:val="28"/>
          <w:szCs w:val="28"/>
        </w:rPr>
        <w:t>.</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rPr>
      </w:pPr>
      <w:r w:rsidRPr="0066544B">
        <w:rPr>
          <w:rFonts w:ascii="Times New Roman" w:hAnsi="Times New Roman" w:cs="Times New Roman"/>
          <w:sz w:val="28"/>
          <w:szCs w:val="28"/>
        </w:rPr>
        <w:t xml:space="preserve">129 </w:t>
      </w:r>
      <w:r w:rsidR="00DF6422" w:rsidRPr="0066544B">
        <w:rPr>
          <w:rFonts w:ascii="Times New Roman" w:hAnsi="Times New Roman" w:cs="Times New Roman"/>
          <w:sz w:val="28"/>
          <w:szCs w:val="28"/>
        </w:rPr>
        <w:t>Чайка А.В., Хомяков В.М., Вашакмадзе Л.А. и др.</w:t>
      </w:r>
      <w:r w:rsidR="00DF6422">
        <w:rPr>
          <w:rFonts w:ascii="Times New Roman" w:hAnsi="Times New Roman" w:cs="Times New Roman"/>
          <w:sz w:val="28"/>
          <w:szCs w:val="28"/>
        </w:rPr>
        <w:t xml:space="preserve"> </w:t>
      </w:r>
      <w:r w:rsidR="00AB5F4D" w:rsidRPr="0066544B">
        <w:rPr>
          <w:rFonts w:ascii="Times New Roman" w:hAnsi="Times New Roman" w:cs="Times New Roman"/>
          <w:sz w:val="28"/>
          <w:szCs w:val="28"/>
        </w:rPr>
        <w:t>Опыт хирургического лечения рецидивов рака желудка</w:t>
      </w:r>
      <w:r w:rsidR="00DF6422" w:rsidRPr="0066544B">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A06049">
        <w:rPr>
          <w:rFonts w:ascii="Times New Roman" w:hAnsi="Times New Roman" w:cs="Times New Roman"/>
          <w:sz w:val="28"/>
          <w:szCs w:val="28"/>
        </w:rPr>
        <w:t xml:space="preserve"> </w:t>
      </w:r>
      <w:r w:rsidR="00AB5F4D" w:rsidRPr="0066544B">
        <w:rPr>
          <w:rFonts w:ascii="Times New Roman" w:hAnsi="Times New Roman" w:cs="Times New Roman"/>
          <w:iCs/>
          <w:sz w:val="28"/>
          <w:szCs w:val="28"/>
        </w:rPr>
        <w:t>Сибирский онкологический журнал</w:t>
      </w:r>
      <w:r w:rsidR="00AB5F4D" w:rsidRPr="0066544B">
        <w:rPr>
          <w:rFonts w:ascii="Times New Roman" w:hAnsi="Times New Roman" w:cs="Times New Roman"/>
          <w:sz w:val="28"/>
          <w:szCs w:val="28"/>
        </w:rPr>
        <w:t>. –</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2015.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№4. – С. 12-16.</w:t>
      </w:r>
    </w:p>
    <w:p w:rsidR="00AB5F4D" w:rsidRPr="0066544B"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66544B">
        <w:rPr>
          <w:rFonts w:ascii="Times New Roman" w:eastAsia="Times New Roman" w:hAnsi="Times New Roman" w:cs="Times New Roman"/>
          <w:sz w:val="28"/>
          <w:szCs w:val="28"/>
        </w:rPr>
        <w:t xml:space="preserve">130 </w:t>
      </w:r>
      <w:r w:rsidR="00DF6422" w:rsidRPr="0036307D">
        <w:rPr>
          <w:rFonts w:ascii="Times New Roman" w:hAnsi="Times New Roman" w:cs="Times New Roman"/>
          <w:color w:val="000000"/>
          <w:sz w:val="28"/>
          <w:szCs w:val="28"/>
          <w:shd w:val="clear" w:color="auto" w:fill="FFFFFF"/>
        </w:rPr>
        <w:t>Давыдов М.И., Абдихакимов А.Н., Полоцкий Б.Е. и др</w:t>
      </w:r>
      <w:r w:rsidR="00DF6422">
        <w:rPr>
          <w:rFonts w:ascii="Times New Roman" w:hAnsi="Times New Roman" w:cs="Times New Roman"/>
          <w:color w:val="000000"/>
          <w:sz w:val="28"/>
          <w:szCs w:val="28"/>
          <w:shd w:val="clear" w:color="auto" w:fill="FFFFFF"/>
        </w:rPr>
        <w:t>.</w:t>
      </w:r>
      <w:r w:rsidR="00DF6422" w:rsidRPr="0066544B">
        <w:rPr>
          <w:rFonts w:ascii="Times New Roman" w:eastAsia="Times New Roman" w:hAnsi="Times New Roman" w:cs="Times New Roman"/>
          <w:sz w:val="28"/>
          <w:szCs w:val="28"/>
        </w:rPr>
        <w:t xml:space="preserve"> </w:t>
      </w:r>
      <w:r w:rsidR="00AB5F4D" w:rsidRPr="0066544B">
        <w:rPr>
          <w:rFonts w:ascii="Times New Roman" w:eastAsia="Times New Roman" w:hAnsi="Times New Roman" w:cs="Times New Roman"/>
          <w:sz w:val="28"/>
          <w:szCs w:val="28"/>
        </w:rPr>
        <w:t>К вопросу о роли хирургии в лечении местно-распространенного и диссеминированного рака желудка</w:t>
      </w:r>
      <w:r w:rsidR="00DF6422">
        <w:rPr>
          <w:rFonts w:ascii="Times New Roman" w:eastAsia="Times New Roman" w:hAnsi="Times New Roman" w:cs="Times New Roman"/>
          <w:sz w:val="28"/>
          <w:szCs w:val="28"/>
        </w:rPr>
        <w:t xml:space="preserve"> </w:t>
      </w:r>
      <w:r w:rsidR="00AB5F4D" w:rsidRPr="0066544B">
        <w:rPr>
          <w:rFonts w:ascii="Times New Roman" w:eastAsia="Times New Roman" w:hAnsi="Times New Roman" w:cs="Times New Roman"/>
          <w:sz w:val="28"/>
          <w:szCs w:val="28"/>
        </w:rPr>
        <w:t>//</w:t>
      </w:r>
      <w:r w:rsidR="00DF6422">
        <w:rPr>
          <w:rFonts w:ascii="Times New Roman" w:eastAsia="Times New Roman" w:hAnsi="Times New Roman" w:cs="Times New Roman"/>
          <w:sz w:val="28"/>
          <w:szCs w:val="28"/>
        </w:rPr>
        <w:t xml:space="preserve"> </w:t>
      </w:r>
      <w:r w:rsidR="00AB5F4D" w:rsidRPr="0066544B">
        <w:rPr>
          <w:rFonts w:ascii="Times New Roman" w:eastAsia="Times New Roman" w:hAnsi="Times New Roman" w:cs="Times New Roman"/>
          <w:sz w:val="28"/>
          <w:szCs w:val="28"/>
        </w:rPr>
        <w:t>Анналы хирургии.</w:t>
      </w:r>
      <w:r w:rsidR="00A06049">
        <w:rPr>
          <w:rFonts w:ascii="Times New Roman" w:eastAsia="Times New Roman" w:hAnsi="Times New Roman" w:cs="Times New Roman"/>
          <w:sz w:val="28"/>
          <w:szCs w:val="28"/>
        </w:rPr>
        <w:t xml:space="preserve"> –</w:t>
      </w:r>
      <w:r w:rsidR="00DF6422">
        <w:rPr>
          <w:rFonts w:ascii="Times New Roman" w:eastAsia="Times New Roman" w:hAnsi="Times New Roman" w:cs="Times New Roman"/>
          <w:sz w:val="28"/>
          <w:szCs w:val="28"/>
        </w:rPr>
        <w:t xml:space="preserve"> </w:t>
      </w:r>
      <w:r w:rsidR="00AB5F4D" w:rsidRPr="0066544B">
        <w:rPr>
          <w:rFonts w:ascii="Times New Roman" w:eastAsia="Times New Roman" w:hAnsi="Times New Roman" w:cs="Times New Roman"/>
          <w:sz w:val="28"/>
          <w:szCs w:val="28"/>
        </w:rPr>
        <w:t>2002.</w:t>
      </w:r>
      <w:r w:rsidR="00A06049">
        <w:rPr>
          <w:rFonts w:ascii="Times New Roman" w:eastAsia="Times New Roman" w:hAnsi="Times New Roman" w:cs="Times New Roman"/>
          <w:sz w:val="28"/>
          <w:szCs w:val="28"/>
        </w:rPr>
        <w:t xml:space="preserve"> – </w:t>
      </w:r>
      <w:r w:rsidR="00AB5F4D" w:rsidRPr="0066544B">
        <w:rPr>
          <w:rFonts w:ascii="Times New Roman" w:eastAsia="Times New Roman" w:hAnsi="Times New Roman" w:cs="Times New Roman"/>
          <w:sz w:val="28"/>
          <w:szCs w:val="28"/>
        </w:rPr>
        <w:t>№2.</w:t>
      </w:r>
      <w:r w:rsidR="00A06049">
        <w:rPr>
          <w:rFonts w:ascii="Times New Roman" w:eastAsia="Times New Roman" w:hAnsi="Times New Roman" w:cs="Times New Roman"/>
          <w:sz w:val="28"/>
          <w:szCs w:val="28"/>
        </w:rPr>
        <w:t xml:space="preserve"> –</w:t>
      </w:r>
      <w:r w:rsidR="00AB5F4D" w:rsidRPr="0066544B">
        <w:rPr>
          <w:rFonts w:ascii="Times New Roman" w:eastAsia="Times New Roman" w:hAnsi="Times New Roman" w:cs="Times New Roman"/>
          <w:sz w:val="28"/>
          <w:szCs w:val="28"/>
        </w:rPr>
        <w:t xml:space="preserve"> С. 33-41.</w:t>
      </w:r>
    </w:p>
    <w:p w:rsidR="00AB5F4D" w:rsidRPr="0066544B" w:rsidRDefault="0066544B" w:rsidP="0066544B">
      <w:pPr>
        <w:spacing w:after="0" w:line="240" w:lineRule="auto"/>
        <w:ind w:firstLine="709"/>
        <w:jc w:val="both"/>
        <w:textAlignment w:val="top"/>
        <w:rPr>
          <w:rFonts w:ascii="Times New Roman" w:eastAsia="Times New Roman" w:hAnsi="Times New Roman" w:cs="Times New Roman"/>
          <w:sz w:val="28"/>
          <w:szCs w:val="28"/>
        </w:rPr>
      </w:pPr>
      <w:r w:rsidRPr="0066544B">
        <w:rPr>
          <w:rFonts w:ascii="Times New Roman" w:hAnsi="Times New Roman" w:cs="Times New Roman"/>
          <w:sz w:val="28"/>
          <w:szCs w:val="28"/>
        </w:rPr>
        <w:t xml:space="preserve">131 </w:t>
      </w:r>
      <w:r w:rsidR="00DF6422" w:rsidRPr="0066544B">
        <w:rPr>
          <w:rFonts w:ascii="Times New Roman" w:hAnsi="Times New Roman" w:cs="Times New Roman"/>
          <w:sz w:val="28"/>
          <w:szCs w:val="28"/>
        </w:rPr>
        <w:t>Давыдов</w:t>
      </w:r>
      <w:r w:rsidR="00DF6422" w:rsidRPr="00A06049">
        <w:rPr>
          <w:rFonts w:ascii="Times New Roman" w:hAnsi="Times New Roman" w:cs="Times New Roman"/>
          <w:sz w:val="28"/>
          <w:szCs w:val="28"/>
        </w:rPr>
        <w:t xml:space="preserve"> </w:t>
      </w:r>
      <w:r w:rsidR="00DF6422" w:rsidRPr="0066544B">
        <w:rPr>
          <w:rFonts w:ascii="Times New Roman" w:hAnsi="Times New Roman" w:cs="Times New Roman"/>
          <w:sz w:val="28"/>
          <w:szCs w:val="28"/>
        </w:rPr>
        <w:t>М.Н., Тер-Аванесов</w:t>
      </w:r>
      <w:r w:rsidR="00DF6422" w:rsidRPr="00A06049">
        <w:rPr>
          <w:rFonts w:ascii="Times New Roman" w:hAnsi="Times New Roman" w:cs="Times New Roman"/>
          <w:sz w:val="28"/>
          <w:szCs w:val="28"/>
        </w:rPr>
        <w:t xml:space="preserve"> </w:t>
      </w:r>
      <w:r w:rsidR="00DF6422" w:rsidRPr="0066544B">
        <w:rPr>
          <w:rFonts w:ascii="Times New Roman" w:hAnsi="Times New Roman" w:cs="Times New Roman"/>
          <w:sz w:val="28"/>
          <w:szCs w:val="28"/>
        </w:rPr>
        <w:t>М.Д., Стилюди И.С.</w:t>
      </w:r>
      <w:r w:rsidR="00DF6422">
        <w:rPr>
          <w:rFonts w:ascii="Times New Roman" w:hAnsi="Times New Roman" w:cs="Times New Roman"/>
          <w:sz w:val="28"/>
          <w:szCs w:val="28"/>
        </w:rPr>
        <w:t xml:space="preserve"> </w:t>
      </w:r>
      <w:r w:rsidR="00DF6422" w:rsidRPr="0066544B">
        <w:rPr>
          <w:rFonts w:ascii="Times New Roman" w:hAnsi="Times New Roman" w:cs="Times New Roman"/>
          <w:sz w:val="28"/>
          <w:szCs w:val="28"/>
        </w:rPr>
        <w:t>и др.</w:t>
      </w:r>
      <w:r w:rsidR="00DF6422">
        <w:rPr>
          <w:rFonts w:ascii="Times New Roman" w:hAnsi="Times New Roman" w:cs="Times New Roman"/>
          <w:sz w:val="28"/>
          <w:szCs w:val="28"/>
        </w:rPr>
        <w:t xml:space="preserve"> </w:t>
      </w:r>
      <w:r w:rsidR="00AB5F4D" w:rsidRPr="0066544B">
        <w:rPr>
          <w:rFonts w:ascii="Times New Roman" w:hAnsi="Times New Roman" w:cs="Times New Roman"/>
          <w:sz w:val="28"/>
          <w:szCs w:val="28"/>
        </w:rPr>
        <w:t>Рак проксимального отдела желудка: стандарт хирургического лечения, основанный на 30-летнем опыте</w:t>
      </w:r>
      <w:r w:rsidR="00DF6422" w:rsidRPr="0066544B">
        <w:rPr>
          <w:rFonts w:ascii="Times New Roman" w:hAnsi="Times New Roman" w:cs="Times New Roman"/>
          <w:sz w:val="28"/>
          <w:szCs w:val="28"/>
        </w:rPr>
        <w:t xml:space="preserve"> </w:t>
      </w:r>
      <w:r w:rsidR="00AB5F4D" w:rsidRPr="0066544B">
        <w:rPr>
          <w:rFonts w:ascii="Times New Roman" w:hAnsi="Times New Roman" w:cs="Times New Roman"/>
          <w:sz w:val="28"/>
          <w:szCs w:val="28"/>
        </w:rPr>
        <w:t>// Вестник</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Российской</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Академии</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мед. наук.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2002</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№1</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С. 25-28.</w:t>
      </w:r>
    </w:p>
    <w:p w:rsidR="00AB5F4D" w:rsidRPr="002C374F" w:rsidRDefault="0066544B" w:rsidP="0066544B">
      <w:pPr>
        <w:spacing w:after="0" w:line="240" w:lineRule="auto"/>
        <w:ind w:firstLine="709"/>
        <w:jc w:val="both"/>
        <w:textAlignment w:val="top"/>
        <w:rPr>
          <w:rFonts w:ascii="Times New Roman" w:hAnsi="Times New Roman" w:cs="Times New Roman"/>
          <w:sz w:val="28"/>
          <w:szCs w:val="28"/>
        </w:rPr>
      </w:pPr>
      <w:r w:rsidRPr="0066544B">
        <w:rPr>
          <w:rFonts w:ascii="Times New Roman" w:hAnsi="Times New Roman" w:cs="Times New Roman"/>
          <w:sz w:val="28"/>
          <w:szCs w:val="28"/>
        </w:rPr>
        <w:t xml:space="preserve">132 </w:t>
      </w:r>
      <w:r w:rsidR="00AB5F4D" w:rsidRPr="0066544B">
        <w:rPr>
          <w:rFonts w:ascii="Times New Roman" w:hAnsi="Times New Roman" w:cs="Times New Roman"/>
          <w:sz w:val="28"/>
          <w:szCs w:val="28"/>
        </w:rPr>
        <w:t>Давыдов М.И., Туркин И.Н., Левицкий А.В. Факторы риска лимфогенного метастазирования раннего рака желудка</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Мат</w:t>
      </w:r>
      <w:r w:rsidR="00A06049">
        <w:rPr>
          <w:rFonts w:ascii="Times New Roman" w:hAnsi="Times New Roman" w:cs="Times New Roman"/>
          <w:sz w:val="28"/>
          <w:szCs w:val="28"/>
        </w:rPr>
        <w:t>ер</w:t>
      </w:r>
      <w:r w:rsidR="00AB5F4D" w:rsidRPr="0066544B">
        <w:rPr>
          <w:rFonts w:ascii="Times New Roman" w:hAnsi="Times New Roman" w:cs="Times New Roman"/>
          <w:sz w:val="28"/>
          <w:szCs w:val="28"/>
        </w:rPr>
        <w:t xml:space="preserve">. </w:t>
      </w:r>
      <w:r w:rsidR="00A06049">
        <w:rPr>
          <w:rFonts w:ascii="Times New Roman" w:hAnsi="Times New Roman" w:cs="Times New Roman"/>
          <w:sz w:val="28"/>
          <w:szCs w:val="28"/>
        </w:rPr>
        <w:t xml:space="preserve">5-го </w:t>
      </w:r>
      <w:r w:rsidR="00AB5F4D" w:rsidRPr="0066544B">
        <w:rPr>
          <w:rFonts w:ascii="Times New Roman" w:hAnsi="Times New Roman" w:cs="Times New Roman"/>
          <w:sz w:val="28"/>
          <w:szCs w:val="28"/>
        </w:rPr>
        <w:t xml:space="preserve">съезда онкологов и радиологов. – Ташкент, 2008. </w:t>
      </w:r>
      <w:r w:rsidR="00AB5F4D" w:rsidRPr="002C374F">
        <w:rPr>
          <w:rFonts w:ascii="Times New Roman" w:hAnsi="Times New Roman" w:cs="Times New Roman"/>
          <w:sz w:val="28"/>
          <w:szCs w:val="28"/>
        </w:rPr>
        <w:t>– С. 286</w:t>
      </w:r>
      <w:r w:rsidR="000D602F" w:rsidRPr="002C374F">
        <w:rPr>
          <w:rFonts w:ascii="Times New Roman" w:hAnsi="Times New Roman" w:cs="Times New Roman"/>
          <w:sz w:val="28"/>
          <w:szCs w:val="28"/>
        </w:rPr>
        <w:t>-286.</w:t>
      </w:r>
    </w:p>
    <w:p w:rsidR="00AB5F4D" w:rsidRPr="00D22108" w:rsidRDefault="0066544B" w:rsidP="0066544B">
      <w:pPr>
        <w:shd w:val="clear" w:color="auto" w:fill="FFFFFF"/>
        <w:spacing w:after="0" w:line="240" w:lineRule="auto"/>
        <w:ind w:firstLine="709"/>
        <w:jc w:val="both"/>
        <w:rPr>
          <w:rFonts w:ascii="Times New Roman" w:hAnsi="Times New Roman" w:cs="Times New Roman"/>
          <w:sz w:val="28"/>
          <w:szCs w:val="28"/>
        </w:rPr>
      </w:pPr>
      <w:r w:rsidRPr="002C374F">
        <w:rPr>
          <w:rFonts w:ascii="Times New Roman" w:hAnsi="Times New Roman" w:cs="Times New Roman"/>
          <w:sz w:val="28"/>
          <w:szCs w:val="28"/>
        </w:rPr>
        <w:t xml:space="preserve">133 </w:t>
      </w:r>
      <w:r w:rsidR="00A06049" w:rsidRPr="002C374F">
        <w:rPr>
          <w:rFonts w:ascii="Times New Roman" w:hAnsi="Times New Roman" w:cs="Times New Roman"/>
          <w:sz w:val="28"/>
          <w:szCs w:val="28"/>
        </w:rPr>
        <w:t>Абдуллаев А.А., Керимов А.Х., Алиев А.</w:t>
      </w:r>
      <w:r w:rsidR="00AB5F4D" w:rsidRPr="002C374F">
        <w:rPr>
          <w:rFonts w:ascii="Times New Roman" w:hAnsi="Times New Roman" w:cs="Times New Roman"/>
          <w:sz w:val="28"/>
          <w:szCs w:val="28"/>
        </w:rPr>
        <w:t>Р. Особенности улучшения качества жизни больных раком после операций на органах пищеварительной системы // Матер</w:t>
      </w:r>
      <w:r w:rsidR="00A06049" w:rsidRPr="002C374F">
        <w:rPr>
          <w:rFonts w:ascii="Times New Roman" w:hAnsi="Times New Roman" w:cs="Times New Roman"/>
          <w:sz w:val="28"/>
          <w:szCs w:val="28"/>
        </w:rPr>
        <w:t>.</w:t>
      </w:r>
      <w:r w:rsidR="00AB5F4D" w:rsidRPr="002C374F">
        <w:rPr>
          <w:rFonts w:ascii="Times New Roman" w:hAnsi="Times New Roman" w:cs="Times New Roman"/>
          <w:sz w:val="28"/>
          <w:szCs w:val="28"/>
        </w:rPr>
        <w:t xml:space="preserve"> </w:t>
      </w:r>
      <w:r w:rsidR="00A06049" w:rsidRPr="00D22108">
        <w:rPr>
          <w:rFonts w:ascii="Times New Roman" w:hAnsi="Times New Roman" w:cs="Times New Roman"/>
          <w:sz w:val="28"/>
          <w:szCs w:val="28"/>
        </w:rPr>
        <w:t>4-</w:t>
      </w:r>
      <w:r w:rsidR="00A06049" w:rsidRPr="002C374F">
        <w:rPr>
          <w:rFonts w:ascii="Times New Roman" w:hAnsi="Times New Roman" w:cs="Times New Roman"/>
          <w:sz w:val="28"/>
          <w:szCs w:val="28"/>
        </w:rPr>
        <w:t>го</w:t>
      </w:r>
      <w:r w:rsidR="00AB5F4D" w:rsidRPr="00D22108">
        <w:rPr>
          <w:rFonts w:ascii="Times New Roman" w:hAnsi="Times New Roman" w:cs="Times New Roman"/>
          <w:sz w:val="28"/>
          <w:szCs w:val="28"/>
        </w:rPr>
        <w:t xml:space="preserve"> </w:t>
      </w:r>
      <w:r w:rsidR="00AB5F4D" w:rsidRPr="002C374F">
        <w:rPr>
          <w:rFonts w:ascii="Times New Roman" w:hAnsi="Times New Roman" w:cs="Times New Roman"/>
          <w:sz w:val="28"/>
          <w:szCs w:val="28"/>
        </w:rPr>
        <w:t>съезда</w:t>
      </w:r>
      <w:r w:rsidR="00AB5F4D" w:rsidRPr="00D22108">
        <w:rPr>
          <w:rFonts w:ascii="Times New Roman" w:hAnsi="Times New Roman" w:cs="Times New Roman"/>
          <w:sz w:val="28"/>
          <w:szCs w:val="28"/>
        </w:rPr>
        <w:t xml:space="preserve"> </w:t>
      </w:r>
      <w:r w:rsidR="00AB5F4D" w:rsidRPr="002C374F">
        <w:rPr>
          <w:rFonts w:ascii="Times New Roman" w:hAnsi="Times New Roman" w:cs="Times New Roman"/>
          <w:sz w:val="28"/>
          <w:szCs w:val="28"/>
        </w:rPr>
        <w:t>онкологов</w:t>
      </w:r>
      <w:r w:rsidR="00AB5F4D" w:rsidRPr="00D22108">
        <w:rPr>
          <w:rFonts w:ascii="Times New Roman" w:hAnsi="Times New Roman" w:cs="Times New Roman"/>
          <w:sz w:val="28"/>
          <w:szCs w:val="28"/>
        </w:rPr>
        <w:t xml:space="preserve"> </w:t>
      </w:r>
      <w:r w:rsidR="00AB5F4D" w:rsidRPr="002C374F">
        <w:rPr>
          <w:rFonts w:ascii="Times New Roman" w:hAnsi="Times New Roman" w:cs="Times New Roman"/>
          <w:sz w:val="28"/>
          <w:szCs w:val="28"/>
        </w:rPr>
        <w:t>и</w:t>
      </w:r>
      <w:r w:rsidR="00AB5F4D" w:rsidRPr="00D22108">
        <w:rPr>
          <w:rFonts w:ascii="Times New Roman" w:hAnsi="Times New Roman" w:cs="Times New Roman"/>
          <w:sz w:val="28"/>
          <w:szCs w:val="28"/>
        </w:rPr>
        <w:t xml:space="preserve"> </w:t>
      </w:r>
      <w:r w:rsidR="00AB5F4D" w:rsidRPr="002C374F">
        <w:rPr>
          <w:rFonts w:ascii="Times New Roman" w:hAnsi="Times New Roman" w:cs="Times New Roman"/>
          <w:sz w:val="28"/>
          <w:szCs w:val="28"/>
        </w:rPr>
        <w:t>радиологов</w:t>
      </w:r>
      <w:r w:rsidR="00AB5F4D" w:rsidRPr="00D22108">
        <w:rPr>
          <w:rFonts w:ascii="Times New Roman" w:hAnsi="Times New Roman" w:cs="Times New Roman"/>
          <w:sz w:val="28"/>
          <w:szCs w:val="28"/>
        </w:rPr>
        <w:t xml:space="preserve"> </w:t>
      </w:r>
      <w:r w:rsidR="00AB5F4D" w:rsidRPr="002C374F">
        <w:rPr>
          <w:rFonts w:ascii="Times New Roman" w:hAnsi="Times New Roman" w:cs="Times New Roman"/>
          <w:sz w:val="28"/>
          <w:szCs w:val="28"/>
        </w:rPr>
        <w:t>стран</w:t>
      </w:r>
      <w:r w:rsidR="00AB5F4D" w:rsidRPr="00D22108">
        <w:rPr>
          <w:rFonts w:ascii="Times New Roman" w:hAnsi="Times New Roman" w:cs="Times New Roman"/>
          <w:sz w:val="28"/>
          <w:szCs w:val="28"/>
        </w:rPr>
        <w:t xml:space="preserve"> </w:t>
      </w:r>
      <w:r w:rsidR="00AB5F4D" w:rsidRPr="002C374F">
        <w:rPr>
          <w:rFonts w:ascii="Times New Roman" w:hAnsi="Times New Roman" w:cs="Times New Roman"/>
          <w:sz w:val="28"/>
          <w:szCs w:val="28"/>
        </w:rPr>
        <w:t>СНГ</w:t>
      </w:r>
      <w:r w:rsidR="00A06049" w:rsidRPr="00D22108">
        <w:rPr>
          <w:rFonts w:ascii="Times New Roman" w:hAnsi="Times New Roman" w:cs="Times New Roman"/>
          <w:sz w:val="28"/>
          <w:szCs w:val="28"/>
        </w:rPr>
        <w:t xml:space="preserve">. </w:t>
      </w:r>
      <w:r w:rsidR="00AB5F4D" w:rsidRPr="00D22108">
        <w:rPr>
          <w:rFonts w:ascii="Times New Roman" w:hAnsi="Times New Roman" w:cs="Times New Roman"/>
          <w:sz w:val="28"/>
          <w:szCs w:val="28"/>
        </w:rPr>
        <w:t xml:space="preserve">– </w:t>
      </w:r>
      <w:r w:rsidR="00AB5F4D" w:rsidRPr="002C374F">
        <w:rPr>
          <w:rFonts w:ascii="Times New Roman" w:hAnsi="Times New Roman" w:cs="Times New Roman"/>
          <w:sz w:val="28"/>
          <w:szCs w:val="28"/>
        </w:rPr>
        <w:t>Баку</w:t>
      </w:r>
      <w:r w:rsidR="00AB5F4D" w:rsidRPr="00D22108">
        <w:rPr>
          <w:rFonts w:ascii="Times New Roman" w:hAnsi="Times New Roman" w:cs="Times New Roman"/>
          <w:sz w:val="28"/>
          <w:szCs w:val="28"/>
        </w:rPr>
        <w:t xml:space="preserve">, 2006. – </w:t>
      </w:r>
      <w:r w:rsidR="00AB5F4D" w:rsidRPr="002C374F">
        <w:rPr>
          <w:rFonts w:ascii="Times New Roman" w:hAnsi="Times New Roman" w:cs="Times New Roman"/>
          <w:sz w:val="28"/>
          <w:szCs w:val="28"/>
        </w:rPr>
        <w:t>С</w:t>
      </w:r>
      <w:r w:rsidR="00AB5F4D" w:rsidRPr="00D22108">
        <w:rPr>
          <w:rFonts w:ascii="Times New Roman" w:hAnsi="Times New Roman" w:cs="Times New Roman"/>
          <w:sz w:val="28"/>
          <w:szCs w:val="28"/>
        </w:rPr>
        <w:t>. 342</w:t>
      </w:r>
      <w:r w:rsidR="000D602F" w:rsidRPr="00D22108">
        <w:rPr>
          <w:rFonts w:ascii="Times New Roman" w:hAnsi="Times New Roman" w:cs="Times New Roman"/>
          <w:sz w:val="28"/>
          <w:szCs w:val="28"/>
        </w:rPr>
        <w:t>-342.</w:t>
      </w:r>
    </w:p>
    <w:p w:rsidR="00AB5F4D" w:rsidRPr="0066544B" w:rsidRDefault="0066544B" w:rsidP="0066544B">
      <w:pPr>
        <w:shd w:val="clear" w:color="auto" w:fill="FFFFFF"/>
        <w:spacing w:after="0" w:line="240" w:lineRule="auto"/>
        <w:ind w:firstLine="709"/>
        <w:jc w:val="both"/>
        <w:rPr>
          <w:rFonts w:ascii="Times New Roman" w:hAnsi="Times New Roman" w:cs="Times New Roman"/>
          <w:sz w:val="28"/>
          <w:szCs w:val="28"/>
          <w:lang w:val="en-US"/>
        </w:rPr>
      </w:pPr>
      <w:r w:rsidRPr="00136AD6">
        <w:rPr>
          <w:rFonts w:ascii="Times New Roman" w:hAnsi="Times New Roman" w:cs="Times New Roman"/>
          <w:sz w:val="28"/>
          <w:szCs w:val="28"/>
          <w:lang w:val="en-US"/>
        </w:rPr>
        <w:t xml:space="preserve">134 </w:t>
      </w:r>
      <w:r w:rsidR="00DF6422" w:rsidRPr="0066544B">
        <w:rPr>
          <w:rFonts w:ascii="Times New Roman" w:hAnsi="Times New Roman" w:cs="Times New Roman"/>
          <w:sz w:val="28"/>
          <w:szCs w:val="28"/>
          <w:lang w:val="en-US"/>
        </w:rPr>
        <w:t>Boku</w:t>
      </w:r>
      <w:r w:rsidR="00DF6422" w:rsidRPr="00136AD6">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N</w:t>
      </w:r>
      <w:r w:rsidR="00DF6422" w:rsidRPr="00136AD6">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Ohtsu</w:t>
      </w:r>
      <w:r w:rsidR="00DF6422" w:rsidRPr="00136AD6">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A</w:t>
      </w:r>
      <w:r w:rsidR="00DF6422" w:rsidRPr="00136AD6">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Shimada</w:t>
      </w:r>
      <w:r w:rsidR="00DF6422" w:rsidRPr="00136AD6">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Y</w:t>
      </w:r>
      <w:r w:rsidR="00DF6422" w:rsidRPr="00136AD6">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et</w:t>
      </w:r>
      <w:r w:rsidR="00DF6422" w:rsidRPr="00136AD6">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al</w:t>
      </w:r>
      <w:r w:rsidR="00DF6422" w:rsidRPr="00136AD6">
        <w:rPr>
          <w:rFonts w:ascii="Times New Roman" w:hAnsi="Times New Roman" w:cs="Times New Roman"/>
          <w:sz w:val="28"/>
          <w:szCs w:val="28"/>
          <w:lang w:val="en-US"/>
        </w:rPr>
        <w:t xml:space="preserve">. </w:t>
      </w:r>
      <w:r w:rsidR="00AB5F4D" w:rsidRPr="002C374F">
        <w:rPr>
          <w:rFonts w:ascii="Times New Roman" w:hAnsi="Times New Roman" w:cs="Times New Roman"/>
          <w:sz w:val="28"/>
          <w:szCs w:val="28"/>
          <w:lang w:val="en-US"/>
        </w:rPr>
        <w:t xml:space="preserve">Phase II study of a combination of irinotecan </w:t>
      </w:r>
      <w:r w:rsidR="00AB5F4D" w:rsidRPr="0066544B">
        <w:rPr>
          <w:rFonts w:ascii="Times New Roman" w:hAnsi="Times New Roman" w:cs="Times New Roman"/>
          <w:sz w:val="28"/>
          <w:szCs w:val="28"/>
          <w:lang w:val="en-US"/>
        </w:rPr>
        <w:t>and cisplatin against metastatic gastric cancer</w:t>
      </w:r>
      <w:r w:rsidR="00C42DB3" w:rsidRPr="00C42DB3">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 xml:space="preserve">// Journal of Clinical Oncology. </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1999. </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Vol. 17, №1. </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rPr>
        <w:t>Р</w:t>
      </w:r>
      <w:r w:rsidR="00AB5F4D" w:rsidRPr="0066544B">
        <w:rPr>
          <w:rFonts w:ascii="Times New Roman" w:hAnsi="Times New Roman" w:cs="Times New Roman"/>
          <w:sz w:val="28"/>
          <w:szCs w:val="28"/>
          <w:lang w:val="en-US"/>
        </w:rPr>
        <w:t>. 319</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323.</w:t>
      </w:r>
    </w:p>
    <w:p w:rsidR="00AB5F4D" w:rsidRPr="0066544B" w:rsidRDefault="0066544B" w:rsidP="0066544B">
      <w:pPr>
        <w:shd w:val="clear" w:color="auto" w:fill="FFFFFF"/>
        <w:spacing w:after="0"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lastRenderedPageBreak/>
        <w:t xml:space="preserve">135 </w:t>
      </w:r>
      <w:r w:rsidR="00DF6422" w:rsidRPr="0066544B">
        <w:rPr>
          <w:rFonts w:ascii="Times New Roman" w:hAnsi="Times New Roman" w:cs="Times New Roman"/>
          <w:sz w:val="28"/>
          <w:szCs w:val="28"/>
          <w:lang w:val="en-US"/>
        </w:rPr>
        <w:t>Yamao</w:t>
      </w:r>
      <w:r w:rsidR="00DF6422" w:rsidRPr="002207BC">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T., Shirao</w:t>
      </w:r>
      <w:r w:rsidR="00DF6422" w:rsidRPr="002207BC">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 xml:space="preserve">K., Matsumura Y. et al. </w:t>
      </w:r>
      <w:r w:rsidR="00AB5F4D" w:rsidRPr="0066544B">
        <w:rPr>
          <w:rFonts w:ascii="Times New Roman" w:hAnsi="Times New Roman" w:cs="Times New Roman"/>
          <w:sz w:val="28"/>
          <w:szCs w:val="28"/>
          <w:lang w:val="en-US"/>
        </w:rPr>
        <w:t>Phase I-II study of irinotecan combined with mitomycin</w:t>
      </w:r>
      <w:r w:rsidR="00C42DB3" w:rsidRPr="00C42DB3">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 xml:space="preserve">C in patients with advanced gastric cancer // Annals of Oncology. </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2001. </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Vol. 12, №12. </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rPr>
        <w:t>Р</w:t>
      </w:r>
      <w:r w:rsidR="00AB5F4D" w:rsidRPr="0066544B">
        <w:rPr>
          <w:rFonts w:ascii="Times New Roman" w:hAnsi="Times New Roman" w:cs="Times New Roman"/>
          <w:sz w:val="28"/>
          <w:szCs w:val="28"/>
          <w:lang w:val="en-US"/>
        </w:rPr>
        <w:t>. 1729</w:t>
      </w:r>
      <w:r w:rsidR="001B7030">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1735.</w:t>
      </w:r>
    </w:p>
    <w:p w:rsidR="00AB5F4D" w:rsidRPr="00666A24" w:rsidRDefault="0066544B" w:rsidP="0066544B">
      <w:pPr>
        <w:shd w:val="clear" w:color="auto" w:fill="FFFFFF"/>
        <w:spacing w:after="0" w:line="240" w:lineRule="auto"/>
        <w:ind w:firstLine="709"/>
        <w:jc w:val="both"/>
        <w:rPr>
          <w:rFonts w:ascii="Times New Roman" w:hAnsi="Times New Roman" w:cs="Times New Roman"/>
          <w:sz w:val="28"/>
          <w:szCs w:val="28"/>
          <w:lang w:val="en-US"/>
        </w:rPr>
      </w:pPr>
      <w:r w:rsidRPr="00A824F5">
        <w:rPr>
          <w:rFonts w:ascii="Times New Roman" w:hAnsi="Times New Roman" w:cs="Times New Roman"/>
          <w:sz w:val="28"/>
          <w:szCs w:val="28"/>
        </w:rPr>
        <w:t xml:space="preserve">136 </w:t>
      </w:r>
      <w:r w:rsidR="00AB5F4D" w:rsidRPr="002207BC">
        <w:rPr>
          <w:rFonts w:ascii="Times New Roman" w:hAnsi="Times New Roman" w:cs="Times New Roman"/>
          <w:sz w:val="28"/>
          <w:szCs w:val="28"/>
          <w:lang w:val="en-US"/>
        </w:rPr>
        <w:t>RosOncoWeb</w:t>
      </w:r>
      <w:r w:rsidR="002207BC" w:rsidRPr="00A824F5">
        <w:rPr>
          <w:rFonts w:ascii="Times New Roman" w:hAnsi="Times New Roman" w:cs="Times New Roman"/>
          <w:sz w:val="28"/>
          <w:szCs w:val="28"/>
        </w:rPr>
        <w:t>.</w:t>
      </w:r>
      <w:r w:rsidR="00AB5F4D" w:rsidRPr="00A824F5">
        <w:rPr>
          <w:rFonts w:ascii="Times New Roman" w:hAnsi="Times New Roman" w:cs="Times New Roman"/>
          <w:sz w:val="28"/>
          <w:szCs w:val="28"/>
        </w:rPr>
        <w:t xml:space="preserve"> </w:t>
      </w:r>
      <w:r w:rsidR="00AB5F4D" w:rsidRPr="0066544B">
        <w:rPr>
          <w:rFonts w:ascii="Times New Roman" w:hAnsi="Times New Roman" w:cs="Times New Roman"/>
          <w:sz w:val="28"/>
          <w:szCs w:val="28"/>
        </w:rPr>
        <w:t>Интернет</w:t>
      </w:r>
      <w:r w:rsidR="00AB5F4D" w:rsidRPr="002207BC">
        <w:rPr>
          <w:rFonts w:ascii="Times New Roman" w:hAnsi="Times New Roman" w:cs="Times New Roman"/>
          <w:sz w:val="28"/>
          <w:szCs w:val="28"/>
        </w:rPr>
        <w:t>-</w:t>
      </w:r>
      <w:r w:rsidR="00AB5F4D" w:rsidRPr="0066544B">
        <w:rPr>
          <w:rFonts w:ascii="Times New Roman" w:hAnsi="Times New Roman" w:cs="Times New Roman"/>
          <w:sz w:val="28"/>
          <w:szCs w:val="28"/>
        </w:rPr>
        <w:t>портал</w:t>
      </w:r>
      <w:r w:rsidR="00AB5F4D" w:rsidRPr="002207BC">
        <w:rPr>
          <w:rFonts w:ascii="Times New Roman" w:hAnsi="Times New Roman" w:cs="Times New Roman"/>
          <w:sz w:val="28"/>
          <w:szCs w:val="28"/>
        </w:rPr>
        <w:t xml:space="preserve"> </w:t>
      </w:r>
      <w:r w:rsidR="00AB5F4D" w:rsidRPr="0066544B">
        <w:rPr>
          <w:rFonts w:ascii="Times New Roman" w:hAnsi="Times New Roman" w:cs="Times New Roman"/>
          <w:sz w:val="28"/>
          <w:szCs w:val="28"/>
        </w:rPr>
        <w:t>Российского</w:t>
      </w:r>
      <w:r w:rsidR="00AB5F4D" w:rsidRPr="002207BC">
        <w:rPr>
          <w:rFonts w:ascii="Times New Roman" w:hAnsi="Times New Roman" w:cs="Times New Roman"/>
          <w:sz w:val="28"/>
          <w:szCs w:val="28"/>
        </w:rPr>
        <w:t xml:space="preserve"> </w:t>
      </w:r>
      <w:r w:rsidR="00AB5F4D" w:rsidRPr="0066544B">
        <w:rPr>
          <w:rFonts w:ascii="Times New Roman" w:hAnsi="Times New Roman" w:cs="Times New Roman"/>
          <w:sz w:val="28"/>
          <w:szCs w:val="28"/>
        </w:rPr>
        <w:t>общества</w:t>
      </w:r>
      <w:r w:rsidR="00AB5F4D" w:rsidRPr="002207BC">
        <w:rPr>
          <w:rFonts w:ascii="Times New Roman" w:hAnsi="Times New Roman" w:cs="Times New Roman"/>
          <w:sz w:val="28"/>
          <w:szCs w:val="28"/>
        </w:rPr>
        <w:t xml:space="preserve"> </w:t>
      </w:r>
      <w:r w:rsidR="00AB5F4D" w:rsidRPr="0066544B">
        <w:rPr>
          <w:rFonts w:ascii="Times New Roman" w:hAnsi="Times New Roman" w:cs="Times New Roman"/>
          <w:sz w:val="28"/>
          <w:szCs w:val="28"/>
        </w:rPr>
        <w:t>клинической</w:t>
      </w:r>
      <w:r w:rsidR="00AB5F4D" w:rsidRPr="002207BC">
        <w:rPr>
          <w:rFonts w:ascii="Times New Roman" w:hAnsi="Times New Roman" w:cs="Times New Roman"/>
          <w:sz w:val="28"/>
          <w:szCs w:val="28"/>
        </w:rPr>
        <w:t xml:space="preserve"> </w:t>
      </w:r>
      <w:r w:rsidR="00AB5F4D" w:rsidRPr="0066544B">
        <w:rPr>
          <w:rFonts w:ascii="Times New Roman" w:hAnsi="Times New Roman" w:cs="Times New Roman"/>
          <w:sz w:val="28"/>
          <w:szCs w:val="28"/>
        </w:rPr>
        <w:t>онкологии</w:t>
      </w:r>
      <w:r w:rsidR="00AB5F4D" w:rsidRPr="002207BC">
        <w:rPr>
          <w:rFonts w:ascii="Times New Roman" w:hAnsi="Times New Roman" w:cs="Times New Roman"/>
          <w:sz w:val="28"/>
          <w:szCs w:val="28"/>
        </w:rPr>
        <w:t xml:space="preserve"> </w:t>
      </w:r>
      <w:r w:rsidR="002207BC" w:rsidRPr="002207BC">
        <w:rPr>
          <w:rFonts w:ascii="Times New Roman" w:hAnsi="Times New Roman" w:cs="Times New Roman"/>
          <w:sz w:val="28"/>
          <w:szCs w:val="28"/>
        </w:rPr>
        <w:t>//</w:t>
      </w:r>
      <w:r w:rsidR="00AB5F4D" w:rsidRPr="002207BC">
        <w:rPr>
          <w:rFonts w:ascii="Times New Roman" w:hAnsi="Times New Roman" w:cs="Times New Roman"/>
          <w:sz w:val="28"/>
          <w:szCs w:val="28"/>
        </w:rPr>
        <w:t xml:space="preserve"> </w:t>
      </w:r>
      <w:r w:rsidR="00AB5F4D" w:rsidRPr="0066544B">
        <w:rPr>
          <w:rFonts w:ascii="Times New Roman" w:hAnsi="Times New Roman" w:cs="Times New Roman"/>
          <w:sz w:val="28"/>
          <w:szCs w:val="28"/>
          <w:lang w:val="en-US"/>
        </w:rPr>
        <w:t>https</w:t>
      </w:r>
      <w:r w:rsidR="00AB5F4D" w:rsidRPr="002207BC">
        <w:rPr>
          <w:rFonts w:ascii="Times New Roman" w:hAnsi="Times New Roman" w:cs="Times New Roman"/>
          <w:sz w:val="28"/>
          <w:szCs w:val="28"/>
        </w:rPr>
        <w:t>://</w:t>
      </w:r>
      <w:r w:rsidR="00AB5F4D" w:rsidRPr="0066544B">
        <w:rPr>
          <w:rFonts w:ascii="Times New Roman" w:hAnsi="Times New Roman" w:cs="Times New Roman"/>
          <w:sz w:val="28"/>
          <w:szCs w:val="28"/>
          <w:lang w:val="en-US"/>
        </w:rPr>
        <w:t>www</w:t>
      </w:r>
      <w:r w:rsidR="00AB5F4D" w:rsidRPr="002207BC">
        <w:rPr>
          <w:rFonts w:ascii="Times New Roman" w:hAnsi="Times New Roman" w:cs="Times New Roman"/>
          <w:sz w:val="28"/>
          <w:szCs w:val="28"/>
        </w:rPr>
        <w:t>.</w:t>
      </w:r>
      <w:r w:rsidR="00AB5F4D" w:rsidRPr="0066544B">
        <w:rPr>
          <w:rFonts w:ascii="Times New Roman" w:hAnsi="Times New Roman" w:cs="Times New Roman"/>
          <w:sz w:val="28"/>
          <w:szCs w:val="28"/>
          <w:lang w:val="en-US"/>
        </w:rPr>
        <w:t>rosoncoweb</w:t>
      </w:r>
      <w:r w:rsidR="00AB5F4D" w:rsidRPr="002207BC">
        <w:rPr>
          <w:rFonts w:ascii="Times New Roman" w:hAnsi="Times New Roman" w:cs="Times New Roman"/>
          <w:sz w:val="28"/>
          <w:szCs w:val="28"/>
        </w:rPr>
        <w:t>.</w:t>
      </w:r>
      <w:r w:rsidR="00AB5F4D" w:rsidRPr="0066544B">
        <w:rPr>
          <w:rFonts w:ascii="Times New Roman" w:hAnsi="Times New Roman" w:cs="Times New Roman"/>
          <w:sz w:val="28"/>
          <w:szCs w:val="28"/>
          <w:lang w:val="en-US"/>
        </w:rPr>
        <w:t>ru</w:t>
      </w:r>
      <w:r w:rsidR="00AB5F4D" w:rsidRPr="002207BC">
        <w:rPr>
          <w:rFonts w:ascii="Times New Roman" w:hAnsi="Times New Roman" w:cs="Times New Roman"/>
          <w:sz w:val="28"/>
          <w:szCs w:val="28"/>
        </w:rPr>
        <w:t>/</w:t>
      </w:r>
      <w:r w:rsidR="00AB5F4D" w:rsidRPr="0066544B">
        <w:rPr>
          <w:rFonts w:ascii="Times New Roman" w:hAnsi="Times New Roman" w:cs="Times New Roman"/>
          <w:sz w:val="28"/>
          <w:szCs w:val="28"/>
          <w:lang w:val="en-US"/>
        </w:rPr>
        <w:t>standarts</w:t>
      </w:r>
      <w:r w:rsidR="00AB5F4D" w:rsidRPr="002207BC">
        <w:rPr>
          <w:rFonts w:ascii="Times New Roman" w:hAnsi="Times New Roman" w:cs="Times New Roman"/>
          <w:sz w:val="28"/>
          <w:szCs w:val="28"/>
        </w:rPr>
        <w:t>/</w:t>
      </w:r>
      <w:r w:rsidR="00AB5F4D" w:rsidRPr="0066544B">
        <w:rPr>
          <w:rFonts w:ascii="Times New Roman" w:hAnsi="Times New Roman" w:cs="Times New Roman"/>
          <w:sz w:val="28"/>
          <w:szCs w:val="28"/>
          <w:lang w:val="en-US"/>
        </w:rPr>
        <w:t>RUSSCO</w:t>
      </w:r>
      <w:r w:rsidR="00AB5F4D" w:rsidRPr="002207BC">
        <w:rPr>
          <w:rFonts w:ascii="Times New Roman" w:hAnsi="Times New Roman" w:cs="Times New Roman"/>
          <w:sz w:val="28"/>
          <w:szCs w:val="28"/>
        </w:rPr>
        <w:t xml:space="preserve">/. </w:t>
      </w:r>
      <w:r w:rsidR="00AB5F4D" w:rsidRPr="00666A24">
        <w:rPr>
          <w:rFonts w:ascii="Times New Roman" w:hAnsi="Times New Roman" w:cs="Times New Roman"/>
          <w:sz w:val="28"/>
          <w:szCs w:val="28"/>
          <w:lang w:val="en-US"/>
        </w:rPr>
        <w:t>01.11.2020.</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137 </w:t>
      </w:r>
      <w:r w:rsidR="00DF6422" w:rsidRPr="0066544B">
        <w:rPr>
          <w:rFonts w:ascii="Times New Roman" w:hAnsi="Times New Roman" w:cs="Times New Roman"/>
          <w:sz w:val="28"/>
          <w:szCs w:val="28"/>
          <w:lang w:val="en-US"/>
        </w:rPr>
        <w:t>Glimelius</w:t>
      </w:r>
      <w:r w:rsidR="00DF6422" w:rsidRPr="002207BC">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rPr>
        <w:t>В</w:t>
      </w:r>
      <w:r w:rsidR="00DF6422" w:rsidRPr="0066544B">
        <w:rPr>
          <w:rFonts w:ascii="Times New Roman" w:hAnsi="Times New Roman" w:cs="Times New Roman"/>
          <w:sz w:val="28"/>
          <w:szCs w:val="28"/>
          <w:lang w:val="en-US"/>
        </w:rPr>
        <w:t>., Hoffman</w:t>
      </w:r>
      <w:r w:rsidR="00DF6422" w:rsidRPr="002207BC">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 xml:space="preserve">K., Haglund U. </w:t>
      </w:r>
      <w:r w:rsidR="00DF6422">
        <w:rPr>
          <w:rFonts w:ascii="Times New Roman" w:hAnsi="Times New Roman" w:cs="Times New Roman"/>
          <w:sz w:val="28"/>
          <w:szCs w:val="28"/>
          <w:lang w:val="en-US"/>
        </w:rPr>
        <w:t>et al.</w:t>
      </w:r>
      <w:r w:rsidR="00DF6422" w:rsidRPr="00DF6422">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Initial or delayed chemotherapy with best supportive care in advanced gastric cancer</w:t>
      </w:r>
      <w:r w:rsidR="00C42DB3" w:rsidRPr="00C42DB3">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 xml:space="preserve">// Annals of Oncology. </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1994. </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Vol. 5, №2. </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rPr>
        <w:t>Р</w:t>
      </w:r>
      <w:r w:rsidR="00AB5F4D" w:rsidRPr="0066544B">
        <w:rPr>
          <w:rFonts w:ascii="Times New Roman" w:hAnsi="Times New Roman" w:cs="Times New Roman"/>
          <w:sz w:val="28"/>
          <w:szCs w:val="28"/>
          <w:lang w:val="en-US"/>
        </w:rPr>
        <w:t>. 189</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190.</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138 </w:t>
      </w:r>
      <w:r w:rsidR="00DF6422" w:rsidRPr="0066544B">
        <w:rPr>
          <w:rFonts w:ascii="Times New Roman" w:hAnsi="Times New Roman" w:cs="Times New Roman"/>
          <w:sz w:val="28"/>
          <w:szCs w:val="28"/>
          <w:lang w:val="en-US"/>
        </w:rPr>
        <w:t>Pyrhönen</w:t>
      </w:r>
      <w:r w:rsidR="00DF6422" w:rsidRPr="002207BC">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S., Kuitunen</w:t>
      </w:r>
      <w:r w:rsidR="00DF6422" w:rsidRPr="002207BC">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T., Nyandoto P. et al.</w:t>
      </w:r>
      <w:r w:rsidR="00DF6422">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Randomised comparison of fluorouracil, epidoxorubicin and methotrexate (FEMTX) plus supportive care with supportive care alone in patients with non-resectable gastric cancer</w:t>
      </w:r>
      <w:r w:rsidR="00C42DB3" w:rsidRPr="00C42DB3">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 xml:space="preserve">// British Journal of Cancer. </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1995. </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Vol. 71, №3. </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rPr>
        <w:t>Р</w:t>
      </w:r>
      <w:r w:rsidR="00AB5F4D" w:rsidRPr="0066544B">
        <w:rPr>
          <w:rFonts w:ascii="Times New Roman" w:hAnsi="Times New Roman" w:cs="Times New Roman"/>
          <w:sz w:val="28"/>
          <w:szCs w:val="28"/>
          <w:lang w:val="en-US"/>
        </w:rPr>
        <w:t>. 587</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591.</w:t>
      </w:r>
    </w:p>
    <w:p w:rsidR="00AB5F4D" w:rsidRPr="00B853F6" w:rsidRDefault="0066544B" w:rsidP="00B853F6">
      <w:pPr>
        <w:shd w:val="clear" w:color="auto" w:fill="FFFFFF"/>
        <w:spacing w:after="0"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t>139</w:t>
      </w:r>
      <w:r w:rsidR="00AB5F4D" w:rsidRPr="0066544B">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Koizumi</w:t>
      </w:r>
      <w:r w:rsidR="00DF6422" w:rsidRPr="002207BC">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W., Narahara</w:t>
      </w:r>
      <w:r w:rsidR="00DF6422" w:rsidRPr="002207BC">
        <w:rPr>
          <w:rFonts w:ascii="Times New Roman" w:hAnsi="Times New Roman" w:cs="Times New Roman"/>
          <w:sz w:val="28"/>
          <w:szCs w:val="28"/>
          <w:lang w:val="en-US"/>
        </w:rPr>
        <w:t xml:space="preserve"> </w:t>
      </w:r>
      <w:r w:rsidR="00DF6422" w:rsidRPr="0066544B">
        <w:rPr>
          <w:rFonts w:ascii="Times New Roman" w:hAnsi="Times New Roman" w:cs="Times New Roman"/>
          <w:sz w:val="28"/>
          <w:szCs w:val="28"/>
          <w:lang w:val="en-US"/>
        </w:rPr>
        <w:t xml:space="preserve">H., Hara T. et </w:t>
      </w:r>
      <w:r w:rsidR="00DF6422" w:rsidRPr="00B853F6">
        <w:rPr>
          <w:rFonts w:ascii="Times New Roman" w:hAnsi="Times New Roman" w:cs="Times New Roman"/>
          <w:sz w:val="28"/>
          <w:szCs w:val="28"/>
          <w:lang w:val="en-US"/>
        </w:rPr>
        <w:t>al.</w:t>
      </w:r>
      <w:r w:rsidR="00DF6422" w:rsidRPr="00DF6422">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S-1 plus cisplatin versus S-1 alone for first-line treatment of advanced gastric cancer (SPIRITS trial): a phase III trial</w:t>
      </w:r>
      <w:r w:rsidR="00DF6422" w:rsidRPr="00DF6422">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 xml:space="preserve">// The Lancet Oncology. </w:t>
      </w:r>
      <w:r w:rsidR="002207BC" w:rsidRPr="00B853F6">
        <w:rPr>
          <w:rFonts w:ascii="Times New Roman" w:hAnsi="Times New Roman" w:cs="Times New Roman"/>
          <w:sz w:val="28"/>
          <w:szCs w:val="28"/>
          <w:lang w:val="en-US"/>
        </w:rPr>
        <w:t>–</w:t>
      </w:r>
      <w:r w:rsidR="00AB5F4D" w:rsidRPr="00B853F6">
        <w:rPr>
          <w:rFonts w:ascii="Times New Roman" w:hAnsi="Times New Roman" w:cs="Times New Roman"/>
          <w:sz w:val="28"/>
          <w:szCs w:val="28"/>
          <w:lang w:val="en-US"/>
        </w:rPr>
        <w:t xml:space="preserve"> 2008. </w:t>
      </w:r>
      <w:r w:rsidR="002207BC" w:rsidRPr="00B853F6">
        <w:rPr>
          <w:rFonts w:ascii="Times New Roman" w:hAnsi="Times New Roman" w:cs="Times New Roman"/>
          <w:sz w:val="28"/>
          <w:szCs w:val="28"/>
          <w:lang w:val="en-US"/>
        </w:rPr>
        <w:t>–</w:t>
      </w:r>
      <w:r w:rsidR="00AB5F4D" w:rsidRPr="00B853F6">
        <w:rPr>
          <w:rFonts w:ascii="Times New Roman" w:hAnsi="Times New Roman" w:cs="Times New Roman"/>
          <w:sz w:val="28"/>
          <w:szCs w:val="28"/>
          <w:lang w:val="en-US"/>
        </w:rPr>
        <w:t xml:space="preserve"> Vol. 9, №3. </w:t>
      </w:r>
      <w:r w:rsidR="002207BC" w:rsidRPr="00B853F6">
        <w:rPr>
          <w:rFonts w:ascii="Times New Roman" w:hAnsi="Times New Roman" w:cs="Times New Roman"/>
          <w:sz w:val="28"/>
          <w:szCs w:val="28"/>
          <w:lang w:val="en-US"/>
        </w:rPr>
        <w:t>–</w:t>
      </w:r>
      <w:r w:rsidR="00AB5F4D" w:rsidRPr="00B853F6">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rPr>
        <w:t>Р</w:t>
      </w:r>
      <w:r w:rsidR="00AB5F4D" w:rsidRPr="00B853F6">
        <w:rPr>
          <w:rFonts w:ascii="Times New Roman" w:hAnsi="Times New Roman" w:cs="Times New Roman"/>
          <w:sz w:val="28"/>
          <w:szCs w:val="28"/>
          <w:lang w:val="en-US"/>
        </w:rPr>
        <w:t>. 215</w:t>
      </w:r>
      <w:r w:rsidR="002207BC" w:rsidRPr="00B853F6">
        <w:rPr>
          <w:rFonts w:ascii="Times New Roman" w:hAnsi="Times New Roman" w:cs="Times New Roman"/>
          <w:sz w:val="28"/>
          <w:szCs w:val="28"/>
          <w:lang w:val="en-US"/>
        </w:rPr>
        <w:t>-</w:t>
      </w:r>
      <w:r w:rsidR="00AB5F4D" w:rsidRPr="00B853F6">
        <w:rPr>
          <w:rFonts w:ascii="Times New Roman" w:hAnsi="Times New Roman" w:cs="Times New Roman"/>
          <w:sz w:val="28"/>
          <w:szCs w:val="28"/>
          <w:lang w:val="en-US"/>
        </w:rPr>
        <w:t>221.</w:t>
      </w:r>
    </w:p>
    <w:p w:rsidR="00AB5F4D" w:rsidRPr="00B853F6" w:rsidRDefault="0066544B" w:rsidP="00B853F6">
      <w:pPr>
        <w:spacing w:after="0" w:line="240" w:lineRule="auto"/>
        <w:ind w:firstLine="709"/>
        <w:jc w:val="both"/>
        <w:textAlignment w:val="top"/>
        <w:rPr>
          <w:rFonts w:ascii="Times New Roman" w:hAnsi="Times New Roman" w:cs="Times New Roman"/>
          <w:sz w:val="28"/>
          <w:szCs w:val="28"/>
          <w:lang w:val="en-US"/>
        </w:rPr>
      </w:pPr>
      <w:r w:rsidRPr="00B853F6">
        <w:rPr>
          <w:rFonts w:ascii="Times New Roman" w:hAnsi="Times New Roman" w:cs="Times New Roman"/>
          <w:sz w:val="28"/>
          <w:szCs w:val="28"/>
          <w:lang w:val="en-US"/>
        </w:rPr>
        <w:t xml:space="preserve">140 </w:t>
      </w:r>
      <w:r w:rsidR="00B853F6" w:rsidRPr="00B853F6">
        <w:rPr>
          <w:rFonts w:ascii="Times New Roman" w:hAnsi="Times New Roman" w:cs="Times New Roman"/>
          <w:sz w:val="28"/>
          <w:szCs w:val="28"/>
          <w:lang w:val="en-US"/>
        </w:rPr>
        <w:t xml:space="preserve">Boku N., Yamamoto S., Fukuda H. et al. </w:t>
      </w:r>
      <w:r w:rsidR="00AB5F4D" w:rsidRPr="00B853F6">
        <w:rPr>
          <w:rFonts w:ascii="Times New Roman" w:hAnsi="Times New Roman" w:cs="Times New Roman"/>
          <w:sz w:val="28"/>
          <w:szCs w:val="28"/>
          <w:lang w:val="en-US"/>
        </w:rPr>
        <w:t>Fluorouracil versus combination of irinotecan plus cisplatin versus S-1 in metastatic gastric cancer: a randomised phase 3 study</w:t>
      </w:r>
      <w:r w:rsidR="00C42DB3" w:rsidRPr="00B853F6">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 xml:space="preserve">// The Lancet Oncology. </w:t>
      </w:r>
      <w:r w:rsidR="002207BC" w:rsidRPr="00B853F6">
        <w:rPr>
          <w:rFonts w:ascii="Times New Roman" w:hAnsi="Times New Roman" w:cs="Times New Roman"/>
          <w:sz w:val="28"/>
          <w:szCs w:val="28"/>
          <w:lang w:val="en-US"/>
        </w:rPr>
        <w:t>–</w:t>
      </w:r>
      <w:r w:rsidR="00AB5F4D" w:rsidRPr="00B853F6">
        <w:rPr>
          <w:rFonts w:ascii="Times New Roman" w:hAnsi="Times New Roman" w:cs="Times New Roman"/>
          <w:sz w:val="28"/>
          <w:szCs w:val="28"/>
          <w:lang w:val="en-US"/>
        </w:rPr>
        <w:t xml:space="preserve"> 2009. </w:t>
      </w:r>
      <w:r w:rsidR="002207BC" w:rsidRPr="00B853F6">
        <w:rPr>
          <w:rFonts w:ascii="Times New Roman" w:hAnsi="Times New Roman" w:cs="Times New Roman"/>
          <w:sz w:val="28"/>
          <w:szCs w:val="28"/>
          <w:lang w:val="en-US"/>
        </w:rPr>
        <w:t>–</w:t>
      </w:r>
      <w:r w:rsidR="00AB5F4D" w:rsidRPr="00B853F6">
        <w:rPr>
          <w:rFonts w:ascii="Times New Roman" w:hAnsi="Times New Roman" w:cs="Times New Roman"/>
          <w:sz w:val="28"/>
          <w:szCs w:val="28"/>
          <w:lang w:val="en-US"/>
        </w:rPr>
        <w:t xml:space="preserve"> Vol. 10, №11. </w:t>
      </w:r>
      <w:r w:rsidR="002207BC" w:rsidRPr="00B853F6">
        <w:rPr>
          <w:rFonts w:ascii="Times New Roman" w:hAnsi="Times New Roman" w:cs="Times New Roman"/>
          <w:sz w:val="28"/>
          <w:szCs w:val="28"/>
          <w:lang w:val="en-US"/>
        </w:rPr>
        <w:t>–</w:t>
      </w:r>
      <w:r w:rsidR="00AB5F4D" w:rsidRPr="00B853F6">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rPr>
        <w:t>Р</w:t>
      </w:r>
      <w:r w:rsidR="00AB5F4D" w:rsidRPr="00B853F6">
        <w:rPr>
          <w:rFonts w:ascii="Times New Roman" w:hAnsi="Times New Roman" w:cs="Times New Roman"/>
          <w:sz w:val="28"/>
          <w:szCs w:val="28"/>
          <w:lang w:val="en-US"/>
        </w:rPr>
        <w:t>. 1063</w:t>
      </w:r>
      <w:r w:rsidR="002207BC" w:rsidRPr="00B853F6">
        <w:rPr>
          <w:rFonts w:ascii="Times New Roman" w:hAnsi="Times New Roman" w:cs="Times New Roman"/>
          <w:sz w:val="28"/>
          <w:szCs w:val="28"/>
          <w:lang w:val="en-US"/>
        </w:rPr>
        <w:t>-</w:t>
      </w:r>
      <w:r w:rsidR="00AB5F4D" w:rsidRPr="00B853F6">
        <w:rPr>
          <w:rFonts w:ascii="Times New Roman" w:hAnsi="Times New Roman" w:cs="Times New Roman"/>
          <w:sz w:val="28"/>
          <w:szCs w:val="28"/>
          <w:lang w:val="en-US"/>
        </w:rPr>
        <w:t>1069.</w:t>
      </w:r>
    </w:p>
    <w:p w:rsidR="004B1580" w:rsidRPr="00B853F6" w:rsidRDefault="0066544B" w:rsidP="00B853F6">
      <w:pPr>
        <w:spacing w:after="0" w:line="240" w:lineRule="auto"/>
        <w:ind w:firstLine="709"/>
        <w:jc w:val="both"/>
        <w:textAlignment w:val="top"/>
        <w:rPr>
          <w:rFonts w:ascii="Times New Roman" w:hAnsi="Times New Roman" w:cs="Times New Roman"/>
          <w:sz w:val="28"/>
          <w:szCs w:val="28"/>
          <w:lang w:val="en-US"/>
        </w:rPr>
      </w:pPr>
      <w:r w:rsidRPr="00B853F6">
        <w:rPr>
          <w:rFonts w:ascii="Times New Roman" w:hAnsi="Times New Roman" w:cs="Times New Roman"/>
          <w:sz w:val="28"/>
          <w:szCs w:val="28"/>
          <w:lang w:val="en-US"/>
        </w:rPr>
        <w:t xml:space="preserve">141 </w:t>
      </w:r>
      <w:r w:rsidR="00AB5F4D" w:rsidRPr="00B853F6">
        <w:rPr>
          <w:rFonts w:ascii="Times New Roman" w:hAnsi="Times New Roman" w:cs="Times New Roman"/>
          <w:sz w:val="28"/>
          <w:szCs w:val="28"/>
          <w:lang w:val="en-US"/>
        </w:rPr>
        <w:t>Thuss-Patience P.C., Kretzschmar</w:t>
      </w:r>
      <w:r w:rsidR="002207BC" w:rsidRPr="00B853F6">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A.,</w:t>
      </w:r>
      <w:r w:rsidR="002207BC" w:rsidRPr="00B853F6">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Deist</w:t>
      </w:r>
      <w:r w:rsidR="002207BC" w:rsidRPr="00B853F6">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T. Irinotecan versus best supportive care (BSC) as second-line therapy in gastric cancer: a randomized phase III study of the Arbeitsgemeinsch</w:t>
      </w:r>
      <w:r w:rsidR="00AB5F4D" w:rsidRPr="00B853F6">
        <w:rPr>
          <w:rFonts w:ascii="Times New Roman" w:hAnsi="Times New Roman" w:cs="Times New Roman"/>
          <w:sz w:val="28"/>
          <w:szCs w:val="28"/>
        </w:rPr>
        <w:t>а</w:t>
      </w:r>
      <w:r w:rsidR="00AB5F4D" w:rsidRPr="00B853F6">
        <w:rPr>
          <w:rFonts w:ascii="Times New Roman" w:hAnsi="Times New Roman" w:cs="Times New Roman"/>
          <w:sz w:val="28"/>
          <w:szCs w:val="28"/>
          <w:lang w:val="en-US"/>
        </w:rPr>
        <w:t>ft Internische Onkologie (AIO)</w:t>
      </w:r>
      <w:r w:rsidR="00B853F6" w:rsidRPr="00B853F6">
        <w:rPr>
          <w:rFonts w:ascii="Times New Roman" w:hAnsi="Times New Roman" w:cs="Times New Roman"/>
          <w:sz w:val="28"/>
          <w:szCs w:val="28"/>
          <w:lang w:val="en-US"/>
        </w:rPr>
        <w:t xml:space="preserve"> </w:t>
      </w:r>
      <w:r w:rsidR="001C6D05" w:rsidRPr="00B853F6">
        <w:rPr>
          <w:rFonts w:ascii="Times New Roman" w:hAnsi="Times New Roman" w:cs="Times New Roman"/>
          <w:sz w:val="28"/>
          <w:szCs w:val="28"/>
          <w:lang w:val="en-US"/>
        </w:rPr>
        <w:t>//</w:t>
      </w:r>
      <w:r w:rsidR="00E050B7" w:rsidRPr="00B853F6">
        <w:rPr>
          <w:rFonts w:ascii="Times New Roman" w:hAnsi="Times New Roman" w:cs="Times New Roman"/>
          <w:sz w:val="28"/>
          <w:szCs w:val="28"/>
          <w:lang w:val="en-US"/>
        </w:rPr>
        <w:t xml:space="preserve"> </w:t>
      </w:r>
      <w:r w:rsidR="00A85FC4" w:rsidRPr="00B853F6">
        <w:rPr>
          <w:rFonts w:ascii="Times New Roman" w:hAnsi="Times New Roman" w:cs="Times New Roman"/>
          <w:sz w:val="28"/>
          <w:szCs w:val="28"/>
          <w:lang w:val="en-US"/>
        </w:rPr>
        <w:t xml:space="preserve">Journal of Clinical Oncology. </w:t>
      </w:r>
      <w:r w:rsidR="00B853F6">
        <w:rPr>
          <w:rFonts w:ascii="Times New Roman" w:hAnsi="Times New Roman" w:cs="Times New Roman"/>
          <w:sz w:val="28"/>
          <w:szCs w:val="28"/>
          <w:lang w:val="en-US"/>
        </w:rPr>
        <w:t>–</w:t>
      </w:r>
      <w:r w:rsidR="00A85FC4" w:rsidRPr="00B853F6">
        <w:rPr>
          <w:rFonts w:ascii="Times New Roman" w:hAnsi="Times New Roman" w:cs="Times New Roman"/>
          <w:sz w:val="28"/>
          <w:szCs w:val="28"/>
          <w:lang w:val="en-US"/>
        </w:rPr>
        <w:t xml:space="preserve"> 20</w:t>
      </w:r>
      <w:r w:rsidR="000853F9" w:rsidRPr="000853F9">
        <w:rPr>
          <w:rFonts w:ascii="Times New Roman" w:hAnsi="Times New Roman" w:cs="Times New Roman"/>
          <w:sz w:val="28"/>
          <w:szCs w:val="28"/>
          <w:lang w:val="en-US"/>
        </w:rPr>
        <w:t>11</w:t>
      </w:r>
      <w:r w:rsidR="004B1580" w:rsidRPr="00B853F6">
        <w:rPr>
          <w:rFonts w:ascii="Times New Roman" w:hAnsi="Times New Roman" w:cs="Times New Roman"/>
          <w:sz w:val="28"/>
          <w:szCs w:val="28"/>
          <w:lang w:val="en-US"/>
        </w:rPr>
        <w:t xml:space="preserve">. </w:t>
      </w:r>
      <w:r w:rsidR="00B853F6">
        <w:rPr>
          <w:rFonts w:ascii="Times New Roman" w:hAnsi="Times New Roman" w:cs="Times New Roman"/>
          <w:sz w:val="28"/>
          <w:szCs w:val="28"/>
          <w:lang w:val="en-US"/>
        </w:rPr>
        <w:t>–</w:t>
      </w:r>
      <w:r w:rsidR="004B1580" w:rsidRPr="00B853F6">
        <w:rPr>
          <w:rFonts w:ascii="Times New Roman" w:hAnsi="Times New Roman" w:cs="Times New Roman"/>
          <w:sz w:val="28"/>
          <w:szCs w:val="28"/>
          <w:lang w:val="en-US"/>
        </w:rPr>
        <w:t xml:space="preserve"> Vol. 27</w:t>
      </w:r>
      <w:r w:rsidR="000853F9" w:rsidRPr="000853F9">
        <w:rPr>
          <w:rFonts w:ascii="Times New Roman" w:hAnsi="Times New Roman" w:cs="Times New Roman"/>
          <w:sz w:val="28"/>
          <w:szCs w:val="28"/>
          <w:lang w:val="en-US"/>
        </w:rPr>
        <w:t>, №15</w:t>
      </w:r>
      <w:r w:rsidR="00B853F6" w:rsidRPr="00B853F6">
        <w:rPr>
          <w:rFonts w:ascii="Times New Roman" w:hAnsi="Times New Roman" w:cs="Times New Roman"/>
          <w:sz w:val="28"/>
          <w:szCs w:val="28"/>
          <w:lang w:val="en-US"/>
        </w:rPr>
        <w:t xml:space="preserve">. </w:t>
      </w:r>
      <w:r w:rsidR="00B853F6">
        <w:rPr>
          <w:rFonts w:ascii="Times New Roman" w:hAnsi="Times New Roman" w:cs="Times New Roman"/>
          <w:sz w:val="28"/>
          <w:szCs w:val="28"/>
          <w:lang w:val="en-US"/>
        </w:rPr>
        <w:t>–</w:t>
      </w:r>
      <w:r w:rsidR="00B853F6" w:rsidRPr="00B853F6">
        <w:rPr>
          <w:rFonts w:ascii="Times New Roman" w:hAnsi="Times New Roman" w:cs="Times New Roman"/>
          <w:sz w:val="28"/>
          <w:szCs w:val="28"/>
          <w:lang w:val="en-US"/>
        </w:rPr>
        <w:t xml:space="preserve"> </w:t>
      </w:r>
      <w:r w:rsidR="00B853F6">
        <w:rPr>
          <w:rFonts w:ascii="Times New Roman" w:hAnsi="Times New Roman" w:cs="Times New Roman"/>
          <w:sz w:val="28"/>
          <w:szCs w:val="28"/>
        </w:rPr>
        <w:t>Р</w:t>
      </w:r>
      <w:r w:rsidR="00B853F6" w:rsidRPr="00B853F6">
        <w:rPr>
          <w:rFonts w:ascii="Times New Roman" w:hAnsi="Times New Roman" w:cs="Times New Roman"/>
          <w:sz w:val="28"/>
          <w:szCs w:val="28"/>
          <w:lang w:val="en-US"/>
        </w:rPr>
        <w:t xml:space="preserve">. </w:t>
      </w:r>
      <w:r w:rsidR="004B1580" w:rsidRPr="00B853F6">
        <w:rPr>
          <w:rFonts w:ascii="Times New Roman" w:hAnsi="Times New Roman" w:cs="Times New Roman"/>
          <w:sz w:val="28"/>
          <w:szCs w:val="28"/>
          <w:lang w:val="en-US"/>
        </w:rPr>
        <w:t xml:space="preserve">4540. </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rPr>
      </w:pPr>
      <w:r w:rsidRPr="004B1580">
        <w:rPr>
          <w:rFonts w:ascii="Times New Roman" w:hAnsi="Times New Roman" w:cs="Times New Roman"/>
          <w:sz w:val="28"/>
          <w:szCs w:val="28"/>
        </w:rPr>
        <w:t xml:space="preserve">142 </w:t>
      </w:r>
      <w:r w:rsidR="00B853F6" w:rsidRPr="004B1580">
        <w:rPr>
          <w:rFonts w:ascii="Times New Roman" w:hAnsi="Times New Roman" w:cs="Times New Roman"/>
          <w:sz w:val="28"/>
          <w:szCs w:val="28"/>
        </w:rPr>
        <w:t>Думанский Ю.В., Заика А.Н., Ефимочкин О.Е. и др.</w:t>
      </w:r>
      <w:r w:rsidR="00B853F6">
        <w:rPr>
          <w:rFonts w:ascii="Times New Roman" w:hAnsi="Times New Roman" w:cs="Times New Roman"/>
          <w:sz w:val="28"/>
          <w:szCs w:val="28"/>
        </w:rPr>
        <w:t xml:space="preserve"> </w:t>
      </w:r>
      <w:r w:rsidR="00AB5F4D" w:rsidRPr="004B1580">
        <w:rPr>
          <w:rFonts w:ascii="Times New Roman" w:hAnsi="Times New Roman" w:cs="Times New Roman"/>
          <w:sz w:val="28"/>
          <w:szCs w:val="28"/>
        </w:rPr>
        <w:t>Качество жизни больных раком желудка при различных методах постгастрэктоми</w:t>
      </w:r>
      <w:r w:rsidR="00A06049" w:rsidRPr="004B1580">
        <w:rPr>
          <w:rFonts w:ascii="Times New Roman" w:hAnsi="Times New Roman" w:cs="Times New Roman"/>
          <w:sz w:val="28"/>
          <w:szCs w:val="28"/>
        </w:rPr>
        <w:t>ческой реконструкции</w:t>
      </w:r>
      <w:r w:rsidR="00B853F6">
        <w:rPr>
          <w:rFonts w:ascii="Times New Roman" w:hAnsi="Times New Roman" w:cs="Times New Roman"/>
          <w:sz w:val="28"/>
          <w:szCs w:val="28"/>
        </w:rPr>
        <w:t xml:space="preserve"> </w:t>
      </w:r>
      <w:r w:rsidR="00AB5F4D" w:rsidRPr="004B1580">
        <w:rPr>
          <w:rFonts w:ascii="Times New Roman" w:hAnsi="Times New Roman" w:cs="Times New Roman"/>
          <w:sz w:val="28"/>
          <w:szCs w:val="28"/>
        </w:rPr>
        <w:t>//</w:t>
      </w:r>
      <w:r w:rsidR="00A06049" w:rsidRPr="004B1580">
        <w:rPr>
          <w:rFonts w:ascii="Times New Roman" w:hAnsi="Times New Roman" w:cs="Times New Roman"/>
          <w:sz w:val="28"/>
          <w:szCs w:val="28"/>
        </w:rPr>
        <w:t xml:space="preserve"> </w:t>
      </w:r>
      <w:r w:rsidR="00AB5F4D" w:rsidRPr="004B1580">
        <w:rPr>
          <w:rFonts w:ascii="Times New Roman" w:hAnsi="Times New Roman" w:cs="Times New Roman"/>
          <w:sz w:val="28"/>
          <w:szCs w:val="28"/>
        </w:rPr>
        <w:t xml:space="preserve">Новоутворення. – 2007. </w:t>
      </w:r>
      <w:r w:rsidR="00AB5F4D" w:rsidRPr="0066544B">
        <w:rPr>
          <w:rFonts w:ascii="Times New Roman" w:hAnsi="Times New Roman" w:cs="Times New Roman"/>
          <w:sz w:val="28"/>
          <w:szCs w:val="28"/>
        </w:rPr>
        <w:t>– №1. – С. 79</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82.  </w:t>
      </w:r>
    </w:p>
    <w:p w:rsidR="00AB5F4D" w:rsidRPr="0066544B" w:rsidRDefault="0066544B" w:rsidP="0066544B">
      <w:pPr>
        <w:shd w:val="clear" w:color="auto" w:fill="FFFFFF"/>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143 </w:t>
      </w:r>
      <w:r w:rsidR="00B853F6">
        <w:rPr>
          <w:rFonts w:ascii="Times New Roman" w:hAnsi="Times New Roman" w:cs="Times New Roman"/>
          <w:sz w:val="28"/>
          <w:szCs w:val="28"/>
        </w:rPr>
        <w:t>Бондарь Г.</w:t>
      </w:r>
      <w:r w:rsidR="00B853F6" w:rsidRPr="0066544B">
        <w:rPr>
          <w:rFonts w:ascii="Times New Roman" w:hAnsi="Times New Roman" w:cs="Times New Roman"/>
          <w:sz w:val="28"/>
          <w:szCs w:val="28"/>
        </w:rPr>
        <w:t>В.,</w:t>
      </w:r>
      <w:r w:rsidR="00B853F6">
        <w:rPr>
          <w:rFonts w:ascii="Times New Roman" w:hAnsi="Times New Roman" w:cs="Times New Roman"/>
          <w:sz w:val="28"/>
          <w:szCs w:val="28"/>
        </w:rPr>
        <w:t xml:space="preserve"> Думанский Ю.В., Сидюк А.</w:t>
      </w:r>
      <w:r w:rsidR="00B853F6" w:rsidRPr="0066544B">
        <w:rPr>
          <w:rFonts w:ascii="Times New Roman" w:hAnsi="Times New Roman" w:cs="Times New Roman"/>
          <w:sz w:val="28"/>
          <w:szCs w:val="28"/>
        </w:rPr>
        <w:t>В.</w:t>
      </w:r>
      <w:r w:rsidR="00B853F6">
        <w:rPr>
          <w:rFonts w:ascii="Times New Roman" w:hAnsi="Times New Roman" w:cs="Times New Roman"/>
          <w:sz w:val="28"/>
          <w:szCs w:val="28"/>
        </w:rPr>
        <w:t xml:space="preserve"> и др. </w:t>
      </w:r>
      <w:r w:rsidR="00AB5F4D" w:rsidRPr="0066544B">
        <w:rPr>
          <w:rFonts w:ascii="Times New Roman" w:hAnsi="Times New Roman" w:cs="Times New Roman"/>
          <w:sz w:val="28"/>
          <w:szCs w:val="28"/>
        </w:rPr>
        <w:t>Изучение качества жизни больных с метастазами в печень рака желудка при использовании внутриартериальной химиотерапии</w:t>
      </w:r>
      <w:r w:rsidR="00B853F6">
        <w:rPr>
          <w:rFonts w:ascii="Times New Roman" w:hAnsi="Times New Roman" w:cs="Times New Roman"/>
          <w:sz w:val="28"/>
          <w:szCs w:val="28"/>
        </w:rPr>
        <w:t xml:space="preserve"> </w:t>
      </w:r>
      <w:r w:rsidR="001B5ECF">
        <w:rPr>
          <w:rFonts w:ascii="Times New Roman" w:hAnsi="Times New Roman" w:cs="Times New Roman"/>
          <w:sz w:val="28"/>
          <w:szCs w:val="28"/>
        </w:rPr>
        <w:t>//</w:t>
      </w:r>
      <w:r w:rsidR="00B853F6">
        <w:rPr>
          <w:rFonts w:ascii="Times New Roman" w:hAnsi="Times New Roman" w:cs="Times New Roman"/>
          <w:sz w:val="28"/>
          <w:szCs w:val="28"/>
        </w:rPr>
        <w:t xml:space="preserve"> </w:t>
      </w:r>
      <w:r w:rsidR="00AB5F4D" w:rsidRPr="0066544B">
        <w:rPr>
          <w:rFonts w:ascii="Times New Roman" w:hAnsi="Times New Roman" w:cs="Times New Roman"/>
          <w:sz w:val="28"/>
          <w:szCs w:val="28"/>
        </w:rPr>
        <w:t>Український журнал хірургії. – 2011. – №4(13). – С. 106</w:t>
      </w:r>
      <w:r w:rsidR="00A06049">
        <w:rPr>
          <w:rFonts w:ascii="Times New Roman" w:hAnsi="Times New Roman" w:cs="Times New Roman"/>
          <w:sz w:val="28"/>
          <w:szCs w:val="28"/>
        </w:rPr>
        <w:t>-</w:t>
      </w:r>
      <w:r w:rsidR="00AB5F4D" w:rsidRPr="0066544B">
        <w:rPr>
          <w:rFonts w:ascii="Times New Roman" w:hAnsi="Times New Roman" w:cs="Times New Roman"/>
          <w:sz w:val="28"/>
          <w:szCs w:val="28"/>
        </w:rPr>
        <w:t>109.</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rPr>
      </w:pPr>
      <w:r w:rsidRPr="0066544B">
        <w:rPr>
          <w:rFonts w:ascii="Times New Roman" w:hAnsi="Times New Roman" w:cs="Times New Roman"/>
          <w:sz w:val="28"/>
          <w:szCs w:val="28"/>
        </w:rPr>
        <w:t xml:space="preserve">144 </w:t>
      </w:r>
      <w:r w:rsidR="00AB5F4D" w:rsidRPr="0066544B">
        <w:rPr>
          <w:rFonts w:ascii="Times New Roman" w:hAnsi="Times New Roman" w:cs="Times New Roman"/>
          <w:sz w:val="28"/>
          <w:szCs w:val="28"/>
        </w:rPr>
        <w:t>Лысов А.И., Луд Н.Г. Качество жизни больных раком желудка после гастроэктомии</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B853F6">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Достижения фундаментальной клинической медицины и фармации: </w:t>
      </w:r>
      <w:r w:rsidR="00A06049" w:rsidRPr="0066544B">
        <w:rPr>
          <w:rFonts w:ascii="Times New Roman" w:hAnsi="Times New Roman" w:cs="Times New Roman"/>
          <w:sz w:val="28"/>
          <w:szCs w:val="28"/>
        </w:rPr>
        <w:t>м</w:t>
      </w:r>
      <w:r w:rsidR="00AB5F4D" w:rsidRPr="0066544B">
        <w:rPr>
          <w:rFonts w:ascii="Times New Roman" w:hAnsi="Times New Roman" w:cs="Times New Roman"/>
          <w:sz w:val="28"/>
          <w:szCs w:val="28"/>
        </w:rPr>
        <w:t>ат</w:t>
      </w:r>
      <w:r w:rsidR="00A06049">
        <w:rPr>
          <w:rFonts w:ascii="Times New Roman" w:hAnsi="Times New Roman" w:cs="Times New Roman"/>
          <w:sz w:val="28"/>
          <w:szCs w:val="28"/>
        </w:rPr>
        <w:t>ер</w:t>
      </w:r>
      <w:r w:rsidR="00AB5F4D" w:rsidRPr="0066544B">
        <w:rPr>
          <w:rFonts w:ascii="Times New Roman" w:hAnsi="Times New Roman" w:cs="Times New Roman"/>
          <w:sz w:val="28"/>
          <w:szCs w:val="28"/>
        </w:rPr>
        <w:t xml:space="preserve">. 67-й науч. </w:t>
      </w:r>
      <w:r w:rsidR="00A06049" w:rsidRPr="0066544B">
        <w:rPr>
          <w:rFonts w:ascii="Times New Roman" w:hAnsi="Times New Roman" w:cs="Times New Roman"/>
          <w:sz w:val="28"/>
          <w:szCs w:val="28"/>
        </w:rPr>
        <w:t>с</w:t>
      </w:r>
      <w:r w:rsidR="00AB5F4D" w:rsidRPr="0066544B">
        <w:rPr>
          <w:rFonts w:ascii="Times New Roman" w:hAnsi="Times New Roman" w:cs="Times New Roman"/>
          <w:sz w:val="28"/>
          <w:szCs w:val="28"/>
        </w:rPr>
        <w:t>ессии сотруд</w:t>
      </w:r>
      <w:r w:rsidR="00B853F6">
        <w:rPr>
          <w:rFonts w:ascii="Times New Roman" w:hAnsi="Times New Roman" w:cs="Times New Roman"/>
          <w:sz w:val="28"/>
          <w:szCs w:val="28"/>
        </w:rPr>
        <w:t>.</w:t>
      </w:r>
      <w:r w:rsidR="00AB5F4D" w:rsidRPr="0066544B">
        <w:rPr>
          <w:rFonts w:ascii="Times New Roman" w:hAnsi="Times New Roman" w:cs="Times New Roman"/>
          <w:sz w:val="28"/>
          <w:szCs w:val="28"/>
        </w:rPr>
        <w:t xml:space="preserve"> универ</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Витебск, 2012. – С. 55-57.</w:t>
      </w:r>
    </w:p>
    <w:p w:rsidR="00AB5F4D" w:rsidRPr="00A06049" w:rsidRDefault="0066544B" w:rsidP="0066544B">
      <w:pPr>
        <w:shd w:val="clear" w:color="auto" w:fill="FFFFFF"/>
        <w:suppressAutoHyphens w:val="0"/>
        <w:spacing w:after="0" w:line="240" w:lineRule="auto"/>
        <w:ind w:firstLine="709"/>
        <w:jc w:val="both"/>
        <w:rPr>
          <w:rFonts w:ascii="Times New Roman" w:hAnsi="Times New Roman" w:cs="Times New Roman"/>
          <w:color w:val="FF0000"/>
          <w:sz w:val="28"/>
          <w:szCs w:val="28"/>
        </w:rPr>
      </w:pPr>
      <w:r w:rsidRPr="0066544B">
        <w:rPr>
          <w:rFonts w:ascii="Times New Roman" w:hAnsi="Times New Roman" w:cs="Times New Roman"/>
          <w:sz w:val="28"/>
          <w:szCs w:val="28"/>
        </w:rPr>
        <w:t xml:space="preserve">145 </w:t>
      </w:r>
      <w:r w:rsidR="00A06049">
        <w:rPr>
          <w:rFonts w:ascii="Times New Roman" w:hAnsi="Times New Roman" w:cs="Times New Roman"/>
          <w:sz w:val="28"/>
          <w:szCs w:val="28"/>
        </w:rPr>
        <w:t xml:space="preserve">Волобуев Н.Н. </w:t>
      </w:r>
      <w:r w:rsidR="00AB5F4D" w:rsidRPr="0066544B">
        <w:rPr>
          <w:rFonts w:ascii="Times New Roman" w:hAnsi="Times New Roman" w:cs="Times New Roman"/>
          <w:iCs/>
          <w:sz w:val="28"/>
          <w:szCs w:val="28"/>
        </w:rPr>
        <w:t>Реконструктивная еюногастропластика в лечении демпинг-синдрома</w:t>
      </w:r>
      <w:r w:rsidR="00AB5F4D" w:rsidRPr="0066544B">
        <w:rPr>
          <w:rFonts w:ascii="Times New Roman" w:hAnsi="Times New Roman" w:cs="Times New Roman"/>
          <w:sz w:val="28"/>
          <w:szCs w:val="28"/>
        </w:rPr>
        <w:t xml:space="preserve">: </w:t>
      </w:r>
      <w:r w:rsidR="00511814">
        <w:rPr>
          <w:rFonts w:ascii="Times New Roman" w:hAnsi="Times New Roman" w:cs="Times New Roman"/>
          <w:sz w:val="28"/>
          <w:szCs w:val="28"/>
        </w:rPr>
        <w:t>автореф</w:t>
      </w:r>
      <w:r w:rsidR="00AB5F4D" w:rsidRPr="0066544B">
        <w:rPr>
          <w:rFonts w:ascii="Times New Roman" w:hAnsi="Times New Roman" w:cs="Times New Roman"/>
          <w:sz w:val="28"/>
          <w:szCs w:val="28"/>
        </w:rPr>
        <w:t>. … д</w:t>
      </w:r>
      <w:r w:rsidR="00A06049">
        <w:rPr>
          <w:rFonts w:ascii="Times New Roman" w:hAnsi="Times New Roman" w:cs="Times New Roman"/>
          <w:sz w:val="28"/>
          <w:szCs w:val="28"/>
        </w:rPr>
        <w:t>ок.</w:t>
      </w:r>
      <w:r w:rsidR="00AB5F4D" w:rsidRPr="0066544B">
        <w:rPr>
          <w:rFonts w:ascii="Times New Roman" w:hAnsi="Times New Roman" w:cs="Times New Roman"/>
          <w:sz w:val="28"/>
          <w:szCs w:val="28"/>
        </w:rPr>
        <w:t xml:space="preserve"> мед. наук</w:t>
      </w:r>
      <w:r w:rsidR="00A06049">
        <w:rPr>
          <w:rFonts w:ascii="Times New Roman" w:hAnsi="Times New Roman" w:cs="Times New Roman"/>
          <w:sz w:val="28"/>
          <w:szCs w:val="28"/>
        </w:rPr>
        <w:t xml:space="preserve">: </w:t>
      </w:r>
      <w:r w:rsidR="00E06C19">
        <w:rPr>
          <w:rFonts w:ascii="Times New Roman" w:hAnsi="Times New Roman" w:cs="Times New Roman"/>
          <w:sz w:val="28"/>
          <w:szCs w:val="28"/>
        </w:rPr>
        <w:t>14.00.27</w:t>
      </w:r>
      <w:r w:rsidR="00AB5F4D" w:rsidRPr="0066544B">
        <w:rPr>
          <w:rFonts w:ascii="Times New Roman" w:hAnsi="Times New Roman" w:cs="Times New Roman"/>
          <w:sz w:val="28"/>
          <w:szCs w:val="28"/>
        </w:rPr>
        <w:t>. – Симферополь, 1975.</w:t>
      </w:r>
      <w:r w:rsidR="00A06049">
        <w:rPr>
          <w:rFonts w:ascii="Times New Roman" w:hAnsi="Times New Roman" w:cs="Times New Roman"/>
          <w:sz w:val="28"/>
          <w:szCs w:val="28"/>
        </w:rPr>
        <w:t xml:space="preserve"> – </w:t>
      </w:r>
      <w:r w:rsidR="00E06C19">
        <w:rPr>
          <w:rFonts w:ascii="Times New Roman" w:hAnsi="Times New Roman" w:cs="Times New Roman"/>
          <w:sz w:val="28"/>
          <w:szCs w:val="28"/>
        </w:rPr>
        <w:t>27</w:t>
      </w:r>
      <w:r w:rsidR="00B853F6">
        <w:rPr>
          <w:rFonts w:ascii="Times New Roman" w:hAnsi="Times New Roman" w:cs="Times New Roman"/>
          <w:sz w:val="28"/>
          <w:szCs w:val="28"/>
        </w:rPr>
        <w:t> </w:t>
      </w:r>
      <w:r w:rsidR="00E06C19">
        <w:rPr>
          <w:rFonts w:ascii="Times New Roman" w:hAnsi="Times New Roman" w:cs="Times New Roman"/>
          <w:sz w:val="28"/>
          <w:szCs w:val="28"/>
        </w:rPr>
        <w:t>с.</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rPr>
      </w:pPr>
      <w:r w:rsidRPr="0066544B">
        <w:rPr>
          <w:rFonts w:ascii="Times New Roman" w:hAnsi="Times New Roman" w:cs="Times New Roman"/>
          <w:iCs/>
          <w:sz w:val="28"/>
          <w:szCs w:val="28"/>
        </w:rPr>
        <w:t xml:space="preserve">146 </w:t>
      </w:r>
      <w:r w:rsidR="00AB5F4D" w:rsidRPr="0066544B">
        <w:rPr>
          <w:rFonts w:ascii="Times New Roman" w:hAnsi="Times New Roman" w:cs="Times New Roman"/>
          <w:iCs/>
          <w:sz w:val="28"/>
          <w:szCs w:val="28"/>
        </w:rPr>
        <w:t>Стешенко А.</w:t>
      </w:r>
      <w:r w:rsidR="00AB5F4D" w:rsidRPr="0066544B">
        <w:rPr>
          <w:rFonts w:ascii="Times New Roman" w:hAnsi="Times New Roman" w:cs="Times New Roman"/>
          <w:sz w:val="28"/>
          <w:szCs w:val="28"/>
        </w:rPr>
        <w:t xml:space="preserve">А. Оценка качества жизни с использованием </w:t>
      </w:r>
      <w:r w:rsidR="00AB5F4D" w:rsidRPr="0066544B">
        <w:rPr>
          <w:rFonts w:ascii="Times New Roman" w:hAnsi="Times New Roman" w:cs="Times New Roman"/>
          <w:sz w:val="28"/>
          <w:szCs w:val="28"/>
          <w:lang w:val="en-US"/>
        </w:rPr>
        <w:t>EORTCQLQC</w:t>
      </w:r>
      <w:r w:rsidR="00AB5F4D" w:rsidRPr="0066544B">
        <w:rPr>
          <w:rFonts w:ascii="Times New Roman" w:hAnsi="Times New Roman" w:cs="Times New Roman"/>
          <w:sz w:val="28"/>
          <w:szCs w:val="28"/>
        </w:rPr>
        <w:t xml:space="preserve">30, </w:t>
      </w:r>
      <w:r w:rsidR="00AB5F4D" w:rsidRPr="0066544B">
        <w:rPr>
          <w:rFonts w:ascii="Times New Roman" w:hAnsi="Times New Roman" w:cs="Times New Roman"/>
          <w:sz w:val="28"/>
          <w:szCs w:val="28"/>
          <w:lang w:val="en-US"/>
        </w:rPr>
        <w:t>EORTC</w:t>
      </w:r>
      <w:r w:rsidR="00AB5F4D" w:rsidRPr="0066544B">
        <w:rPr>
          <w:rFonts w:ascii="Times New Roman" w:hAnsi="Times New Roman" w:cs="Times New Roman"/>
          <w:sz w:val="28"/>
          <w:szCs w:val="28"/>
        </w:rPr>
        <w:t>-</w:t>
      </w:r>
      <w:r w:rsidR="00AB5F4D" w:rsidRPr="0066544B">
        <w:rPr>
          <w:rFonts w:ascii="Times New Roman" w:hAnsi="Times New Roman" w:cs="Times New Roman"/>
          <w:sz w:val="28"/>
          <w:szCs w:val="28"/>
          <w:lang w:val="en-US"/>
        </w:rPr>
        <w:t>PAN</w:t>
      </w:r>
      <w:r w:rsidR="00AB5F4D" w:rsidRPr="0066544B">
        <w:rPr>
          <w:rFonts w:ascii="Times New Roman" w:hAnsi="Times New Roman" w:cs="Times New Roman"/>
          <w:sz w:val="28"/>
          <w:szCs w:val="28"/>
        </w:rPr>
        <w:t>28 у больных хронически панкреатитом после хирургического лечения</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lang w:val="kk-KZ"/>
        </w:rPr>
        <w:t>Укра</w:t>
      </w:r>
      <w:r w:rsidR="00AB5F4D" w:rsidRPr="0066544B">
        <w:rPr>
          <w:rFonts w:ascii="Times New Roman" w:hAnsi="Times New Roman" w:cs="Times New Roman"/>
          <w:sz w:val="28"/>
          <w:szCs w:val="28"/>
          <w:shd w:val="clear" w:color="auto" w:fill="F8F8EF"/>
        </w:rPr>
        <w:t>ї</w:t>
      </w:r>
      <w:r w:rsidR="00AB5F4D" w:rsidRPr="0066544B">
        <w:rPr>
          <w:rFonts w:ascii="Times New Roman" w:hAnsi="Times New Roman" w:cs="Times New Roman"/>
          <w:sz w:val="28"/>
          <w:szCs w:val="28"/>
          <w:shd w:val="clear" w:color="auto" w:fill="F8F8EF"/>
          <w:lang w:val="kk-KZ"/>
        </w:rPr>
        <w:t>нс</w:t>
      </w:r>
      <w:r w:rsidR="00AB5F4D" w:rsidRPr="0066544B">
        <w:rPr>
          <w:rFonts w:ascii="Times New Roman" w:eastAsia="Times New Roman" w:hAnsi="Times New Roman" w:cs="Times New Roman"/>
          <w:sz w:val="28"/>
          <w:szCs w:val="28"/>
          <w:lang w:val="kk-KZ"/>
        </w:rPr>
        <w:t>ька медична стоматологічна академія</w:t>
      </w:r>
      <w:r w:rsidR="00AB5F4D" w:rsidRPr="0066544B">
        <w:rPr>
          <w:rFonts w:ascii="Times New Roman" w:hAnsi="Times New Roman" w:cs="Times New Roman"/>
          <w:sz w:val="28"/>
          <w:szCs w:val="28"/>
        </w:rPr>
        <w:t xml:space="preserve">. – 2013. – Т. 13,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4. – С. 58-63.</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rPr>
      </w:pPr>
      <w:r w:rsidRPr="0066544B">
        <w:rPr>
          <w:rFonts w:ascii="Times New Roman" w:hAnsi="Times New Roman" w:cs="Times New Roman"/>
          <w:sz w:val="28"/>
          <w:szCs w:val="28"/>
        </w:rPr>
        <w:t xml:space="preserve">147 </w:t>
      </w:r>
      <w:r w:rsidR="00AB5F4D" w:rsidRPr="0066544B">
        <w:rPr>
          <w:rFonts w:ascii="Times New Roman" w:hAnsi="Times New Roman" w:cs="Times New Roman"/>
          <w:sz w:val="28"/>
          <w:szCs w:val="28"/>
        </w:rPr>
        <w:t>Щелкова О.Ю., Усманова Е.Б. Качество жизни и психологические характеристики больных с опухолевыми поражениями костей</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Вестник Санкт-Петербургского университета.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2015. </w:t>
      </w:r>
      <w:r w:rsidR="00A06049">
        <w:rPr>
          <w:rFonts w:ascii="Times New Roman" w:hAnsi="Times New Roman" w:cs="Times New Roman"/>
          <w:sz w:val="28"/>
          <w:szCs w:val="28"/>
        </w:rPr>
        <w:t>– №</w:t>
      </w:r>
      <w:r w:rsidR="00AB5F4D" w:rsidRPr="0066544B">
        <w:rPr>
          <w:rFonts w:ascii="Times New Roman" w:hAnsi="Times New Roman" w:cs="Times New Roman"/>
          <w:sz w:val="28"/>
          <w:szCs w:val="28"/>
        </w:rPr>
        <w:t xml:space="preserve">3.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С. 64-76.</w:t>
      </w:r>
    </w:p>
    <w:p w:rsidR="00AB5F4D" w:rsidRPr="0066544B" w:rsidRDefault="0066544B" w:rsidP="0066544B">
      <w:pPr>
        <w:shd w:val="clear" w:color="auto" w:fill="FFFFFF"/>
        <w:spacing w:after="0"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lastRenderedPageBreak/>
        <w:t xml:space="preserve">148 </w:t>
      </w:r>
      <w:r w:rsidR="00B853F6" w:rsidRPr="0066544B">
        <w:rPr>
          <w:rFonts w:ascii="Times New Roman" w:hAnsi="Times New Roman" w:cs="Times New Roman"/>
          <w:sz w:val="28"/>
          <w:szCs w:val="28"/>
          <w:lang w:val="en-US"/>
        </w:rPr>
        <w:t>Yu W., Park K.B., Chung H.Y. et al</w:t>
      </w:r>
      <w:r w:rsidR="00B853F6" w:rsidRPr="00B853F6">
        <w:rPr>
          <w:rFonts w:ascii="Times New Roman" w:hAnsi="Times New Roman" w:cs="Times New Roman"/>
          <w:sz w:val="28"/>
          <w:szCs w:val="28"/>
          <w:lang w:val="en-US"/>
        </w:rPr>
        <w:t>.</w:t>
      </w:r>
      <w:r w:rsidR="00B853F6" w:rsidRPr="0066544B">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Chronological changes of quality of life in long-term survivors after gastrectomy for gastric cancer</w:t>
      </w:r>
      <w:r w:rsidR="001B5ECF">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w:t>
      </w:r>
      <w:r w:rsidR="002207BC">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Cancer Res Treat. – 2016. – V</w:t>
      </w:r>
      <w:r w:rsidR="002207BC">
        <w:rPr>
          <w:rFonts w:ascii="Times New Roman" w:hAnsi="Times New Roman" w:cs="Times New Roman"/>
          <w:sz w:val="28"/>
          <w:szCs w:val="28"/>
          <w:lang w:val="en-US"/>
        </w:rPr>
        <w:t>ol</w:t>
      </w:r>
      <w:r w:rsidR="00AB5F4D" w:rsidRPr="0066544B">
        <w:rPr>
          <w:rFonts w:ascii="Times New Roman" w:hAnsi="Times New Roman" w:cs="Times New Roman"/>
          <w:sz w:val="28"/>
          <w:szCs w:val="28"/>
          <w:lang w:val="en-US"/>
        </w:rPr>
        <w:t>. 48</w:t>
      </w:r>
      <w:r w:rsidR="00B853F6" w:rsidRPr="00B853F6">
        <w:rPr>
          <w:rFonts w:ascii="Times New Roman" w:hAnsi="Times New Roman" w:cs="Times New Roman"/>
          <w:sz w:val="28"/>
          <w:szCs w:val="28"/>
          <w:lang w:val="en-US"/>
        </w:rPr>
        <w:t>, №</w:t>
      </w:r>
      <w:r w:rsidR="00AB5F4D" w:rsidRPr="0066544B">
        <w:rPr>
          <w:rFonts w:ascii="Times New Roman" w:hAnsi="Times New Roman" w:cs="Times New Roman"/>
          <w:sz w:val="28"/>
          <w:szCs w:val="28"/>
          <w:lang w:val="en-US"/>
        </w:rPr>
        <w:t>3</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 – P. 1030</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1036. </w:t>
      </w:r>
    </w:p>
    <w:p w:rsidR="00AB5F4D" w:rsidRPr="0066544B" w:rsidRDefault="0066544B" w:rsidP="0066544B">
      <w:pPr>
        <w:shd w:val="clear" w:color="auto" w:fill="FFFFFF"/>
        <w:spacing w:after="0"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149 </w:t>
      </w:r>
      <w:r w:rsidR="00B853F6" w:rsidRPr="0066544B">
        <w:rPr>
          <w:rFonts w:ascii="Times New Roman" w:hAnsi="Times New Roman" w:cs="Times New Roman"/>
          <w:sz w:val="28"/>
          <w:szCs w:val="28"/>
          <w:lang w:val="en-US"/>
        </w:rPr>
        <w:t>Fujitani K., Ando M., Sakamaki K. et al.</w:t>
      </w:r>
      <w:r w:rsidR="00B853F6" w:rsidRP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Multicentre observational study of quality of life after surgical palliation of malignant gastric outlet</w:t>
      </w:r>
      <w:r w:rsidR="002207BC">
        <w:rPr>
          <w:rFonts w:ascii="Times New Roman" w:hAnsi="Times New Roman" w:cs="Times New Roman"/>
          <w:sz w:val="28"/>
          <w:szCs w:val="28"/>
          <w:lang w:val="en-US"/>
        </w:rPr>
        <w:t xml:space="preserve"> obstruction for gastric cancer</w:t>
      </w:r>
      <w:r w:rsidR="00B853F6" w:rsidRP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w:t>
      </w:r>
      <w:r w:rsidR="002207BC">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BJS Open. – 2018. – V</w:t>
      </w:r>
      <w:r w:rsidR="002207BC">
        <w:rPr>
          <w:rFonts w:ascii="Times New Roman" w:hAnsi="Times New Roman" w:cs="Times New Roman"/>
          <w:sz w:val="28"/>
          <w:szCs w:val="28"/>
          <w:lang w:val="en-US"/>
        </w:rPr>
        <w:t>ol</w:t>
      </w:r>
      <w:r w:rsidR="00AB5F4D" w:rsidRPr="0066544B">
        <w:rPr>
          <w:rFonts w:ascii="Times New Roman" w:hAnsi="Times New Roman" w:cs="Times New Roman"/>
          <w:sz w:val="28"/>
          <w:szCs w:val="28"/>
          <w:lang w:val="en-US"/>
        </w:rPr>
        <w:t>. 1</w:t>
      </w:r>
      <w:r w:rsidR="00B853F6" w:rsidRPr="00B853F6">
        <w:rPr>
          <w:rFonts w:ascii="Times New Roman" w:hAnsi="Times New Roman" w:cs="Times New Roman"/>
          <w:sz w:val="28"/>
          <w:szCs w:val="28"/>
          <w:lang w:val="en-US"/>
        </w:rPr>
        <w:t>, №</w:t>
      </w:r>
      <w:r w:rsidR="00AB5F4D" w:rsidRPr="0066544B">
        <w:rPr>
          <w:rFonts w:ascii="Times New Roman" w:hAnsi="Times New Roman" w:cs="Times New Roman"/>
          <w:sz w:val="28"/>
          <w:szCs w:val="28"/>
          <w:lang w:val="en-US"/>
        </w:rPr>
        <w:t>6. – P. 165</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174.  </w:t>
      </w:r>
    </w:p>
    <w:p w:rsidR="00AB5F4D" w:rsidRPr="0066544B" w:rsidRDefault="0066544B" w:rsidP="0066544B">
      <w:pPr>
        <w:shd w:val="clear" w:color="auto" w:fill="FFFFFF"/>
        <w:spacing w:after="0"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150 </w:t>
      </w:r>
      <w:r w:rsidR="00B853F6" w:rsidRPr="0066544B">
        <w:rPr>
          <w:rFonts w:ascii="Times New Roman" w:hAnsi="Times New Roman" w:cs="Times New Roman"/>
          <w:sz w:val="28"/>
          <w:szCs w:val="28"/>
          <w:lang w:val="en-US"/>
        </w:rPr>
        <w:t>Park K.B., Lee S.S., Kwon O.K. et al.</w:t>
      </w:r>
      <w:r w:rsidR="00B853F6" w:rsidRP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Chronological changes in quality of life after distal gastrectomy for gastric cancer</w:t>
      </w:r>
      <w:r w:rsidR="002207BC" w:rsidRPr="0066544B">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w:t>
      </w:r>
      <w:r w:rsidR="00B853F6" w:rsidRP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J Gastric Cancer. – 2017. –</w:t>
      </w:r>
      <w:r w:rsidR="002207BC">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V</w:t>
      </w:r>
      <w:r w:rsidR="002207BC">
        <w:rPr>
          <w:rFonts w:ascii="Times New Roman" w:hAnsi="Times New Roman" w:cs="Times New Roman"/>
          <w:sz w:val="28"/>
          <w:szCs w:val="28"/>
          <w:lang w:val="en-US"/>
        </w:rPr>
        <w:t>ol</w:t>
      </w:r>
      <w:r w:rsidR="00AB5F4D" w:rsidRPr="0066544B">
        <w:rPr>
          <w:rFonts w:ascii="Times New Roman" w:hAnsi="Times New Roman" w:cs="Times New Roman"/>
          <w:sz w:val="28"/>
          <w:szCs w:val="28"/>
          <w:lang w:val="en-US"/>
        </w:rPr>
        <w:t>. 17</w:t>
      </w:r>
      <w:r w:rsidR="00B853F6" w:rsidRPr="00B853F6">
        <w:rPr>
          <w:rFonts w:ascii="Times New Roman" w:hAnsi="Times New Roman" w:cs="Times New Roman"/>
          <w:sz w:val="28"/>
          <w:szCs w:val="28"/>
          <w:lang w:val="en-US"/>
        </w:rPr>
        <w:t>, №</w:t>
      </w:r>
      <w:r w:rsidR="00AB5F4D" w:rsidRPr="0066544B">
        <w:rPr>
          <w:rFonts w:ascii="Times New Roman" w:hAnsi="Times New Roman" w:cs="Times New Roman"/>
          <w:sz w:val="28"/>
          <w:szCs w:val="28"/>
          <w:lang w:val="en-US"/>
        </w:rPr>
        <w:t>2. – P. 110</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119.  </w:t>
      </w:r>
    </w:p>
    <w:p w:rsidR="00AB5F4D" w:rsidRPr="0066544B" w:rsidRDefault="0066544B" w:rsidP="0066544B">
      <w:pPr>
        <w:spacing w:after="0" w:line="240" w:lineRule="auto"/>
        <w:ind w:firstLine="709"/>
        <w:jc w:val="both"/>
        <w:textAlignment w:val="top"/>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151 </w:t>
      </w:r>
      <w:r w:rsidR="00B853F6" w:rsidRPr="0066544B">
        <w:rPr>
          <w:rFonts w:ascii="Times New Roman" w:hAnsi="Times New Roman" w:cs="Times New Roman"/>
          <w:sz w:val="28"/>
          <w:szCs w:val="28"/>
          <w:lang w:val="en-US"/>
        </w:rPr>
        <w:t xml:space="preserve">Park K.B., Park J.Y., Lee S.S. et al. </w:t>
      </w:r>
      <w:r w:rsidR="00AB5F4D" w:rsidRPr="0066544B">
        <w:rPr>
          <w:rFonts w:ascii="Times New Roman" w:hAnsi="Times New Roman" w:cs="Times New Roman"/>
          <w:sz w:val="28"/>
          <w:szCs w:val="28"/>
          <w:lang w:val="en-US"/>
        </w:rPr>
        <w:t>Impact of body mass index on the quality of life after total gastrectomy for gastric cancer</w:t>
      </w:r>
      <w:r w:rsidR="001B5ECF" w:rsidRPr="001B5ECF">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w:t>
      </w:r>
      <w:r w:rsidR="002207BC">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Cancer Res Treat. – 2018. – V</w:t>
      </w:r>
      <w:r w:rsidR="00B853F6">
        <w:rPr>
          <w:rFonts w:ascii="Times New Roman" w:hAnsi="Times New Roman" w:cs="Times New Roman"/>
          <w:sz w:val="28"/>
          <w:szCs w:val="28"/>
          <w:lang w:val="en-US"/>
        </w:rPr>
        <w:t>ol</w:t>
      </w:r>
      <w:r w:rsidR="00AB5F4D" w:rsidRPr="0066544B">
        <w:rPr>
          <w:rFonts w:ascii="Times New Roman" w:hAnsi="Times New Roman" w:cs="Times New Roman"/>
          <w:sz w:val="28"/>
          <w:szCs w:val="28"/>
          <w:lang w:val="en-US"/>
        </w:rPr>
        <w:t>. 50</w:t>
      </w:r>
      <w:r w:rsidR="00B853F6" w:rsidRPr="00B853F6">
        <w:rPr>
          <w:rFonts w:ascii="Times New Roman" w:hAnsi="Times New Roman" w:cs="Times New Roman"/>
          <w:sz w:val="28"/>
          <w:szCs w:val="28"/>
          <w:lang w:val="en-US"/>
        </w:rPr>
        <w:t>, №</w:t>
      </w:r>
      <w:r w:rsidR="00AB5F4D" w:rsidRPr="0066544B">
        <w:rPr>
          <w:rFonts w:ascii="Times New Roman" w:hAnsi="Times New Roman" w:cs="Times New Roman"/>
          <w:sz w:val="28"/>
          <w:szCs w:val="28"/>
          <w:lang w:val="en-US"/>
        </w:rPr>
        <w:t>3. – P. 852</w:t>
      </w:r>
      <w:r w:rsidR="002207BC">
        <w:rPr>
          <w:rFonts w:ascii="Times New Roman" w:hAnsi="Times New Roman" w:cs="Times New Roman"/>
          <w:sz w:val="28"/>
          <w:szCs w:val="28"/>
          <w:lang w:val="en-US"/>
        </w:rPr>
        <w:t>-</w:t>
      </w:r>
      <w:r w:rsidR="00AB5F4D" w:rsidRPr="0066544B">
        <w:rPr>
          <w:rFonts w:ascii="Times New Roman" w:hAnsi="Times New Roman" w:cs="Times New Roman"/>
          <w:sz w:val="28"/>
          <w:szCs w:val="28"/>
          <w:lang w:val="en-US"/>
        </w:rPr>
        <w:t xml:space="preserve">860. </w:t>
      </w:r>
    </w:p>
    <w:p w:rsidR="00AB5F4D" w:rsidRPr="00B853F6" w:rsidRDefault="0066544B" w:rsidP="0066544B">
      <w:pPr>
        <w:spacing w:after="0" w:line="240" w:lineRule="auto"/>
        <w:ind w:firstLine="709"/>
        <w:jc w:val="both"/>
        <w:textAlignment w:val="top"/>
        <w:rPr>
          <w:rFonts w:ascii="Times New Roman" w:hAnsi="Times New Roman" w:cs="Times New Roman"/>
          <w:sz w:val="28"/>
          <w:szCs w:val="28"/>
          <w:lang w:val="en-US"/>
        </w:rPr>
      </w:pPr>
      <w:r w:rsidRPr="0066544B">
        <w:rPr>
          <w:rFonts w:ascii="Times New Roman" w:hAnsi="Times New Roman" w:cs="Times New Roman"/>
          <w:sz w:val="28"/>
          <w:szCs w:val="28"/>
          <w:lang w:val="en-US"/>
        </w:rPr>
        <w:t xml:space="preserve">152 </w:t>
      </w:r>
      <w:r w:rsidR="00B853F6" w:rsidRPr="0066544B">
        <w:rPr>
          <w:rFonts w:ascii="Times New Roman" w:hAnsi="Times New Roman" w:cs="Times New Roman"/>
          <w:sz w:val="28"/>
          <w:szCs w:val="28"/>
          <w:lang w:val="en-US"/>
        </w:rPr>
        <w:t>Shan</w:t>
      </w:r>
      <w:r w:rsidR="00B853F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B., Shan</w:t>
      </w:r>
      <w:r w:rsidR="00B853F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L., Morris</w:t>
      </w:r>
      <w:r w:rsidR="00B853F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D. et</w:t>
      </w:r>
      <w:r w:rsidR="00B853F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al.</w:t>
      </w:r>
      <w:r w:rsid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Systematic review on quality of life outcomes after gastrectomy for gastric carcinoma</w:t>
      </w:r>
      <w:r w:rsidR="001B5ECF" w:rsidRPr="001B5ECF">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w:t>
      </w:r>
      <w:r w:rsidR="002207BC" w:rsidRP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J</w:t>
      </w:r>
      <w:r w:rsidR="00AB5F4D" w:rsidRP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Gastrointest</w:t>
      </w:r>
      <w:r w:rsidR="00AB5F4D" w:rsidRP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Oncol</w:t>
      </w:r>
      <w:r w:rsidR="00AB5F4D" w:rsidRPr="00B853F6">
        <w:rPr>
          <w:rFonts w:ascii="Times New Roman" w:hAnsi="Times New Roman" w:cs="Times New Roman"/>
          <w:sz w:val="28"/>
          <w:szCs w:val="28"/>
          <w:lang w:val="en-US"/>
        </w:rPr>
        <w:t>. –</w:t>
      </w:r>
      <w:r w:rsidR="002207BC" w:rsidRPr="00B853F6">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 xml:space="preserve">2015. – </w:t>
      </w:r>
      <w:r w:rsidR="00AB5F4D" w:rsidRPr="0066544B">
        <w:rPr>
          <w:rFonts w:ascii="Times New Roman" w:hAnsi="Times New Roman" w:cs="Times New Roman"/>
          <w:sz w:val="28"/>
          <w:szCs w:val="28"/>
          <w:lang w:val="en-US"/>
        </w:rPr>
        <w:t>V</w:t>
      </w:r>
      <w:r w:rsidR="002207BC">
        <w:rPr>
          <w:rFonts w:ascii="Times New Roman" w:hAnsi="Times New Roman" w:cs="Times New Roman"/>
          <w:sz w:val="28"/>
          <w:szCs w:val="28"/>
          <w:lang w:val="en-US"/>
        </w:rPr>
        <w:t>ol</w:t>
      </w:r>
      <w:r w:rsidR="00AB5F4D" w:rsidRPr="00B853F6">
        <w:rPr>
          <w:rFonts w:ascii="Times New Roman" w:hAnsi="Times New Roman" w:cs="Times New Roman"/>
          <w:sz w:val="28"/>
          <w:szCs w:val="28"/>
          <w:lang w:val="en-US"/>
        </w:rPr>
        <w:t>.</w:t>
      </w:r>
      <w:r w:rsidR="002207BC" w:rsidRPr="00B853F6">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6</w:t>
      </w:r>
      <w:r w:rsidR="00B853F6" w:rsidRPr="00B853F6">
        <w:rPr>
          <w:rFonts w:ascii="Times New Roman" w:hAnsi="Times New Roman" w:cs="Times New Roman"/>
          <w:sz w:val="28"/>
          <w:szCs w:val="28"/>
          <w:lang w:val="en-US"/>
        </w:rPr>
        <w:t>, №</w:t>
      </w:r>
      <w:r w:rsidR="00AB5F4D" w:rsidRPr="00B853F6">
        <w:rPr>
          <w:rFonts w:ascii="Times New Roman" w:hAnsi="Times New Roman" w:cs="Times New Roman"/>
          <w:sz w:val="28"/>
          <w:szCs w:val="28"/>
          <w:lang w:val="en-US"/>
        </w:rPr>
        <w:t xml:space="preserve">5. – </w:t>
      </w:r>
      <w:r w:rsidR="00AB5F4D" w:rsidRPr="0066544B">
        <w:rPr>
          <w:rFonts w:ascii="Times New Roman" w:hAnsi="Times New Roman" w:cs="Times New Roman"/>
          <w:sz w:val="28"/>
          <w:szCs w:val="28"/>
          <w:lang w:val="en-US"/>
        </w:rPr>
        <w:t>P</w:t>
      </w:r>
      <w:r w:rsidR="00AB5F4D" w:rsidRPr="00B853F6">
        <w:rPr>
          <w:rFonts w:ascii="Times New Roman" w:hAnsi="Times New Roman" w:cs="Times New Roman"/>
          <w:sz w:val="28"/>
          <w:szCs w:val="28"/>
          <w:lang w:val="en-US"/>
        </w:rPr>
        <w:t>.</w:t>
      </w:r>
      <w:r w:rsidR="002207BC" w:rsidRPr="00B853F6">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544</w:t>
      </w:r>
      <w:r w:rsidR="002207BC" w:rsidRPr="00B853F6">
        <w:rPr>
          <w:rFonts w:ascii="Times New Roman" w:hAnsi="Times New Roman" w:cs="Times New Roman"/>
          <w:sz w:val="28"/>
          <w:szCs w:val="28"/>
          <w:lang w:val="en-US"/>
        </w:rPr>
        <w:t>-</w:t>
      </w:r>
      <w:r w:rsidR="00AB5F4D" w:rsidRPr="00B853F6">
        <w:rPr>
          <w:rFonts w:ascii="Times New Roman" w:hAnsi="Times New Roman" w:cs="Times New Roman"/>
          <w:sz w:val="28"/>
          <w:szCs w:val="28"/>
          <w:lang w:val="en-US"/>
        </w:rPr>
        <w:t xml:space="preserve">560. </w:t>
      </w:r>
    </w:p>
    <w:p w:rsidR="00AB5F4D" w:rsidRPr="00D22108" w:rsidRDefault="0066544B" w:rsidP="0066544B">
      <w:pPr>
        <w:spacing w:after="0" w:line="240" w:lineRule="auto"/>
        <w:ind w:firstLine="709"/>
        <w:jc w:val="both"/>
        <w:rPr>
          <w:rFonts w:ascii="Times New Roman" w:hAnsi="Times New Roman" w:cs="Times New Roman"/>
          <w:sz w:val="28"/>
          <w:szCs w:val="28"/>
        </w:rPr>
      </w:pPr>
      <w:r w:rsidRPr="005824CA">
        <w:rPr>
          <w:rFonts w:ascii="Times New Roman" w:hAnsi="Times New Roman" w:cs="Times New Roman"/>
          <w:sz w:val="28"/>
          <w:szCs w:val="28"/>
        </w:rPr>
        <w:t>153</w:t>
      </w:r>
      <w:r w:rsidR="00B853F6" w:rsidRPr="00B853F6">
        <w:rPr>
          <w:rFonts w:ascii="Times New Roman" w:hAnsi="Times New Roman" w:cs="Times New Roman"/>
          <w:sz w:val="28"/>
          <w:szCs w:val="28"/>
        </w:rPr>
        <w:t xml:space="preserve"> </w:t>
      </w:r>
      <w:r w:rsidR="00B853F6" w:rsidRPr="0066544B">
        <w:rPr>
          <w:rFonts w:ascii="Times New Roman" w:hAnsi="Times New Roman" w:cs="Times New Roman"/>
          <w:sz w:val="28"/>
          <w:szCs w:val="28"/>
        </w:rPr>
        <w:t>Ищенко</w:t>
      </w:r>
      <w:r w:rsidR="00B853F6" w:rsidRPr="005824CA">
        <w:rPr>
          <w:rFonts w:ascii="Times New Roman" w:hAnsi="Times New Roman" w:cs="Times New Roman"/>
          <w:sz w:val="28"/>
          <w:szCs w:val="28"/>
        </w:rPr>
        <w:t xml:space="preserve"> </w:t>
      </w:r>
      <w:r w:rsidR="00B853F6" w:rsidRPr="0066544B">
        <w:rPr>
          <w:rFonts w:ascii="Times New Roman" w:hAnsi="Times New Roman" w:cs="Times New Roman"/>
          <w:sz w:val="28"/>
          <w:szCs w:val="28"/>
        </w:rPr>
        <w:t>Р</w:t>
      </w:r>
      <w:r w:rsidR="00B853F6" w:rsidRPr="005824CA">
        <w:rPr>
          <w:rFonts w:ascii="Times New Roman" w:hAnsi="Times New Roman" w:cs="Times New Roman"/>
          <w:sz w:val="28"/>
          <w:szCs w:val="28"/>
        </w:rPr>
        <w:t>.</w:t>
      </w:r>
      <w:r w:rsidR="00B853F6" w:rsidRPr="0066544B">
        <w:rPr>
          <w:rFonts w:ascii="Times New Roman" w:hAnsi="Times New Roman" w:cs="Times New Roman"/>
          <w:sz w:val="28"/>
          <w:szCs w:val="28"/>
        </w:rPr>
        <w:t>В</w:t>
      </w:r>
      <w:r w:rsidR="00B853F6" w:rsidRPr="005824CA">
        <w:rPr>
          <w:rFonts w:ascii="Times New Roman" w:hAnsi="Times New Roman" w:cs="Times New Roman"/>
          <w:sz w:val="28"/>
          <w:szCs w:val="28"/>
        </w:rPr>
        <w:t xml:space="preserve">., </w:t>
      </w:r>
      <w:r w:rsidR="00B853F6" w:rsidRPr="0066544B">
        <w:rPr>
          <w:rFonts w:ascii="Times New Roman" w:hAnsi="Times New Roman" w:cs="Times New Roman"/>
          <w:sz w:val="28"/>
          <w:szCs w:val="28"/>
        </w:rPr>
        <w:t>Павлов</w:t>
      </w:r>
      <w:r w:rsidR="00B853F6" w:rsidRPr="005824CA">
        <w:rPr>
          <w:rFonts w:ascii="Times New Roman" w:hAnsi="Times New Roman" w:cs="Times New Roman"/>
          <w:sz w:val="28"/>
          <w:szCs w:val="28"/>
        </w:rPr>
        <w:t xml:space="preserve"> </w:t>
      </w:r>
      <w:r w:rsidR="00B853F6" w:rsidRPr="0066544B">
        <w:rPr>
          <w:rFonts w:ascii="Times New Roman" w:hAnsi="Times New Roman" w:cs="Times New Roman"/>
          <w:sz w:val="28"/>
          <w:szCs w:val="28"/>
        </w:rPr>
        <w:t>Р</w:t>
      </w:r>
      <w:r w:rsidR="00B853F6" w:rsidRPr="005824CA">
        <w:rPr>
          <w:rFonts w:ascii="Times New Roman" w:hAnsi="Times New Roman" w:cs="Times New Roman"/>
          <w:sz w:val="28"/>
          <w:szCs w:val="28"/>
        </w:rPr>
        <w:t>.</w:t>
      </w:r>
      <w:r w:rsidR="00B853F6" w:rsidRPr="0066544B">
        <w:rPr>
          <w:rFonts w:ascii="Times New Roman" w:hAnsi="Times New Roman" w:cs="Times New Roman"/>
          <w:sz w:val="28"/>
          <w:szCs w:val="28"/>
        </w:rPr>
        <w:t>В</w:t>
      </w:r>
      <w:r w:rsidR="00B853F6" w:rsidRPr="005824CA">
        <w:rPr>
          <w:rFonts w:ascii="Times New Roman" w:hAnsi="Times New Roman" w:cs="Times New Roman"/>
          <w:sz w:val="28"/>
          <w:szCs w:val="28"/>
        </w:rPr>
        <w:t xml:space="preserve">., </w:t>
      </w:r>
      <w:r w:rsidR="00B853F6" w:rsidRPr="0066544B">
        <w:rPr>
          <w:rFonts w:ascii="Times New Roman" w:hAnsi="Times New Roman" w:cs="Times New Roman"/>
          <w:sz w:val="28"/>
          <w:szCs w:val="28"/>
        </w:rPr>
        <w:t>Павленко</w:t>
      </w:r>
      <w:r w:rsidR="00B853F6" w:rsidRPr="005824CA">
        <w:rPr>
          <w:rFonts w:ascii="Times New Roman" w:hAnsi="Times New Roman" w:cs="Times New Roman"/>
          <w:sz w:val="28"/>
          <w:szCs w:val="28"/>
        </w:rPr>
        <w:t xml:space="preserve"> </w:t>
      </w:r>
      <w:r w:rsidR="00B853F6" w:rsidRPr="0066544B">
        <w:rPr>
          <w:rFonts w:ascii="Times New Roman" w:hAnsi="Times New Roman" w:cs="Times New Roman"/>
          <w:sz w:val="28"/>
          <w:szCs w:val="28"/>
        </w:rPr>
        <w:t>А</w:t>
      </w:r>
      <w:r w:rsidR="00B853F6" w:rsidRPr="005824CA">
        <w:rPr>
          <w:rFonts w:ascii="Times New Roman" w:hAnsi="Times New Roman" w:cs="Times New Roman"/>
          <w:sz w:val="28"/>
          <w:szCs w:val="28"/>
        </w:rPr>
        <w:t>.</w:t>
      </w:r>
      <w:r w:rsidR="00B853F6" w:rsidRPr="0066544B">
        <w:rPr>
          <w:rFonts w:ascii="Times New Roman" w:hAnsi="Times New Roman" w:cs="Times New Roman"/>
          <w:sz w:val="28"/>
          <w:szCs w:val="28"/>
        </w:rPr>
        <w:t>Н</w:t>
      </w:r>
      <w:r w:rsidR="00B853F6" w:rsidRPr="005824CA">
        <w:rPr>
          <w:rFonts w:ascii="Times New Roman" w:hAnsi="Times New Roman" w:cs="Times New Roman"/>
          <w:sz w:val="28"/>
          <w:szCs w:val="28"/>
        </w:rPr>
        <w:t xml:space="preserve">. </w:t>
      </w:r>
      <w:r w:rsidR="00B853F6">
        <w:rPr>
          <w:rFonts w:ascii="Times New Roman" w:hAnsi="Times New Roman" w:cs="Times New Roman"/>
          <w:sz w:val="28"/>
          <w:szCs w:val="28"/>
        </w:rPr>
        <w:t>и</w:t>
      </w:r>
      <w:r w:rsidR="00B853F6" w:rsidRPr="005824CA">
        <w:rPr>
          <w:rFonts w:ascii="Times New Roman" w:hAnsi="Times New Roman" w:cs="Times New Roman"/>
          <w:sz w:val="28"/>
          <w:szCs w:val="28"/>
        </w:rPr>
        <w:t xml:space="preserve"> </w:t>
      </w:r>
      <w:r w:rsidR="00B853F6">
        <w:rPr>
          <w:rFonts w:ascii="Times New Roman" w:hAnsi="Times New Roman" w:cs="Times New Roman"/>
          <w:sz w:val="28"/>
          <w:szCs w:val="28"/>
        </w:rPr>
        <w:t>др</w:t>
      </w:r>
      <w:r w:rsidR="00B853F6" w:rsidRPr="005824CA">
        <w:rPr>
          <w:rFonts w:ascii="Times New Roman" w:hAnsi="Times New Roman" w:cs="Times New Roman"/>
          <w:sz w:val="28"/>
          <w:szCs w:val="28"/>
        </w:rPr>
        <w:t>.</w:t>
      </w:r>
      <w:r w:rsidRPr="005824CA">
        <w:rPr>
          <w:rFonts w:ascii="Times New Roman" w:hAnsi="Times New Roman" w:cs="Times New Roman"/>
          <w:sz w:val="28"/>
          <w:szCs w:val="28"/>
        </w:rPr>
        <w:t xml:space="preserve"> </w:t>
      </w:r>
      <w:r w:rsidR="00AB5F4D" w:rsidRPr="0066544B">
        <w:rPr>
          <w:rFonts w:ascii="Times New Roman" w:hAnsi="Times New Roman" w:cs="Times New Roman"/>
          <w:sz w:val="28"/>
          <w:szCs w:val="28"/>
        </w:rPr>
        <w:t>Оценка качества жизни пациентов после гастроэктомии лапароскопическим и открытым доступом. Собственное наблюдение и обзор</w:t>
      </w:r>
      <w:r w:rsidR="00A06049">
        <w:rPr>
          <w:rFonts w:ascii="Times New Roman" w:hAnsi="Times New Roman" w:cs="Times New Roman"/>
          <w:sz w:val="28"/>
          <w:szCs w:val="28"/>
        </w:rPr>
        <w:t xml:space="preserve"> </w:t>
      </w:r>
      <w:r w:rsidR="00B853F6">
        <w:rPr>
          <w:rFonts w:ascii="Times New Roman" w:hAnsi="Times New Roman" w:cs="Times New Roman"/>
          <w:sz w:val="28"/>
          <w:szCs w:val="28"/>
        </w:rPr>
        <w:t xml:space="preserve">литературы </w:t>
      </w:r>
      <w:r w:rsidR="00AB5F4D" w:rsidRPr="0066544B">
        <w:rPr>
          <w:rFonts w:ascii="Times New Roman" w:hAnsi="Times New Roman" w:cs="Times New Roman"/>
          <w:sz w:val="28"/>
          <w:szCs w:val="28"/>
        </w:rPr>
        <w:t>//</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Клиническая</w:t>
      </w:r>
      <w:r w:rsidR="00AB5F4D" w:rsidRPr="00D22108">
        <w:rPr>
          <w:rFonts w:ascii="Times New Roman" w:hAnsi="Times New Roman" w:cs="Times New Roman"/>
          <w:sz w:val="28"/>
          <w:szCs w:val="28"/>
        </w:rPr>
        <w:t xml:space="preserve"> </w:t>
      </w:r>
      <w:r w:rsidR="00AB5F4D" w:rsidRPr="0066544B">
        <w:rPr>
          <w:rFonts w:ascii="Times New Roman" w:hAnsi="Times New Roman" w:cs="Times New Roman"/>
          <w:sz w:val="28"/>
          <w:szCs w:val="28"/>
        </w:rPr>
        <w:t>практика</w:t>
      </w:r>
      <w:r w:rsidR="00AB5F4D" w:rsidRPr="00D22108">
        <w:rPr>
          <w:rFonts w:ascii="Times New Roman" w:hAnsi="Times New Roman" w:cs="Times New Roman"/>
          <w:sz w:val="28"/>
          <w:szCs w:val="28"/>
        </w:rPr>
        <w:t xml:space="preserve">. – 2019. – </w:t>
      </w:r>
      <w:r w:rsidR="00AB5F4D" w:rsidRPr="0066544B">
        <w:rPr>
          <w:rFonts w:ascii="Times New Roman" w:hAnsi="Times New Roman" w:cs="Times New Roman"/>
          <w:sz w:val="28"/>
          <w:szCs w:val="28"/>
        </w:rPr>
        <w:t>Т</w:t>
      </w:r>
      <w:r w:rsidR="00AB5F4D" w:rsidRPr="00D22108">
        <w:rPr>
          <w:rFonts w:ascii="Times New Roman" w:hAnsi="Times New Roman" w:cs="Times New Roman"/>
          <w:sz w:val="28"/>
          <w:szCs w:val="28"/>
        </w:rPr>
        <w:t xml:space="preserve">. 10, №3. – </w:t>
      </w:r>
      <w:r w:rsidR="00AB5F4D" w:rsidRPr="0066544B">
        <w:rPr>
          <w:rFonts w:ascii="Times New Roman" w:hAnsi="Times New Roman" w:cs="Times New Roman"/>
          <w:sz w:val="28"/>
          <w:szCs w:val="28"/>
        </w:rPr>
        <w:t>С</w:t>
      </w:r>
      <w:r w:rsidR="00AB5F4D" w:rsidRPr="00D22108">
        <w:rPr>
          <w:rFonts w:ascii="Times New Roman" w:hAnsi="Times New Roman" w:cs="Times New Roman"/>
          <w:sz w:val="28"/>
          <w:szCs w:val="28"/>
        </w:rPr>
        <w:t>. 26-34.</w:t>
      </w:r>
    </w:p>
    <w:p w:rsidR="00AB5F4D" w:rsidRPr="00B853F6" w:rsidRDefault="0066544B" w:rsidP="0066544B">
      <w:pPr>
        <w:spacing w:after="0" w:line="240" w:lineRule="auto"/>
        <w:ind w:firstLine="709"/>
        <w:jc w:val="both"/>
        <w:rPr>
          <w:rFonts w:ascii="Times New Roman" w:hAnsi="Times New Roman" w:cs="Times New Roman"/>
          <w:sz w:val="28"/>
          <w:szCs w:val="28"/>
          <w:lang w:val="en-US"/>
        </w:rPr>
      </w:pPr>
      <w:r w:rsidRPr="00136AD6">
        <w:rPr>
          <w:rFonts w:ascii="Times New Roman" w:hAnsi="Times New Roman" w:cs="Times New Roman"/>
          <w:sz w:val="28"/>
          <w:szCs w:val="28"/>
          <w:lang w:val="en-US"/>
        </w:rPr>
        <w:t xml:space="preserve">154 </w:t>
      </w:r>
      <w:r w:rsidR="00B853F6" w:rsidRPr="0066544B">
        <w:rPr>
          <w:rFonts w:ascii="Times New Roman" w:hAnsi="Times New Roman" w:cs="Times New Roman"/>
          <w:sz w:val="28"/>
          <w:szCs w:val="28"/>
          <w:lang w:val="en-US"/>
        </w:rPr>
        <w:t>Huang</w:t>
      </w:r>
      <w:r w:rsidR="00B853F6" w:rsidRPr="00136AD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W</w:t>
      </w:r>
      <w:r w:rsidR="00B853F6" w:rsidRPr="00136AD6">
        <w:rPr>
          <w:rFonts w:ascii="Times New Roman" w:hAnsi="Times New Roman" w:cs="Times New Roman"/>
          <w:sz w:val="28"/>
          <w:szCs w:val="28"/>
          <w:lang w:val="en-US"/>
        </w:rPr>
        <w:t>.</w:t>
      </w:r>
      <w:r w:rsidR="00B853F6" w:rsidRPr="0066544B">
        <w:rPr>
          <w:rFonts w:ascii="Times New Roman" w:hAnsi="Times New Roman" w:cs="Times New Roman"/>
          <w:sz w:val="28"/>
          <w:szCs w:val="28"/>
          <w:lang w:val="en-US"/>
        </w:rPr>
        <w:t>C</w:t>
      </w:r>
      <w:r w:rsidR="00B853F6" w:rsidRPr="00136AD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Levey</w:t>
      </w:r>
      <w:r w:rsidR="00B853F6" w:rsidRPr="00136AD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A</w:t>
      </w:r>
      <w:r w:rsidR="00B853F6" w:rsidRPr="00136AD6">
        <w:rPr>
          <w:rFonts w:ascii="Times New Roman" w:hAnsi="Times New Roman" w:cs="Times New Roman"/>
          <w:sz w:val="28"/>
          <w:szCs w:val="28"/>
          <w:lang w:val="en-US"/>
        </w:rPr>
        <w:t>.</w:t>
      </w:r>
      <w:r w:rsidR="00B853F6" w:rsidRPr="0066544B">
        <w:rPr>
          <w:rFonts w:ascii="Times New Roman" w:hAnsi="Times New Roman" w:cs="Times New Roman"/>
          <w:sz w:val="28"/>
          <w:szCs w:val="28"/>
          <w:lang w:val="en-US"/>
        </w:rPr>
        <w:t>S</w:t>
      </w:r>
      <w:r w:rsidR="00B853F6" w:rsidRPr="00136AD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Serio</w:t>
      </w:r>
      <w:r w:rsidR="00B853F6" w:rsidRPr="00136AD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A</w:t>
      </w:r>
      <w:r w:rsidR="00B853F6" w:rsidRPr="00136AD6">
        <w:rPr>
          <w:rFonts w:ascii="Times New Roman" w:hAnsi="Times New Roman" w:cs="Times New Roman"/>
          <w:sz w:val="28"/>
          <w:szCs w:val="28"/>
          <w:lang w:val="en-US"/>
        </w:rPr>
        <w:t>.</w:t>
      </w:r>
      <w:r w:rsidR="00B853F6" w:rsidRPr="0066544B">
        <w:rPr>
          <w:rFonts w:ascii="Times New Roman" w:hAnsi="Times New Roman" w:cs="Times New Roman"/>
          <w:sz w:val="28"/>
          <w:szCs w:val="28"/>
          <w:lang w:val="en-US"/>
        </w:rPr>
        <w:t>M</w:t>
      </w:r>
      <w:r w:rsidR="00B853F6" w:rsidRPr="00136AD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et</w:t>
      </w:r>
      <w:r w:rsidR="00B853F6" w:rsidRPr="00136AD6">
        <w:rPr>
          <w:rFonts w:ascii="Times New Roman" w:hAnsi="Times New Roman" w:cs="Times New Roman"/>
          <w:sz w:val="28"/>
          <w:szCs w:val="28"/>
          <w:lang w:val="en-US"/>
        </w:rPr>
        <w:t xml:space="preserve"> </w:t>
      </w:r>
      <w:r w:rsidR="00B853F6" w:rsidRPr="0066544B">
        <w:rPr>
          <w:rFonts w:ascii="Times New Roman" w:hAnsi="Times New Roman" w:cs="Times New Roman"/>
          <w:sz w:val="28"/>
          <w:szCs w:val="28"/>
          <w:lang w:val="en-US"/>
        </w:rPr>
        <w:t>al</w:t>
      </w:r>
      <w:r w:rsidR="00B853F6" w:rsidRPr="00136AD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Chronic</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kidney</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disease</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after</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nefroectomy</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in</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patients</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With</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renal</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cortical</w:t>
      </w:r>
      <w:r w:rsidR="00AB5F4D" w:rsidRPr="00290560">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tumor</w:t>
      </w:r>
      <w:r w:rsidR="001B5ECF" w:rsidRPr="00290560">
        <w:rPr>
          <w:rFonts w:ascii="Times New Roman" w:hAnsi="Times New Roman" w:cs="Times New Roman"/>
          <w:sz w:val="28"/>
          <w:szCs w:val="28"/>
          <w:lang w:val="en-US"/>
        </w:rPr>
        <w:t xml:space="preserve"> </w:t>
      </w:r>
      <w:r w:rsidR="00AB5F4D" w:rsidRPr="00B853F6">
        <w:rPr>
          <w:rFonts w:ascii="Times New Roman" w:hAnsi="Times New Roman" w:cs="Times New Roman"/>
          <w:sz w:val="28"/>
          <w:szCs w:val="28"/>
          <w:lang w:val="en-US"/>
        </w:rPr>
        <w:t>//</w:t>
      </w:r>
      <w:r w:rsidR="002207BC" w:rsidRP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Lancet</w:t>
      </w:r>
      <w:r w:rsidR="00AB5F4D" w:rsidRPr="00B853F6">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oncol</w:t>
      </w:r>
      <w:r w:rsidR="00AB5F4D" w:rsidRPr="00B853F6">
        <w:rPr>
          <w:rFonts w:ascii="Times New Roman" w:hAnsi="Times New Roman" w:cs="Times New Roman"/>
          <w:sz w:val="28"/>
          <w:szCs w:val="28"/>
          <w:lang w:val="en-US"/>
        </w:rPr>
        <w:t xml:space="preserve">. – 2006. – </w:t>
      </w:r>
      <w:r w:rsidR="00AB5F4D" w:rsidRPr="0066544B">
        <w:rPr>
          <w:rFonts w:ascii="Times New Roman" w:hAnsi="Times New Roman" w:cs="Times New Roman"/>
          <w:sz w:val="28"/>
          <w:szCs w:val="28"/>
          <w:lang w:val="en-US"/>
        </w:rPr>
        <w:t>V</w:t>
      </w:r>
      <w:r w:rsidR="002207BC">
        <w:rPr>
          <w:rFonts w:ascii="Times New Roman" w:hAnsi="Times New Roman" w:cs="Times New Roman"/>
          <w:sz w:val="28"/>
          <w:szCs w:val="28"/>
          <w:lang w:val="en-US"/>
        </w:rPr>
        <w:t>ol</w:t>
      </w:r>
      <w:r w:rsidR="00AB5F4D" w:rsidRPr="00B853F6">
        <w:rPr>
          <w:rFonts w:ascii="Times New Roman" w:hAnsi="Times New Roman" w:cs="Times New Roman"/>
          <w:sz w:val="28"/>
          <w:szCs w:val="28"/>
          <w:lang w:val="en-US"/>
        </w:rPr>
        <w:t>.</w:t>
      </w:r>
      <w:r w:rsidR="002207BC">
        <w:rPr>
          <w:rFonts w:ascii="Times New Roman" w:hAnsi="Times New Roman" w:cs="Times New Roman"/>
          <w:sz w:val="28"/>
          <w:szCs w:val="28"/>
          <w:lang w:val="en-US"/>
        </w:rPr>
        <w:t> </w:t>
      </w:r>
      <w:r w:rsidR="00AB5F4D" w:rsidRPr="00B853F6">
        <w:rPr>
          <w:rFonts w:ascii="Times New Roman" w:hAnsi="Times New Roman" w:cs="Times New Roman"/>
          <w:sz w:val="28"/>
          <w:szCs w:val="28"/>
          <w:lang w:val="en-US"/>
        </w:rPr>
        <w:t>7</w:t>
      </w:r>
      <w:r w:rsidR="00B853F6" w:rsidRPr="00B853F6">
        <w:rPr>
          <w:rFonts w:ascii="Times New Roman" w:hAnsi="Times New Roman" w:cs="Times New Roman"/>
          <w:sz w:val="28"/>
          <w:szCs w:val="28"/>
          <w:lang w:val="en-US"/>
        </w:rPr>
        <w:t>, №</w:t>
      </w:r>
      <w:r w:rsidR="00AB5F4D" w:rsidRPr="00B853F6">
        <w:rPr>
          <w:rFonts w:ascii="Times New Roman" w:hAnsi="Times New Roman" w:cs="Times New Roman"/>
          <w:sz w:val="28"/>
          <w:szCs w:val="28"/>
          <w:lang w:val="en-US"/>
        </w:rPr>
        <w:t xml:space="preserve">4. – </w:t>
      </w:r>
      <w:r w:rsidR="00AB5F4D" w:rsidRPr="0066544B">
        <w:rPr>
          <w:rFonts w:ascii="Times New Roman" w:hAnsi="Times New Roman" w:cs="Times New Roman"/>
          <w:sz w:val="28"/>
          <w:szCs w:val="28"/>
          <w:lang w:val="en-US"/>
        </w:rPr>
        <w:t>P</w:t>
      </w:r>
      <w:r w:rsidR="00AB5F4D" w:rsidRPr="00B853F6">
        <w:rPr>
          <w:rFonts w:ascii="Times New Roman" w:hAnsi="Times New Roman" w:cs="Times New Roman"/>
          <w:sz w:val="28"/>
          <w:szCs w:val="28"/>
          <w:lang w:val="en-US"/>
        </w:rPr>
        <w:t>. 735-740.</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155 </w:t>
      </w:r>
      <w:r w:rsidR="00AB5F4D" w:rsidRPr="0066544B">
        <w:rPr>
          <w:rFonts w:ascii="Times New Roman" w:hAnsi="Times New Roman" w:cs="Times New Roman"/>
          <w:sz w:val="28"/>
          <w:szCs w:val="28"/>
        </w:rPr>
        <w:t xml:space="preserve">Есаян А.М., Аль-Шукри С.Х., Мосоян М.С. Почечно-клеточный рак и хроническая болезнь почек: внимание к отдаленным неонкологическим исходам // Нефрология.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2012.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Т.</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16, №4.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С.</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94</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99. </w:t>
      </w:r>
    </w:p>
    <w:p w:rsidR="00AB5F4D" w:rsidRPr="00CE6942" w:rsidRDefault="0066544B" w:rsidP="0066544B">
      <w:pPr>
        <w:spacing w:after="0" w:line="240" w:lineRule="auto"/>
        <w:ind w:firstLine="709"/>
        <w:jc w:val="both"/>
        <w:textAlignment w:val="top"/>
        <w:rPr>
          <w:rFonts w:ascii="Times New Roman" w:hAnsi="Times New Roman" w:cs="Times New Roman"/>
          <w:sz w:val="28"/>
          <w:szCs w:val="28"/>
        </w:rPr>
      </w:pPr>
      <w:r w:rsidRPr="0066544B">
        <w:rPr>
          <w:rFonts w:ascii="Times New Roman" w:hAnsi="Times New Roman" w:cs="Times New Roman"/>
          <w:sz w:val="28"/>
          <w:szCs w:val="28"/>
        </w:rPr>
        <w:t xml:space="preserve">156 </w:t>
      </w:r>
      <w:r w:rsidR="00AB5F4D" w:rsidRPr="0066544B">
        <w:rPr>
          <w:rFonts w:ascii="Times New Roman" w:hAnsi="Times New Roman" w:cs="Times New Roman"/>
          <w:sz w:val="28"/>
          <w:szCs w:val="28"/>
        </w:rPr>
        <w:t xml:space="preserve">Систематический обзор периоперационных и связанных с качеством жизни результатов после хирургического лечения локализованного рака почки </w:t>
      </w:r>
      <w:r w:rsidR="00CE6942" w:rsidRPr="00CE6942">
        <w:rPr>
          <w:rFonts w:ascii="Times New Roman" w:hAnsi="Times New Roman" w:cs="Times New Roman"/>
          <w:sz w:val="28"/>
          <w:szCs w:val="28"/>
        </w:rPr>
        <w:t xml:space="preserve">// </w:t>
      </w:r>
      <w:hyperlink r:id="rId43" w:history="1">
        <w:r w:rsidR="00CE6942" w:rsidRPr="00CE6942">
          <w:rPr>
            <w:rStyle w:val="a5"/>
            <w:rFonts w:ascii="Times New Roman" w:hAnsi="Times New Roman" w:cs="Times New Roman"/>
            <w:color w:val="auto"/>
            <w:sz w:val="28"/>
            <w:szCs w:val="28"/>
            <w:u w:val="none"/>
            <w:lang w:val="en-US"/>
          </w:rPr>
          <w:t>http</w:t>
        </w:r>
        <w:r w:rsidR="00CE6942" w:rsidRPr="00CE6942">
          <w:rPr>
            <w:rStyle w:val="a5"/>
            <w:rFonts w:ascii="Times New Roman" w:hAnsi="Times New Roman" w:cs="Times New Roman"/>
            <w:color w:val="auto"/>
            <w:sz w:val="28"/>
            <w:szCs w:val="28"/>
            <w:u w:val="none"/>
          </w:rPr>
          <w:t>://</w:t>
        </w:r>
        <w:r w:rsidR="00CE6942" w:rsidRPr="00CE6942">
          <w:rPr>
            <w:rStyle w:val="a5"/>
            <w:rFonts w:ascii="Times New Roman" w:hAnsi="Times New Roman" w:cs="Times New Roman"/>
            <w:color w:val="auto"/>
            <w:sz w:val="28"/>
            <w:szCs w:val="28"/>
            <w:u w:val="none"/>
            <w:lang w:val="en-US"/>
          </w:rPr>
          <w:t>uroweb</w:t>
        </w:r>
        <w:r w:rsidR="00CE6942" w:rsidRPr="00CE6942">
          <w:rPr>
            <w:rStyle w:val="a5"/>
            <w:rFonts w:ascii="Times New Roman" w:hAnsi="Times New Roman" w:cs="Times New Roman"/>
            <w:color w:val="auto"/>
            <w:sz w:val="28"/>
            <w:szCs w:val="28"/>
            <w:u w:val="none"/>
          </w:rPr>
          <w:t>.</w:t>
        </w:r>
        <w:r w:rsidR="00CE6942" w:rsidRPr="00CE6942">
          <w:rPr>
            <w:rStyle w:val="a5"/>
            <w:rFonts w:ascii="Times New Roman" w:hAnsi="Times New Roman" w:cs="Times New Roman"/>
            <w:color w:val="auto"/>
            <w:sz w:val="28"/>
            <w:szCs w:val="28"/>
            <w:u w:val="none"/>
            <w:lang w:val="en-US"/>
          </w:rPr>
          <w:t>ru</w:t>
        </w:r>
        <w:r w:rsidR="00CE6942" w:rsidRPr="00CE6942">
          <w:rPr>
            <w:rStyle w:val="a5"/>
            <w:rFonts w:ascii="Times New Roman" w:hAnsi="Times New Roman" w:cs="Times New Roman"/>
            <w:color w:val="auto"/>
            <w:sz w:val="28"/>
            <w:szCs w:val="28"/>
            <w:u w:val="none"/>
          </w:rPr>
          <w:t>/</w:t>
        </w:r>
        <w:r w:rsidR="00CE6942" w:rsidRPr="00CE6942">
          <w:rPr>
            <w:rStyle w:val="a5"/>
            <w:rFonts w:ascii="Times New Roman" w:hAnsi="Times New Roman" w:cs="Times New Roman"/>
            <w:color w:val="auto"/>
            <w:sz w:val="28"/>
            <w:szCs w:val="28"/>
            <w:u w:val="none"/>
            <w:lang w:val="en-US"/>
          </w:rPr>
          <w:t>article</w:t>
        </w:r>
        <w:r w:rsidR="00CE6942" w:rsidRPr="00CE6942">
          <w:rPr>
            <w:rStyle w:val="a5"/>
            <w:rFonts w:ascii="Times New Roman" w:hAnsi="Times New Roman" w:cs="Times New Roman"/>
            <w:color w:val="auto"/>
            <w:sz w:val="28"/>
            <w:szCs w:val="28"/>
            <w:u w:val="none"/>
          </w:rPr>
          <w:t>/</w:t>
        </w:r>
        <w:r w:rsidR="00CE6942" w:rsidRPr="00CE6942">
          <w:rPr>
            <w:rStyle w:val="a5"/>
            <w:rFonts w:ascii="Times New Roman" w:hAnsi="Times New Roman" w:cs="Times New Roman"/>
            <w:color w:val="auto"/>
            <w:sz w:val="28"/>
            <w:szCs w:val="28"/>
            <w:u w:val="none"/>
            <w:lang w:val="en-US"/>
          </w:rPr>
          <w:t>db</w:t>
        </w:r>
        <w:r w:rsidR="00CE6942" w:rsidRPr="00CE6942">
          <w:rPr>
            <w:rStyle w:val="a5"/>
            <w:rFonts w:ascii="Times New Roman" w:hAnsi="Times New Roman" w:cs="Times New Roman"/>
            <w:color w:val="auto"/>
            <w:sz w:val="28"/>
            <w:szCs w:val="28"/>
            <w:u w:val="none"/>
          </w:rPr>
          <w:t>-</w:t>
        </w:r>
        <w:r w:rsidR="00CE6942" w:rsidRPr="00CE6942">
          <w:rPr>
            <w:rStyle w:val="a5"/>
            <w:rFonts w:ascii="Times New Roman" w:hAnsi="Times New Roman" w:cs="Times New Roman"/>
            <w:color w:val="auto"/>
            <w:sz w:val="28"/>
            <w:szCs w:val="28"/>
            <w:u w:val="none"/>
            <w:lang w:val="en-US"/>
          </w:rPr>
          <w:t>article</w:t>
        </w:r>
        <w:r w:rsidR="00CE6942" w:rsidRPr="00CE6942">
          <w:rPr>
            <w:rStyle w:val="a5"/>
            <w:rFonts w:ascii="Times New Roman" w:hAnsi="Times New Roman" w:cs="Times New Roman"/>
            <w:color w:val="auto"/>
            <w:sz w:val="28"/>
            <w:szCs w:val="28"/>
            <w:u w:val="none"/>
          </w:rPr>
          <w:t>-</w:t>
        </w:r>
        <w:r w:rsidR="00CE6942" w:rsidRPr="00CE6942">
          <w:rPr>
            <w:rStyle w:val="a5"/>
            <w:rFonts w:ascii="Times New Roman" w:hAnsi="Times New Roman" w:cs="Times New Roman"/>
            <w:color w:val="auto"/>
            <w:sz w:val="28"/>
            <w:szCs w:val="28"/>
            <w:u w:val="none"/>
            <w:lang w:val="en-US"/>
          </w:rPr>
          <w:t>sistematicheskii</w:t>
        </w:r>
        <w:r w:rsidR="00CE6942" w:rsidRPr="00CE6942">
          <w:rPr>
            <w:rStyle w:val="a5"/>
            <w:rFonts w:ascii="Times New Roman" w:hAnsi="Times New Roman" w:cs="Times New Roman"/>
            <w:color w:val="auto"/>
            <w:sz w:val="28"/>
            <w:szCs w:val="28"/>
            <w:u w:val="none"/>
          </w:rPr>
          <w:t>.</w:t>
        </w:r>
      </w:hyperlink>
      <w:r w:rsidR="004D3BEF" w:rsidRPr="00CE6942">
        <w:rPr>
          <w:rFonts w:ascii="Times New Roman" w:hAnsi="Times New Roman" w:cs="Times New Roman"/>
          <w:sz w:val="28"/>
          <w:szCs w:val="28"/>
        </w:rPr>
        <w:t xml:space="preserve"> 07.04.2019</w:t>
      </w:r>
      <w:r w:rsidR="00C70086" w:rsidRPr="00CE6942">
        <w:rPr>
          <w:rFonts w:ascii="Times New Roman" w:hAnsi="Times New Roman" w:cs="Times New Roman"/>
          <w:sz w:val="28"/>
          <w:szCs w:val="28"/>
        </w:rPr>
        <w:t>.</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157 </w:t>
      </w:r>
      <w:r w:rsidR="00CE6942" w:rsidRPr="0066544B">
        <w:rPr>
          <w:rFonts w:ascii="Times New Roman" w:hAnsi="Times New Roman" w:cs="Times New Roman"/>
          <w:sz w:val="28"/>
          <w:szCs w:val="28"/>
        </w:rPr>
        <w:t>Алексеева Г.Н., Кику П.Ф., Щербакова Л.С.</w:t>
      </w:r>
      <w:r w:rsidR="00CE6942">
        <w:rPr>
          <w:rFonts w:ascii="Times New Roman" w:hAnsi="Times New Roman" w:cs="Times New Roman"/>
          <w:sz w:val="28"/>
          <w:szCs w:val="28"/>
        </w:rPr>
        <w:t xml:space="preserve"> др. </w:t>
      </w:r>
      <w:r w:rsidR="00AB5F4D" w:rsidRPr="0066544B">
        <w:rPr>
          <w:rFonts w:ascii="Times New Roman" w:hAnsi="Times New Roman" w:cs="Times New Roman"/>
          <w:sz w:val="28"/>
          <w:szCs w:val="28"/>
        </w:rPr>
        <w:t>Сравнительная оценка качества жизни больных раком почки после хирургического лечения</w:t>
      </w:r>
      <w:r w:rsidR="00CE6942">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A06049">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Бюл. физиол. и патол. дыхания.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 2017. – </w:t>
      </w:r>
      <w:r w:rsidR="00A06049">
        <w:rPr>
          <w:rFonts w:ascii="Times New Roman" w:hAnsi="Times New Roman" w:cs="Times New Roman"/>
          <w:sz w:val="28"/>
          <w:szCs w:val="28"/>
        </w:rPr>
        <w:t>№</w:t>
      </w:r>
      <w:r w:rsidR="00AB5F4D" w:rsidRPr="0066544B">
        <w:rPr>
          <w:rFonts w:ascii="Times New Roman" w:hAnsi="Times New Roman" w:cs="Times New Roman"/>
          <w:sz w:val="28"/>
          <w:szCs w:val="28"/>
        </w:rPr>
        <w:t xml:space="preserve">66. – С. 77-82. </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158 </w:t>
      </w:r>
      <w:r w:rsidR="00CE6942" w:rsidRPr="0066544B">
        <w:rPr>
          <w:rFonts w:ascii="Times New Roman" w:hAnsi="Times New Roman" w:cs="Times New Roman"/>
          <w:sz w:val="28"/>
          <w:szCs w:val="28"/>
        </w:rPr>
        <w:t>Алексеева Г.Н., Кику П.Ф., Юдин С.В.</w:t>
      </w:r>
      <w:r w:rsidR="00CE6942">
        <w:rPr>
          <w:rFonts w:ascii="Times New Roman" w:hAnsi="Times New Roman" w:cs="Times New Roman"/>
          <w:sz w:val="28"/>
          <w:szCs w:val="28"/>
        </w:rPr>
        <w:t xml:space="preserve"> и др.</w:t>
      </w:r>
      <w:r w:rsidR="00CE6942" w:rsidRPr="0066544B">
        <w:rPr>
          <w:rFonts w:ascii="Times New Roman" w:hAnsi="Times New Roman" w:cs="Times New Roman"/>
          <w:sz w:val="28"/>
          <w:szCs w:val="28"/>
        </w:rPr>
        <w:t xml:space="preserve"> </w:t>
      </w:r>
      <w:r w:rsidR="00AB5F4D" w:rsidRPr="0066544B">
        <w:rPr>
          <w:rFonts w:ascii="Times New Roman" w:hAnsi="Times New Roman" w:cs="Times New Roman"/>
          <w:sz w:val="28"/>
          <w:szCs w:val="28"/>
        </w:rPr>
        <w:t>Периоперационные показатели качества жизни больных локализованным раком почки</w:t>
      </w:r>
      <w:r w:rsidR="00CE6942">
        <w:rPr>
          <w:rFonts w:ascii="Times New Roman" w:hAnsi="Times New Roman" w:cs="Times New Roman"/>
          <w:sz w:val="28"/>
          <w:szCs w:val="28"/>
        </w:rPr>
        <w:t xml:space="preserve"> </w:t>
      </w:r>
      <w:r w:rsidR="00AB5F4D" w:rsidRPr="0066544B">
        <w:rPr>
          <w:rFonts w:ascii="Times New Roman" w:hAnsi="Times New Roman" w:cs="Times New Roman"/>
          <w:sz w:val="28"/>
          <w:szCs w:val="28"/>
        </w:rPr>
        <w:t>//</w:t>
      </w:r>
      <w:r w:rsidR="009926A1">
        <w:rPr>
          <w:rFonts w:ascii="Times New Roman" w:hAnsi="Times New Roman" w:cs="Times New Roman"/>
          <w:sz w:val="28"/>
          <w:szCs w:val="28"/>
        </w:rPr>
        <w:t xml:space="preserve"> </w:t>
      </w:r>
      <w:r w:rsidR="00AB5F4D" w:rsidRPr="0066544B">
        <w:rPr>
          <w:rFonts w:ascii="Times New Roman" w:hAnsi="Times New Roman" w:cs="Times New Roman"/>
          <w:sz w:val="28"/>
          <w:szCs w:val="28"/>
          <w:lang w:val="en-US"/>
        </w:rPr>
        <w:t>Consilium</w:t>
      </w:r>
      <w:r w:rsidR="009926A1">
        <w:rPr>
          <w:rFonts w:ascii="Times New Roman" w:hAnsi="Times New Roman" w:cs="Times New Roman"/>
          <w:sz w:val="28"/>
          <w:szCs w:val="28"/>
        </w:rPr>
        <w:t xml:space="preserve"> </w:t>
      </w:r>
      <w:r w:rsidR="009926A1" w:rsidRPr="0066544B">
        <w:rPr>
          <w:rFonts w:ascii="Times New Roman" w:hAnsi="Times New Roman" w:cs="Times New Roman"/>
          <w:sz w:val="28"/>
          <w:szCs w:val="28"/>
          <w:lang w:val="en-US"/>
        </w:rPr>
        <w:t>Medicum</w:t>
      </w:r>
      <w:r w:rsidR="00AB5F4D" w:rsidRPr="0066544B">
        <w:rPr>
          <w:rFonts w:ascii="Times New Roman" w:hAnsi="Times New Roman" w:cs="Times New Roman"/>
          <w:sz w:val="28"/>
          <w:szCs w:val="28"/>
        </w:rPr>
        <w:t>. – 2017. – Т. 19, №7. – С. 41-44.</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eastAsia="NewtonC" w:hAnsi="Times New Roman" w:cs="Times New Roman"/>
          <w:sz w:val="28"/>
          <w:szCs w:val="28"/>
        </w:rPr>
        <w:t xml:space="preserve">159 </w:t>
      </w:r>
      <w:r w:rsidR="00CE6942" w:rsidRPr="0066544B">
        <w:rPr>
          <w:rFonts w:ascii="Times New Roman" w:eastAsia="NewtonC" w:hAnsi="Times New Roman" w:cs="Times New Roman"/>
          <w:sz w:val="28"/>
          <w:szCs w:val="28"/>
        </w:rPr>
        <w:t>Попов</w:t>
      </w:r>
      <w:r w:rsidR="00CE6942">
        <w:rPr>
          <w:rFonts w:ascii="Times New Roman" w:eastAsia="NewtonC" w:hAnsi="Times New Roman" w:cs="Times New Roman"/>
          <w:sz w:val="28"/>
          <w:szCs w:val="28"/>
        </w:rPr>
        <w:t xml:space="preserve"> </w:t>
      </w:r>
      <w:r w:rsidR="00CE6942" w:rsidRPr="0066544B">
        <w:rPr>
          <w:rFonts w:ascii="Times New Roman" w:eastAsia="NewtonC" w:hAnsi="Times New Roman" w:cs="Times New Roman"/>
          <w:sz w:val="28"/>
          <w:szCs w:val="28"/>
        </w:rPr>
        <w:t>С.В., Гусейнов</w:t>
      </w:r>
      <w:r w:rsidR="00CE6942">
        <w:rPr>
          <w:rFonts w:ascii="Times New Roman" w:eastAsia="NewtonC" w:hAnsi="Times New Roman" w:cs="Times New Roman"/>
          <w:sz w:val="28"/>
          <w:szCs w:val="28"/>
        </w:rPr>
        <w:t xml:space="preserve"> </w:t>
      </w:r>
      <w:r w:rsidR="00CE6942" w:rsidRPr="0066544B">
        <w:rPr>
          <w:rFonts w:ascii="Times New Roman" w:eastAsia="NewtonC" w:hAnsi="Times New Roman" w:cs="Times New Roman"/>
          <w:sz w:val="28"/>
          <w:szCs w:val="28"/>
        </w:rPr>
        <w:t>Р.Г., Орлов</w:t>
      </w:r>
      <w:r w:rsidR="00CE6942">
        <w:rPr>
          <w:rFonts w:ascii="Times New Roman" w:eastAsia="NewtonC" w:hAnsi="Times New Roman" w:cs="Times New Roman"/>
          <w:sz w:val="28"/>
          <w:szCs w:val="28"/>
        </w:rPr>
        <w:t xml:space="preserve"> </w:t>
      </w:r>
      <w:r w:rsidR="00CE6942" w:rsidRPr="0066544B">
        <w:rPr>
          <w:rFonts w:ascii="Times New Roman" w:eastAsia="NewtonC" w:hAnsi="Times New Roman" w:cs="Times New Roman"/>
          <w:sz w:val="28"/>
          <w:szCs w:val="28"/>
        </w:rPr>
        <w:t>И.Н. и</w:t>
      </w:r>
      <w:r w:rsidR="00CE6942">
        <w:rPr>
          <w:rFonts w:ascii="Times New Roman" w:eastAsia="NewtonC" w:hAnsi="Times New Roman" w:cs="Times New Roman"/>
          <w:sz w:val="28"/>
          <w:szCs w:val="28"/>
        </w:rPr>
        <w:t xml:space="preserve"> </w:t>
      </w:r>
      <w:r w:rsidR="00CE6942" w:rsidRPr="0066544B">
        <w:rPr>
          <w:rFonts w:ascii="Times New Roman" w:eastAsia="NewtonC" w:hAnsi="Times New Roman" w:cs="Times New Roman"/>
          <w:sz w:val="28"/>
          <w:szCs w:val="28"/>
        </w:rPr>
        <w:t>др.</w:t>
      </w:r>
      <w:r w:rsidR="00CE6942">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Оценка качества жизни пациентов после хирургического лечения рака почки</w:t>
      </w:r>
      <w:r w:rsidR="005824CA" w:rsidRPr="005824CA">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w:t>
      </w:r>
      <w:r w:rsidR="009926A1">
        <w:rPr>
          <w:rFonts w:ascii="Times New Roman" w:eastAsia="NewtonC" w:hAnsi="Times New Roman" w:cs="Times New Roman"/>
          <w:sz w:val="28"/>
          <w:szCs w:val="28"/>
        </w:rPr>
        <w:t xml:space="preserve"> </w:t>
      </w:r>
      <w:r w:rsidR="00AB5F4D" w:rsidRPr="0066544B">
        <w:rPr>
          <w:rFonts w:ascii="Times New Roman" w:eastAsia="NewtonC" w:hAnsi="Times New Roman" w:cs="Times New Roman"/>
          <w:sz w:val="28"/>
          <w:szCs w:val="28"/>
        </w:rPr>
        <w:t>Онкоурология. – 2019 –Т. 15, №2. – С. 25-34.</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160 </w:t>
      </w:r>
      <w:r w:rsidR="00AB5F4D" w:rsidRPr="0066544B">
        <w:rPr>
          <w:rFonts w:ascii="Times New Roman" w:hAnsi="Times New Roman" w:cs="Times New Roman"/>
          <w:sz w:val="28"/>
          <w:szCs w:val="28"/>
        </w:rPr>
        <w:t>Дьяченко В.Г</w:t>
      </w:r>
      <w:r w:rsidR="00AB5F4D" w:rsidRPr="004B1580">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Коваленко В.Л. </w:t>
      </w:r>
      <w:r w:rsidR="00CE6942">
        <w:rPr>
          <w:rFonts w:ascii="Times New Roman" w:hAnsi="Times New Roman" w:cs="Times New Roman"/>
          <w:sz w:val="28"/>
          <w:szCs w:val="28"/>
        </w:rPr>
        <w:t xml:space="preserve">и др. </w:t>
      </w:r>
      <w:r w:rsidR="00AB5F4D" w:rsidRPr="0066544B">
        <w:rPr>
          <w:rFonts w:ascii="Times New Roman" w:hAnsi="Times New Roman" w:cs="Times New Roman"/>
          <w:sz w:val="28"/>
          <w:szCs w:val="28"/>
        </w:rPr>
        <w:t>Перспективы изучения качества жизни больных раком молочной железы //</w:t>
      </w:r>
      <w:r w:rsidR="009926A1">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Дальневосточный медицинский журнал. </w:t>
      </w:r>
      <w:r w:rsidR="009926A1">
        <w:rPr>
          <w:rFonts w:ascii="Times New Roman" w:hAnsi="Times New Roman" w:cs="Times New Roman"/>
          <w:sz w:val="28"/>
          <w:szCs w:val="28"/>
        </w:rPr>
        <w:t>–</w:t>
      </w:r>
      <w:r w:rsidR="00AB5F4D" w:rsidRPr="0066544B">
        <w:rPr>
          <w:rFonts w:ascii="Times New Roman" w:hAnsi="Times New Roman" w:cs="Times New Roman"/>
          <w:sz w:val="28"/>
          <w:szCs w:val="28"/>
        </w:rPr>
        <w:t xml:space="preserve"> 2013. </w:t>
      </w:r>
      <w:r w:rsidR="009926A1">
        <w:rPr>
          <w:rFonts w:ascii="Times New Roman" w:hAnsi="Times New Roman" w:cs="Times New Roman"/>
          <w:sz w:val="28"/>
          <w:szCs w:val="28"/>
        </w:rPr>
        <w:t>–</w:t>
      </w:r>
      <w:r w:rsidR="00AB5F4D" w:rsidRPr="0066544B">
        <w:rPr>
          <w:rFonts w:ascii="Times New Roman" w:hAnsi="Times New Roman" w:cs="Times New Roman"/>
          <w:sz w:val="28"/>
          <w:szCs w:val="28"/>
        </w:rPr>
        <w:t xml:space="preserve"> №3. </w:t>
      </w:r>
      <w:r w:rsidR="009926A1">
        <w:rPr>
          <w:rFonts w:ascii="Times New Roman" w:hAnsi="Times New Roman" w:cs="Times New Roman"/>
          <w:sz w:val="28"/>
          <w:szCs w:val="28"/>
        </w:rPr>
        <w:t>–</w:t>
      </w:r>
      <w:r w:rsidR="00AB5F4D" w:rsidRPr="0066544B">
        <w:rPr>
          <w:rFonts w:ascii="Times New Roman" w:hAnsi="Times New Roman" w:cs="Times New Roman"/>
          <w:sz w:val="28"/>
          <w:szCs w:val="28"/>
        </w:rPr>
        <w:t xml:space="preserve"> С.</w:t>
      </w:r>
      <w:r w:rsidR="009926A1">
        <w:rPr>
          <w:rFonts w:ascii="Times New Roman" w:hAnsi="Times New Roman" w:cs="Times New Roman"/>
          <w:sz w:val="28"/>
          <w:szCs w:val="28"/>
        </w:rPr>
        <w:t xml:space="preserve"> </w:t>
      </w:r>
      <w:r w:rsidR="00AB5F4D" w:rsidRPr="0066544B">
        <w:rPr>
          <w:rFonts w:ascii="Times New Roman" w:hAnsi="Times New Roman" w:cs="Times New Roman"/>
          <w:sz w:val="28"/>
          <w:szCs w:val="28"/>
        </w:rPr>
        <w:t>134</w:t>
      </w:r>
      <w:r w:rsidR="009926A1">
        <w:rPr>
          <w:rFonts w:ascii="Times New Roman" w:hAnsi="Times New Roman" w:cs="Times New Roman"/>
          <w:sz w:val="28"/>
          <w:szCs w:val="28"/>
        </w:rPr>
        <w:t>-</w:t>
      </w:r>
      <w:r w:rsidR="00AB5F4D" w:rsidRPr="0066544B">
        <w:rPr>
          <w:rFonts w:ascii="Times New Roman" w:hAnsi="Times New Roman" w:cs="Times New Roman"/>
          <w:sz w:val="28"/>
          <w:szCs w:val="28"/>
        </w:rPr>
        <w:t>138.</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161 </w:t>
      </w:r>
      <w:r w:rsidR="00CE6942" w:rsidRPr="0066544B">
        <w:rPr>
          <w:rFonts w:ascii="Times New Roman" w:hAnsi="Times New Roman" w:cs="Times New Roman"/>
          <w:sz w:val="28"/>
          <w:szCs w:val="28"/>
        </w:rPr>
        <w:t>Гордиенко В.П., Сапегина О.В., Коробкова Т.Н.</w:t>
      </w:r>
      <w:r w:rsidR="00CE6942">
        <w:rPr>
          <w:rFonts w:ascii="Times New Roman" w:hAnsi="Times New Roman" w:cs="Times New Roman"/>
          <w:sz w:val="28"/>
          <w:szCs w:val="28"/>
        </w:rPr>
        <w:t xml:space="preserve"> и др. </w:t>
      </w:r>
      <w:r w:rsidR="00AB5F4D" w:rsidRPr="0066544B">
        <w:rPr>
          <w:rFonts w:ascii="Times New Roman" w:hAnsi="Times New Roman" w:cs="Times New Roman"/>
          <w:sz w:val="28"/>
          <w:szCs w:val="28"/>
        </w:rPr>
        <w:t>Состояние медицинской помощи онкологическим больным на территории Амурской области</w:t>
      </w:r>
      <w:r w:rsidR="00CE6942">
        <w:rPr>
          <w:rFonts w:ascii="Times New Roman" w:hAnsi="Times New Roman" w:cs="Times New Roman"/>
          <w:sz w:val="28"/>
          <w:szCs w:val="28"/>
        </w:rPr>
        <w:t xml:space="preserve"> </w:t>
      </w:r>
      <w:r w:rsidR="00AB5F4D" w:rsidRPr="0066544B">
        <w:rPr>
          <w:rFonts w:ascii="Times New Roman" w:hAnsi="Times New Roman" w:cs="Times New Roman"/>
          <w:sz w:val="28"/>
          <w:szCs w:val="28"/>
        </w:rPr>
        <w:t xml:space="preserve">// Дальневосточный медицинский журнал. </w:t>
      </w:r>
      <w:r w:rsidR="009926A1">
        <w:rPr>
          <w:rFonts w:ascii="Times New Roman" w:hAnsi="Times New Roman" w:cs="Times New Roman"/>
          <w:sz w:val="28"/>
          <w:szCs w:val="28"/>
        </w:rPr>
        <w:t>–</w:t>
      </w:r>
      <w:r w:rsidR="00AB5F4D" w:rsidRPr="0066544B">
        <w:rPr>
          <w:rFonts w:ascii="Times New Roman" w:hAnsi="Times New Roman" w:cs="Times New Roman"/>
          <w:sz w:val="28"/>
          <w:szCs w:val="28"/>
        </w:rPr>
        <w:t xml:space="preserve"> 2014. </w:t>
      </w:r>
      <w:r w:rsidR="009926A1">
        <w:rPr>
          <w:rFonts w:ascii="Times New Roman" w:hAnsi="Times New Roman" w:cs="Times New Roman"/>
          <w:sz w:val="28"/>
          <w:szCs w:val="28"/>
        </w:rPr>
        <w:t>–</w:t>
      </w:r>
      <w:r w:rsidR="00AB5F4D" w:rsidRPr="0066544B">
        <w:rPr>
          <w:rFonts w:ascii="Times New Roman" w:hAnsi="Times New Roman" w:cs="Times New Roman"/>
          <w:sz w:val="28"/>
          <w:szCs w:val="28"/>
        </w:rPr>
        <w:t xml:space="preserve"> №1. </w:t>
      </w:r>
      <w:r w:rsidR="009926A1">
        <w:rPr>
          <w:rFonts w:ascii="Times New Roman" w:hAnsi="Times New Roman" w:cs="Times New Roman"/>
          <w:sz w:val="28"/>
          <w:szCs w:val="28"/>
        </w:rPr>
        <w:t>–</w:t>
      </w:r>
      <w:r w:rsidR="00AB5F4D" w:rsidRPr="0066544B">
        <w:rPr>
          <w:rFonts w:ascii="Times New Roman" w:hAnsi="Times New Roman" w:cs="Times New Roman"/>
          <w:sz w:val="28"/>
          <w:szCs w:val="28"/>
        </w:rPr>
        <w:t xml:space="preserve"> С.</w:t>
      </w:r>
      <w:r w:rsidR="009926A1">
        <w:rPr>
          <w:rFonts w:ascii="Times New Roman" w:hAnsi="Times New Roman" w:cs="Times New Roman"/>
          <w:sz w:val="28"/>
          <w:szCs w:val="28"/>
        </w:rPr>
        <w:t xml:space="preserve"> 56-</w:t>
      </w:r>
      <w:r w:rsidR="00AB5F4D" w:rsidRPr="0066544B">
        <w:rPr>
          <w:rFonts w:ascii="Times New Roman" w:hAnsi="Times New Roman" w:cs="Times New Roman"/>
          <w:sz w:val="28"/>
          <w:szCs w:val="28"/>
        </w:rPr>
        <w:t>59.</w:t>
      </w:r>
    </w:p>
    <w:p w:rsidR="00AB5F4D" w:rsidRPr="0066544B" w:rsidRDefault="0066544B" w:rsidP="0066544B">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lastRenderedPageBreak/>
        <w:t xml:space="preserve">162 </w:t>
      </w:r>
      <w:r w:rsidR="00AB5F4D" w:rsidRPr="0066544B">
        <w:rPr>
          <w:rFonts w:ascii="Times New Roman" w:hAnsi="Times New Roman" w:cs="Times New Roman"/>
          <w:sz w:val="28"/>
          <w:szCs w:val="28"/>
        </w:rPr>
        <w:t xml:space="preserve">Волкова М.И. Стратегия хирургического лечения больных локализованным и местно-распространенным раком почки: </w:t>
      </w:r>
      <w:r w:rsidR="00CE6942">
        <w:rPr>
          <w:rFonts w:ascii="Times New Roman" w:hAnsi="Times New Roman" w:cs="Times New Roman"/>
          <w:sz w:val="28"/>
          <w:szCs w:val="28"/>
          <w:lang w:val="en-US"/>
        </w:rPr>
        <w:t>a</w:t>
      </w:r>
      <w:r w:rsidR="009926A1" w:rsidRPr="0066544B">
        <w:rPr>
          <w:rFonts w:ascii="Times New Roman" w:hAnsi="Times New Roman" w:cs="Times New Roman"/>
          <w:sz w:val="28"/>
          <w:szCs w:val="28"/>
        </w:rPr>
        <w:t>втореф</w:t>
      </w:r>
      <w:r w:rsidR="00AB5F4D" w:rsidRPr="0066544B">
        <w:rPr>
          <w:rFonts w:ascii="Times New Roman" w:hAnsi="Times New Roman" w:cs="Times New Roman"/>
          <w:sz w:val="28"/>
          <w:szCs w:val="28"/>
        </w:rPr>
        <w:t>.</w:t>
      </w:r>
      <w:r w:rsidR="009926A1">
        <w:rPr>
          <w:rFonts w:ascii="Times New Roman" w:hAnsi="Times New Roman" w:cs="Times New Roman"/>
          <w:sz w:val="28"/>
          <w:szCs w:val="28"/>
        </w:rPr>
        <w:t xml:space="preserve"> … док.</w:t>
      </w:r>
      <w:r w:rsidR="00AB5F4D" w:rsidRPr="0066544B">
        <w:rPr>
          <w:rFonts w:ascii="Times New Roman" w:hAnsi="Times New Roman" w:cs="Times New Roman"/>
          <w:sz w:val="28"/>
          <w:szCs w:val="28"/>
        </w:rPr>
        <w:t xml:space="preserve"> </w:t>
      </w:r>
      <w:r w:rsidR="009926A1">
        <w:rPr>
          <w:rFonts w:ascii="Times New Roman" w:hAnsi="Times New Roman" w:cs="Times New Roman"/>
          <w:sz w:val="28"/>
          <w:szCs w:val="28"/>
        </w:rPr>
        <w:t xml:space="preserve">мед. наук: </w:t>
      </w:r>
      <w:r w:rsidR="00666A24" w:rsidRPr="00666A24">
        <w:rPr>
          <w:rFonts w:ascii="Times New Roman" w:hAnsi="Times New Roman" w:cs="Times New Roman"/>
          <w:sz w:val="28"/>
          <w:szCs w:val="28"/>
        </w:rPr>
        <w:t>14.01.12</w:t>
      </w:r>
      <w:r w:rsidR="00AB5F4D" w:rsidRPr="0066544B">
        <w:rPr>
          <w:rFonts w:ascii="Times New Roman" w:hAnsi="Times New Roman" w:cs="Times New Roman"/>
          <w:sz w:val="28"/>
          <w:szCs w:val="28"/>
        </w:rPr>
        <w:t>. – М., 2015.</w:t>
      </w:r>
      <w:r w:rsidR="009926A1">
        <w:rPr>
          <w:rFonts w:ascii="Times New Roman" w:hAnsi="Times New Roman" w:cs="Times New Roman"/>
          <w:sz w:val="28"/>
          <w:szCs w:val="28"/>
        </w:rPr>
        <w:t xml:space="preserve"> – </w:t>
      </w:r>
      <w:r w:rsidR="00666A24" w:rsidRPr="004B1580">
        <w:rPr>
          <w:rFonts w:ascii="Times New Roman" w:hAnsi="Times New Roman" w:cs="Times New Roman"/>
          <w:sz w:val="28"/>
          <w:szCs w:val="28"/>
        </w:rPr>
        <w:t>42</w:t>
      </w:r>
      <w:r w:rsidR="009926A1" w:rsidRPr="004B1580">
        <w:rPr>
          <w:rFonts w:ascii="Times New Roman" w:hAnsi="Times New Roman" w:cs="Times New Roman"/>
          <w:sz w:val="28"/>
          <w:szCs w:val="28"/>
        </w:rPr>
        <w:t xml:space="preserve"> с.</w:t>
      </w:r>
    </w:p>
    <w:p w:rsidR="00511814" w:rsidRDefault="00511814" w:rsidP="0066544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163</w:t>
      </w:r>
      <w:r w:rsidRPr="0066544B">
        <w:rPr>
          <w:rFonts w:ascii="Times New Roman" w:hAnsi="Times New Roman" w:cs="Times New Roman"/>
          <w:sz w:val="28"/>
          <w:szCs w:val="28"/>
        </w:rPr>
        <w:t xml:space="preserve"> Мамедов С.М. Питательный статус и качество жизни </w:t>
      </w:r>
      <w:r>
        <w:rPr>
          <w:rFonts w:ascii="Times New Roman" w:hAnsi="Times New Roman" w:cs="Times New Roman"/>
          <w:sz w:val="28"/>
          <w:szCs w:val="28"/>
        </w:rPr>
        <w:t xml:space="preserve">пациентов </w:t>
      </w:r>
      <w:r w:rsidRPr="0066544B">
        <w:rPr>
          <w:rFonts w:ascii="Times New Roman" w:hAnsi="Times New Roman" w:cs="Times New Roman"/>
          <w:sz w:val="28"/>
          <w:szCs w:val="28"/>
        </w:rPr>
        <w:t>после пилоруссохраняющей гастрэктомии</w:t>
      </w:r>
      <w:r>
        <w:rPr>
          <w:rFonts w:ascii="Times New Roman" w:hAnsi="Times New Roman" w:cs="Times New Roman"/>
          <w:sz w:val="28"/>
          <w:szCs w:val="28"/>
        </w:rPr>
        <w:t xml:space="preserve"> </w:t>
      </w:r>
      <w:r w:rsidRPr="0066544B">
        <w:rPr>
          <w:rFonts w:ascii="Times New Roman" w:hAnsi="Times New Roman" w:cs="Times New Roman"/>
          <w:sz w:val="28"/>
          <w:szCs w:val="28"/>
        </w:rPr>
        <w:t>//</w:t>
      </w:r>
      <w:r>
        <w:rPr>
          <w:rFonts w:ascii="Times New Roman" w:hAnsi="Times New Roman" w:cs="Times New Roman"/>
          <w:sz w:val="28"/>
          <w:szCs w:val="28"/>
        </w:rPr>
        <w:t xml:space="preserve"> </w:t>
      </w:r>
      <w:r w:rsidRPr="0066544B">
        <w:rPr>
          <w:rFonts w:ascii="Times New Roman" w:hAnsi="Times New Roman" w:cs="Times New Roman"/>
          <w:sz w:val="28"/>
          <w:szCs w:val="28"/>
        </w:rPr>
        <w:t xml:space="preserve">Современные проблемы науки и образования. – 2012. </w:t>
      </w:r>
      <w:r>
        <w:rPr>
          <w:rFonts w:ascii="Times New Roman" w:hAnsi="Times New Roman" w:cs="Times New Roman"/>
          <w:sz w:val="28"/>
          <w:szCs w:val="28"/>
        </w:rPr>
        <w:t>–</w:t>
      </w:r>
      <w:r w:rsidRPr="0066544B">
        <w:rPr>
          <w:rFonts w:ascii="Times New Roman" w:hAnsi="Times New Roman" w:cs="Times New Roman"/>
          <w:sz w:val="28"/>
          <w:szCs w:val="28"/>
        </w:rPr>
        <w:t xml:space="preserve"> №5</w:t>
      </w:r>
      <w:r>
        <w:rPr>
          <w:rFonts w:ascii="Times New Roman" w:hAnsi="Times New Roman" w:cs="Times New Roman"/>
          <w:sz w:val="28"/>
          <w:szCs w:val="28"/>
        </w:rPr>
        <w:t>. – С. 1-9.</w:t>
      </w:r>
    </w:p>
    <w:p w:rsidR="00511814" w:rsidRPr="0066544B" w:rsidRDefault="00511814" w:rsidP="00511814">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16</w:t>
      </w:r>
      <w:r>
        <w:rPr>
          <w:rFonts w:ascii="Times New Roman" w:hAnsi="Times New Roman" w:cs="Times New Roman"/>
          <w:sz w:val="28"/>
          <w:szCs w:val="28"/>
        </w:rPr>
        <w:t>4</w:t>
      </w:r>
      <w:r w:rsidRPr="0066544B">
        <w:rPr>
          <w:rFonts w:ascii="Times New Roman" w:hAnsi="Times New Roman" w:cs="Times New Roman"/>
          <w:sz w:val="28"/>
          <w:szCs w:val="28"/>
        </w:rPr>
        <w:t xml:space="preserve"> Шевченко И.Т., Богатов О.П., Хрипта Ф.П. Элементы вариационной статистики для медиков. – Киев: Здоров'я, 1970. – 107 с.</w:t>
      </w:r>
    </w:p>
    <w:p w:rsidR="00511814" w:rsidRDefault="00511814" w:rsidP="00511814">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16</w:t>
      </w:r>
      <w:r>
        <w:rPr>
          <w:rFonts w:ascii="Times New Roman" w:hAnsi="Times New Roman" w:cs="Times New Roman"/>
          <w:sz w:val="28"/>
          <w:szCs w:val="28"/>
        </w:rPr>
        <w:t>5</w:t>
      </w:r>
      <w:r w:rsidRPr="0066544B">
        <w:rPr>
          <w:rFonts w:ascii="Times New Roman" w:hAnsi="Times New Roman" w:cs="Times New Roman"/>
          <w:sz w:val="28"/>
          <w:szCs w:val="28"/>
        </w:rPr>
        <w:t xml:space="preserve"> Руководство к практическим занятиям по социальной гигиене и организации здравоохранения</w:t>
      </w:r>
      <w:r>
        <w:rPr>
          <w:rFonts w:ascii="Times New Roman" w:hAnsi="Times New Roman" w:cs="Times New Roman"/>
          <w:sz w:val="28"/>
          <w:szCs w:val="28"/>
        </w:rPr>
        <w:t xml:space="preserve"> </w:t>
      </w:r>
      <w:r w:rsidRPr="0066544B">
        <w:rPr>
          <w:rFonts w:ascii="Times New Roman" w:hAnsi="Times New Roman" w:cs="Times New Roman"/>
          <w:sz w:val="28"/>
          <w:szCs w:val="28"/>
        </w:rPr>
        <w:t>/</w:t>
      </w:r>
      <w:r>
        <w:rPr>
          <w:rFonts w:ascii="Times New Roman" w:hAnsi="Times New Roman" w:cs="Times New Roman"/>
          <w:sz w:val="28"/>
          <w:szCs w:val="28"/>
        </w:rPr>
        <w:t xml:space="preserve"> </w:t>
      </w:r>
      <w:r w:rsidRPr="0066544B">
        <w:rPr>
          <w:rFonts w:ascii="Times New Roman" w:hAnsi="Times New Roman" w:cs="Times New Roman"/>
          <w:sz w:val="28"/>
          <w:szCs w:val="28"/>
        </w:rPr>
        <w:t xml:space="preserve">под ред. Ю.П. Лисицына, Н.Я. Копыта. – </w:t>
      </w:r>
      <w:r>
        <w:rPr>
          <w:rFonts w:ascii="Times New Roman" w:hAnsi="Times New Roman" w:cs="Times New Roman"/>
          <w:sz w:val="28"/>
          <w:szCs w:val="28"/>
        </w:rPr>
        <w:t xml:space="preserve">Изд.  </w:t>
      </w:r>
      <w:r w:rsidRPr="0066544B">
        <w:rPr>
          <w:rFonts w:ascii="Times New Roman" w:hAnsi="Times New Roman" w:cs="Times New Roman"/>
          <w:sz w:val="28"/>
          <w:szCs w:val="28"/>
        </w:rPr>
        <w:t>2-е, перер. и доп. – М.: Медицина, 1984. – 400 с.</w:t>
      </w:r>
    </w:p>
    <w:p w:rsidR="00AB5F4D" w:rsidRPr="0066544B" w:rsidRDefault="00765412" w:rsidP="0066544B">
      <w:pPr>
        <w:spacing w:after="0" w:line="240" w:lineRule="auto"/>
        <w:ind w:firstLine="709"/>
        <w:jc w:val="both"/>
        <w:rPr>
          <w:rFonts w:ascii="Times New Roman" w:hAnsi="Times New Roman" w:cs="Times New Roman"/>
          <w:sz w:val="28"/>
          <w:szCs w:val="28"/>
          <w:lang w:val="en-US"/>
        </w:rPr>
      </w:pPr>
      <w:r w:rsidRPr="0066544B">
        <w:rPr>
          <w:rFonts w:ascii="Times New Roman" w:hAnsi="Times New Roman" w:cs="Times New Roman"/>
          <w:sz w:val="28"/>
          <w:szCs w:val="28"/>
          <w:lang w:val="en-US"/>
        </w:rPr>
        <w:t>16</w:t>
      </w:r>
      <w:r w:rsidR="00511814" w:rsidRPr="00511814">
        <w:rPr>
          <w:rFonts w:ascii="Times New Roman" w:hAnsi="Times New Roman" w:cs="Times New Roman"/>
          <w:sz w:val="28"/>
          <w:szCs w:val="28"/>
          <w:lang w:val="en-US"/>
        </w:rPr>
        <w:t>6</w:t>
      </w:r>
      <w:r w:rsidRPr="0066544B">
        <w:rPr>
          <w:rFonts w:ascii="Times New Roman" w:hAnsi="Times New Roman" w:cs="Times New Roman"/>
          <w:sz w:val="28"/>
          <w:szCs w:val="28"/>
          <w:lang w:val="en-US"/>
        </w:rPr>
        <w:t xml:space="preserve"> </w:t>
      </w:r>
      <w:r w:rsidR="007A54BC" w:rsidRPr="0066544B">
        <w:rPr>
          <w:rFonts w:ascii="Times New Roman" w:hAnsi="Times New Roman" w:cs="Times New Roman"/>
          <w:sz w:val="28"/>
          <w:szCs w:val="28"/>
          <w:lang w:val="en-US"/>
        </w:rPr>
        <w:t>Fayers</w:t>
      </w:r>
      <w:r w:rsidR="00CE6942" w:rsidRPr="00CE6942">
        <w:rPr>
          <w:rFonts w:ascii="Times New Roman" w:hAnsi="Times New Roman" w:cs="Times New Roman"/>
          <w:sz w:val="28"/>
          <w:szCs w:val="28"/>
          <w:lang w:val="en-US"/>
        </w:rPr>
        <w:t xml:space="preserve"> </w:t>
      </w:r>
      <w:r w:rsidR="007A54BC" w:rsidRPr="0066544B">
        <w:rPr>
          <w:rFonts w:ascii="Times New Roman" w:hAnsi="Times New Roman" w:cs="Times New Roman"/>
          <w:sz w:val="28"/>
          <w:szCs w:val="28"/>
          <w:lang w:val="en-US"/>
        </w:rPr>
        <w:t>P., Aarson N., Bjordal K.</w:t>
      </w:r>
      <w:r w:rsidR="007A54BC">
        <w:rPr>
          <w:rFonts w:ascii="Times New Roman" w:hAnsi="Times New Roman" w:cs="Times New Roman"/>
          <w:sz w:val="28"/>
          <w:szCs w:val="28"/>
          <w:lang w:val="en-US"/>
        </w:rPr>
        <w:t xml:space="preserve"> et al.</w:t>
      </w:r>
      <w:r w:rsidR="007A54BC" w:rsidRPr="007A54BC">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QLQ C30 Scoring Manual/EPRTC Study Group on Quality of Life</w:t>
      </w:r>
      <w:r w:rsidR="007A54BC">
        <w:rPr>
          <w:rFonts w:ascii="Times New Roman" w:hAnsi="Times New Roman" w:cs="Times New Roman"/>
          <w:sz w:val="28"/>
          <w:szCs w:val="28"/>
          <w:lang w:val="en-US"/>
        </w:rPr>
        <w:t xml:space="preserve">. </w:t>
      </w:r>
      <w:r w:rsidR="00AB5F4D" w:rsidRPr="0066544B">
        <w:rPr>
          <w:rFonts w:ascii="Times New Roman" w:hAnsi="Times New Roman" w:cs="Times New Roman"/>
          <w:sz w:val="28"/>
          <w:szCs w:val="28"/>
          <w:lang w:val="en-US"/>
        </w:rPr>
        <w:t>– Brussel, 1995. – 50 p.</w:t>
      </w:r>
    </w:p>
    <w:p w:rsidR="00765412" w:rsidRDefault="00511814" w:rsidP="00CE6942">
      <w:pPr>
        <w:spacing w:after="0" w:line="24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16</w:t>
      </w:r>
      <w:r>
        <w:rPr>
          <w:rFonts w:ascii="Times New Roman" w:hAnsi="Times New Roman" w:cs="Times New Roman"/>
          <w:sz w:val="28"/>
          <w:szCs w:val="28"/>
        </w:rPr>
        <w:t>7</w:t>
      </w:r>
      <w:r w:rsidRPr="0066544B">
        <w:rPr>
          <w:rFonts w:ascii="Times New Roman" w:hAnsi="Times New Roman" w:cs="Times New Roman"/>
          <w:sz w:val="28"/>
          <w:szCs w:val="28"/>
        </w:rPr>
        <w:t xml:space="preserve"> Широкоград В.И., Штевнина Ю.И., Швыров С.П. и др.</w:t>
      </w:r>
      <w:r>
        <w:rPr>
          <w:rFonts w:ascii="Times New Roman" w:hAnsi="Times New Roman" w:cs="Times New Roman"/>
          <w:sz w:val="28"/>
          <w:szCs w:val="28"/>
        </w:rPr>
        <w:t xml:space="preserve"> </w:t>
      </w:r>
      <w:r w:rsidRPr="0066544B">
        <w:rPr>
          <w:rFonts w:ascii="Times New Roman" w:hAnsi="Times New Roman" w:cs="Times New Roman"/>
          <w:sz w:val="28"/>
          <w:szCs w:val="28"/>
        </w:rPr>
        <w:t>Использование технологии автомотизированной оценки качества жизни больных в клинической практике онкоурологического отделения</w:t>
      </w:r>
      <w:r>
        <w:rPr>
          <w:rFonts w:ascii="Times New Roman" w:hAnsi="Times New Roman" w:cs="Times New Roman"/>
          <w:sz w:val="28"/>
          <w:szCs w:val="28"/>
        </w:rPr>
        <w:t xml:space="preserve"> </w:t>
      </w:r>
      <w:r w:rsidRPr="0066544B">
        <w:rPr>
          <w:rFonts w:ascii="Times New Roman" w:hAnsi="Times New Roman" w:cs="Times New Roman"/>
          <w:sz w:val="28"/>
          <w:szCs w:val="28"/>
        </w:rPr>
        <w:t>//</w:t>
      </w:r>
      <w:r>
        <w:rPr>
          <w:rFonts w:ascii="Times New Roman" w:hAnsi="Times New Roman" w:cs="Times New Roman"/>
          <w:sz w:val="28"/>
          <w:szCs w:val="28"/>
        </w:rPr>
        <w:t xml:space="preserve"> </w:t>
      </w:r>
      <w:r w:rsidRPr="0066544B">
        <w:rPr>
          <w:rFonts w:ascii="Times New Roman" w:hAnsi="Times New Roman" w:cs="Times New Roman"/>
          <w:sz w:val="28"/>
          <w:szCs w:val="28"/>
        </w:rPr>
        <w:t xml:space="preserve">Онкоурология. – 2011. </w:t>
      </w:r>
      <w:r>
        <w:rPr>
          <w:rFonts w:ascii="Times New Roman" w:hAnsi="Times New Roman" w:cs="Times New Roman"/>
          <w:sz w:val="28"/>
          <w:szCs w:val="28"/>
        </w:rPr>
        <w:t>–</w:t>
      </w:r>
      <w:r w:rsidRPr="0066544B">
        <w:rPr>
          <w:rFonts w:ascii="Times New Roman" w:hAnsi="Times New Roman" w:cs="Times New Roman"/>
          <w:sz w:val="28"/>
          <w:szCs w:val="28"/>
        </w:rPr>
        <w:t xml:space="preserve"> №3. – С. 121-128.   </w:t>
      </w:r>
    </w:p>
    <w:p w:rsidR="00CE6942" w:rsidRDefault="00CE6942" w:rsidP="00CE6942">
      <w:pPr>
        <w:spacing w:after="0" w:line="240" w:lineRule="auto"/>
        <w:ind w:firstLine="709"/>
        <w:jc w:val="both"/>
        <w:rPr>
          <w:rFonts w:ascii="Times New Roman" w:hAnsi="Times New Roman" w:cs="Times New Roman"/>
          <w:sz w:val="28"/>
          <w:szCs w:val="28"/>
        </w:rPr>
      </w:pPr>
    </w:p>
    <w:p w:rsidR="00CE6942" w:rsidRDefault="00CE6942" w:rsidP="00CE6942">
      <w:pPr>
        <w:spacing w:after="0" w:line="240" w:lineRule="auto"/>
        <w:ind w:firstLine="709"/>
        <w:jc w:val="both"/>
        <w:rPr>
          <w:rFonts w:ascii="Times New Roman" w:hAnsi="Times New Roman" w:cs="Times New Roman"/>
          <w:sz w:val="28"/>
          <w:szCs w:val="28"/>
        </w:rPr>
      </w:pPr>
    </w:p>
    <w:p w:rsidR="00765412" w:rsidRPr="00831CEC" w:rsidRDefault="00765412" w:rsidP="00AD3E50">
      <w:pPr>
        <w:spacing w:after="0" w:line="240" w:lineRule="auto"/>
        <w:ind w:firstLine="709"/>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F2350E" w:rsidRDefault="00F2350E" w:rsidP="00765412">
      <w:pPr>
        <w:spacing w:after="0" w:line="240" w:lineRule="auto"/>
        <w:jc w:val="center"/>
        <w:rPr>
          <w:rFonts w:ascii="Times New Roman" w:hAnsi="Times New Roman" w:cs="Times New Roman"/>
          <w:b/>
          <w:sz w:val="28"/>
          <w:szCs w:val="28"/>
        </w:rPr>
      </w:pPr>
    </w:p>
    <w:p w:rsidR="00082CFB" w:rsidRPr="00AD3E50" w:rsidRDefault="00082CFB" w:rsidP="00765412">
      <w:pPr>
        <w:spacing w:after="0" w:line="240" w:lineRule="auto"/>
        <w:jc w:val="center"/>
        <w:rPr>
          <w:rFonts w:ascii="Times New Roman" w:hAnsi="Times New Roman" w:cs="Times New Roman"/>
          <w:b/>
          <w:sz w:val="28"/>
          <w:szCs w:val="28"/>
        </w:rPr>
      </w:pPr>
      <w:r w:rsidRPr="00AD3E50">
        <w:rPr>
          <w:rFonts w:ascii="Times New Roman" w:hAnsi="Times New Roman" w:cs="Times New Roman"/>
          <w:b/>
          <w:sz w:val="28"/>
          <w:szCs w:val="28"/>
        </w:rPr>
        <w:lastRenderedPageBreak/>
        <w:t>ПРИЛОЖЕНИЕ А</w:t>
      </w:r>
    </w:p>
    <w:p w:rsidR="00082CFB" w:rsidRDefault="00082CFB" w:rsidP="00AD374D">
      <w:pPr>
        <w:spacing w:after="0" w:line="240" w:lineRule="auto"/>
        <w:jc w:val="center"/>
        <w:rPr>
          <w:rFonts w:ascii="Times New Roman" w:hAnsi="Times New Roman" w:cs="Times New Roman"/>
          <w:b/>
          <w:sz w:val="28"/>
          <w:szCs w:val="28"/>
        </w:rPr>
      </w:pPr>
    </w:p>
    <w:p w:rsidR="00AD374D" w:rsidRPr="00AD374D" w:rsidRDefault="00AD374D" w:rsidP="00AD374D">
      <w:pPr>
        <w:spacing w:after="0" w:line="240" w:lineRule="auto"/>
        <w:jc w:val="center"/>
        <w:rPr>
          <w:rFonts w:ascii="Times New Roman" w:hAnsi="Times New Roman" w:cs="Times New Roman"/>
          <w:sz w:val="28"/>
          <w:szCs w:val="28"/>
        </w:rPr>
      </w:pPr>
      <w:r w:rsidRPr="00AD374D">
        <w:rPr>
          <w:rFonts w:ascii="Times New Roman" w:hAnsi="Times New Roman" w:cs="Times New Roman"/>
          <w:sz w:val="28"/>
          <w:szCs w:val="28"/>
        </w:rPr>
        <w:t>Авторское свидетельство</w:t>
      </w:r>
    </w:p>
    <w:p w:rsidR="00AD374D" w:rsidRPr="00AD3E50" w:rsidRDefault="00AD374D" w:rsidP="00AD374D">
      <w:pPr>
        <w:spacing w:after="0" w:line="240" w:lineRule="auto"/>
        <w:jc w:val="center"/>
        <w:rPr>
          <w:rFonts w:ascii="Times New Roman" w:hAnsi="Times New Roman" w:cs="Times New Roman"/>
          <w:b/>
          <w:sz w:val="28"/>
          <w:szCs w:val="28"/>
        </w:rPr>
      </w:pPr>
    </w:p>
    <w:p w:rsidR="001C0EF3" w:rsidRDefault="007D19EF" w:rsidP="001C0EF3">
      <w:pPr>
        <w:spacing w:after="0" w:line="240" w:lineRule="auto"/>
        <w:jc w:val="both"/>
        <w:rPr>
          <w:rFonts w:ascii="Times New Roman" w:hAnsi="Times New Roman" w:cs="Times New Roman"/>
          <w:b/>
          <w:sz w:val="28"/>
          <w:szCs w:val="28"/>
        </w:rPr>
      </w:pPr>
      <w:r w:rsidRPr="00AD3E50">
        <w:rPr>
          <w:rFonts w:ascii="Times New Roman" w:hAnsi="Times New Roman" w:cs="Times New Roman"/>
          <w:b/>
          <w:noProof/>
          <w:sz w:val="28"/>
          <w:szCs w:val="28"/>
        </w:rPr>
        <w:drawing>
          <wp:inline distT="0" distB="0" distL="0" distR="0">
            <wp:extent cx="5940425" cy="8331996"/>
            <wp:effectExtent l="19050" t="0" r="3175" b="0"/>
            <wp:docPr id="1" name="Рисунок 1" descr="C:\Documents and Settings\922\Мои документы\Downloads\Screenshot_20210519_14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922\Мои документы\Downloads\Screenshot_20210519_140443.jpg"/>
                    <pic:cNvPicPr>
                      <a:picLocks noChangeAspect="1" noChangeArrowheads="1"/>
                    </pic:cNvPicPr>
                  </pic:nvPicPr>
                  <pic:blipFill>
                    <a:blip r:embed="rId44" cstate="print"/>
                    <a:srcRect/>
                    <a:stretch>
                      <a:fillRect/>
                    </a:stretch>
                  </pic:blipFill>
                  <pic:spPr bwMode="auto">
                    <a:xfrm>
                      <a:off x="0" y="0"/>
                      <a:ext cx="5940425" cy="8331996"/>
                    </a:xfrm>
                    <a:prstGeom prst="rect">
                      <a:avLst/>
                    </a:prstGeom>
                    <a:noFill/>
                    <a:ln w="9525">
                      <a:noFill/>
                      <a:miter lim="800000"/>
                      <a:headEnd/>
                      <a:tailEnd/>
                    </a:ln>
                  </pic:spPr>
                </pic:pic>
              </a:graphicData>
            </a:graphic>
          </wp:inline>
        </w:drawing>
      </w:r>
    </w:p>
    <w:p w:rsidR="007D19EF" w:rsidRDefault="007D19EF" w:rsidP="00765412">
      <w:pPr>
        <w:spacing w:after="0" w:line="240" w:lineRule="auto"/>
        <w:jc w:val="center"/>
        <w:rPr>
          <w:rFonts w:ascii="Times New Roman" w:hAnsi="Times New Roman" w:cs="Times New Roman"/>
          <w:b/>
          <w:sz w:val="28"/>
          <w:szCs w:val="28"/>
        </w:rPr>
      </w:pPr>
      <w:r w:rsidRPr="00AD3E50">
        <w:rPr>
          <w:rFonts w:ascii="Times New Roman" w:hAnsi="Times New Roman" w:cs="Times New Roman"/>
          <w:b/>
          <w:sz w:val="28"/>
          <w:szCs w:val="28"/>
        </w:rPr>
        <w:lastRenderedPageBreak/>
        <w:t>ПРИЛОЖЕНИЕ Б</w:t>
      </w:r>
    </w:p>
    <w:p w:rsidR="00AD374D" w:rsidRDefault="00AD374D" w:rsidP="00765412">
      <w:pPr>
        <w:spacing w:after="0" w:line="240" w:lineRule="auto"/>
        <w:jc w:val="center"/>
        <w:rPr>
          <w:rFonts w:ascii="Times New Roman" w:hAnsi="Times New Roman" w:cs="Times New Roman"/>
          <w:b/>
          <w:sz w:val="28"/>
          <w:szCs w:val="28"/>
        </w:rPr>
      </w:pPr>
    </w:p>
    <w:p w:rsidR="00AD374D" w:rsidRPr="00AD3E50" w:rsidRDefault="00DF2BD8" w:rsidP="00765412">
      <w:pPr>
        <w:spacing w:after="0" w:line="240" w:lineRule="auto"/>
        <w:jc w:val="center"/>
        <w:rPr>
          <w:rFonts w:ascii="Times New Roman" w:hAnsi="Times New Roman" w:cs="Times New Roman"/>
          <w:b/>
          <w:sz w:val="28"/>
          <w:szCs w:val="28"/>
        </w:rPr>
      </w:pPr>
      <w:r w:rsidRPr="00DF2BD8">
        <w:rPr>
          <w:rFonts w:ascii="Times New Roman" w:hAnsi="Times New Roman" w:cs="Times New Roman"/>
          <w:sz w:val="28"/>
          <w:szCs w:val="28"/>
        </w:rPr>
        <w:t>Опросник качества жизни онкологических больных</w:t>
      </w:r>
    </w:p>
    <w:p w:rsidR="007D19EF" w:rsidRPr="00AD3E50" w:rsidRDefault="007D19EF" w:rsidP="00765412">
      <w:pPr>
        <w:spacing w:after="0" w:line="240" w:lineRule="auto"/>
        <w:jc w:val="both"/>
        <w:rPr>
          <w:rFonts w:ascii="Times New Roman" w:hAnsi="Times New Roman" w:cs="Times New Roman"/>
          <w:b/>
          <w:sz w:val="28"/>
          <w:szCs w:val="28"/>
        </w:rPr>
      </w:pPr>
      <w:r w:rsidRPr="00AD3E50">
        <w:rPr>
          <w:rFonts w:ascii="Times New Roman" w:hAnsi="Times New Roman" w:cs="Times New Roman"/>
          <w:b/>
          <w:noProof/>
          <w:sz w:val="28"/>
          <w:szCs w:val="28"/>
        </w:rPr>
        <w:drawing>
          <wp:inline distT="0" distB="0" distL="0" distR="0">
            <wp:extent cx="5940425" cy="7687821"/>
            <wp:effectExtent l="19050" t="0" r="3175" b="0"/>
            <wp:docPr id="6" name="Рисунок 3" descr="C:\Documents and Settings\922\Мои документы\Downloads\QLQ-C30 Russian(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922\Мои документы\Downloads\QLQ-C30 Russian(1)_1.jpg"/>
                    <pic:cNvPicPr>
                      <a:picLocks noChangeAspect="1" noChangeArrowheads="1"/>
                    </pic:cNvPicPr>
                  </pic:nvPicPr>
                  <pic:blipFill>
                    <a:blip r:embed="rId45" cstate="print"/>
                    <a:srcRect/>
                    <a:stretch>
                      <a:fillRect/>
                    </a:stretch>
                  </pic:blipFill>
                  <pic:spPr bwMode="auto">
                    <a:xfrm>
                      <a:off x="0" y="0"/>
                      <a:ext cx="5940425" cy="7687821"/>
                    </a:xfrm>
                    <a:prstGeom prst="rect">
                      <a:avLst/>
                    </a:prstGeom>
                    <a:noFill/>
                    <a:ln w="9525">
                      <a:noFill/>
                      <a:miter lim="800000"/>
                      <a:headEnd/>
                      <a:tailEnd/>
                    </a:ln>
                  </pic:spPr>
                </pic:pic>
              </a:graphicData>
            </a:graphic>
          </wp:inline>
        </w:drawing>
      </w:r>
    </w:p>
    <w:p w:rsidR="007D19EF" w:rsidRPr="00AD3E50" w:rsidRDefault="007D19EF" w:rsidP="00AD3E50">
      <w:pPr>
        <w:spacing w:after="0" w:line="240" w:lineRule="auto"/>
        <w:ind w:firstLine="709"/>
        <w:jc w:val="both"/>
        <w:rPr>
          <w:rFonts w:ascii="Times New Roman" w:hAnsi="Times New Roman" w:cs="Times New Roman"/>
          <w:b/>
          <w:sz w:val="28"/>
          <w:szCs w:val="28"/>
        </w:rPr>
      </w:pPr>
    </w:p>
    <w:p w:rsidR="007D19EF" w:rsidRPr="00AD3E50" w:rsidRDefault="007D19EF" w:rsidP="00AD3E50">
      <w:pPr>
        <w:spacing w:after="0" w:line="240" w:lineRule="auto"/>
        <w:ind w:firstLine="709"/>
        <w:jc w:val="both"/>
        <w:rPr>
          <w:rFonts w:ascii="Times New Roman" w:hAnsi="Times New Roman" w:cs="Times New Roman"/>
          <w:b/>
          <w:sz w:val="28"/>
          <w:szCs w:val="28"/>
        </w:rPr>
      </w:pPr>
    </w:p>
    <w:p w:rsidR="007D19EF" w:rsidRPr="00AD3E50" w:rsidRDefault="007D19EF" w:rsidP="00AD3E50">
      <w:pPr>
        <w:spacing w:after="0" w:line="240" w:lineRule="auto"/>
        <w:ind w:firstLine="709"/>
        <w:jc w:val="both"/>
        <w:rPr>
          <w:rFonts w:ascii="Times New Roman" w:hAnsi="Times New Roman" w:cs="Times New Roman"/>
          <w:b/>
          <w:sz w:val="28"/>
          <w:szCs w:val="28"/>
        </w:rPr>
      </w:pPr>
    </w:p>
    <w:p w:rsidR="007D19EF" w:rsidRPr="00AD3E50" w:rsidRDefault="007D19EF" w:rsidP="00AD3E50">
      <w:pPr>
        <w:spacing w:after="0" w:line="240" w:lineRule="auto"/>
        <w:ind w:firstLine="709"/>
        <w:jc w:val="both"/>
        <w:rPr>
          <w:rFonts w:ascii="Times New Roman" w:hAnsi="Times New Roman" w:cs="Times New Roman"/>
          <w:b/>
          <w:sz w:val="28"/>
          <w:szCs w:val="28"/>
        </w:rPr>
      </w:pPr>
    </w:p>
    <w:p w:rsidR="007D19EF" w:rsidRPr="00AD3E50" w:rsidRDefault="007D19EF" w:rsidP="00AD3E50">
      <w:pPr>
        <w:spacing w:after="0" w:line="240" w:lineRule="auto"/>
        <w:ind w:firstLine="709"/>
        <w:jc w:val="both"/>
        <w:rPr>
          <w:rFonts w:ascii="Times New Roman" w:hAnsi="Times New Roman" w:cs="Times New Roman"/>
          <w:b/>
          <w:sz w:val="28"/>
          <w:szCs w:val="28"/>
        </w:rPr>
      </w:pPr>
    </w:p>
    <w:p w:rsidR="007D19EF" w:rsidRPr="00AD3E50" w:rsidRDefault="007D19EF" w:rsidP="00AD3E50">
      <w:pPr>
        <w:spacing w:after="0" w:line="240" w:lineRule="auto"/>
        <w:ind w:firstLine="709"/>
        <w:jc w:val="both"/>
        <w:rPr>
          <w:rFonts w:ascii="Times New Roman" w:hAnsi="Times New Roman" w:cs="Times New Roman"/>
          <w:b/>
          <w:sz w:val="28"/>
          <w:szCs w:val="28"/>
        </w:rPr>
      </w:pPr>
    </w:p>
    <w:p w:rsidR="007D19EF" w:rsidRPr="00AD3E50" w:rsidRDefault="007D19EF" w:rsidP="00765412">
      <w:pPr>
        <w:spacing w:after="0" w:line="240" w:lineRule="auto"/>
        <w:jc w:val="both"/>
        <w:rPr>
          <w:rFonts w:ascii="Times New Roman" w:hAnsi="Times New Roman" w:cs="Times New Roman"/>
          <w:b/>
          <w:sz w:val="28"/>
          <w:szCs w:val="28"/>
          <w:lang w:val="en-US"/>
        </w:rPr>
      </w:pPr>
      <w:r w:rsidRPr="00AD3E50">
        <w:rPr>
          <w:rFonts w:ascii="Times New Roman" w:hAnsi="Times New Roman" w:cs="Times New Roman"/>
          <w:b/>
          <w:noProof/>
          <w:sz w:val="28"/>
          <w:szCs w:val="28"/>
        </w:rPr>
        <w:drawing>
          <wp:inline distT="0" distB="0" distL="0" distR="0">
            <wp:extent cx="5940425" cy="7687821"/>
            <wp:effectExtent l="19050" t="0" r="3175" b="0"/>
            <wp:docPr id="5" name="Рисунок 2" descr="C:\Documents and Settings\922\Мои документы\Downloads\QLQ-C30 Russian(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922\Мои документы\Downloads\QLQ-C30 Russian(1)_2.jpg"/>
                    <pic:cNvPicPr>
                      <a:picLocks noChangeAspect="1" noChangeArrowheads="1"/>
                    </pic:cNvPicPr>
                  </pic:nvPicPr>
                  <pic:blipFill>
                    <a:blip r:embed="rId46" cstate="print"/>
                    <a:srcRect/>
                    <a:stretch>
                      <a:fillRect/>
                    </a:stretch>
                  </pic:blipFill>
                  <pic:spPr bwMode="auto">
                    <a:xfrm>
                      <a:off x="0" y="0"/>
                      <a:ext cx="5940425" cy="7687821"/>
                    </a:xfrm>
                    <a:prstGeom prst="rect">
                      <a:avLst/>
                    </a:prstGeom>
                    <a:noFill/>
                    <a:ln w="9525">
                      <a:noFill/>
                      <a:miter lim="800000"/>
                      <a:headEnd/>
                      <a:tailEnd/>
                    </a:ln>
                  </pic:spPr>
                </pic:pic>
              </a:graphicData>
            </a:graphic>
          </wp:inline>
        </w:drawing>
      </w:r>
    </w:p>
    <w:sectPr w:rsidR="007D19EF" w:rsidRPr="00AD3E50" w:rsidSect="00AD3E50">
      <w:footerReference w:type="default" r:id="rId47"/>
      <w:headerReference w:type="first" r:id="rId48"/>
      <w:footerReference w:type="first" r:id="rId49"/>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097" w:rsidRDefault="00EF4097" w:rsidP="008B5E5B">
      <w:pPr>
        <w:spacing w:after="0" w:line="240" w:lineRule="auto"/>
      </w:pPr>
      <w:r>
        <w:separator/>
      </w:r>
    </w:p>
  </w:endnote>
  <w:endnote w:type="continuationSeparator" w:id="0">
    <w:p w:rsidR="00EF4097" w:rsidRDefault="00EF4097" w:rsidP="008B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sburgC">
    <w:altName w:val="Times New Roman"/>
    <w:panose1 w:val="00000000000000000000"/>
    <w:charset w:val="00"/>
    <w:family w:val="roman"/>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NewtonC">
    <w:altName w:val="MS Mincho"/>
    <w:panose1 w:val="00000000000000000000"/>
    <w:charset w:val="80"/>
    <w:family w:val="auto"/>
    <w:notTrueType/>
    <w:pitch w:val="default"/>
    <w:sig w:usb0="00000000" w:usb1="08070000" w:usb2="00000010" w:usb3="00000000" w:csb0="00020000" w:csb1="00000000"/>
  </w:font>
  <w:font w:name="Circe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582"/>
      <w:docPartObj>
        <w:docPartGallery w:val="Page Numbers (Bottom of Page)"/>
        <w:docPartUnique/>
      </w:docPartObj>
    </w:sdtPr>
    <w:sdtEndPr>
      <w:rPr>
        <w:rFonts w:ascii="Times New Roman" w:hAnsi="Times New Roman" w:cs="Times New Roman"/>
        <w:sz w:val="24"/>
        <w:szCs w:val="24"/>
      </w:rPr>
    </w:sdtEndPr>
    <w:sdtContent>
      <w:p w:rsidR="0090787B" w:rsidRPr="00765412" w:rsidRDefault="0034585C">
        <w:pPr>
          <w:pStyle w:val="af1"/>
          <w:jc w:val="center"/>
          <w:rPr>
            <w:rFonts w:ascii="Times New Roman" w:hAnsi="Times New Roman" w:cs="Times New Roman"/>
            <w:sz w:val="24"/>
            <w:szCs w:val="24"/>
          </w:rPr>
        </w:pPr>
        <w:r w:rsidRPr="00765412">
          <w:rPr>
            <w:rFonts w:ascii="Times New Roman" w:hAnsi="Times New Roman" w:cs="Times New Roman"/>
            <w:sz w:val="24"/>
            <w:szCs w:val="24"/>
          </w:rPr>
          <w:fldChar w:fldCharType="begin"/>
        </w:r>
        <w:r w:rsidR="0090787B" w:rsidRPr="00765412">
          <w:rPr>
            <w:rFonts w:ascii="Times New Roman" w:hAnsi="Times New Roman" w:cs="Times New Roman"/>
            <w:sz w:val="24"/>
            <w:szCs w:val="24"/>
          </w:rPr>
          <w:instrText xml:space="preserve"> PAGE   \* MERGEFORMAT </w:instrText>
        </w:r>
        <w:r w:rsidRPr="00765412">
          <w:rPr>
            <w:rFonts w:ascii="Times New Roman" w:hAnsi="Times New Roman" w:cs="Times New Roman"/>
            <w:sz w:val="24"/>
            <w:szCs w:val="24"/>
          </w:rPr>
          <w:fldChar w:fldCharType="separate"/>
        </w:r>
        <w:r w:rsidR="004076CE">
          <w:rPr>
            <w:rFonts w:ascii="Times New Roman" w:hAnsi="Times New Roman" w:cs="Times New Roman"/>
            <w:noProof/>
            <w:sz w:val="24"/>
            <w:szCs w:val="24"/>
          </w:rPr>
          <w:t>71</w:t>
        </w:r>
        <w:r w:rsidRPr="00765412">
          <w:rPr>
            <w:rFonts w:ascii="Times New Roman" w:hAnsi="Times New Roman" w:cs="Times New Roman"/>
            <w:noProof/>
            <w:sz w:val="24"/>
            <w:szCs w:val="24"/>
          </w:rPr>
          <w:fldChar w:fldCharType="end"/>
        </w:r>
      </w:p>
    </w:sdtContent>
  </w:sdt>
  <w:p w:rsidR="0090787B" w:rsidRDefault="0090787B">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576"/>
      <w:docPartObj>
        <w:docPartGallery w:val="Page Numbers (Bottom of Page)"/>
        <w:docPartUnique/>
      </w:docPartObj>
    </w:sdtPr>
    <w:sdtEndPr>
      <w:rPr>
        <w:rFonts w:ascii="Times New Roman" w:hAnsi="Times New Roman" w:cs="Times New Roman"/>
        <w:sz w:val="24"/>
        <w:szCs w:val="24"/>
      </w:rPr>
    </w:sdtEndPr>
    <w:sdtContent>
      <w:p w:rsidR="0090787B" w:rsidRPr="00AD3E50" w:rsidRDefault="0034585C">
        <w:pPr>
          <w:pStyle w:val="af1"/>
          <w:jc w:val="center"/>
          <w:rPr>
            <w:rFonts w:ascii="Times New Roman" w:hAnsi="Times New Roman" w:cs="Times New Roman"/>
            <w:sz w:val="24"/>
            <w:szCs w:val="24"/>
          </w:rPr>
        </w:pPr>
        <w:r w:rsidRPr="00AD3E50">
          <w:rPr>
            <w:rFonts w:ascii="Times New Roman" w:hAnsi="Times New Roman" w:cs="Times New Roman"/>
            <w:sz w:val="24"/>
            <w:szCs w:val="24"/>
          </w:rPr>
          <w:fldChar w:fldCharType="begin"/>
        </w:r>
        <w:r w:rsidR="0090787B" w:rsidRPr="00AD3E50">
          <w:rPr>
            <w:rFonts w:ascii="Times New Roman" w:hAnsi="Times New Roman" w:cs="Times New Roman"/>
            <w:sz w:val="24"/>
            <w:szCs w:val="24"/>
          </w:rPr>
          <w:instrText xml:space="preserve"> PAGE   \* MERGEFORMAT </w:instrText>
        </w:r>
        <w:r w:rsidRPr="00AD3E50">
          <w:rPr>
            <w:rFonts w:ascii="Times New Roman" w:hAnsi="Times New Roman" w:cs="Times New Roman"/>
            <w:sz w:val="24"/>
            <w:szCs w:val="24"/>
          </w:rPr>
          <w:fldChar w:fldCharType="separate"/>
        </w:r>
        <w:r w:rsidR="004076CE">
          <w:rPr>
            <w:rFonts w:ascii="Times New Roman" w:hAnsi="Times New Roman" w:cs="Times New Roman"/>
            <w:noProof/>
            <w:sz w:val="24"/>
            <w:szCs w:val="24"/>
          </w:rPr>
          <w:t>1</w:t>
        </w:r>
        <w:r w:rsidRPr="00AD3E50">
          <w:rPr>
            <w:rFonts w:ascii="Times New Roman" w:hAnsi="Times New Roman" w:cs="Times New Roman"/>
            <w:noProof/>
            <w:sz w:val="24"/>
            <w:szCs w:val="24"/>
          </w:rPr>
          <w:fldChar w:fldCharType="end"/>
        </w:r>
      </w:p>
    </w:sdtContent>
  </w:sdt>
  <w:p w:rsidR="0090787B" w:rsidRDefault="0090787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097" w:rsidRDefault="00EF4097" w:rsidP="008B5E5B">
      <w:pPr>
        <w:spacing w:after="0" w:line="240" w:lineRule="auto"/>
      </w:pPr>
      <w:r>
        <w:separator/>
      </w:r>
    </w:p>
  </w:footnote>
  <w:footnote w:type="continuationSeparator" w:id="0">
    <w:p w:rsidR="00EF4097" w:rsidRDefault="00EF4097" w:rsidP="008B5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87B" w:rsidRDefault="0090787B">
    <w:pPr>
      <w:pStyle w:val="af"/>
      <w:jc w:val="center"/>
    </w:pPr>
  </w:p>
  <w:p w:rsidR="0090787B" w:rsidRDefault="0090787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903DA"/>
    <w:multiLevelType w:val="multilevel"/>
    <w:tmpl w:val="DAA6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97724"/>
    <w:multiLevelType w:val="hybridMultilevel"/>
    <w:tmpl w:val="E8D84004"/>
    <w:styleLink w:val="1"/>
    <w:lvl w:ilvl="0" w:tplc="28B8925A">
      <w:start w:val="1"/>
      <w:numFmt w:val="decimal"/>
      <w:lvlText w:val="%1."/>
      <w:lvlJc w:val="left"/>
      <w:pPr>
        <w:ind w:left="708" w:hanging="708"/>
      </w:pPr>
      <w:rPr>
        <w:rFonts w:hAnsi="Arial Unicode MS"/>
        <w:caps w:val="0"/>
        <w:smallCaps w:val="0"/>
        <w:strike w:val="0"/>
        <w:dstrike w:val="0"/>
        <w:color w:val="000000"/>
        <w:spacing w:val="0"/>
        <w:w w:val="100"/>
        <w:kern w:val="0"/>
        <w:position w:val="0"/>
        <w:highlight w:val="none"/>
        <w:u w:val="none"/>
        <w:effect w:val="none"/>
        <w:vertAlign w:val="baseline"/>
      </w:rPr>
    </w:lvl>
    <w:lvl w:ilvl="1" w:tplc="19AAF41A">
      <w:start w:val="1"/>
      <w:numFmt w:val="lowerLetter"/>
      <w:lvlText w:val="%2."/>
      <w:lvlJc w:val="left"/>
      <w:pPr>
        <w:ind w:left="696" w:hanging="696"/>
      </w:pPr>
      <w:rPr>
        <w:rFonts w:hAnsi="Arial Unicode MS"/>
        <w:caps w:val="0"/>
        <w:smallCaps w:val="0"/>
        <w:strike w:val="0"/>
        <w:dstrike w:val="0"/>
        <w:color w:val="000000"/>
        <w:spacing w:val="0"/>
        <w:w w:val="100"/>
        <w:kern w:val="0"/>
        <w:position w:val="0"/>
        <w:highlight w:val="none"/>
        <w:u w:val="none"/>
        <w:effect w:val="none"/>
        <w:vertAlign w:val="baseline"/>
      </w:rPr>
    </w:lvl>
    <w:lvl w:ilvl="2" w:tplc="50D214C8">
      <w:start w:val="1"/>
      <w:numFmt w:val="lowerRoman"/>
      <w:lvlText w:val="%3."/>
      <w:lvlJc w:val="left"/>
      <w:pPr>
        <w:ind w:left="1110" w:hanging="626"/>
      </w:pPr>
      <w:rPr>
        <w:rFonts w:hAnsi="Arial Unicode MS"/>
        <w:caps w:val="0"/>
        <w:smallCaps w:val="0"/>
        <w:strike w:val="0"/>
        <w:dstrike w:val="0"/>
        <w:color w:val="000000"/>
        <w:spacing w:val="0"/>
        <w:w w:val="100"/>
        <w:kern w:val="0"/>
        <w:position w:val="0"/>
        <w:highlight w:val="none"/>
        <w:u w:val="none"/>
        <w:effect w:val="none"/>
        <w:vertAlign w:val="baseline"/>
      </w:rPr>
    </w:lvl>
    <w:lvl w:ilvl="3" w:tplc="AF1E7D9C">
      <w:start w:val="1"/>
      <w:numFmt w:val="decimal"/>
      <w:lvlText w:val="%4."/>
      <w:lvlJc w:val="left"/>
      <w:pPr>
        <w:ind w:left="1830" w:hanging="672"/>
      </w:pPr>
      <w:rPr>
        <w:rFonts w:hAnsi="Arial Unicode MS"/>
        <w:caps w:val="0"/>
        <w:smallCaps w:val="0"/>
        <w:strike w:val="0"/>
        <w:dstrike w:val="0"/>
        <w:color w:val="000000"/>
        <w:spacing w:val="0"/>
        <w:w w:val="100"/>
        <w:kern w:val="0"/>
        <w:position w:val="0"/>
        <w:highlight w:val="none"/>
        <w:u w:val="none"/>
        <w:effect w:val="none"/>
        <w:vertAlign w:val="baseline"/>
      </w:rPr>
    </w:lvl>
    <w:lvl w:ilvl="4" w:tplc="2586CDB6">
      <w:start w:val="1"/>
      <w:numFmt w:val="lowerLetter"/>
      <w:lvlText w:val="%5."/>
      <w:lvlJc w:val="left"/>
      <w:pPr>
        <w:ind w:left="2550" w:hanging="660"/>
      </w:pPr>
      <w:rPr>
        <w:rFonts w:hAnsi="Arial Unicode MS"/>
        <w:caps w:val="0"/>
        <w:smallCaps w:val="0"/>
        <w:strike w:val="0"/>
        <w:dstrike w:val="0"/>
        <w:color w:val="000000"/>
        <w:spacing w:val="0"/>
        <w:w w:val="100"/>
        <w:kern w:val="0"/>
        <w:position w:val="0"/>
        <w:highlight w:val="none"/>
        <w:u w:val="none"/>
        <w:effect w:val="none"/>
        <w:vertAlign w:val="baseline"/>
      </w:rPr>
    </w:lvl>
    <w:lvl w:ilvl="5" w:tplc="47B2DBA8">
      <w:start w:val="1"/>
      <w:numFmt w:val="lowerRoman"/>
      <w:lvlText w:val="%6."/>
      <w:lvlJc w:val="left"/>
      <w:pPr>
        <w:ind w:left="3270" w:hanging="590"/>
      </w:pPr>
      <w:rPr>
        <w:rFonts w:hAnsi="Arial Unicode MS"/>
        <w:caps w:val="0"/>
        <w:smallCaps w:val="0"/>
        <w:strike w:val="0"/>
        <w:dstrike w:val="0"/>
        <w:color w:val="000000"/>
        <w:spacing w:val="0"/>
        <w:w w:val="100"/>
        <w:kern w:val="0"/>
        <w:position w:val="0"/>
        <w:highlight w:val="none"/>
        <w:u w:val="none"/>
        <w:effect w:val="none"/>
        <w:vertAlign w:val="baseline"/>
      </w:rPr>
    </w:lvl>
    <w:lvl w:ilvl="6" w:tplc="351A7826">
      <w:start w:val="1"/>
      <w:numFmt w:val="decimal"/>
      <w:lvlText w:val="%7."/>
      <w:lvlJc w:val="left"/>
      <w:pPr>
        <w:ind w:left="3990" w:hanging="636"/>
      </w:pPr>
      <w:rPr>
        <w:rFonts w:hAnsi="Arial Unicode MS"/>
        <w:caps w:val="0"/>
        <w:smallCaps w:val="0"/>
        <w:strike w:val="0"/>
        <w:dstrike w:val="0"/>
        <w:color w:val="000000"/>
        <w:spacing w:val="0"/>
        <w:w w:val="100"/>
        <w:kern w:val="0"/>
        <w:position w:val="0"/>
        <w:highlight w:val="none"/>
        <w:u w:val="none"/>
        <w:effect w:val="none"/>
        <w:vertAlign w:val="baseline"/>
      </w:rPr>
    </w:lvl>
    <w:lvl w:ilvl="7" w:tplc="D6FAC7F2">
      <w:start w:val="1"/>
      <w:numFmt w:val="lowerLetter"/>
      <w:lvlText w:val="%8."/>
      <w:lvlJc w:val="left"/>
      <w:pPr>
        <w:ind w:left="4710" w:hanging="624"/>
      </w:pPr>
      <w:rPr>
        <w:rFonts w:hAnsi="Arial Unicode MS"/>
        <w:caps w:val="0"/>
        <w:smallCaps w:val="0"/>
        <w:strike w:val="0"/>
        <w:dstrike w:val="0"/>
        <w:color w:val="000000"/>
        <w:spacing w:val="0"/>
        <w:w w:val="100"/>
        <w:kern w:val="0"/>
        <w:position w:val="0"/>
        <w:highlight w:val="none"/>
        <w:u w:val="none"/>
        <w:effect w:val="none"/>
        <w:vertAlign w:val="baseline"/>
      </w:rPr>
    </w:lvl>
    <w:lvl w:ilvl="8" w:tplc="328472BE">
      <w:start w:val="1"/>
      <w:numFmt w:val="lowerRoman"/>
      <w:lvlText w:val="%9."/>
      <w:lvlJc w:val="left"/>
      <w:pPr>
        <w:ind w:left="5430" w:hanging="55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 w15:restartNumberingAfterBreak="0">
    <w:nsid w:val="20674445"/>
    <w:multiLevelType w:val="multilevel"/>
    <w:tmpl w:val="A8488278"/>
    <w:lvl w:ilvl="0">
      <w:start w:val="2"/>
      <w:numFmt w:val="decimal"/>
      <w:lvlText w:val="%1"/>
      <w:lvlJc w:val="left"/>
      <w:pPr>
        <w:ind w:left="375" w:hanging="375"/>
      </w:pPr>
      <w:rPr>
        <w:rFonts w:hint="default"/>
      </w:rPr>
    </w:lvl>
    <w:lvl w:ilvl="1">
      <w:start w:val="4"/>
      <w:numFmt w:val="decimal"/>
      <w:lvlText w:val="%1.%2"/>
      <w:lvlJc w:val="left"/>
      <w:pPr>
        <w:ind w:left="238" w:hanging="375"/>
      </w:pPr>
      <w:rPr>
        <w:rFonts w:hint="default"/>
      </w:rPr>
    </w:lvl>
    <w:lvl w:ilvl="2">
      <w:start w:val="1"/>
      <w:numFmt w:val="decimal"/>
      <w:lvlText w:val="%1.%2.%3"/>
      <w:lvlJc w:val="left"/>
      <w:pPr>
        <w:ind w:left="446" w:hanging="720"/>
      </w:pPr>
      <w:rPr>
        <w:rFonts w:hint="default"/>
      </w:rPr>
    </w:lvl>
    <w:lvl w:ilvl="3">
      <w:start w:val="1"/>
      <w:numFmt w:val="decimal"/>
      <w:lvlText w:val="%1.%2.%3.%4"/>
      <w:lvlJc w:val="left"/>
      <w:pPr>
        <w:ind w:left="669" w:hanging="1080"/>
      </w:pPr>
      <w:rPr>
        <w:rFonts w:hint="default"/>
      </w:rPr>
    </w:lvl>
    <w:lvl w:ilvl="4">
      <w:start w:val="1"/>
      <w:numFmt w:val="decimal"/>
      <w:lvlText w:val="%1.%2.%3.%4.%5"/>
      <w:lvlJc w:val="left"/>
      <w:pPr>
        <w:ind w:left="532" w:hanging="1080"/>
      </w:pPr>
      <w:rPr>
        <w:rFonts w:hint="default"/>
      </w:rPr>
    </w:lvl>
    <w:lvl w:ilvl="5">
      <w:start w:val="1"/>
      <w:numFmt w:val="decimal"/>
      <w:lvlText w:val="%1.%2.%3.%4.%5.%6"/>
      <w:lvlJc w:val="left"/>
      <w:pPr>
        <w:ind w:left="755" w:hanging="1440"/>
      </w:pPr>
      <w:rPr>
        <w:rFonts w:hint="default"/>
      </w:rPr>
    </w:lvl>
    <w:lvl w:ilvl="6">
      <w:start w:val="1"/>
      <w:numFmt w:val="decimal"/>
      <w:lvlText w:val="%1.%2.%3.%4.%5.%6.%7"/>
      <w:lvlJc w:val="left"/>
      <w:pPr>
        <w:ind w:left="618" w:hanging="1440"/>
      </w:pPr>
      <w:rPr>
        <w:rFonts w:hint="default"/>
      </w:rPr>
    </w:lvl>
    <w:lvl w:ilvl="7">
      <w:start w:val="1"/>
      <w:numFmt w:val="decimal"/>
      <w:lvlText w:val="%1.%2.%3.%4.%5.%6.%7.%8"/>
      <w:lvlJc w:val="left"/>
      <w:pPr>
        <w:ind w:left="841" w:hanging="1800"/>
      </w:pPr>
      <w:rPr>
        <w:rFonts w:hint="default"/>
      </w:rPr>
    </w:lvl>
    <w:lvl w:ilvl="8">
      <w:start w:val="1"/>
      <w:numFmt w:val="decimal"/>
      <w:lvlText w:val="%1.%2.%3.%4.%5.%6.%7.%8.%9"/>
      <w:lvlJc w:val="left"/>
      <w:pPr>
        <w:ind w:left="1064" w:hanging="2160"/>
      </w:pPr>
      <w:rPr>
        <w:rFonts w:hint="default"/>
      </w:rPr>
    </w:lvl>
  </w:abstractNum>
  <w:abstractNum w:abstractNumId="3" w15:restartNumberingAfterBreak="0">
    <w:nsid w:val="270515F8"/>
    <w:multiLevelType w:val="hybridMultilevel"/>
    <w:tmpl w:val="E8D84004"/>
    <w:numStyleLink w:val="1"/>
  </w:abstractNum>
  <w:abstractNum w:abstractNumId="4" w15:restartNumberingAfterBreak="0">
    <w:nsid w:val="29513C47"/>
    <w:multiLevelType w:val="hybridMultilevel"/>
    <w:tmpl w:val="2E108992"/>
    <w:lvl w:ilvl="0" w:tplc="32925860">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15:restartNumberingAfterBreak="0">
    <w:nsid w:val="2EC74E36"/>
    <w:multiLevelType w:val="hybridMultilevel"/>
    <w:tmpl w:val="D21E87F4"/>
    <w:lvl w:ilvl="0" w:tplc="C6E02B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0D6CC3"/>
    <w:multiLevelType w:val="hybridMultilevel"/>
    <w:tmpl w:val="CDA6D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AE264E"/>
    <w:multiLevelType w:val="hybridMultilevel"/>
    <w:tmpl w:val="8A881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2D249F"/>
    <w:multiLevelType w:val="hybridMultilevel"/>
    <w:tmpl w:val="C360BAA2"/>
    <w:lvl w:ilvl="0" w:tplc="C6E02BBA">
      <w:start w:val="1"/>
      <w:numFmt w:val="decimal"/>
      <w:lvlText w:val="%1"/>
      <w:lvlJc w:val="left"/>
      <w:pPr>
        <w:ind w:left="510" w:hanging="360"/>
      </w:pPr>
      <w:rPr>
        <w:rFonts w:hint="default"/>
        <w:b/>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9" w15:restartNumberingAfterBreak="0">
    <w:nsid w:val="37FF6093"/>
    <w:multiLevelType w:val="hybridMultilevel"/>
    <w:tmpl w:val="1F488BD6"/>
    <w:numStyleLink w:val="a"/>
  </w:abstractNum>
  <w:abstractNum w:abstractNumId="10" w15:restartNumberingAfterBreak="0">
    <w:nsid w:val="431674DD"/>
    <w:multiLevelType w:val="multilevel"/>
    <w:tmpl w:val="335CB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68B07EC"/>
    <w:multiLevelType w:val="multilevel"/>
    <w:tmpl w:val="4A20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6713C2"/>
    <w:multiLevelType w:val="multilevel"/>
    <w:tmpl w:val="5228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9B6B06"/>
    <w:multiLevelType w:val="multilevel"/>
    <w:tmpl w:val="0A76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180408"/>
    <w:multiLevelType w:val="multilevel"/>
    <w:tmpl w:val="0382F4C8"/>
    <w:lvl w:ilvl="0">
      <w:start w:val="1"/>
      <w:numFmt w:val="decimal"/>
      <w:lvlText w:val="%1."/>
      <w:lvlJc w:val="left"/>
      <w:pPr>
        <w:tabs>
          <w:tab w:val="num" w:pos="720"/>
        </w:tabs>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58C71A5"/>
    <w:multiLevelType w:val="hybridMultilevel"/>
    <w:tmpl w:val="5374F88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6F175DB"/>
    <w:multiLevelType w:val="hybridMultilevel"/>
    <w:tmpl w:val="2E108992"/>
    <w:lvl w:ilvl="0" w:tplc="32925860">
      <w:start w:val="1"/>
      <w:numFmt w:val="decimal"/>
      <w:lvlText w:val="%1."/>
      <w:lvlJc w:val="left"/>
      <w:pPr>
        <w:ind w:left="645" w:hanging="360"/>
      </w:pPr>
      <w:rPr>
        <w:rFonts w:hint="default"/>
        <w:b w:val="0"/>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7" w15:restartNumberingAfterBreak="0">
    <w:nsid w:val="6AB55DBD"/>
    <w:multiLevelType w:val="multilevel"/>
    <w:tmpl w:val="D8A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9E4E46"/>
    <w:multiLevelType w:val="hybridMultilevel"/>
    <w:tmpl w:val="1F488BD6"/>
    <w:styleLink w:val="a"/>
    <w:lvl w:ilvl="0" w:tplc="2730D1C0">
      <w:start w:val="1"/>
      <w:numFmt w:val="bullet"/>
      <w:lvlText w:val="-"/>
      <w:lvlJc w:val="left"/>
      <w:pPr>
        <w:ind w:left="221" w:hanging="22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462EDDFA">
      <w:start w:val="1"/>
      <w:numFmt w:val="bullet"/>
      <w:lvlText w:val="-"/>
      <w:lvlJc w:val="left"/>
      <w:pPr>
        <w:ind w:left="821" w:hanging="22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78DE5CF2">
      <w:start w:val="1"/>
      <w:numFmt w:val="bullet"/>
      <w:lvlText w:val="-"/>
      <w:lvlJc w:val="left"/>
      <w:pPr>
        <w:ind w:left="1421" w:hanging="22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358828CC">
      <w:start w:val="1"/>
      <w:numFmt w:val="bullet"/>
      <w:lvlText w:val="-"/>
      <w:lvlJc w:val="left"/>
      <w:pPr>
        <w:ind w:left="2021" w:hanging="22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637E5204">
      <w:start w:val="1"/>
      <w:numFmt w:val="bullet"/>
      <w:lvlText w:val="-"/>
      <w:lvlJc w:val="left"/>
      <w:pPr>
        <w:ind w:left="2621" w:hanging="22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0DC3DC0">
      <w:start w:val="1"/>
      <w:numFmt w:val="bullet"/>
      <w:lvlText w:val="-"/>
      <w:lvlJc w:val="left"/>
      <w:pPr>
        <w:ind w:left="3221" w:hanging="22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4E905086">
      <w:start w:val="1"/>
      <w:numFmt w:val="bullet"/>
      <w:lvlText w:val="-"/>
      <w:lvlJc w:val="left"/>
      <w:pPr>
        <w:ind w:left="3821" w:hanging="22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7310CD58">
      <w:start w:val="1"/>
      <w:numFmt w:val="bullet"/>
      <w:lvlText w:val="-"/>
      <w:lvlJc w:val="left"/>
      <w:pPr>
        <w:ind w:left="4421" w:hanging="22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4E5205EA">
      <w:start w:val="1"/>
      <w:numFmt w:val="bullet"/>
      <w:lvlText w:val="-"/>
      <w:lvlJc w:val="left"/>
      <w:pPr>
        <w:ind w:left="5021" w:hanging="22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9" w15:restartNumberingAfterBreak="0">
    <w:nsid w:val="779F538F"/>
    <w:multiLevelType w:val="hybridMultilevel"/>
    <w:tmpl w:val="03AC161E"/>
    <w:lvl w:ilvl="0" w:tplc="5902157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0" w15:restartNumberingAfterBreak="0">
    <w:nsid w:val="78C43C95"/>
    <w:multiLevelType w:val="multilevel"/>
    <w:tmpl w:val="AE58E6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E5A2124"/>
    <w:multiLevelType w:val="multilevel"/>
    <w:tmpl w:val="6D12D490"/>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0"/>
  </w:num>
  <w:num w:numId="5">
    <w:abstractNumId w:val="4"/>
  </w:num>
  <w:num w:numId="6">
    <w:abstractNumId w:val="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6"/>
  </w:num>
  <w:num w:numId="10">
    <w:abstractNumId w:val="19"/>
  </w:num>
  <w:num w:numId="11">
    <w:abstractNumId w:val="8"/>
  </w:num>
  <w:num w:numId="12">
    <w:abstractNumId w:val="5"/>
  </w:num>
  <w:num w:numId="13">
    <w:abstractNumId w:val="21"/>
  </w:num>
  <w:num w:numId="14">
    <w:abstractNumId w:val="9"/>
  </w:num>
  <w:num w:numId="15">
    <w:abstractNumId w:val="18"/>
  </w:num>
  <w:num w:numId="16">
    <w:abstractNumId w:val="2"/>
  </w:num>
  <w:num w:numId="17">
    <w:abstractNumId w:val="15"/>
  </w:num>
  <w:num w:numId="18">
    <w:abstractNumId w:val="7"/>
  </w:num>
  <w:num w:numId="19">
    <w:abstractNumId w:val="17"/>
  </w:num>
  <w:num w:numId="20">
    <w:abstractNumId w:val="12"/>
  </w:num>
  <w:num w:numId="21">
    <w:abstractNumId w:val="11"/>
  </w:num>
  <w:num w:numId="22">
    <w:abstractNumId w:val="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B5E5B"/>
    <w:rsid w:val="00007DAA"/>
    <w:rsid w:val="00021410"/>
    <w:rsid w:val="00031BC3"/>
    <w:rsid w:val="000414B9"/>
    <w:rsid w:val="0004557C"/>
    <w:rsid w:val="000467E0"/>
    <w:rsid w:val="000607C9"/>
    <w:rsid w:val="000660DF"/>
    <w:rsid w:val="00067412"/>
    <w:rsid w:val="00070697"/>
    <w:rsid w:val="0007674D"/>
    <w:rsid w:val="000771A3"/>
    <w:rsid w:val="00080BF6"/>
    <w:rsid w:val="00082CFB"/>
    <w:rsid w:val="000853F9"/>
    <w:rsid w:val="00094DFD"/>
    <w:rsid w:val="000954F6"/>
    <w:rsid w:val="000A7EA3"/>
    <w:rsid w:val="000B1E36"/>
    <w:rsid w:val="000B2A8F"/>
    <w:rsid w:val="000B5915"/>
    <w:rsid w:val="000B641E"/>
    <w:rsid w:val="000C28A6"/>
    <w:rsid w:val="000C5A73"/>
    <w:rsid w:val="000C6319"/>
    <w:rsid w:val="000D36D5"/>
    <w:rsid w:val="000D602F"/>
    <w:rsid w:val="000F2609"/>
    <w:rsid w:val="00101B9B"/>
    <w:rsid w:val="00123829"/>
    <w:rsid w:val="001266DB"/>
    <w:rsid w:val="00131043"/>
    <w:rsid w:val="00136AD6"/>
    <w:rsid w:val="00171C98"/>
    <w:rsid w:val="00191A59"/>
    <w:rsid w:val="001A0AE1"/>
    <w:rsid w:val="001B5ECF"/>
    <w:rsid w:val="001B7030"/>
    <w:rsid w:val="001C0EF3"/>
    <w:rsid w:val="001C6D05"/>
    <w:rsid w:val="001C6F20"/>
    <w:rsid w:val="001D3839"/>
    <w:rsid w:val="001D631C"/>
    <w:rsid w:val="001E5B9F"/>
    <w:rsid w:val="001E6B5F"/>
    <w:rsid w:val="00213054"/>
    <w:rsid w:val="0021757A"/>
    <w:rsid w:val="002207BC"/>
    <w:rsid w:val="0022223C"/>
    <w:rsid w:val="00233449"/>
    <w:rsid w:val="00256288"/>
    <w:rsid w:val="00265041"/>
    <w:rsid w:val="00265877"/>
    <w:rsid w:val="00280D4E"/>
    <w:rsid w:val="00290560"/>
    <w:rsid w:val="00295BF6"/>
    <w:rsid w:val="002A7926"/>
    <w:rsid w:val="002B6F10"/>
    <w:rsid w:val="002C374F"/>
    <w:rsid w:val="002D2DE1"/>
    <w:rsid w:val="002D6662"/>
    <w:rsid w:val="002E2B13"/>
    <w:rsid w:val="002E7791"/>
    <w:rsid w:val="002F3AA5"/>
    <w:rsid w:val="003001CA"/>
    <w:rsid w:val="00301900"/>
    <w:rsid w:val="00312C61"/>
    <w:rsid w:val="0032112F"/>
    <w:rsid w:val="00325CDA"/>
    <w:rsid w:val="0034585C"/>
    <w:rsid w:val="00354368"/>
    <w:rsid w:val="00354D88"/>
    <w:rsid w:val="0036307D"/>
    <w:rsid w:val="00364145"/>
    <w:rsid w:val="003712CB"/>
    <w:rsid w:val="00393ACB"/>
    <w:rsid w:val="003C15EA"/>
    <w:rsid w:val="003C1ACD"/>
    <w:rsid w:val="003C6DD7"/>
    <w:rsid w:val="003D354C"/>
    <w:rsid w:val="003D4F65"/>
    <w:rsid w:val="003E05C9"/>
    <w:rsid w:val="003E2662"/>
    <w:rsid w:val="003F131B"/>
    <w:rsid w:val="004044E5"/>
    <w:rsid w:val="004076CE"/>
    <w:rsid w:val="004362DF"/>
    <w:rsid w:val="0044395A"/>
    <w:rsid w:val="00453AA1"/>
    <w:rsid w:val="00456833"/>
    <w:rsid w:val="00463BF7"/>
    <w:rsid w:val="00464EC6"/>
    <w:rsid w:val="004675E1"/>
    <w:rsid w:val="00472099"/>
    <w:rsid w:val="004818AC"/>
    <w:rsid w:val="00482623"/>
    <w:rsid w:val="004A45B2"/>
    <w:rsid w:val="004B1580"/>
    <w:rsid w:val="004B29D7"/>
    <w:rsid w:val="004B2BB6"/>
    <w:rsid w:val="004C6039"/>
    <w:rsid w:val="004D03EB"/>
    <w:rsid w:val="004D3BEF"/>
    <w:rsid w:val="004D50E5"/>
    <w:rsid w:val="004E4A6E"/>
    <w:rsid w:val="004F0C0E"/>
    <w:rsid w:val="00500151"/>
    <w:rsid w:val="00511814"/>
    <w:rsid w:val="00514225"/>
    <w:rsid w:val="00531EE8"/>
    <w:rsid w:val="00534212"/>
    <w:rsid w:val="00545ADA"/>
    <w:rsid w:val="00562F94"/>
    <w:rsid w:val="0057201E"/>
    <w:rsid w:val="00581D92"/>
    <w:rsid w:val="005824CA"/>
    <w:rsid w:val="005B08F0"/>
    <w:rsid w:val="005B2B33"/>
    <w:rsid w:val="005B69CB"/>
    <w:rsid w:val="005C3C89"/>
    <w:rsid w:val="005D4404"/>
    <w:rsid w:val="005F078C"/>
    <w:rsid w:val="005F4146"/>
    <w:rsid w:val="00606BB0"/>
    <w:rsid w:val="006106DA"/>
    <w:rsid w:val="0061662E"/>
    <w:rsid w:val="00622BF0"/>
    <w:rsid w:val="00651B2C"/>
    <w:rsid w:val="0066544B"/>
    <w:rsid w:val="00666A24"/>
    <w:rsid w:val="006811F9"/>
    <w:rsid w:val="00685F6D"/>
    <w:rsid w:val="0069128B"/>
    <w:rsid w:val="00693E87"/>
    <w:rsid w:val="006B0255"/>
    <w:rsid w:val="006B2220"/>
    <w:rsid w:val="006B49C9"/>
    <w:rsid w:val="006C341D"/>
    <w:rsid w:val="006C466A"/>
    <w:rsid w:val="006C7B8C"/>
    <w:rsid w:val="006E2118"/>
    <w:rsid w:val="006F418C"/>
    <w:rsid w:val="006F71A0"/>
    <w:rsid w:val="00700F3F"/>
    <w:rsid w:val="00706255"/>
    <w:rsid w:val="00730176"/>
    <w:rsid w:val="0073389A"/>
    <w:rsid w:val="00741D57"/>
    <w:rsid w:val="007535B9"/>
    <w:rsid w:val="00756068"/>
    <w:rsid w:val="00765412"/>
    <w:rsid w:val="00770EF5"/>
    <w:rsid w:val="007A20D2"/>
    <w:rsid w:val="007A54BC"/>
    <w:rsid w:val="007A7567"/>
    <w:rsid w:val="007B4A12"/>
    <w:rsid w:val="007B5C50"/>
    <w:rsid w:val="007C1966"/>
    <w:rsid w:val="007C4613"/>
    <w:rsid w:val="007C6328"/>
    <w:rsid w:val="007D19EF"/>
    <w:rsid w:val="007E1C8C"/>
    <w:rsid w:val="007F5639"/>
    <w:rsid w:val="007F6E23"/>
    <w:rsid w:val="0080703E"/>
    <w:rsid w:val="00815A9F"/>
    <w:rsid w:val="00826C48"/>
    <w:rsid w:val="0082769F"/>
    <w:rsid w:val="00831CEC"/>
    <w:rsid w:val="0083297F"/>
    <w:rsid w:val="008368A7"/>
    <w:rsid w:val="00840326"/>
    <w:rsid w:val="00856CEC"/>
    <w:rsid w:val="008646A9"/>
    <w:rsid w:val="008738C6"/>
    <w:rsid w:val="00877C49"/>
    <w:rsid w:val="00884093"/>
    <w:rsid w:val="008919C5"/>
    <w:rsid w:val="008A1687"/>
    <w:rsid w:val="008B20A8"/>
    <w:rsid w:val="008B4D4D"/>
    <w:rsid w:val="008B5E5B"/>
    <w:rsid w:val="008E3E8E"/>
    <w:rsid w:val="008E7700"/>
    <w:rsid w:val="008F46AB"/>
    <w:rsid w:val="00905C61"/>
    <w:rsid w:val="00906ECA"/>
    <w:rsid w:val="0090787B"/>
    <w:rsid w:val="0091105F"/>
    <w:rsid w:val="00915785"/>
    <w:rsid w:val="00921C7E"/>
    <w:rsid w:val="009262F1"/>
    <w:rsid w:val="00926B59"/>
    <w:rsid w:val="0092775A"/>
    <w:rsid w:val="00931BB8"/>
    <w:rsid w:val="009453F3"/>
    <w:rsid w:val="009477A9"/>
    <w:rsid w:val="0096301D"/>
    <w:rsid w:val="00967966"/>
    <w:rsid w:val="00981821"/>
    <w:rsid w:val="00983161"/>
    <w:rsid w:val="00983D31"/>
    <w:rsid w:val="00985C94"/>
    <w:rsid w:val="00990949"/>
    <w:rsid w:val="009926A1"/>
    <w:rsid w:val="00995B84"/>
    <w:rsid w:val="009A4510"/>
    <w:rsid w:val="009B0FBA"/>
    <w:rsid w:val="009C4DE4"/>
    <w:rsid w:val="009C56CA"/>
    <w:rsid w:val="009C76B2"/>
    <w:rsid w:val="009C7B0F"/>
    <w:rsid w:val="009D2FBD"/>
    <w:rsid w:val="00A06049"/>
    <w:rsid w:val="00A2149A"/>
    <w:rsid w:val="00A22D77"/>
    <w:rsid w:val="00A824F5"/>
    <w:rsid w:val="00A829CB"/>
    <w:rsid w:val="00A858C9"/>
    <w:rsid w:val="00A85FC4"/>
    <w:rsid w:val="00A93610"/>
    <w:rsid w:val="00AA0B1D"/>
    <w:rsid w:val="00AB1D65"/>
    <w:rsid w:val="00AB3660"/>
    <w:rsid w:val="00AB5F4D"/>
    <w:rsid w:val="00AC4024"/>
    <w:rsid w:val="00AD374D"/>
    <w:rsid w:val="00AD3E50"/>
    <w:rsid w:val="00AD5FE8"/>
    <w:rsid w:val="00AF6429"/>
    <w:rsid w:val="00AF76A1"/>
    <w:rsid w:val="00B01BF0"/>
    <w:rsid w:val="00B038F4"/>
    <w:rsid w:val="00B125B6"/>
    <w:rsid w:val="00B2614C"/>
    <w:rsid w:val="00B31889"/>
    <w:rsid w:val="00B337CD"/>
    <w:rsid w:val="00B439CB"/>
    <w:rsid w:val="00B5681A"/>
    <w:rsid w:val="00B64D5C"/>
    <w:rsid w:val="00B7225E"/>
    <w:rsid w:val="00B73322"/>
    <w:rsid w:val="00B763BD"/>
    <w:rsid w:val="00B80665"/>
    <w:rsid w:val="00B83409"/>
    <w:rsid w:val="00B83B50"/>
    <w:rsid w:val="00B853F6"/>
    <w:rsid w:val="00B934AE"/>
    <w:rsid w:val="00B95DF0"/>
    <w:rsid w:val="00BB330E"/>
    <w:rsid w:val="00BC7CB7"/>
    <w:rsid w:val="00BD1A57"/>
    <w:rsid w:val="00BD2A31"/>
    <w:rsid w:val="00BD3205"/>
    <w:rsid w:val="00BF0B39"/>
    <w:rsid w:val="00BF60DC"/>
    <w:rsid w:val="00BF7523"/>
    <w:rsid w:val="00C0016A"/>
    <w:rsid w:val="00C040BF"/>
    <w:rsid w:val="00C10B81"/>
    <w:rsid w:val="00C218AD"/>
    <w:rsid w:val="00C42DB3"/>
    <w:rsid w:val="00C47D67"/>
    <w:rsid w:val="00C5006E"/>
    <w:rsid w:val="00C62058"/>
    <w:rsid w:val="00C667C7"/>
    <w:rsid w:val="00C70086"/>
    <w:rsid w:val="00C83253"/>
    <w:rsid w:val="00C84B88"/>
    <w:rsid w:val="00C87867"/>
    <w:rsid w:val="00C95005"/>
    <w:rsid w:val="00C96729"/>
    <w:rsid w:val="00C97DC0"/>
    <w:rsid w:val="00CA007D"/>
    <w:rsid w:val="00CA3182"/>
    <w:rsid w:val="00CB70ED"/>
    <w:rsid w:val="00CC01E8"/>
    <w:rsid w:val="00CC3CD5"/>
    <w:rsid w:val="00CC6258"/>
    <w:rsid w:val="00CD2472"/>
    <w:rsid w:val="00CE4196"/>
    <w:rsid w:val="00CE6942"/>
    <w:rsid w:val="00CF2D47"/>
    <w:rsid w:val="00CF5BAB"/>
    <w:rsid w:val="00D00FB8"/>
    <w:rsid w:val="00D14C30"/>
    <w:rsid w:val="00D22108"/>
    <w:rsid w:val="00D271F1"/>
    <w:rsid w:val="00D3437A"/>
    <w:rsid w:val="00D37C5D"/>
    <w:rsid w:val="00D40018"/>
    <w:rsid w:val="00D50063"/>
    <w:rsid w:val="00D52D4C"/>
    <w:rsid w:val="00D57F0A"/>
    <w:rsid w:val="00D62B4B"/>
    <w:rsid w:val="00D737DF"/>
    <w:rsid w:val="00D81A64"/>
    <w:rsid w:val="00D84D54"/>
    <w:rsid w:val="00D91197"/>
    <w:rsid w:val="00DA2BD1"/>
    <w:rsid w:val="00DA4FD9"/>
    <w:rsid w:val="00DB2F2E"/>
    <w:rsid w:val="00DB4901"/>
    <w:rsid w:val="00DB50CF"/>
    <w:rsid w:val="00DC2F91"/>
    <w:rsid w:val="00DC5E3F"/>
    <w:rsid w:val="00DD2EE9"/>
    <w:rsid w:val="00DF2BD8"/>
    <w:rsid w:val="00DF5C1D"/>
    <w:rsid w:val="00DF6422"/>
    <w:rsid w:val="00E02DD9"/>
    <w:rsid w:val="00E050B7"/>
    <w:rsid w:val="00E06C19"/>
    <w:rsid w:val="00E12DAC"/>
    <w:rsid w:val="00E14C1D"/>
    <w:rsid w:val="00E15794"/>
    <w:rsid w:val="00E16062"/>
    <w:rsid w:val="00E2317A"/>
    <w:rsid w:val="00E329CE"/>
    <w:rsid w:val="00E3556B"/>
    <w:rsid w:val="00E42DF2"/>
    <w:rsid w:val="00E51682"/>
    <w:rsid w:val="00E625BF"/>
    <w:rsid w:val="00E70307"/>
    <w:rsid w:val="00E801B4"/>
    <w:rsid w:val="00E82246"/>
    <w:rsid w:val="00E86929"/>
    <w:rsid w:val="00E86A25"/>
    <w:rsid w:val="00E923F5"/>
    <w:rsid w:val="00EB46A1"/>
    <w:rsid w:val="00EC1556"/>
    <w:rsid w:val="00EC3C49"/>
    <w:rsid w:val="00EC3D26"/>
    <w:rsid w:val="00ED22D7"/>
    <w:rsid w:val="00EE0127"/>
    <w:rsid w:val="00EF4097"/>
    <w:rsid w:val="00EF6AC5"/>
    <w:rsid w:val="00EF74B1"/>
    <w:rsid w:val="00F2200B"/>
    <w:rsid w:val="00F23474"/>
    <w:rsid w:val="00F2350E"/>
    <w:rsid w:val="00F52EE9"/>
    <w:rsid w:val="00F551E9"/>
    <w:rsid w:val="00F70834"/>
    <w:rsid w:val="00F72B67"/>
    <w:rsid w:val="00F95668"/>
    <w:rsid w:val="00FA787F"/>
    <w:rsid w:val="00FB01FB"/>
    <w:rsid w:val="00FB1E07"/>
    <w:rsid w:val="00FB295B"/>
    <w:rsid w:val="00FB67EF"/>
    <w:rsid w:val="00FC45DA"/>
    <w:rsid w:val="00FD76BC"/>
    <w:rsid w:val="00FE3E2C"/>
    <w:rsid w:val="00FE75CA"/>
    <w:rsid w:val="00FF5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E5D1331-C428-4CF4-B400-851F4AD76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B5E5B"/>
    <w:pPr>
      <w:suppressAutoHyphens/>
    </w:pPr>
    <w:rPr>
      <w:rFonts w:eastAsiaTheme="minorEastAsia"/>
      <w:lang w:eastAsia="ru-RU"/>
    </w:rPr>
  </w:style>
  <w:style w:type="paragraph" w:styleId="10">
    <w:name w:val="heading 1"/>
    <w:basedOn w:val="a0"/>
    <w:next w:val="a0"/>
    <w:link w:val="11"/>
    <w:uiPriority w:val="9"/>
    <w:qFormat/>
    <w:rsid w:val="00AB5F4D"/>
    <w:pPr>
      <w:keepNext/>
      <w:keepLines/>
      <w:suppressAutoHyphens w:val="0"/>
      <w:spacing w:before="240" w:after="0" w:line="259"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0"/>
    <w:next w:val="a0"/>
    <w:link w:val="20"/>
    <w:uiPriority w:val="9"/>
    <w:semiHidden/>
    <w:unhideWhenUsed/>
    <w:qFormat/>
    <w:rsid w:val="00191A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191A59"/>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0"/>
    <w:next w:val="a0"/>
    <w:link w:val="80"/>
    <w:uiPriority w:val="9"/>
    <w:semiHidden/>
    <w:unhideWhenUsed/>
    <w:qFormat/>
    <w:rsid w:val="002B6F1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8B5E5B"/>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5E5B"/>
    <w:pPr>
      <w:autoSpaceDE w:val="0"/>
      <w:autoSpaceDN w:val="0"/>
      <w:adjustRightInd w:val="0"/>
      <w:spacing w:after="0" w:line="240" w:lineRule="auto"/>
    </w:pPr>
    <w:rPr>
      <w:rFonts w:ascii="PetersburgC" w:hAnsi="PetersburgC" w:cs="PetersburgC"/>
      <w:color w:val="000000"/>
      <w:sz w:val="24"/>
      <w:szCs w:val="24"/>
    </w:rPr>
  </w:style>
  <w:style w:type="paragraph" w:customStyle="1" w:styleId="Pa17">
    <w:name w:val="Pa17"/>
    <w:basedOn w:val="Default"/>
    <w:next w:val="Default"/>
    <w:uiPriority w:val="99"/>
    <w:rsid w:val="008B5E5B"/>
    <w:pPr>
      <w:spacing w:line="181" w:lineRule="atLeast"/>
    </w:pPr>
    <w:rPr>
      <w:rFonts w:cstheme="minorBidi"/>
      <w:color w:val="auto"/>
    </w:rPr>
  </w:style>
  <w:style w:type="character" w:customStyle="1" w:styleId="A40">
    <w:name w:val="A4"/>
    <w:uiPriority w:val="99"/>
    <w:rsid w:val="008B5E5B"/>
    <w:rPr>
      <w:rFonts w:ascii="PetersburgC" w:hAnsi="PetersburgC" w:cs="PetersburgC" w:hint="default"/>
      <w:color w:val="000000"/>
      <w:sz w:val="18"/>
      <w:szCs w:val="18"/>
    </w:rPr>
  </w:style>
  <w:style w:type="character" w:styleId="a5">
    <w:name w:val="Hyperlink"/>
    <w:basedOn w:val="a1"/>
    <w:uiPriority w:val="99"/>
    <w:unhideWhenUsed/>
    <w:rsid w:val="008B5E5B"/>
    <w:rPr>
      <w:color w:val="0000FF" w:themeColor="hyperlink"/>
      <w:u w:val="single"/>
    </w:rPr>
  </w:style>
  <w:style w:type="character" w:styleId="a6">
    <w:name w:val="annotation reference"/>
    <w:basedOn w:val="a1"/>
    <w:uiPriority w:val="99"/>
    <w:semiHidden/>
    <w:unhideWhenUsed/>
    <w:rsid w:val="008B5E5B"/>
    <w:rPr>
      <w:sz w:val="16"/>
      <w:szCs w:val="16"/>
    </w:rPr>
  </w:style>
  <w:style w:type="paragraph" w:styleId="a7">
    <w:name w:val="annotation text"/>
    <w:basedOn w:val="a0"/>
    <w:link w:val="a8"/>
    <w:uiPriority w:val="99"/>
    <w:semiHidden/>
    <w:unhideWhenUsed/>
    <w:rsid w:val="008B5E5B"/>
    <w:pPr>
      <w:spacing w:line="240" w:lineRule="auto"/>
    </w:pPr>
    <w:rPr>
      <w:sz w:val="20"/>
      <w:szCs w:val="20"/>
    </w:rPr>
  </w:style>
  <w:style w:type="character" w:customStyle="1" w:styleId="a8">
    <w:name w:val="Текст примечания Знак"/>
    <w:basedOn w:val="a1"/>
    <w:link w:val="a7"/>
    <w:uiPriority w:val="99"/>
    <w:semiHidden/>
    <w:rsid w:val="008B5E5B"/>
    <w:rPr>
      <w:rFonts w:eastAsiaTheme="minorEastAsia"/>
      <w:sz w:val="20"/>
      <w:szCs w:val="20"/>
      <w:lang w:eastAsia="ru-RU"/>
    </w:rPr>
  </w:style>
  <w:style w:type="paragraph" w:styleId="a9">
    <w:name w:val="annotation subject"/>
    <w:basedOn w:val="a7"/>
    <w:next w:val="a7"/>
    <w:link w:val="aa"/>
    <w:uiPriority w:val="99"/>
    <w:semiHidden/>
    <w:unhideWhenUsed/>
    <w:rsid w:val="008B5E5B"/>
    <w:rPr>
      <w:b/>
      <w:bCs/>
    </w:rPr>
  </w:style>
  <w:style w:type="character" w:customStyle="1" w:styleId="aa">
    <w:name w:val="Тема примечания Знак"/>
    <w:basedOn w:val="a8"/>
    <w:link w:val="a9"/>
    <w:uiPriority w:val="99"/>
    <w:semiHidden/>
    <w:rsid w:val="008B5E5B"/>
    <w:rPr>
      <w:rFonts w:eastAsiaTheme="minorEastAsia"/>
      <w:b/>
      <w:bCs/>
      <w:sz w:val="20"/>
      <w:szCs w:val="20"/>
      <w:lang w:eastAsia="ru-RU"/>
    </w:rPr>
  </w:style>
  <w:style w:type="paragraph" w:styleId="ab">
    <w:name w:val="Balloon Text"/>
    <w:basedOn w:val="a0"/>
    <w:link w:val="ac"/>
    <w:uiPriority w:val="99"/>
    <w:semiHidden/>
    <w:unhideWhenUsed/>
    <w:rsid w:val="008B5E5B"/>
    <w:pPr>
      <w:spacing w:after="0" w:line="240" w:lineRule="auto"/>
    </w:pPr>
    <w:rPr>
      <w:rFonts w:ascii="Segoe UI" w:hAnsi="Segoe UI" w:cs="Segoe UI"/>
      <w:sz w:val="18"/>
      <w:szCs w:val="18"/>
    </w:rPr>
  </w:style>
  <w:style w:type="character" w:customStyle="1" w:styleId="ac">
    <w:name w:val="Текст выноски Знак"/>
    <w:basedOn w:val="a1"/>
    <w:link w:val="ab"/>
    <w:uiPriority w:val="99"/>
    <w:semiHidden/>
    <w:rsid w:val="008B5E5B"/>
    <w:rPr>
      <w:rFonts w:ascii="Segoe UI" w:eastAsiaTheme="minorEastAsia" w:hAnsi="Segoe UI" w:cs="Segoe UI"/>
      <w:sz w:val="18"/>
      <w:szCs w:val="18"/>
      <w:lang w:eastAsia="ru-RU"/>
    </w:rPr>
  </w:style>
  <w:style w:type="paragraph" w:styleId="ad">
    <w:name w:val="List Paragraph"/>
    <w:basedOn w:val="a0"/>
    <w:uiPriority w:val="34"/>
    <w:qFormat/>
    <w:rsid w:val="008B5E5B"/>
    <w:pPr>
      <w:ind w:left="720"/>
      <w:contextualSpacing/>
    </w:pPr>
  </w:style>
  <w:style w:type="character" w:styleId="ae">
    <w:name w:val="Placeholder Text"/>
    <w:basedOn w:val="a1"/>
    <w:uiPriority w:val="99"/>
    <w:semiHidden/>
    <w:rsid w:val="008B5E5B"/>
    <w:rPr>
      <w:color w:val="808080"/>
    </w:rPr>
  </w:style>
  <w:style w:type="paragraph" w:styleId="af">
    <w:name w:val="header"/>
    <w:basedOn w:val="a0"/>
    <w:link w:val="af0"/>
    <w:uiPriority w:val="99"/>
    <w:unhideWhenUsed/>
    <w:rsid w:val="008B5E5B"/>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8B5E5B"/>
    <w:rPr>
      <w:rFonts w:eastAsiaTheme="minorEastAsia"/>
      <w:lang w:eastAsia="ru-RU"/>
    </w:rPr>
  </w:style>
  <w:style w:type="paragraph" w:styleId="af1">
    <w:name w:val="footer"/>
    <w:basedOn w:val="a0"/>
    <w:link w:val="af2"/>
    <w:uiPriority w:val="99"/>
    <w:unhideWhenUsed/>
    <w:rsid w:val="008B5E5B"/>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8B5E5B"/>
    <w:rPr>
      <w:rFonts w:eastAsiaTheme="minorEastAsia"/>
      <w:lang w:eastAsia="ru-RU"/>
    </w:rPr>
  </w:style>
  <w:style w:type="character" w:customStyle="1" w:styleId="af3">
    <w:name w:val="Нет"/>
    <w:rsid w:val="008B5E5B"/>
  </w:style>
  <w:style w:type="numbering" w:customStyle="1" w:styleId="1">
    <w:name w:val="Импортированный стиль 1"/>
    <w:rsid w:val="008B5E5B"/>
    <w:pPr>
      <w:numPr>
        <w:numId w:val="8"/>
      </w:numPr>
    </w:pPr>
  </w:style>
  <w:style w:type="character" w:customStyle="1" w:styleId="11">
    <w:name w:val="Заголовок 1 Знак"/>
    <w:basedOn w:val="a1"/>
    <w:link w:val="10"/>
    <w:uiPriority w:val="9"/>
    <w:rsid w:val="00AB5F4D"/>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1"/>
    <w:link w:val="2"/>
    <w:uiPriority w:val="9"/>
    <w:semiHidden/>
    <w:rsid w:val="00191A5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191A59"/>
    <w:rPr>
      <w:rFonts w:asciiTheme="majorHAnsi" w:eastAsiaTheme="majorEastAsia" w:hAnsiTheme="majorHAnsi" w:cstheme="majorBidi"/>
      <w:b/>
      <w:bCs/>
      <w:color w:val="4F81BD" w:themeColor="accent1"/>
      <w:lang w:eastAsia="ru-RU"/>
    </w:rPr>
  </w:style>
  <w:style w:type="paragraph" w:styleId="af4">
    <w:name w:val="TOC Heading"/>
    <w:basedOn w:val="10"/>
    <w:next w:val="a0"/>
    <w:uiPriority w:val="39"/>
    <w:semiHidden/>
    <w:unhideWhenUsed/>
    <w:qFormat/>
    <w:rsid w:val="007B5C50"/>
    <w:pPr>
      <w:spacing w:before="480" w:line="276" w:lineRule="auto"/>
      <w:outlineLvl w:val="9"/>
    </w:pPr>
    <w:rPr>
      <w:b/>
      <w:bCs/>
      <w:sz w:val="28"/>
      <w:szCs w:val="28"/>
      <w:lang w:val="ru-RU"/>
    </w:rPr>
  </w:style>
  <w:style w:type="paragraph" w:styleId="21">
    <w:name w:val="toc 2"/>
    <w:basedOn w:val="a0"/>
    <w:next w:val="a0"/>
    <w:autoRedefine/>
    <w:uiPriority w:val="39"/>
    <w:unhideWhenUsed/>
    <w:rsid w:val="007B5C50"/>
    <w:pPr>
      <w:spacing w:after="100"/>
      <w:ind w:left="220"/>
    </w:pPr>
  </w:style>
  <w:style w:type="paragraph" w:styleId="31">
    <w:name w:val="toc 3"/>
    <w:basedOn w:val="a0"/>
    <w:next w:val="a0"/>
    <w:autoRedefine/>
    <w:uiPriority w:val="39"/>
    <w:unhideWhenUsed/>
    <w:rsid w:val="007B5C50"/>
    <w:pPr>
      <w:spacing w:after="100"/>
      <w:ind w:left="440"/>
    </w:pPr>
  </w:style>
  <w:style w:type="paragraph" w:styleId="12">
    <w:name w:val="toc 1"/>
    <w:basedOn w:val="a0"/>
    <w:next w:val="a0"/>
    <w:autoRedefine/>
    <w:uiPriority w:val="39"/>
    <w:unhideWhenUsed/>
    <w:rsid w:val="007B5C50"/>
    <w:pPr>
      <w:spacing w:after="100"/>
    </w:pPr>
  </w:style>
  <w:style w:type="character" w:customStyle="1" w:styleId="80">
    <w:name w:val="Заголовок 8 Знак"/>
    <w:basedOn w:val="a1"/>
    <w:link w:val="8"/>
    <w:uiPriority w:val="9"/>
    <w:semiHidden/>
    <w:rsid w:val="002B6F10"/>
    <w:rPr>
      <w:rFonts w:asciiTheme="majorHAnsi" w:eastAsiaTheme="majorEastAsia" w:hAnsiTheme="majorHAnsi" w:cstheme="majorBidi"/>
      <w:color w:val="404040" w:themeColor="text1" w:themeTint="BF"/>
      <w:sz w:val="20"/>
      <w:szCs w:val="20"/>
      <w:lang w:eastAsia="ru-RU"/>
    </w:rPr>
  </w:style>
  <w:style w:type="character" w:customStyle="1" w:styleId="Af5">
    <w:name w:val="Нет A"/>
    <w:rsid w:val="002B6F10"/>
    <w:rPr>
      <w:lang w:val="ru-RU"/>
    </w:rPr>
  </w:style>
  <w:style w:type="numbering" w:customStyle="1" w:styleId="a">
    <w:name w:val="Пункты"/>
    <w:rsid w:val="002B6F10"/>
    <w:pPr>
      <w:numPr>
        <w:numId w:val="15"/>
      </w:numPr>
    </w:pPr>
  </w:style>
  <w:style w:type="paragraph" w:customStyle="1" w:styleId="c-article-info-details">
    <w:name w:val="c-article-info-details"/>
    <w:basedOn w:val="a0"/>
    <w:rsid w:val="00E801B4"/>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a1"/>
    <w:rsid w:val="00E801B4"/>
  </w:style>
  <w:style w:type="character" w:customStyle="1" w:styleId="period">
    <w:name w:val="period"/>
    <w:basedOn w:val="a1"/>
    <w:rsid w:val="003001CA"/>
  </w:style>
  <w:style w:type="character" w:customStyle="1" w:styleId="cit">
    <w:name w:val="cit"/>
    <w:basedOn w:val="a1"/>
    <w:rsid w:val="003001CA"/>
  </w:style>
  <w:style w:type="character" w:customStyle="1" w:styleId="extendedtext-full">
    <w:name w:val="extendedtext-full"/>
    <w:basedOn w:val="a1"/>
    <w:rsid w:val="001A0AE1"/>
  </w:style>
  <w:style w:type="character" w:styleId="af6">
    <w:name w:val="Emphasis"/>
    <w:basedOn w:val="a1"/>
    <w:uiPriority w:val="20"/>
    <w:qFormat/>
    <w:rsid w:val="009078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925112">
      <w:bodyDiv w:val="1"/>
      <w:marLeft w:val="0"/>
      <w:marRight w:val="0"/>
      <w:marTop w:val="0"/>
      <w:marBottom w:val="0"/>
      <w:divBdr>
        <w:top w:val="none" w:sz="0" w:space="0" w:color="auto"/>
        <w:left w:val="none" w:sz="0" w:space="0" w:color="auto"/>
        <w:bottom w:val="none" w:sz="0" w:space="0" w:color="auto"/>
        <w:right w:val="none" w:sz="0" w:space="0" w:color="auto"/>
      </w:divBdr>
    </w:div>
    <w:div w:id="320042453">
      <w:bodyDiv w:val="1"/>
      <w:marLeft w:val="0"/>
      <w:marRight w:val="0"/>
      <w:marTop w:val="0"/>
      <w:marBottom w:val="0"/>
      <w:divBdr>
        <w:top w:val="none" w:sz="0" w:space="0" w:color="auto"/>
        <w:left w:val="none" w:sz="0" w:space="0" w:color="auto"/>
        <w:bottom w:val="none" w:sz="0" w:space="0" w:color="auto"/>
        <w:right w:val="none" w:sz="0" w:space="0" w:color="auto"/>
      </w:divBdr>
    </w:div>
    <w:div w:id="460463159">
      <w:bodyDiv w:val="1"/>
      <w:marLeft w:val="0"/>
      <w:marRight w:val="0"/>
      <w:marTop w:val="0"/>
      <w:marBottom w:val="0"/>
      <w:divBdr>
        <w:top w:val="none" w:sz="0" w:space="0" w:color="auto"/>
        <w:left w:val="none" w:sz="0" w:space="0" w:color="auto"/>
        <w:bottom w:val="none" w:sz="0" w:space="0" w:color="auto"/>
        <w:right w:val="none" w:sz="0" w:space="0" w:color="auto"/>
      </w:divBdr>
    </w:div>
    <w:div w:id="491456421">
      <w:bodyDiv w:val="1"/>
      <w:marLeft w:val="0"/>
      <w:marRight w:val="0"/>
      <w:marTop w:val="0"/>
      <w:marBottom w:val="0"/>
      <w:divBdr>
        <w:top w:val="none" w:sz="0" w:space="0" w:color="auto"/>
        <w:left w:val="none" w:sz="0" w:space="0" w:color="auto"/>
        <w:bottom w:val="none" w:sz="0" w:space="0" w:color="auto"/>
        <w:right w:val="none" w:sz="0" w:space="0" w:color="auto"/>
      </w:divBdr>
    </w:div>
    <w:div w:id="818687259">
      <w:bodyDiv w:val="1"/>
      <w:marLeft w:val="0"/>
      <w:marRight w:val="0"/>
      <w:marTop w:val="0"/>
      <w:marBottom w:val="0"/>
      <w:divBdr>
        <w:top w:val="none" w:sz="0" w:space="0" w:color="auto"/>
        <w:left w:val="none" w:sz="0" w:space="0" w:color="auto"/>
        <w:bottom w:val="none" w:sz="0" w:space="0" w:color="auto"/>
        <w:right w:val="none" w:sz="0" w:space="0" w:color="auto"/>
      </w:divBdr>
    </w:div>
    <w:div w:id="990016785">
      <w:bodyDiv w:val="1"/>
      <w:marLeft w:val="0"/>
      <w:marRight w:val="0"/>
      <w:marTop w:val="0"/>
      <w:marBottom w:val="0"/>
      <w:divBdr>
        <w:top w:val="none" w:sz="0" w:space="0" w:color="auto"/>
        <w:left w:val="none" w:sz="0" w:space="0" w:color="auto"/>
        <w:bottom w:val="none" w:sz="0" w:space="0" w:color="auto"/>
        <w:right w:val="none" w:sz="0" w:space="0" w:color="auto"/>
      </w:divBdr>
    </w:div>
    <w:div w:id="1122184901">
      <w:bodyDiv w:val="1"/>
      <w:marLeft w:val="0"/>
      <w:marRight w:val="0"/>
      <w:marTop w:val="0"/>
      <w:marBottom w:val="0"/>
      <w:divBdr>
        <w:top w:val="none" w:sz="0" w:space="0" w:color="auto"/>
        <w:left w:val="none" w:sz="0" w:space="0" w:color="auto"/>
        <w:bottom w:val="none" w:sz="0" w:space="0" w:color="auto"/>
        <w:right w:val="none" w:sz="0" w:space="0" w:color="auto"/>
      </w:divBdr>
    </w:div>
    <w:div w:id="1229610806">
      <w:bodyDiv w:val="1"/>
      <w:marLeft w:val="0"/>
      <w:marRight w:val="0"/>
      <w:marTop w:val="0"/>
      <w:marBottom w:val="0"/>
      <w:divBdr>
        <w:top w:val="none" w:sz="0" w:space="0" w:color="auto"/>
        <w:left w:val="none" w:sz="0" w:space="0" w:color="auto"/>
        <w:bottom w:val="none" w:sz="0" w:space="0" w:color="auto"/>
        <w:right w:val="none" w:sz="0" w:space="0" w:color="auto"/>
      </w:divBdr>
      <w:divsChild>
        <w:div w:id="105272554">
          <w:marLeft w:val="0"/>
          <w:marRight w:val="0"/>
          <w:marTop w:val="0"/>
          <w:marBottom w:val="0"/>
          <w:divBdr>
            <w:top w:val="none" w:sz="0" w:space="0" w:color="auto"/>
            <w:left w:val="none" w:sz="0" w:space="0" w:color="auto"/>
            <w:bottom w:val="none" w:sz="0" w:space="0" w:color="auto"/>
            <w:right w:val="none" w:sz="0" w:space="0" w:color="auto"/>
          </w:divBdr>
          <w:divsChild>
            <w:div w:id="800612449">
              <w:marLeft w:val="0"/>
              <w:marRight w:val="0"/>
              <w:marTop w:val="0"/>
              <w:marBottom w:val="0"/>
              <w:divBdr>
                <w:top w:val="none" w:sz="0" w:space="0" w:color="auto"/>
                <w:left w:val="none" w:sz="0" w:space="0" w:color="auto"/>
                <w:bottom w:val="none" w:sz="0" w:space="0" w:color="auto"/>
                <w:right w:val="none" w:sz="0" w:space="0" w:color="auto"/>
              </w:divBdr>
              <w:divsChild>
                <w:div w:id="15348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5547">
      <w:bodyDiv w:val="1"/>
      <w:marLeft w:val="0"/>
      <w:marRight w:val="0"/>
      <w:marTop w:val="0"/>
      <w:marBottom w:val="0"/>
      <w:divBdr>
        <w:top w:val="none" w:sz="0" w:space="0" w:color="auto"/>
        <w:left w:val="none" w:sz="0" w:space="0" w:color="auto"/>
        <w:bottom w:val="none" w:sz="0" w:space="0" w:color="auto"/>
        <w:right w:val="none" w:sz="0" w:space="0" w:color="auto"/>
      </w:divBdr>
    </w:div>
    <w:div w:id="1458598301">
      <w:bodyDiv w:val="1"/>
      <w:marLeft w:val="0"/>
      <w:marRight w:val="0"/>
      <w:marTop w:val="0"/>
      <w:marBottom w:val="0"/>
      <w:divBdr>
        <w:top w:val="none" w:sz="0" w:space="0" w:color="auto"/>
        <w:left w:val="none" w:sz="0" w:space="0" w:color="auto"/>
        <w:bottom w:val="none" w:sz="0" w:space="0" w:color="auto"/>
        <w:right w:val="none" w:sz="0" w:space="0" w:color="auto"/>
      </w:divBdr>
    </w:div>
    <w:div w:id="1542090520">
      <w:bodyDiv w:val="1"/>
      <w:marLeft w:val="0"/>
      <w:marRight w:val="0"/>
      <w:marTop w:val="0"/>
      <w:marBottom w:val="0"/>
      <w:divBdr>
        <w:top w:val="none" w:sz="0" w:space="0" w:color="auto"/>
        <w:left w:val="none" w:sz="0" w:space="0" w:color="auto"/>
        <w:bottom w:val="none" w:sz="0" w:space="0" w:color="auto"/>
        <w:right w:val="none" w:sz="0" w:space="0" w:color="auto"/>
      </w:divBdr>
    </w:div>
    <w:div w:id="1695839012">
      <w:bodyDiv w:val="1"/>
      <w:marLeft w:val="0"/>
      <w:marRight w:val="0"/>
      <w:marTop w:val="0"/>
      <w:marBottom w:val="0"/>
      <w:divBdr>
        <w:top w:val="none" w:sz="0" w:space="0" w:color="auto"/>
        <w:left w:val="none" w:sz="0" w:space="0" w:color="auto"/>
        <w:bottom w:val="none" w:sz="0" w:space="0" w:color="auto"/>
        <w:right w:val="none" w:sz="0" w:space="0" w:color="auto"/>
      </w:divBdr>
    </w:div>
    <w:div w:id="177677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hyperlink" Target="https://www.nature.com/nrurol" TargetMode="External"/><Relationship Id="rId21" Type="http://schemas.openxmlformats.org/officeDocument/2006/relationships/chart" Target="charts/chart14.xml"/><Relationship Id="rId34" Type="http://schemas.openxmlformats.org/officeDocument/2006/relationships/hyperlink" Target="https://yandex.kz/search/?lr." TargetMode="External"/><Relationship Id="rId42" Type="http://schemas.openxmlformats.org/officeDocument/2006/relationships/hyperlink" Target="https://www.researchgate.net/publication/.%20"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s://www.semanticscholar.org/paper/Prognostic." TargetMode="External"/><Relationship Id="rId37" Type="http://schemas.openxmlformats.org/officeDocument/2006/relationships/hyperlink" Target="https://www.nature.com/articles/nrurol.2011.136" TargetMode="External"/><Relationship Id="rId40" Type="http://schemas.openxmlformats.org/officeDocument/2006/relationships/hyperlink" Target="https://www.amazon.com/Quality-Life-Pharmacoeconomics-Clinical.%2008.10.2020" TargetMode="External"/><Relationship Id="rId45"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hyperlink" Target="https://www.researchgate.net/journal/Oncology-Williston-Park-NY-0890-9091" TargetMode="External"/><Relationship Id="rId49"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link.springer.com/journal/268" TargetMode="External"/><Relationship Id="rId44"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hyperlink" Target="http://globacaniare.fr/" TargetMode="External"/><Relationship Id="rId35" Type="http://schemas.openxmlformats.org/officeDocument/2006/relationships/hyperlink" Target="http://oncogram.ru/view_page.php?page=211.%20" TargetMode="External"/><Relationship Id="rId43" Type="http://schemas.openxmlformats.org/officeDocument/2006/relationships/hyperlink" Target="http://uroweb.ru/article/db-article-sistematicheskii." TargetMode="External"/><Relationship Id="rId48"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yperlink" Target="https://www.yandex.kz/search" TargetMode="External"/><Relationship Id="rId38" Type="http://schemas.openxmlformats.org/officeDocument/2006/relationships/hyperlink" Target="https://www.nature.com/articles/nrurol.2011.136" TargetMode="External"/><Relationship Id="rId46" Type="http://schemas.openxmlformats.org/officeDocument/2006/relationships/image" Target="media/image3.jpeg"/><Relationship Id="rId20" Type="http://schemas.openxmlformats.org/officeDocument/2006/relationships/chart" Target="charts/chart13.xml"/><Relationship Id="rId41" Type="http://schemas.openxmlformats.org/officeDocument/2006/relationships/hyperlink" Target="http://www.euro.who.int/en/publications/abstracts/joint-meet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Контрольная группа</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A2C-47C0-B092-298F6A9949A0}"/>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A2C-47C0-B092-298F6A9949A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0.00%</c:formatCode>
                <c:ptCount val="2"/>
                <c:pt idx="0">
                  <c:v>0.73300000000000065</c:v>
                </c:pt>
                <c:pt idx="1">
                  <c:v>0.26700000000000002</c:v>
                </c:pt>
              </c:numCache>
            </c:numRef>
          </c:val>
          <c:extLst xmlns:c16r2="http://schemas.microsoft.com/office/drawing/2015/06/chart">
            <c:ext xmlns:c16="http://schemas.microsoft.com/office/drawing/2014/chart" uri="{C3380CC4-5D6E-409C-BE32-E72D297353CC}">
              <c16:uniqueId val="{00000004-EA2C-47C0-B092-298F6A9949A0}"/>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160893899993599"/>
          <c:y val="0.41654480689913781"/>
          <c:w val="0.348391061000066"/>
          <c:h val="0.206324964096469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Основная группа</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F8BF-477F-9AAD-AA86CB594DD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F8BF-477F-9AAD-AA86CB594DD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5-F8BF-477F-9AAD-AA86CB594DDF}"/>
              </c:ext>
            </c:extLst>
          </c:dPt>
          <c:dLbls>
            <c:dLbl>
              <c:idx val="1"/>
              <c:layout>
                <c:manualLayout>
                  <c:x val="-1.4951120431471284E-2"/>
                  <c:y val="-7.6427141464432385E-2"/>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8BF-477F-9AAD-AA86CB594DDF}"/>
                </c:ext>
                <c:ext xmlns:c15="http://schemas.microsoft.com/office/drawing/2012/chart" uri="{CE6537A1-D6FC-4f65-9D91-7224C49458BB}"/>
              </c:extLst>
            </c:dLbl>
            <c:dLbl>
              <c:idx val="2"/>
              <c:layout>
                <c:manualLayout>
                  <c:x val="-7.4755602157356826E-2"/>
                  <c:y val="2.5475713821477699E-2"/>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8BF-477F-9AAD-AA86CB594DDF}"/>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средний</c:v>
                </c:pt>
                <c:pt idx="1">
                  <c:v>пожилой</c:v>
                </c:pt>
                <c:pt idx="2">
                  <c:v>старческий</c:v>
                </c:pt>
              </c:strCache>
            </c:strRef>
          </c:cat>
          <c:val>
            <c:numRef>
              <c:f>Лист1!$B$2:$B$4</c:f>
              <c:numCache>
                <c:formatCode>General</c:formatCode>
                <c:ptCount val="3"/>
                <c:pt idx="0">
                  <c:v>38.9</c:v>
                </c:pt>
                <c:pt idx="1">
                  <c:v>44.4</c:v>
                </c:pt>
                <c:pt idx="2">
                  <c:v>16.7</c:v>
                </c:pt>
              </c:numCache>
            </c:numRef>
          </c:val>
          <c:extLst xmlns:c16r2="http://schemas.microsoft.com/office/drawing/2015/06/chart">
            <c:ext xmlns:c16="http://schemas.microsoft.com/office/drawing/2014/chart" uri="{C3380CC4-5D6E-409C-BE32-E72D297353CC}">
              <c16:uniqueId val="{00000006-F8BF-477F-9AAD-AA86CB594DD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Контрольная группа</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52B1-4458-99C0-AB9144210DF4}"/>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52B1-4458-99C0-AB9144210DF4}"/>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52B1-4458-99C0-AB9144210DF4}"/>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52B1-4458-99C0-AB9144210DF4}"/>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52B1-4458-99C0-AB9144210DF4}"/>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III</c:v>
                </c:pt>
                <c:pt idx="1">
                  <c:v>III A</c:v>
                </c:pt>
                <c:pt idx="2">
                  <c:v>III B</c:v>
                </c:pt>
                <c:pt idx="3">
                  <c:v>III C</c:v>
                </c:pt>
                <c:pt idx="4">
                  <c:v>IV</c:v>
                </c:pt>
              </c:strCache>
            </c:strRef>
          </c:cat>
          <c:val>
            <c:numRef>
              <c:f>Лист1!$B$2:$B$6</c:f>
              <c:numCache>
                <c:formatCode>0.00%</c:formatCode>
                <c:ptCount val="5"/>
                <c:pt idx="0">
                  <c:v>0.25</c:v>
                </c:pt>
                <c:pt idx="1">
                  <c:v>0.35000000000000031</c:v>
                </c:pt>
                <c:pt idx="2" formatCode="0%">
                  <c:v>0.1</c:v>
                </c:pt>
                <c:pt idx="3" formatCode="0%">
                  <c:v>0.15000000000000024</c:v>
                </c:pt>
                <c:pt idx="4" formatCode="0%">
                  <c:v>0.15000000000000024</c:v>
                </c:pt>
              </c:numCache>
            </c:numRef>
          </c:val>
          <c:extLst xmlns:c16r2="http://schemas.microsoft.com/office/drawing/2015/06/chart">
            <c:ext xmlns:c16="http://schemas.microsoft.com/office/drawing/2014/chart" uri="{C3380CC4-5D6E-409C-BE32-E72D297353CC}">
              <c16:uniqueId val="{0000000A-52B1-4458-99C0-AB9144210DF4}"/>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Основная группа</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9371-4736-92B7-06A5303007B6}"/>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9371-4736-92B7-06A5303007B6}"/>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9371-4736-92B7-06A5303007B6}"/>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9371-4736-92B7-06A5303007B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III A</c:v>
                </c:pt>
                <c:pt idx="1">
                  <c:v>III B</c:v>
                </c:pt>
                <c:pt idx="2">
                  <c:v>III C</c:v>
                </c:pt>
                <c:pt idx="3">
                  <c:v>IV</c:v>
                </c:pt>
              </c:strCache>
            </c:strRef>
          </c:cat>
          <c:val>
            <c:numRef>
              <c:f>Лист1!$B$2:$B$5</c:f>
              <c:numCache>
                <c:formatCode>0.00%</c:formatCode>
                <c:ptCount val="4"/>
                <c:pt idx="0">
                  <c:v>0.3890000000000019</c:v>
                </c:pt>
                <c:pt idx="1">
                  <c:v>0.27800000000000002</c:v>
                </c:pt>
                <c:pt idx="2">
                  <c:v>0.16700000000000001</c:v>
                </c:pt>
                <c:pt idx="3">
                  <c:v>0.16700000000000001</c:v>
                </c:pt>
              </c:numCache>
            </c:numRef>
          </c:val>
          <c:extLst xmlns:c16r2="http://schemas.microsoft.com/office/drawing/2015/06/chart">
            <c:ext xmlns:c16="http://schemas.microsoft.com/office/drawing/2014/chart" uri="{C3380CC4-5D6E-409C-BE32-E72D297353CC}">
              <c16:uniqueId val="{00000008-9371-4736-92B7-06A5303007B6}"/>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Контрольная группа</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C30-4FAB-99A8-93A2F64D520B}"/>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C30-4FAB-99A8-93A2F64D520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0.00%</c:formatCode>
                <c:ptCount val="2"/>
                <c:pt idx="0">
                  <c:v>0.73300000000000065</c:v>
                </c:pt>
                <c:pt idx="1">
                  <c:v>0.26700000000000002</c:v>
                </c:pt>
              </c:numCache>
            </c:numRef>
          </c:val>
          <c:extLst xmlns:c16r2="http://schemas.microsoft.com/office/drawing/2015/06/chart">
            <c:ext xmlns:c16="http://schemas.microsoft.com/office/drawing/2014/chart" uri="{C3380CC4-5D6E-409C-BE32-E72D297353CC}">
              <c16:uniqueId val="{00000004-EC30-4FAB-99A8-93A2F64D520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107898490180686"/>
          <c:y val="0.41654480689913781"/>
          <c:w val="0.30892101509819331"/>
          <c:h val="0.206324964096469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Основная группа</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8F92-4F94-B825-57DB85AE4E7E}"/>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8F92-4F94-B825-57DB85AE4E7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0.00%</c:formatCode>
                <c:ptCount val="2"/>
                <c:pt idx="0">
                  <c:v>0.58299999999999996</c:v>
                </c:pt>
                <c:pt idx="1">
                  <c:v>0.41700000000000031</c:v>
                </c:pt>
              </c:numCache>
            </c:numRef>
          </c:val>
          <c:extLst xmlns:c16r2="http://schemas.microsoft.com/office/drawing/2015/06/chart">
            <c:ext xmlns:c16="http://schemas.microsoft.com/office/drawing/2014/chart" uri="{C3380CC4-5D6E-409C-BE32-E72D297353CC}">
              <c16:uniqueId val="{00000004-8F92-4F94-B825-57DB85AE4E7E}"/>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1704431275987692"/>
          <c:y val="0.433390977071266"/>
          <c:w val="0.35546427830541905"/>
          <c:h val="0.206324964096469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Контрольная группа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F6B-49BD-BF22-F989CC415FC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F6B-49BD-BF22-F989CC415FC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F6B-49BD-BF22-F989CC415FC0}"/>
              </c:ext>
            </c:extLst>
          </c:dPt>
          <c:dLbls>
            <c:dLbl>
              <c:idx val="0"/>
              <c:layout>
                <c:manualLayout>
                  <c:x val="7.6590208832591933E-2"/>
                  <c:y val="3.399522942368361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F6B-49BD-BF22-F989CC415FC0}"/>
                </c:ext>
                <c:ext xmlns:c15="http://schemas.microsoft.com/office/drawing/2012/chart" uri="{CE6537A1-D6FC-4f65-9D91-7224C49458BB}">
                  <c15:spPr xmlns:c15="http://schemas.microsoft.com/office/drawing/2012/chart">
                    <a:prstGeom prst="wedgeRectCallout">
                      <a:avLst/>
                    </a:prstGeom>
                  </c15:spPr>
                  <c15:layout>
                    <c:manualLayout>
                      <c:w val="0.20724067100308113"/>
                      <c:h val="0.10950644198791112"/>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молодой</c:v>
                </c:pt>
                <c:pt idx="1">
                  <c:v>средний</c:v>
                </c:pt>
                <c:pt idx="2">
                  <c:v>пожилой</c:v>
                </c:pt>
              </c:strCache>
            </c:strRef>
          </c:cat>
          <c:val>
            <c:numRef>
              <c:f>Лист1!$B$2:$B$4</c:f>
              <c:numCache>
                <c:formatCode>General</c:formatCode>
                <c:ptCount val="3"/>
                <c:pt idx="0">
                  <c:v>6.7</c:v>
                </c:pt>
                <c:pt idx="1">
                  <c:v>33.300000000000004</c:v>
                </c:pt>
                <c:pt idx="2">
                  <c:v>60</c:v>
                </c:pt>
              </c:numCache>
            </c:numRef>
          </c:val>
          <c:extLst xmlns:c16r2="http://schemas.microsoft.com/office/drawing/2015/06/chart">
            <c:ext xmlns:c16="http://schemas.microsoft.com/office/drawing/2014/chart" uri="{C3380CC4-5D6E-409C-BE32-E72D297353CC}">
              <c16:uniqueId val="{00000006-6F6B-49BD-BF22-F989CC415FC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Основная группа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827-437C-9B6D-E888267B876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827-437C-9B6D-E888267B876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827-437C-9B6D-E888267B876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827-437C-9B6D-E888267B8763}"/>
              </c:ext>
            </c:extLst>
          </c:dPt>
          <c:dLbls>
            <c:dLbl>
              <c:idx val="0"/>
              <c:layout>
                <c:manualLayout>
                  <c:x val="7.6590208832591933E-2"/>
                  <c:y val="3.399522942368361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827-437C-9B6D-E888267B8763}"/>
                </c:ext>
                <c:ext xmlns:c15="http://schemas.microsoft.com/office/drawing/2012/chart" uri="{CE6537A1-D6FC-4f65-9D91-7224C49458BB}">
                  <c15:spPr xmlns:c15="http://schemas.microsoft.com/office/drawing/2012/chart">
                    <a:prstGeom prst="wedgeRectCallout">
                      <a:avLst/>
                    </a:prstGeom>
                  </c15:spPr>
                  <c15:layout>
                    <c:manualLayout>
                      <c:w val="0.20724067100308113"/>
                      <c:h val="0.10950644198791112"/>
                    </c:manualLayout>
                  </c15:layout>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молодой</c:v>
                </c:pt>
                <c:pt idx="1">
                  <c:v>средний</c:v>
                </c:pt>
                <c:pt idx="2">
                  <c:v>пожилой</c:v>
                </c:pt>
                <c:pt idx="3">
                  <c:v>старческий</c:v>
                </c:pt>
              </c:strCache>
            </c:strRef>
          </c:cat>
          <c:val>
            <c:numRef>
              <c:f>Лист1!$B$2:$B$5</c:f>
              <c:numCache>
                <c:formatCode>General</c:formatCode>
                <c:ptCount val="4"/>
                <c:pt idx="0">
                  <c:v>25</c:v>
                </c:pt>
                <c:pt idx="1">
                  <c:v>33.300000000000004</c:v>
                </c:pt>
                <c:pt idx="2">
                  <c:v>25</c:v>
                </c:pt>
                <c:pt idx="3">
                  <c:v>16.7</c:v>
                </c:pt>
              </c:numCache>
            </c:numRef>
          </c:val>
          <c:extLst xmlns:c16r2="http://schemas.microsoft.com/office/drawing/2015/06/chart">
            <c:ext xmlns:c16="http://schemas.microsoft.com/office/drawing/2014/chart" uri="{C3380CC4-5D6E-409C-BE32-E72D297353CC}">
              <c16:uniqueId val="{00000008-7827-437C-9B6D-E888267B8763}"/>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Контрольная группа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8683-42D5-8140-695D32565F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8683-42D5-8140-695D32565F0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III стадия</c:v>
                </c:pt>
                <c:pt idx="1">
                  <c:v>IV стадия</c:v>
                </c:pt>
              </c:strCache>
            </c:strRef>
          </c:cat>
          <c:val>
            <c:numRef>
              <c:f>Лист1!$B$2:$B$3</c:f>
              <c:numCache>
                <c:formatCode>0.00%</c:formatCode>
                <c:ptCount val="2"/>
                <c:pt idx="0">
                  <c:v>0.53300000000000003</c:v>
                </c:pt>
                <c:pt idx="1">
                  <c:v>0.46700000000000008</c:v>
                </c:pt>
              </c:numCache>
            </c:numRef>
          </c:val>
          <c:extLst xmlns:c16r2="http://schemas.microsoft.com/office/drawing/2015/06/chart">
            <c:ext xmlns:c16="http://schemas.microsoft.com/office/drawing/2014/chart" uri="{C3380CC4-5D6E-409C-BE32-E72D297353CC}">
              <c16:uniqueId val="{00000004-8683-42D5-8140-695D32565F06}"/>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Основная группа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97D-482A-BF0F-017169B1FDE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97D-482A-BF0F-017169B1FDE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III стадия</c:v>
                </c:pt>
                <c:pt idx="1">
                  <c:v>IV стадия</c:v>
                </c:pt>
              </c:strCache>
            </c:strRef>
          </c:cat>
          <c:val>
            <c:numRef>
              <c:f>Лист1!$B$2:$B$3</c:f>
              <c:numCache>
                <c:formatCode>0.00%</c:formatCode>
                <c:ptCount val="2"/>
                <c:pt idx="0">
                  <c:v>0.66700000000000426</c:v>
                </c:pt>
                <c:pt idx="1">
                  <c:v>0.33300000000000213</c:v>
                </c:pt>
              </c:numCache>
            </c:numRef>
          </c:val>
          <c:extLst xmlns:c16r2="http://schemas.microsoft.com/office/drawing/2015/06/chart">
            <c:ext xmlns:c16="http://schemas.microsoft.com/office/drawing/2014/chart" uri="{C3380CC4-5D6E-409C-BE32-E72D297353CC}">
              <c16:uniqueId val="{00000004-E97D-482A-BF0F-017169B1FDED}"/>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369952467282466"/>
          <c:y val="0.433390977071266"/>
          <c:w val="0.31880906639247786"/>
          <c:h val="0.206324964096469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1BDC-427C-8B39-780921BBFB15}"/>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1BDC-427C-8B39-780921BBFB15}"/>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1BDC-427C-8B39-780921BBFB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неклассифицируемый</c:v>
                </c:pt>
                <c:pt idx="1">
                  <c:v>язвенно-инфильтративный</c:v>
                </c:pt>
                <c:pt idx="2">
                  <c:v>диффузно-инфильтративный</c:v>
                </c:pt>
              </c:strCache>
            </c:strRef>
          </c:cat>
          <c:val>
            <c:numRef>
              <c:f>Лист1!$B$2:$B$4</c:f>
              <c:numCache>
                <c:formatCode>General</c:formatCode>
                <c:ptCount val="3"/>
                <c:pt idx="0">
                  <c:v>11.1</c:v>
                </c:pt>
                <c:pt idx="1">
                  <c:v>66.7</c:v>
                </c:pt>
                <c:pt idx="2">
                  <c:v>22.2</c:v>
                </c:pt>
              </c:numCache>
            </c:numRef>
          </c:val>
          <c:extLst xmlns:c16r2="http://schemas.microsoft.com/office/drawing/2015/06/chart">
            <c:ext xmlns:c16="http://schemas.microsoft.com/office/drawing/2014/chart" uri="{C3380CC4-5D6E-409C-BE32-E72D297353CC}">
              <c16:uniqueId val="{00000006-1BDC-427C-8B39-780921BBFB15}"/>
            </c:ext>
          </c:extLst>
        </c:ser>
        <c:dLbls>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187800689482E-2"/>
          <c:y val="0.13212194629517465"/>
          <c:w val="0.54945404887119742"/>
          <c:h val="0.69841485574153139"/>
        </c:manualLayout>
      </c:layout>
      <c:pieChart>
        <c:varyColors val="1"/>
        <c:ser>
          <c:idx val="0"/>
          <c:order val="0"/>
          <c:tx>
            <c:strRef>
              <c:f>Лист1!$B$1</c:f>
              <c:strCache>
                <c:ptCount val="1"/>
                <c:pt idx="0">
                  <c:v>Основная группа</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8C2-4840-B662-776E7AA1A05B}"/>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8C2-4840-B662-776E7AA1A05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0.00%</c:formatCode>
                <c:ptCount val="2"/>
                <c:pt idx="0">
                  <c:v>0.58299999999999996</c:v>
                </c:pt>
                <c:pt idx="1">
                  <c:v>0.41700000000000031</c:v>
                </c:pt>
              </c:numCache>
            </c:numRef>
          </c:val>
          <c:extLst xmlns:c16r2="http://schemas.microsoft.com/office/drawing/2015/06/chart">
            <c:ext xmlns:c16="http://schemas.microsoft.com/office/drawing/2014/chart" uri="{C3380CC4-5D6E-409C-BE32-E72D297353CC}">
              <c16:uniqueId val="{00000004-D8C2-4840-B662-776E7AA1A05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443014034816822"/>
          <c:y val="0.433390977071266"/>
          <c:w val="0.36807865735641837"/>
          <c:h val="0.206324964096469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2225" cap="rnd" cmpd="sng" algn="ctr">
              <a:solidFill>
                <a:schemeClr val="accent1"/>
              </a:solidFill>
              <a:round/>
            </a:ln>
            <a:effectLst/>
          </c:spPr>
          <c:marker>
            <c:symbol val="none"/>
          </c:marker>
          <c:dLbls>
            <c:dLbl>
              <c:idx val="2"/>
              <c:layout>
                <c:manualLayout>
                  <c:x val="-1.6342592592592509E-2"/>
                  <c:y val="2.013810773653294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6A-4C37-ACBF-F8132DDF2B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3"/>
                <c:pt idx="0">
                  <c:v>первичная диагностика</c:v>
                </c:pt>
                <c:pt idx="1">
                  <c:v>до хирургического лечения</c:v>
                </c:pt>
                <c:pt idx="2">
                  <c:v>после операции</c:v>
                </c:pt>
              </c:strCache>
            </c:strRef>
          </c:cat>
          <c:val>
            <c:numRef>
              <c:f>Лист1!$B$2:$B$5</c:f>
              <c:numCache>
                <c:formatCode>General</c:formatCode>
                <c:ptCount val="4"/>
                <c:pt idx="0">
                  <c:v>172</c:v>
                </c:pt>
                <c:pt idx="1">
                  <c:v>165</c:v>
                </c:pt>
                <c:pt idx="2">
                  <c:v>26</c:v>
                </c:pt>
              </c:numCache>
            </c:numRef>
          </c:val>
          <c:smooth val="0"/>
          <c:extLst xmlns:c16r2="http://schemas.microsoft.com/office/drawing/2015/06/chart">
            <c:ext xmlns:c16="http://schemas.microsoft.com/office/drawing/2014/chart" uri="{C3380CC4-5D6E-409C-BE32-E72D297353CC}">
              <c16:uniqueId val="{00000001-4D6A-4C37-ACBF-F8132DDF2BED}"/>
            </c:ext>
          </c:extLst>
        </c:ser>
        <c:ser>
          <c:idx val="1"/>
          <c:order val="1"/>
          <c:tx>
            <c:strRef>
              <c:f>Лист1!$C$1</c:f>
              <c:strCache>
                <c:ptCount val="1"/>
                <c:pt idx="0">
                  <c:v>Ряд 2</c:v>
                </c:pt>
              </c:strCache>
            </c:strRef>
          </c:tx>
          <c:spPr>
            <a:ln w="22225" cap="rnd" cmpd="sng" algn="ctr">
              <a:solidFill>
                <a:schemeClr val="accent2"/>
              </a:solidFill>
              <a:round/>
            </a:ln>
            <a:effectLst/>
          </c:spPr>
          <c:marker>
            <c:symbol val="none"/>
          </c:marker>
          <c:dLbls>
            <c:dLbl>
              <c:idx val="2"/>
              <c:delete val="1"/>
              <c:extLst xmlns:c16r2="http://schemas.microsoft.com/office/drawing/2015/06/chart">
                <c:ext xmlns:c16="http://schemas.microsoft.com/office/drawing/2014/chart" uri="{C3380CC4-5D6E-409C-BE32-E72D297353CC}">
                  <c16:uniqueId val="{00000002-4D6A-4C37-ACBF-F8132DDF2BE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4D6A-4C37-ACBF-F8132DDF2B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3"/>
                <c:pt idx="0">
                  <c:v>первичная диагностика</c:v>
                </c:pt>
                <c:pt idx="1">
                  <c:v>до хирургического лечения</c:v>
                </c:pt>
                <c:pt idx="2">
                  <c:v>после операции</c:v>
                </c:pt>
              </c:strCache>
            </c:strRef>
          </c:cat>
          <c:val>
            <c:numRef>
              <c:f>Лист1!$C$2:$C$5</c:f>
              <c:numCache>
                <c:formatCode>General</c:formatCode>
                <c:ptCount val="4"/>
                <c:pt idx="0">
                  <c:v>35</c:v>
                </c:pt>
                <c:pt idx="1">
                  <c:v>35</c:v>
                </c:pt>
                <c:pt idx="2">
                  <c:v>35</c:v>
                </c:pt>
                <c:pt idx="3">
                  <c:v>35</c:v>
                </c:pt>
              </c:numCache>
            </c:numRef>
          </c:val>
          <c:smooth val="0"/>
          <c:extLst xmlns:c16r2="http://schemas.microsoft.com/office/drawing/2015/06/chart">
            <c:ext xmlns:c16="http://schemas.microsoft.com/office/drawing/2014/chart" uri="{C3380CC4-5D6E-409C-BE32-E72D297353CC}">
              <c16:uniqueId val="{00000004-4D6A-4C37-ACBF-F8132DDF2BED}"/>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48603952"/>
        <c:axId val="848605584"/>
      </c:lineChart>
      <c:catAx>
        <c:axId val="8486039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848605584"/>
        <c:crosses val="autoZero"/>
        <c:auto val="1"/>
        <c:lblAlgn val="ctr"/>
        <c:lblOffset val="100"/>
        <c:noMultiLvlLbl val="0"/>
      </c:catAx>
      <c:valAx>
        <c:axId val="848605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84860395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2225" cap="rnd" cmpd="sng" algn="ctr">
              <a:solidFill>
                <a:schemeClr val="accent1"/>
              </a:solidFill>
              <a:round/>
            </a:ln>
            <a:effectLst/>
          </c:spPr>
          <c:marker>
            <c:symbol val="none"/>
          </c:marker>
          <c:dLbls>
            <c:dLbl>
              <c:idx val="2"/>
              <c:layout>
                <c:manualLayout>
                  <c:x val="-1.6342592592592509E-2"/>
                  <c:y val="2.013810773653294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073-48A3-BBD4-2A730FD13F7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3"/>
                <c:pt idx="0">
                  <c:v>первичная диагностика</c:v>
                </c:pt>
                <c:pt idx="1">
                  <c:v>до хирургического лечения</c:v>
                </c:pt>
                <c:pt idx="2">
                  <c:v>после операции</c:v>
                </c:pt>
              </c:strCache>
            </c:strRef>
          </c:cat>
          <c:val>
            <c:numRef>
              <c:f>Лист1!$B$2:$B$5</c:f>
              <c:numCache>
                <c:formatCode>General</c:formatCode>
                <c:ptCount val="4"/>
                <c:pt idx="0">
                  <c:v>35.300000000000004</c:v>
                </c:pt>
                <c:pt idx="1">
                  <c:v>29.1</c:v>
                </c:pt>
                <c:pt idx="2">
                  <c:v>4</c:v>
                </c:pt>
              </c:numCache>
            </c:numRef>
          </c:val>
          <c:smooth val="0"/>
          <c:extLst xmlns:c16r2="http://schemas.microsoft.com/office/drawing/2015/06/chart">
            <c:ext xmlns:c16="http://schemas.microsoft.com/office/drawing/2014/chart" uri="{C3380CC4-5D6E-409C-BE32-E72D297353CC}">
              <c16:uniqueId val="{00000001-C073-48A3-BBD4-2A730FD13F77}"/>
            </c:ext>
          </c:extLst>
        </c:ser>
        <c:ser>
          <c:idx val="1"/>
          <c:order val="1"/>
          <c:tx>
            <c:strRef>
              <c:f>Лист1!$C$1</c:f>
              <c:strCache>
                <c:ptCount val="1"/>
                <c:pt idx="0">
                  <c:v>Ряд 2</c:v>
                </c:pt>
              </c:strCache>
            </c:strRef>
          </c:tx>
          <c:spPr>
            <a:ln w="22225" cap="rnd" cmpd="sng" algn="ctr">
              <a:solidFill>
                <a:schemeClr val="accent2"/>
              </a:solidFill>
              <a:round/>
            </a:ln>
            <a:effectLst/>
          </c:spPr>
          <c:marker>
            <c:symbol val="none"/>
          </c:marker>
          <c:dLbls>
            <c:dLbl>
              <c:idx val="2"/>
              <c:delete val="1"/>
              <c:extLst xmlns:c16r2="http://schemas.microsoft.com/office/drawing/2015/06/chart">
                <c:ext xmlns:c16="http://schemas.microsoft.com/office/drawing/2014/chart" uri="{C3380CC4-5D6E-409C-BE32-E72D297353CC}">
                  <c16:uniqueId val="{00000002-C073-48A3-BBD4-2A730FD13F7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C073-48A3-BBD4-2A730FD13F7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3"/>
                <c:pt idx="0">
                  <c:v>первичная диагностика</c:v>
                </c:pt>
                <c:pt idx="1">
                  <c:v>до хирургического лечения</c:v>
                </c:pt>
                <c:pt idx="2">
                  <c:v>после операции</c:v>
                </c:pt>
              </c:strCache>
            </c:strRef>
          </c:cat>
          <c:val>
            <c:numRef>
              <c:f>Лист1!$C$2:$C$5</c:f>
              <c:numCache>
                <c:formatCode>General</c:formatCode>
                <c:ptCount val="4"/>
                <c:pt idx="0">
                  <c:v>6</c:v>
                </c:pt>
                <c:pt idx="1">
                  <c:v>6</c:v>
                </c:pt>
                <c:pt idx="2">
                  <c:v>6</c:v>
                </c:pt>
                <c:pt idx="3">
                  <c:v>6</c:v>
                </c:pt>
              </c:numCache>
            </c:numRef>
          </c:val>
          <c:smooth val="0"/>
          <c:extLst xmlns:c16r2="http://schemas.microsoft.com/office/drawing/2015/06/chart">
            <c:ext xmlns:c16="http://schemas.microsoft.com/office/drawing/2014/chart" uri="{C3380CC4-5D6E-409C-BE32-E72D297353CC}">
              <c16:uniqueId val="{00000004-C073-48A3-BBD4-2A730FD13F77}"/>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48607216"/>
        <c:axId val="848612112"/>
      </c:lineChart>
      <c:catAx>
        <c:axId val="8486072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848612112"/>
        <c:crosses val="autoZero"/>
        <c:auto val="1"/>
        <c:lblAlgn val="ctr"/>
        <c:lblOffset val="100"/>
        <c:noMultiLvlLbl val="0"/>
      </c:catAx>
      <c:valAx>
        <c:axId val="848612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84860721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2225" cap="rnd" cmpd="sng" algn="ctr">
              <a:solidFill>
                <a:schemeClr val="accent1"/>
              </a:solidFill>
              <a:round/>
            </a:ln>
            <a:effectLst/>
          </c:spPr>
          <c:marker>
            <c:symbol val="none"/>
          </c:marker>
          <c:dLbls>
            <c:dLbl>
              <c:idx val="2"/>
              <c:layout>
                <c:manualLayout>
                  <c:x val="-1.6342592592592509E-2"/>
                  <c:y val="2.013810773653294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28-43D9-B26E-1E6095E81C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3"/>
                <c:pt idx="0">
                  <c:v>первичная диагностика</c:v>
                </c:pt>
                <c:pt idx="1">
                  <c:v>до хирургического лечения</c:v>
                </c:pt>
                <c:pt idx="2">
                  <c:v>после операции</c:v>
                </c:pt>
              </c:strCache>
            </c:strRef>
          </c:cat>
          <c:val>
            <c:numRef>
              <c:f>Лист1!$B$2:$B$5</c:f>
              <c:numCache>
                <c:formatCode>General</c:formatCode>
                <c:ptCount val="4"/>
                <c:pt idx="0">
                  <c:v>85</c:v>
                </c:pt>
                <c:pt idx="1">
                  <c:v>15</c:v>
                </c:pt>
                <c:pt idx="2">
                  <c:v>5.7</c:v>
                </c:pt>
              </c:numCache>
            </c:numRef>
          </c:val>
          <c:smooth val="0"/>
          <c:extLst xmlns:c16r2="http://schemas.microsoft.com/office/drawing/2015/06/chart">
            <c:ext xmlns:c16="http://schemas.microsoft.com/office/drawing/2014/chart" uri="{C3380CC4-5D6E-409C-BE32-E72D297353CC}">
              <c16:uniqueId val="{00000001-9B28-43D9-B26E-1E6095E81C38}"/>
            </c:ext>
          </c:extLst>
        </c:ser>
        <c:ser>
          <c:idx val="1"/>
          <c:order val="1"/>
          <c:tx>
            <c:strRef>
              <c:f>Лист1!$C$1</c:f>
              <c:strCache>
                <c:ptCount val="1"/>
                <c:pt idx="0">
                  <c:v>Ряд 2</c:v>
                </c:pt>
              </c:strCache>
            </c:strRef>
          </c:tx>
          <c:spPr>
            <a:ln w="22225" cap="rnd" cmpd="sng" algn="ctr">
              <a:solidFill>
                <a:schemeClr val="accent2"/>
              </a:solidFill>
              <a:round/>
            </a:ln>
            <a:effectLst/>
          </c:spPr>
          <c:marker>
            <c:symbol val="none"/>
          </c:marker>
          <c:dLbls>
            <c:dLbl>
              <c:idx val="2"/>
              <c:delete val="1"/>
              <c:extLst xmlns:c16r2="http://schemas.microsoft.com/office/drawing/2015/06/chart">
                <c:ext xmlns:c16="http://schemas.microsoft.com/office/drawing/2014/chart" uri="{C3380CC4-5D6E-409C-BE32-E72D297353CC}">
                  <c16:uniqueId val="{00000002-9B28-43D9-B26E-1E6095E81C3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9B28-43D9-B26E-1E6095E81C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3"/>
                <c:pt idx="0">
                  <c:v>первичная диагностика</c:v>
                </c:pt>
                <c:pt idx="1">
                  <c:v>до хирургического лечения</c:v>
                </c:pt>
                <c:pt idx="2">
                  <c:v>после операции</c:v>
                </c:pt>
              </c:strCache>
            </c:strRef>
          </c:cat>
          <c:val>
            <c:numRef>
              <c:f>Лист1!$C$2:$C$5</c:f>
              <c:numCache>
                <c:formatCode>General</c:formatCode>
                <c:ptCount val="4"/>
                <c:pt idx="0">
                  <c:v>10</c:v>
                </c:pt>
                <c:pt idx="1">
                  <c:v>10</c:v>
                </c:pt>
                <c:pt idx="2">
                  <c:v>10</c:v>
                </c:pt>
                <c:pt idx="3">
                  <c:v>10</c:v>
                </c:pt>
              </c:numCache>
            </c:numRef>
          </c:val>
          <c:smooth val="0"/>
          <c:extLst xmlns:c16r2="http://schemas.microsoft.com/office/drawing/2015/06/chart">
            <c:ext xmlns:c16="http://schemas.microsoft.com/office/drawing/2014/chart" uri="{C3380CC4-5D6E-409C-BE32-E72D297353CC}">
              <c16:uniqueId val="{00000004-9B28-43D9-B26E-1E6095E81C38}"/>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48612656"/>
        <c:axId val="848613200"/>
      </c:lineChart>
      <c:catAx>
        <c:axId val="8486126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848613200"/>
        <c:crosses val="autoZero"/>
        <c:auto val="1"/>
        <c:lblAlgn val="ctr"/>
        <c:lblOffset val="100"/>
        <c:noMultiLvlLbl val="0"/>
      </c:catAx>
      <c:valAx>
        <c:axId val="848613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8486126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Контрольная группа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DC-4FFD-A7FB-6EEFE5C8CDA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DC-4FFD-A7FB-6EEFE5C8CDA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BDC-4FFD-A7FB-6EEFE5C8CDAF}"/>
              </c:ext>
            </c:extLst>
          </c:dPt>
          <c:dLbls>
            <c:dLbl>
              <c:idx val="0"/>
              <c:layout>
                <c:manualLayout>
                  <c:x val="7.6590208832591933E-2"/>
                  <c:y val="3.399522942368361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BDC-4FFD-A7FB-6EEFE5C8CDAF}"/>
                </c:ext>
                <c:ext xmlns:c15="http://schemas.microsoft.com/office/drawing/2012/chart" uri="{CE6537A1-D6FC-4f65-9D91-7224C49458BB}">
                  <c15:spPr xmlns:c15="http://schemas.microsoft.com/office/drawing/2012/chart">
                    <a:prstGeom prst="wedgeRectCallout">
                      <a:avLst/>
                    </a:prstGeom>
                  </c15:spPr>
                  <c15:layout>
                    <c:manualLayout>
                      <c:w val="0.20724067100308113"/>
                      <c:h val="0.10950644198791112"/>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молодой</c:v>
                </c:pt>
                <c:pt idx="1">
                  <c:v>средний</c:v>
                </c:pt>
                <c:pt idx="2">
                  <c:v>пожилой</c:v>
                </c:pt>
              </c:strCache>
            </c:strRef>
          </c:cat>
          <c:val>
            <c:numRef>
              <c:f>Лист1!$B$2:$B$4</c:f>
              <c:numCache>
                <c:formatCode>General</c:formatCode>
                <c:ptCount val="3"/>
                <c:pt idx="0">
                  <c:v>6.7</c:v>
                </c:pt>
                <c:pt idx="1">
                  <c:v>33.300000000000004</c:v>
                </c:pt>
                <c:pt idx="2">
                  <c:v>60</c:v>
                </c:pt>
              </c:numCache>
            </c:numRef>
          </c:val>
          <c:extLst xmlns:c16r2="http://schemas.microsoft.com/office/drawing/2015/06/chart">
            <c:ext xmlns:c16="http://schemas.microsoft.com/office/drawing/2014/chart" uri="{C3380CC4-5D6E-409C-BE32-E72D297353CC}">
              <c16:uniqueId val="{00000006-BBDC-4FFD-A7FB-6EEFE5C8CDA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Основная группа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99-4C3D-98FE-622E0C8D43D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99-4C3D-98FE-622E0C8D43D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999-4C3D-98FE-622E0C8D43D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999-4C3D-98FE-622E0C8D43DD}"/>
              </c:ext>
            </c:extLst>
          </c:dPt>
          <c:dLbls>
            <c:dLbl>
              <c:idx val="0"/>
              <c:layout>
                <c:manualLayout>
                  <c:x val="7.6590208832591933E-2"/>
                  <c:y val="3.399522942368361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999-4C3D-98FE-622E0C8D43DD}"/>
                </c:ext>
                <c:ext xmlns:c15="http://schemas.microsoft.com/office/drawing/2012/chart" uri="{CE6537A1-D6FC-4f65-9D91-7224C49458BB}">
                  <c15:spPr xmlns:c15="http://schemas.microsoft.com/office/drawing/2012/chart">
                    <a:prstGeom prst="wedgeRectCallout">
                      <a:avLst/>
                    </a:prstGeom>
                  </c15:spPr>
                  <c15:layout>
                    <c:manualLayout>
                      <c:w val="0.20724067100308113"/>
                      <c:h val="0.10950644198791112"/>
                    </c:manualLayout>
                  </c15:layout>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молодой</c:v>
                </c:pt>
                <c:pt idx="1">
                  <c:v>средний</c:v>
                </c:pt>
                <c:pt idx="2">
                  <c:v>пожилой</c:v>
                </c:pt>
                <c:pt idx="3">
                  <c:v>старческий</c:v>
                </c:pt>
              </c:strCache>
            </c:strRef>
          </c:cat>
          <c:val>
            <c:numRef>
              <c:f>Лист1!$B$2:$B$5</c:f>
              <c:numCache>
                <c:formatCode>General</c:formatCode>
                <c:ptCount val="4"/>
                <c:pt idx="0">
                  <c:v>25</c:v>
                </c:pt>
                <c:pt idx="1">
                  <c:v>33.300000000000004</c:v>
                </c:pt>
                <c:pt idx="2">
                  <c:v>25</c:v>
                </c:pt>
                <c:pt idx="3">
                  <c:v>16.7</c:v>
                </c:pt>
              </c:numCache>
            </c:numRef>
          </c:val>
          <c:extLst xmlns:c16r2="http://schemas.microsoft.com/office/drawing/2015/06/chart">
            <c:ext xmlns:c16="http://schemas.microsoft.com/office/drawing/2014/chart" uri="{C3380CC4-5D6E-409C-BE32-E72D297353CC}">
              <c16:uniqueId val="{00000008-3999-4C3D-98FE-622E0C8D43D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Контрольная группа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045-4E5B-A035-711F43F297E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045-4E5B-A035-711F43F297EF}"/>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III стадия</c:v>
                </c:pt>
                <c:pt idx="1">
                  <c:v>IV стадия</c:v>
                </c:pt>
              </c:strCache>
            </c:strRef>
          </c:cat>
          <c:val>
            <c:numRef>
              <c:f>Лист1!$B$2:$B$3</c:f>
              <c:numCache>
                <c:formatCode>0.00%</c:formatCode>
                <c:ptCount val="2"/>
                <c:pt idx="0">
                  <c:v>0.53300000000000003</c:v>
                </c:pt>
                <c:pt idx="1">
                  <c:v>0.46700000000000008</c:v>
                </c:pt>
              </c:numCache>
            </c:numRef>
          </c:val>
          <c:extLst xmlns:c16r2="http://schemas.microsoft.com/office/drawing/2015/06/chart">
            <c:ext xmlns:c16="http://schemas.microsoft.com/office/drawing/2014/chart" uri="{C3380CC4-5D6E-409C-BE32-E72D297353CC}">
              <c16:uniqueId val="{00000004-D045-4E5B-A035-711F43F297EF}"/>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Основная группа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4B8A-4376-9E4A-75731F6D6F3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4B8A-4376-9E4A-75731F6D6F3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III стадия</c:v>
                </c:pt>
                <c:pt idx="1">
                  <c:v>IV стадия</c:v>
                </c:pt>
              </c:strCache>
            </c:strRef>
          </c:cat>
          <c:val>
            <c:numRef>
              <c:f>Лист1!$B$2:$B$3</c:f>
              <c:numCache>
                <c:formatCode>0.00%</c:formatCode>
                <c:ptCount val="2"/>
                <c:pt idx="0">
                  <c:v>0.66700000000000426</c:v>
                </c:pt>
                <c:pt idx="1">
                  <c:v>0.33300000000000213</c:v>
                </c:pt>
              </c:numCache>
            </c:numRef>
          </c:val>
          <c:extLst xmlns:c16r2="http://schemas.microsoft.com/office/drawing/2015/06/chart">
            <c:ext xmlns:c16="http://schemas.microsoft.com/office/drawing/2014/chart" uri="{C3380CC4-5D6E-409C-BE32-E72D297353CC}">
              <c16:uniqueId val="{00000004-4B8A-4376-9E4A-75731F6D6F3A}"/>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369952467282466"/>
          <c:y val="0.433390977071266"/>
          <c:w val="0.31880906639247786"/>
          <c:h val="0.206324964096469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Контрольная группа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1B17-479D-BFE3-9B3558FDB3A8}"/>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1B17-479D-BFE3-9B3558FDB3A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0.00%</c:formatCode>
                <c:ptCount val="2"/>
                <c:pt idx="0">
                  <c:v>0.65000000000000391</c:v>
                </c:pt>
                <c:pt idx="1">
                  <c:v>0.35000000000000031</c:v>
                </c:pt>
              </c:numCache>
            </c:numRef>
          </c:val>
          <c:extLst xmlns:c16r2="http://schemas.microsoft.com/office/drawing/2015/06/chart">
            <c:ext xmlns:c16="http://schemas.microsoft.com/office/drawing/2014/chart" uri="{C3380CC4-5D6E-409C-BE32-E72D297353CC}">
              <c16:uniqueId val="{00000004-1B17-479D-BFE3-9B3558FDB3A8}"/>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00916380297825E-2"/>
          <c:y val="7.2778783538484312E-2"/>
          <c:w val="0.61197895457575835"/>
          <c:h val="0.82312958802587377"/>
        </c:manualLayout>
      </c:layout>
      <c:pieChart>
        <c:varyColors val="1"/>
        <c:ser>
          <c:idx val="0"/>
          <c:order val="0"/>
          <c:tx>
            <c:strRef>
              <c:f>Лист1!$B$1</c:f>
              <c:strCache>
                <c:ptCount val="1"/>
                <c:pt idx="0">
                  <c:v>Основная группа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32C-4C80-8219-3566168CB2C8}"/>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32C-4C80-8219-3566168CB2C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0.00%</c:formatCode>
                <c:ptCount val="2"/>
                <c:pt idx="0">
                  <c:v>0.3890000000000019</c:v>
                </c:pt>
                <c:pt idx="1">
                  <c:v>0.61100000000000065</c:v>
                </c:pt>
              </c:numCache>
            </c:numRef>
          </c:val>
          <c:extLst xmlns:c16r2="http://schemas.microsoft.com/office/drawing/2015/06/chart">
            <c:ext xmlns:c16="http://schemas.microsoft.com/office/drawing/2014/chart" uri="{C3380CC4-5D6E-409C-BE32-E72D297353CC}">
              <c16:uniqueId val="{00000004-632C-4C80-8219-3566168CB2C8}"/>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369952467282466"/>
          <c:y val="0.433390977071266"/>
          <c:w val="0.31880906639247786"/>
          <c:h val="0.206324964096469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Контрольная группа</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6A77-4C33-992A-A4F8E691B69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6A77-4C33-992A-A4F8E691B69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5-6A77-4C33-992A-A4F8E691B692}"/>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07-6A77-4C33-992A-A4F8E691B692}"/>
              </c:ext>
            </c:extLst>
          </c:dPt>
          <c:dLbls>
            <c:dLbl>
              <c:idx val="0"/>
              <c:layout>
                <c:manualLayout>
                  <c:x val="0.10712468193384304"/>
                  <c:y val="4.404369120241847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A77-4C33-992A-A4F8E691B692}"/>
                </c:ext>
                <c:ext xmlns:c15="http://schemas.microsoft.com/office/drawing/2012/chart" uri="{CE6537A1-D6FC-4f65-9D91-7224C49458BB}"/>
              </c:extLst>
            </c:dLbl>
            <c:dLbl>
              <c:idx val="3"/>
              <c:layout>
                <c:manualLayout>
                  <c:x val="-7.6335877862595422E-2"/>
                  <c:y val="4.5218258206935862E-2"/>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A77-4C33-992A-A4F8E691B692}"/>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vert="horz"/>
              <a:lstStyle/>
              <a:p>
                <a:pPr>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молодой</c:v>
                </c:pt>
                <c:pt idx="1">
                  <c:v>средний</c:v>
                </c:pt>
                <c:pt idx="2">
                  <c:v>пожилой</c:v>
                </c:pt>
                <c:pt idx="3">
                  <c:v>старческий</c:v>
                </c:pt>
              </c:strCache>
            </c:strRef>
          </c:cat>
          <c:val>
            <c:numRef>
              <c:f>Лист1!$B$2:$B$5</c:f>
              <c:numCache>
                <c:formatCode>General</c:formatCode>
                <c:ptCount val="4"/>
                <c:pt idx="0">
                  <c:v>10</c:v>
                </c:pt>
                <c:pt idx="1">
                  <c:v>35</c:v>
                </c:pt>
                <c:pt idx="2">
                  <c:v>40</c:v>
                </c:pt>
                <c:pt idx="3">
                  <c:v>15</c:v>
                </c:pt>
              </c:numCache>
            </c:numRef>
          </c:val>
          <c:extLst xmlns:c16r2="http://schemas.microsoft.com/office/drawing/2015/06/chart">
            <c:ext xmlns:c16="http://schemas.microsoft.com/office/drawing/2014/chart" uri="{C3380CC4-5D6E-409C-BE32-E72D297353CC}">
              <c16:uniqueId val="{00000008-6A77-4C33-992A-A4F8E691B69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0.76736</cdr:x>
      <cdr:y>0.63393</cdr:y>
    </cdr:from>
    <cdr:to>
      <cdr:x>0.87674</cdr:x>
      <cdr:y>0.70833</cdr:y>
    </cdr:to>
    <cdr:sp macro="" textlink="">
      <cdr:nvSpPr>
        <cdr:cNvPr id="2" name="Надпись 1"/>
        <cdr:cNvSpPr txBox="1"/>
      </cdr:nvSpPr>
      <cdr:spPr>
        <a:xfrm xmlns:a="http://schemas.openxmlformats.org/drawingml/2006/main">
          <a:off x="4210050" y="2028824"/>
          <a:ext cx="6000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t>норма</a:t>
          </a:r>
        </a:p>
      </cdr:txBody>
    </cdr:sp>
  </cdr:relSizeAnchor>
</c:userShapes>
</file>

<file path=word/drawings/drawing2.xml><?xml version="1.0" encoding="utf-8"?>
<c:userShapes xmlns:c="http://schemas.openxmlformats.org/drawingml/2006/chart">
  <cdr:relSizeAnchor xmlns:cdr="http://schemas.openxmlformats.org/drawingml/2006/chartDrawing">
    <cdr:from>
      <cdr:x>0.75868</cdr:x>
      <cdr:y>0.66369</cdr:y>
    </cdr:from>
    <cdr:to>
      <cdr:x>0.86806</cdr:x>
      <cdr:y>0.73809</cdr:y>
    </cdr:to>
    <cdr:sp macro="" textlink="">
      <cdr:nvSpPr>
        <cdr:cNvPr id="2" name="Надпись 1"/>
        <cdr:cNvSpPr txBox="1"/>
      </cdr:nvSpPr>
      <cdr:spPr>
        <a:xfrm xmlns:a="http://schemas.openxmlformats.org/drawingml/2006/main">
          <a:off x="4162419" y="2124080"/>
          <a:ext cx="600102" cy="238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t>норма</a:t>
          </a:r>
        </a:p>
      </cdr:txBody>
    </cdr:sp>
  </cdr:relSizeAnchor>
</c:userShapes>
</file>

<file path=word/drawings/drawing3.xml><?xml version="1.0" encoding="utf-8"?>
<c:userShapes xmlns:c="http://schemas.openxmlformats.org/drawingml/2006/chart">
  <cdr:relSizeAnchor xmlns:cdr="http://schemas.openxmlformats.org/drawingml/2006/chartDrawing">
    <cdr:from>
      <cdr:x>0.76215</cdr:x>
      <cdr:y>0.69048</cdr:y>
    </cdr:from>
    <cdr:to>
      <cdr:x>0.87153</cdr:x>
      <cdr:y>0.76488</cdr:y>
    </cdr:to>
    <cdr:sp macro="" textlink="">
      <cdr:nvSpPr>
        <cdr:cNvPr id="2" name="Надпись 1"/>
        <cdr:cNvSpPr txBox="1"/>
      </cdr:nvSpPr>
      <cdr:spPr>
        <a:xfrm xmlns:a="http://schemas.openxmlformats.org/drawingml/2006/main">
          <a:off x="4181469" y="2209805"/>
          <a:ext cx="600102" cy="238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t>норма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6E413-3F8B-4CDD-A821-82F945E9F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20925</Words>
  <Characters>119274</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user</cp:lastModifiedBy>
  <cp:revision>8</cp:revision>
  <cp:lastPrinted>2021-06-07T07:11:00Z</cp:lastPrinted>
  <dcterms:created xsi:type="dcterms:W3CDTF">2022-05-25T04:37:00Z</dcterms:created>
  <dcterms:modified xsi:type="dcterms:W3CDTF">2022-05-26T06:38:00Z</dcterms:modified>
</cp:coreProperties>
</file>